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F1853" w14:textId="4AD68599" w:rsidR="005E017D" w:rsidRDefault="005E017D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 w:rsidRPr="005E017D">
        <w:rPr>
          <w:rStyle w:val="Textoennegrita"/>
          <w:rFonts w:asciiTheme="minorHAnsi" w:hAnsiTheme="minorHAnsi" w:cstheme="minorHAnsi"/>
          <w:color w:val="FF0000"/>
          <w:sz w:val="32"/>
        </w:rPr>
        <w:t>PIRÁMIDES, TEMPLOS, DESIERTOS Y MILES DE AÑOS DE HISTORIA EN UN SOLO VIAJE</w:t>
      </w:r>
      <w:r>
        <w:rPr>
          <w:rStyle w:val="Textoennegrita"/>
          <w:rFonts w:asciiTheme="minorHAnsi" w:hAnsiTheme="minorHAnsi" w:cstheme="minorHAnsi"/>
          <w:color w:val="FF0000"/>
          <w:sz w:val="32"/>
        </w:rPr>
        <w:t>!</w:t>
      </w:r>
    </w:p>
    <w:p w14:paraId="650CEED6" w14:textId="6B821651" w:rsidR="0066353E" w:rsidRDefault="005E017D" w:rsidP="001F3184">
      <w:pPr>
        <w:pStyle w:val="Sinespaciado"/>
        <w:jc w:val="center"/>
        <w:rPr>
          <w:rStyle w:val="Textoennegrita"/>
          <w:rFonts w:asciiTheme="minorHAnsi" w:hAnsiTheme="minorHAnsi" w:cstheme="minorHAnsi"/>
          <w:color w:val="FF0000"/>
          <w:sz w:val="32"/>
        </w:rPr>
      </w:pPr>
      <w:r>
        <w:rPr>
          <w:rStyle w:val="Textoennegrita"/>
          <w:rFonts w:asciiTheme="minorHAnsi" w:hAnsiTheme="minorHAnsi" w:cstheme="minorHAnsi"/>
          <w:color w:val="FF0000"/>
          <w:sz w:val="32"/>
        </w:rPr>
        <w:t xml:space="preserve">VIAJA </w:t>
      </w:r>
      <w:r w:rsidR="0066353E">
        <w:rPr>
          <w:rStyle w:val="Textoennegrita"/>
          <w:rFonts w:asciiTheme="minorHAnsi" w:hAnsiTheme="minorHAnsi" w:cstheme="minorHAnsi"/>
          <w:color w:val="FF0000"/>
          <w:sz w:val="32"/>
        </w:rPr>
        <w:t xml:space="preserve">CON TARIFA PROMOCIONAL </w:t>
      </w:r>
    </w:p>
    <w:p w14:paraId="6A46FB12" w14:textId="6C248E48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C8172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72030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4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EFB77B2" w14:textId="0B789C1E" w:rsidR="00331ACC" w:rsidRPr="00D26E72" w:rsidRDefault="004273C1" w:rsidP="00331AC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Llegadas</w:t>
      </w:r>
      <w:r w:rsidR="00D30FF5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:</w:t>
      </w:r>
      <w:r w:rsidR="00431235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r w:rsidR="00977ACE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viernes o domingos</w:t>
      </w:r>
      <w:r w:rsidR="003D5B63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, </w:t>
      </w:r>
      <w:r w:rsidR="00331AC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d</w:t>
      </w:r>
      <w:r w:rsidR="00331ACC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el 15 de agosto 2026 al 30 abril 2027.</w:t>
      </w:r>
    </w:p>
    <w:p w14:paraId="5B642368" w14:textId="6D51A75A" w:rsidR="003D5B63" w:rsidRPr="00D26E72" w:rsidRDefault="00806759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Periodo </w:t>
      </w:r>
      <w:r w:rsidR="00331AC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para reservar: </w:t>
      </w:r>
      <w:r w:rsidR="00331ACC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del 15 de agosto 2026 al </w:t>
      </w:r>
      <w:r w:rsidR="007F3DE4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31 octubre</w:t>
      </w:r>
      <w:r w:rsidR="00331ACC" w:rsidRPr="004273C1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2026</w:t>
      </w:r>
      <w:r w:rsidR="00331AC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.</w:t>
      </w:r>
    </w:p>
    <w:p w14:paraId="62AF038E" w14:textId="7EEA5F2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534C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compartidos</w:t>
      </w:r>
    </w:p>
    <w:p w14:paraId="23BA2DCC" w14:textId="4A966963" w:rsidR="00BD7920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2253C45" w14:textId="77777777" w:rsidR="00825867" w:rsidRPr="00825867" w:rsidRDefault="00825867" w:rsidP="0082586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</w:pPr>
      <w:r w:rsidRPr="00825867">
        <w:rPr>
          <w:rFonts w:asciiTheme="minorHAnsi" w:eastAsia="Arial" w:hAnsiTheme="minorHAnsi" w:cstheme="minorHAnsi"/>
          <w:b/>
          <w:bCs/>
          <w:color w:val="002060"/>
          <w:u w:val="single"/>
          <w:lang w:val="es-MX" w:eastAsia="es-MX" w:bidi="en-US"/>
        </w:rPr>
        <w:t>El orden del programa varía dependiendo del día de la llegada</w:t>
      </w:r>
    </w:p>
    <w:p w14:paraId="0755D050" w14:textId="77777777" w:rsidR="00825867" w:rsidRPr="00D26E72" w:rsidRDefault="00825867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1ACD166F" w14:textId="5D157EE6" w:rsidR="00D26E72" w:rsidRPr="00D26E72" w:rsidRDefault="00D26E72" w:rsidP="00D26E72">
      <w:pPr>
        <w:pStyle w:val="Ttulo2"/>
        <w:spacing w:before="0"/>
        <w:rPr>
          <w:rStyle w:val="DestinosCar"/>
          <w:b w:val="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E81823">
        <w:rPr>
          <w:rFonts w:asciiTheme="minorHAnsi" w:eastAsia="Arial" w:hAnsiTheme="minorHAnsi" w:cstheme="minorHAnsi"/>
          <w:b/>
          <w:color w:val="FF0000"/>
          <w:sz w:val="24"/>
          <w:szCs w:val="24"/>
        </w:rPr>
        <w:t>El Cairo</w:t>
      </w:r>
    </w:p>
    <w:p w14:paraId="6602CC54" w14:textId="78941CFF" w:rsidR="00BC3EAC" w:rsidRDefault="00E81823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>A la llegada al Aeropuerto Internacional de El Cairo, uno de nuestros representantes de habla hispana los recibirá en la sala de llegadas y le asistirá con los trámites de inmigración, visado y control de aduanas. Una vez finalizado, se realizará el trasladado hotel en un vehículo climatizado.</w:t>
      </w:r>
      <w:r w:rsid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Alojamiento</w:t>
      </w:r>
      <w:r w:rsidR="0095141D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Nota: Existe la posibilidad </w:t>
      </w:r>
      <w:r w:rsidR="00720300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de</w:t>
      </w:r>
      <w:r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este día añadir </w:t>
      </w:r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la visita al Gran Museo de Egipto (GEM) con almuerzo (Consultar </w:t>
      </w:r>
      <w:proofErr w:type="spellStart"/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Travel</w:t>
      </w:r>
      <w:proofErr w:type="spellEnd"/>
      <w:r w:rsidR="0095141D" w:rsidRPr="0095141D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Shop Pack).</w:t>
      </w:r>
      <w:r w:rsid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1C43F17E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C153AC9" w14:textId="227A0C39" w:rsidR="00BC3EAC" w:rsidRDefault="00251504" w:rsidP="00BC3EAC">
      <w:pPr>
        <w:pStyle w:val="Sinespaciad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6B6C9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El Cairo - Luxor </w:t>
      </w:r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vuelo</w:t>
      </w:r>
      <w:proofErr w:type="spellEnd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interno</w:t>
      </w:r>
      <w:proofErr w:type="spellEnd"/>
      <w:r w:rsidR="00890736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y </w:t>
      </w:r>
      <w:proofErr w:type="spellStart"/>
      <w:r w:rsidR="00890736">
        <w:rPr>
          <w:rFonts w:asciiTheme="minorHAnsi" w:eastAsia="Arial" w:hAnsiTheme="minorHAnsi" w:cstheme="minorHAnsi"/>
          <w:color w:val="002060"/>
          <w:sz w:val="24"/>
          <w:szCs w:val="24"/>
        </w:rPr>
        <w:t>embarcación</w:t>
      </w:r>
      <w:proofErr w:type="spellEnd"/>
      <w:r w:rsidR="006B6C9A" w:rsidRPr="006B6C9A">
        <w:rPr>
          <w:rFonts w:asciiTheme="minorHAnsi" w:eastAsia="Arial" w:hAnsiTheme="minorHAnsi" w:cstheme="minorHAnsi"/>
          <w:color w:val="002060"/>
          <w:sz w:val="24"/>
          <w:szCs w:val="24"/>
        </w:rPr>
        <w:t>)</w:t>
      </w:r>
    </w:p>
    <w:p w14:paraId="64F1DBFA" w14:textId="77777777" w:rsidR="00BC3EAC" w:rsidRDefault="00BC3EAC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</w:t>
      </w:r>
      <w:r w:rsidR="00AD3861" w:rsidRPr="00AD3861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esayuno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. Día libre en El Cairo. Como opción, podrá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realizar una excursión de día completo (consultar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Travel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Shop Pack) para conocer algunos de los principales atractivos de la ciudad, incluyendo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Saqqara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la gran necrópolis del Reino Antiguo, donde visitaremos la Pirámide Escalonada del rey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Zoser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. Continuaremos con el Museo de las Civilizaciones Egipcias y la Ciudadela de Saladino. Almuerzo incluido.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Por la tarde, disfrutaremos de tiempo para recorrer el famoso bazar de Khan el-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Khalili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, un histórico mercado donde podrá adquirir recuerdos y poner en práctica el tradicional regateo.</w:t>
      </w:r>
      <w:r w:rsidR="00AD386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Posteriormente, traslado al aeropuerto de El Cairo para tomar un vuelo nacional a </w:t>
      </w:r>
      <w:proofErr w:type="spellStart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>Lúxor</w:t>
      </w:r>
      <w:proofErr w:type="spellEnd"/>
      <w:r w:rsidR="00AD3861" w:rsidRPr="00AD386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(vuelo incluido). Llegada y traslado al barco. </w:t>
      </w:r>
      <w:r w:rsidR="00AD3861" w:rsidRPr="00AD3861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Cena y noche a bordo.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2D454103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10F5F81C" w14:textId="77777777" w:rsidR="00BC3EAC" w:rsidRDefault="00251504" w:rsidP="00BC3EA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530A1">
        <w:rPr>
          <w:rStyle w:val="DanmeroCar"/>
          <w:bCs/>
          <w:color w:val="FF0000"/>
          <w:sz w:val="24"/>
          <w:szCs w:val="24"/>
        </w:rPr>
        <w:t xml:space="preserve">Luxor - </w:t>
      </w:r>
      <w:proofErr w:type="spellStart"/>
      <w:r w:rsidR="003530A1">
        <w:rPr>
          <w:rStyle w:val="DanmeroCar"/>
          <w:bCs/>
          <w:color w:val="FF0000"/>
          <w:sz w:val="24"/>
          <w:szCs w:val="24"/>
        </w:rPr>
        <w:t>Esna</w:t>
      </w:r>
      <w:proofErr w:type="spellEnd"/>
      <w:r w:rsidR="003530A1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3530A1">
        <w:rPr>
          <w:rStyle w:val="DanmeroCar"/>
          <w:bCs/>
          <w:color w:val="FF0000"/>
          <w:sz w:val="24"/>
          <w:szCs w:val="24"/>
        </w:rPr>
        <w:t>Edfu</w:t>
      </w:r>
      <w:proofErr w:type="spellEnd"/>
    </w:p>
    <w:p w14:paraId="49361CA7" w14:textId="1BA74DB3" w:rsidR="00BC3EAC" w:rsidRDefault="003530A1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Pensión completa a bordo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Cruzaremos a la otra orilla del Nilo para visitar la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Necrópolis de Tebas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incluyendo el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Valle de los Reyes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el templo funerario de la reina </w:t>
      </w:r>
      <w:proofErr w:type="spellStart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Hatshepsut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en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Deir</w:t>
      </w:r>
      <w:proofErr w:type="spellEnd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el-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Bahari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y los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Colosos de Memnón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Continuaremos con la visita de los majestuosos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templos de Karnak y Luxor</w:t>
      </w:r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Regreso a la motonave y navegación hacia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Esna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, disfrutando de una tarde de relajación a bordo mientras recorremos el Nilo. Por la noche, contemplaremos el paso por la </w:t>
      </w:r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esclusa de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Esna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y continuaremos navegando hacia </w:t>
      </w:r>
      <w:proofErr w:type="spellStart"/>
      <w:r w:rsidRPr="001459EF">
        <w:rPr>
          <w:rFonts w:asciiTheme="minorHAnsi" w:hAnsiTheme="minorHAnsi" w:cstheme="minorHAnsi"/>
          <w:color w:val="002060"/>
          <w:sz w:val="20"/>
          <w:szCs w:val="20"/>
          <w:lang w:val="es-ES"/>
        </w:rPr>
        <w:t>Edfu</w:t>
      </w:r>
      <w:proofErr w:type="spellEnd"/>
      <w:r w:rsidRPr="003530A1">
        <w:rPr>
          <w:rFonts w:asciiTheme="minorHAnsi" w:hAnsiTheme="minorHAnsi" w:cstheme="minorHAnsi"/>
          <w:color w:val="002060"/>
          <w:sz w:val="20"/>
          <w:szCs w:val="20"/>
          <w:lang w:val="es-ES"/>
        </w:rPr>
        <w:t>.</w:t>
      </w:r>
      <w:r w:rsidR="001459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7C24C5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Cena y </w:t>
      </w:r>
      <w:proofErr w:type="spellStart"/>
      <w:r w:rsidR="007C24C5">
        <w:rPr>
          <w:rFonts w:asciiTheme="minorHAnsi" w:hAnsiTheme="minorHAnsi" w:cstheme="minorHAnsi"/>
          <w:b/>
          <w:color w:val="002060"/>
          <w:sz w:val="20"/>
          <w:szCs w:val="20"/>
        </w:rPr>
        <w:t>n</w:t>
      </w:r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oche</w:t>
      </w:r>
      <w:proofErr w:type="spellEnd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 </w:t>
      </w:r>
      <w:proofErr w:type="spellStart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bordo</w:t>
      </w:r>
      <w:proofErr w:type="spellEnd"/>
      <w:r w:rsidR="001459EF" w:rsidRPr="001459EF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6B477201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29B77AE3" w14:textId="77777777" w:rsidR="00BC3EAC" w:rsidRDefault="00C416FF" w:rsidP="00BC3EA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Edfu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Kom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Ombo</w:t>
      </w:r>
      <w:proofErr w:type="spellEnd"/>
      <w:r w:rsidR="001459EF"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 w:rsidR="001459EF">
        <w:rPr>
          <w:rStyle w:val="DanmeroCar"/>
          <w:bCs/>
          <w:color w:val="FF0000"/>
          <w:sz w:val="24"/>
          <w:szCs w:val="24"/>
        </w:rPr>
        <w:t>Asuán</w:t>
      </w:r>
      <w:proofErr w:type="spellEnd"/>
    </w:p>
    <w:p w14:paraId="707F6CE4" w14:textId="77777777" w:rsidR="00BC3EAC" w:rsidRDefault="00BC3EAC" w:rsidP="00BC3EAC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Pensión completa a bordo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Llegada 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Edfu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donde nos trasladaremos en un carruaje tradicional tirado por caballo</w:t>
      </w:r>
      <w:r>
        <w:rPr>
          <w:rFonts w:asciiTheme="minorHAnsi" w:hAnsiTheme="minorHAnsi" w:cstheme="minorHAnsi"/>
          <w:color w:val="002060"/>
          <w:sz w:val="20"/>
          <w:szCs w:val="20"/>
        </w:rPr>
        <w:t>s (llamado calesa)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hasta el impresionante Templo de Horus, dedicado al dios halcón y considerado uno de los templos egipcios mejor conservados.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Más tarde regresaremos al barco 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para continuar la navegación hacia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Kom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Ombo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A nuestra llegada, realizaremos una visita a pie al templo dedicado a </w:t>
      </w:r>
      <w:proofErr w:type="spellStart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Haroeris</w:t>
      </w:r>
      <w:proofErr w:type="spellEnd"/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>, el dios halcón, y Sobek, el dios cocodrilo.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BC3EAC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Regreso a la motonave y continuación de la navegación por el Nilo hasta Asuán. </w:t>
      </w:r>
      <w:r w:rsidRPr="00BC3EAC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Cena y noche a bordo.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</w:p>
    <w:p w14:paraId="727ABC58" w14:textId="77777777" w:rsidR="00BC3EAC" w:rsidRDefault="00BC3EAC" w:rsidP="00BC3EAC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43080669" w14:textId="5C699E15" w:rsidR="0004003C" w:rsidRDefault="00F06BED" w:rsidP="0004003C">
      <w:pPr>
        <w:pStyle w:val="Sinespaciado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5| </w:t>
      </w:r>
      <w:proofErr w:type="spellStart"/>
      <w:r w:rsidR="00890736">
        <w:rPr>
          <w:rStyle w:val="DanmeroCar"/>
          <w:bCs/>
          <w:color w:val="FF0000"/>
          <w:sz w:val="24"/>
          <w:szCs w:val="24"/>
        </w:rPr>
        <w:t>Asuán</w:t>
      </w:r>
      <w:proofErr w:type="spellEnd"/>
      <w:r w:rsidR="001A4F95">
        <w:rPr>
          <w:rStyle w:val="DanmeroCar"/>
          <w:bCs/>
          <w:color w:val="FF0000"/>
          <w:sz w:val="24"/>
          <w:szCs w:val="24"/>
        </w:rPr>
        <w:t xml:space="preserve"> </w:t>
      </w:r>
      <w:r w:rsidR="001A4F95" w:rsidRPr="001A4F95">
        <w:rPr>
          <w:rStyle w:val="DanmeroCar"/>
          <w:b w:val="0"/>
          <w:bCs/>
          <w:sz w:val="24"/>
          <w:szCs w:val="24"/>
        </w:rPr>
        <w:t>(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opcional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Abu Simbel o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visita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a</w:t>
      </w:r>
      <w:r w:rsidR="00210E89">
        <w:rPr>
          <w:rStyle w:val="DanmeroCar"/>
          <w:b w:val="0"/>
          <w:bCs/>
          <w:sz w:val="24"/>
          <w:szCs w:val="24"/>
        </w:rPr>
        <w:t>l</w:t>
      </w:r>
      <w:r w:rsidR="001A4F95" w:rsidRPr="001A4F95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poblado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="001A4F95" w:rsidRPr="001A4F95">
        <w:rPr>
          <w:rStyle w:val="DanmeroCar"/>
          <w:b w:val="0"/>
          <w:bCs/>
          <w:sz w:val="24"/>
          <w:szCs w:val="24"/>
        </w:rPr>
        <w:t>Nubio</w:t>
      </w:r>
      <w:proofErr w:type="spellEnd"/>
      <w:r w:rsidR="001A4F95" w:rsidRPr="001A4F95">
        <w:rPr>
          <w:rStyle w:val="DanmeroCar"/>
          <w:b w:val="0"/>
          <w:bCs/>
          <w:sz w:val="24"/>
          <w:szCs w:val="24"/>
        </w:rPr>
        <w:t>)</w:t>
      </w:r>
    </w:p>
    <w:p w14:paraId="697DEFBA" w14:textId="064DC2BE" w:rsidR="0004003C" w:rsidRPr="0004003C" w:rsidRDefault="0004003C" w:rsidP="00CB3B59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003C">
        <w:rPr>
          <w:rFonts w:asciiTheme="minorHAnsi" w:hAnsiTheme="minorHAnsi" w:cstheme="minorHAnsi"/>
          <w:b/>
          <w:color w:val="002060"/>
          <w:sz w:val="20"/>
          <w:szCs w:val="20"/>
        </w:rPr>
        <w:t>Pensión completa a bordo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. A primera hora de la mañana, tendrá la posibilidad de realizar una excursión opcional </w:t>
      </w:r>
      <w:proofErr w:type="gram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</w:t>
      </w:r>
      <w:proofErr w:type="gram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Abu Simbel (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consultar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Travel Shop Pack</w:t>
      </w:r>
      <w:r>
        <w:rPr>
          <w:rFonts w:asciiTheme="minorHAnsi" w:hAnsiTheme="minorHAnsi" w:cstheme="minorHAnsi"/>
          <w:color w:val="002060"/>
          <w:sz w:val="20"/>
          <w:szCs w:val="20"/>
        </w:rPr>
        <w:t>).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Allí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conoceremos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impresionante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Templo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Ramsés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II,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además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templo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dedicado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Nefertari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esposa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Ramsés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II.</w:t>
      </w:r>
      <w:r w:rsidR="00E34126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Regreso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Asuán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. Por la tarde, disfrutaremos de un paseo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faluca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los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tradicionales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veleros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egipcios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desde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donde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podremos apreciar las vistas del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Jardín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Botánico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, la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isla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Elefantina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y el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mausoleo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del Agha Khan.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lastRenderedPageBreak/>
        <w:t>manera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opcional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(</w:t>
      </w:r>
      <w:proofErr w:type="spellStart"/>
      <w:r w:rsidR="00CB3B59">
        <w:rPr>
          <w:rFonts w:asciiTheme="minorHAnsi" w:hAnsiTheme="minorHAnsi" w:cstheme="minorHAnsi"/>
          <w:color w:val="002060"/>
          <w:sz w:val="20"/>
          <w:szCs w:val="20"/>
        </w:rPr>
        <w:t>consultar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Travel Shop Pack)</w:t>
      </w:r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el paseo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puede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extenderse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hasta un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Poblado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Nubio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donde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podremos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conocer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más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de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cerca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la vida y las tradiciones locales. </w:t>
      </w:r>
      <w:proofErr w:type="spellStart"/>
      <w:r w:rsidRPr="0004003C">
        <w:rPr>
          <w:rFonts w:asciiTheme="minorHAnsi" w:hAnsiTheme="minorHAnsi" w:cstheme="minorHAnsi"/>
          <w:color w:val="002060"/>
          <w:sz w:val="20"/>
          <w:szCs w:val="20"/>
        </w:rPr>
        <w:t>Regreso</w:t>
      </w:r>
      <w:proofErr w:type="spellEnd"/>
      <w:r w:rsidRPr="0004003C">
        <w:rPr>
          <w:rFonts w:asciiTheme="minorHAnsi" w:hAnsiTheme="minorHAnsi" w:cstheme="minorHAnsi"/>
          <w:color w:val="002060"/>
          <w:sz w:val="20"/>
          <w:szCs w:val="20"/>
        </w:rPr>
        <w:t xml:space="preserve"> a</w:t>
      </w:r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l </w:t>
      </w:r>
      <w:proofErr w:type="spellStart"/>
      <w:r w:rsidR="00CB3B59">
        <w:rPr>
          <w:rFonts w:asciiTheme="minorHAnsi" w:hAnsiTheme="minorHAnsi" w:cstheme="minorHAnsi"/>
          <w:color w:val="002060"/>
          <w:sz w:val="20"/>
          <w:szCs w:val="20"/>
        </w:rPr>
        <w:t>bote</w:t>
      </w:r>
      <w:proofErr w:type="spellEnd"/>
      <w:r w:rsidR="00CB3B59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EF3C2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Cena y </w:t>
      </w:r>
      <w:proofErr w:type="spellStart"/>
      <w:r w:rsidR="00EF3C26">
        <w:rPr>
          <w:rFonts w:asciiTheme="minorHAnsi" w:hAnsiTheme="minorHAnsi" w:cstheme="minorHAnsi"/>
          <w:b/>
          <w:color w:val="002060"/>
          <w:sz w:val="20"/>
          <w:szCs w:val="20"/>
        </w:rPr>
        <w:t>n</w:t>
      </w:r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>oche</w:t>
      </w:r>
      <w:proofErr w:type="spellEnd"/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 </w:t>
      </w:r>
      <w:proofErr w:type="spellStart"/>
      <w:r w:rsidR="00CB3B59" w:rsidRPr="00CB3B59">
        <w:rPr>
          <w:rFonts w:asciiTheme="minorHAnsi" w:hAnsiTheme="minorHAnsi" w:cstheme="minorHAnsi"/>
          <w:b/>
          <w:color w:val="002060"/>
          <w:sz w:val="20"/>
          <w:szCs w:val="20"/>
        </w:rPr>
        <w:t>bordo</w:t>
      </w:r>
      <w:proofErr w:type="spellEnd"/>
    </w:p>
    <w:p w14:paraId="2D35DF32" w14:textId="77777777" w:rsidR="002E3837" w:rsidRPr="002E3837" w:rsidRDefault="002E3837" w:rsidP="002E3837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</w:p>
    <w:p w14:paraId="60BC3FE3" w14:textId="77777777" w:rsidR="00C26D36" w:rsidRDefault="003345D3" w:rsidP="00C26D36">
      <w:pPr>
        <w:pStyle w:val="Ttulo2"/>
        <w:spacing w:before="0"/>
        <w:rPr>
          <w:rStyle w:val="Danmero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7913B7">
        <w:rPr>
          <w:rStyle w:val="DanmeroCar"/>
          <w:bCs/>
          <w:color w:val="FF0000"/>
          <w:sz w:val="24"/>
          <w:szCs w:val="24"/>
        </w:rPr>
        <w:t xml:space="preserve">Asuán - El Cairo </w:t>
      </w:r>
      <w:r w:rsidR="007913B7" w:rsidRPr="007913B7">
        <w:rPr>
          <w:rStyle w:val="DanmeroCar"/>
          <w:b w:val="0"/>
          <w:bCs/>
          <w:sz w:val="24"/>
          <w:szCs w:val="24"/>
        </w:rPr>
        <w:t>(vuelo interno)</w:t>
      </w:r>
      <w:r w:rsidRPr="007913B7">
        <w:rPr>
          <w:rStyle w:val="DanmeroCar"/>
          <w:bCs/>
          <w:sz w:val="24"/>
          <w:szCs w:val="24"/>
        </w:rPr>
        <w:t xml:space="preserve">  </w:t>
      </w:r>
    </w:p>
    <w:p w14:paraId="4840673F" w14:textId="77777777" w:rsidR="002F1A57" w:rsidRDefault="00C26D36" w:rsidP="002F1A57">
      <w:pPr>
        <w:pStyle w:val="Ttulo2"/>
        <w:spacing w:before="0"/>
        <w:jc w:val="both"/>
        <w:rPr>
          <w:b/>
          <w:bCs/>
          <w:lang w:val="es-MX" w:eastAsia="es-MX"/>
        </w:rPr>
      </w:pPr>
      <w:r w:rsidRPr="00C26D36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n-US" w:eastAsia="en-US" w:bidi="en-US"/>
        </w:rPr>
        <w:t>Desayuno y desembarque</w:t>
      </w:r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. Salida hacia el embarcadero para tomar una lancha hasta la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isla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de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Filae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,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donde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visitaremos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el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templo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dedicado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a la diosa Isis, construido durante la época de Ptolomeo II. A la hora acordada, traslado al aeropuerto de Asuán para tomar un vuelo nacional con destino a El Cairo (vuelo incluido). A la llegada, un representante de habla hispana le acompañará hasta el hotel y </w:t>
      </w:r>
      <w:proofErr w:type="spellStart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>asistirá</w:t>
      </w:r>
      <w:proofErr w:type="spellEnd"/>
      <w:r w:rsidRPr="00C26D36">
        <w:rPr>
          <w:rFonts w:asciiTheme="minorHAnsi" w:eastAsia="Times New Roman" w:hAnsiTheme="minorHAnsi" w:cstheme="minorHAnsi"/>
          <w:color w:val="002060"/>
          <w:sz w:val="20"/>
          <w:szCs w:val="20"/>
          <w:lang w:val="en-US" w:eastAsia="en-US" w:bidi="en-US"/>
        </w:rPr>
        <w:t xml:space="preserve"> con el check-in</w:t>
      </w:r>
      <w:r w:rsidRPr="00C26D36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n-US" w:eastAsia="en-US" w:bidi="en-US"/>
        </w:rPr>
        <w:t>. Alojamiento en hotel</w:t>
      </w:r>
      <w:r w:rsidRPr="00C26D36">
        <w:rPr>
          <w:b/>
          <w:bCs/>
          <w:lang w:val="es-MX" w:eastAsia="es-MX"/>
        </w:rPr>
        <w:t>.</w:t>
      </w:r>
    </w:p>
    <w:p w14:paraId="5FA30035" w14:textId="77777777" w:rsidR="002F1A57" w:rsidRDefault="002F1A57" w:rsidP="002F1A57">
      <w:pPr>
        <w:pStyle w:val="Ttulo2"/>
        <w:spacing w:before="0"/>
        <w:jc w:val="both"/>
        <w:rPr>
          <w:rStyle w:val="DanmeroCar"/>
          <w:bCs/>
          <w:sz w:val="24"/>
          <w:szCs w:val="24"/>
        </w:rPr>
      </w:pPr>
    </w:p>
    <w:p w14:paraId="37133033" w14:textId="69C5ADA2" w:rsidR="00813033" w:rsidRDefault="00813033" w:rsidP="002F1A57">
      <w:pPr>
        <w:pStyle w:val="Ttulo2"/>
        <w:spacing w:before="0"/>
        <w:jc w:val="both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D97586">
        <w:rPr>
          <w:rStyle w:val="DanmeroCar"/>
          <w:bCs/>
          <w:color w:val="FF0000"/>
          <w:sz w:val="24"/>
          <w:szCs w:val="24"/>
        </w:rPr>
        <w:t>El Cairo</w:t>
      </w:r>
      <w:r w:rsidR="001A4F95">
        <w:rPr>
          <w:rStyle w:val="DanmeroCar"/>
          <w:bCs/>
          <w:color w:val="FF0000"/>
          <w:sz w:val="24"/>
          <w:szCs w:val="24"/>
        </w:rPr>
        <w:t xml:space="preserve"> </w:t>
      </w:r>
      <w:r w:rsidR="001A4F95" w:rsidRPr="001A4F95">
        <w:rPr>
          <w:rStyle w:val="DanmeroCar"/>
          <w:b w:val="0"/>
          <w:bCs/>
          <w:sz w:val="24"/>
          <w:szCs w:val="24"/>
        </w:rPr>
        <w:t>(opcional Gran Museo Egipcio GEM)</w:t>
      </w:r>
      <w:r w:rsidR="001A4F95" w:rsidRPr="001A4F95">
        <w:rPr>
          <w:rStyle w:val="DanmeroCar"/>
          <w:bCs/>
          <w:sz w:val="24"/>
          <w:szCs w:val="24"/>
        </w:rPr>
        <w:t xml:space="preserve"> </w:t>
      </w:r>
    </w:p>
    <w:p w14:paraId="58ACB699" w14:textId="77777777" w:rsidR="002F1A57" w:rsidRDefault="00D97586" w:rsidP="002F1A57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Desayuno.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Tras recargar energías, visitará la meseta de Guiza donde se encuentran las tres Pirámides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T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ambién se visitará el templo del valle que forma parte del complejo funerario del rey Kefrén con la esfinge gigante que preside su cabeza y con un cuerpo de león. Continuar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emos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a la explanada desde la cual podrá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ver las 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tres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irámides</w:t>
      </w:r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Podrías añadir de manera opcional (consultar </w:t>
      </w:r>
      <w:proofErr w:type="spellStart"/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Travel</w:t>
      </w:r>
      <w:proofErr w:type="spellEnd"/>
      <w:r w:rsidR="00971BD2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Shop)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la visita</w:t>
      </w:r>
      <w:r w:rsidR="001A4F95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 nuevo Gran Museo Egipcio (GEM)</w:t>
      </w:r>
      <w:r w:rsidR="001A4F95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con almuerzo incluido.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 finalizar, habrá tiempo libre para pasear por el</w:t>
      </w:r>
      <w:r w:rsid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D9758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puente peatonal que conecta el museo con la meseta de Guiza, símbolo arquitectónico de la unión entre el pasado y el presente de</w:t>
      </w:r>
      <w:r w:rsid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757D2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Egipto</w:t>
      </w:r>
      <w:r w:rsidRPr="00D9758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. Regreso </w:t>
      </w:r>
      <w:r w:rsidR="00757D2D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y alojamiento en hotel.</w:t>
      </w:r>
      <w:r w:rsidR="002F1A5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</w:p>
    <w:p w14:paraId="347C5C70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5F1EB71F" w14:textId="097EF64A" w:rsidR="002F1A57" w:rsidRDefault="00813033" w:rsidP="002F1A57">
      <w:pPr>
        <w:jc w:val="both"/>
        <w:rPr>
          <w:rStyle w:val="DanmeroCar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8| </w:t>
      </w:r>
      <w:r w:rsidR="00757D2D">
        <w:rPr>
          <w:rStyle w:val="DanmeroCar"/>
          <w:bCs/>
          <w:color w:val="FF0000"/>
          <w:sz w:val="24"/>
          <w:szCs w:val="24"/>
        </w:rPr>
        <w:t xml:space="preserve">El Cairo - </w:t>
      </w:r>
      <w:r w:rsidR="006E48DF">
        <w:rPr>
          <w:rStyle w:val="DanmeroCar"/>
          <w:bCs/>
          <w:color w:val="FF0000"/>
          <w:sz w:val="24"/>
          <w:szCs w:val="24"/>
        </w:rPr>
        <w:t>Ammán</w:t>
      </w:r>
      <w:r w:rsidR="00757D2D">
        <w:rPr>
          <w:rStyle w:val="DanmeroCar"/>
          <w:bCs/>
          <w:color w:val="FF0000"/>
          <w:sz w:val="24"/>
          <w:szCs w:val="24"/>
        </w:rPr>
        <w:t xml:space="preserve"> </w:t>
      </w:r>
      <w:r w:rsidR="00757D2D" w:rsidRPr="00757D2D">
        <w:rPr>
          <w:rStyle w:val="DanmeroCar"/>
          <w:b w:val="0"/>
          <w:bCs/>
          <w:sz w:val="24"/>
          <w:szCs w:val="24"/>
        </w:rPr>
        <w:t>(vuelo interno)</w:t>
      </w:r>
      <w:r w:rsidR="00757D2D" w:rsidRPr="00757D2D">
        <w:rPr>
          <w:rStyle w:val="DanmeroCar"/>
          <w:bCs/>
          <w:sz w:val="24"/>
          <w:szCs w:val="24"/>
        </w:rPr>
        <w:t xml:space="preserve"> </w:t>
      </w:r>
    </w:p>
    <w:p w14:paraId="7BC7D111" w14:textId="292ED126" w:rsidR="002F1A57" w:rsidRDefault="00FF1296" w:rsidP="002F1A57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FF129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Traslado al aeropuerto de El Cairo para abordar el vuelo hacia </w:t>
      </w:r>
      <w:r w:rsidR="00715C1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Ammán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(vuelo no incluido). Llegada al aeropuerto</w:t>
      </w:r>
      <w:r w:rsidR="00715C1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="00715C17" w:rsidRPr="00715C1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y t</w:t>
      </w:r>
      <w:r w:rsidRPr="00715C1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raslado al hotel</w:t>
      </w:r>
      <w:r w:rsidR="00715C17" w:rsidRPr="00715C1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,</w:t>
      </w:r>
      <w:r w:rsidR="00715C1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r w:rsidRPr="00FF1296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alojamiento</w:t>
      </w:r>
      <w:r w:rsidRPr="00FF1296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</w:t>
      </w:r>
      <w:r w:rsidR="002F1A5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</w:p>
    <w:p w14:paraId="61C21B1B" w14:textId="77777777" w:rsidR="002F1A57" w:rsidRDefault="002F1A57" w:rsidP="002F1A57">
      <w:pPr>
        <w:jc w:val="both"/>
        <w:rPr>
          <w:rStyle w:val="DanmeroCar"/>
          <w:bCs/>
          <w:sz w:val="24"/>
          <w:szCs w:val="24"/>
        </w:rPr>
      </w:pPr>
    </w:p>
    <w:p w14:paraId="0BBA1DF2" w14:textId="06C0D656" w:rsidR="00A50A93" w:rsidRDefault="00A50A93" w:rsidP="00A50A93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9</w:t>
      </w:r>
      <w:r w:rsidRPr="001770B1">
        <w:rPr>
          <w:rStyle w:val="DanmeroCar"/>
          <w:bCs/>
          <w:sz w:val="24"/>
          <w:szCs w:val="24"/>
        </w:rPr>
        <w:t xml:space="preserve"> |</w:t>
      </w:r>
      <w:r>
        <w:rPr>
          <w:rStyle w:val="DanmeroCar"/>
          <w:bCs/>
          <w:sz w:val="24"/>
          <w:szCs w:val="24"/>
        </w:rPr>
        <w:t xml:space="preserve"> </w:t>
      </w:r>
      <w:r w:rsidRPr="00253CE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Ammán –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Jerash</w:t>
      </w:r>
      <w:proofErr w:type="spellEnd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- Ammán </w:t>
      </w:r>
      <w:r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>city</w:t>
      </w:r>
      <w:proofErr w:type="spellEnd"/>
      <w:r w:rsidRPr="00E66803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tour panorámico)</w:t>
      </w:r>
    </w:p>
    <w:p w14:paraId="7E1B86FB" w14:textId="77777777" w:rsidR="00A50A93" w:rsidRDefault="00A50A93" w:rsidP="00A50A93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4528EE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Desayuno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. Posteriormente se </w:t>
      </w:r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realizará la visita panorámica de </w:t>
      </w:r>
      <w:proofErr w:type="spellStart"/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Jerash</w:t>
      </w:r>
      <w:proofErr w:type="spellEnd"/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, una de las ciudades de la Decápolis. Durante la excursión, visitaremos el Arco de Triunfo, la plaza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ovalada, el cardo, la columnata, el templo de Afrodita y finalizando, el teatro romano, con una maravillosa 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acústica.</w:t>
      </w:r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Almuerzo incluido, luego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haremos </w:t>
      </w:r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>la visita panorámica de la ciudad de Amm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á</w:t>
      </w:r>
      <w:r w:rsidRPr="00E66803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n. 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 al hotel, 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alojamiento y cena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.</w:t>
      </w:r>
    </w:p>
    <w:p w14:paraId="011642A0" w14:textId="63611DC6" w:rsidR="00A50A93" w:rsidRPr="00E66803" w:rsidRDefault="00A50A93" w:rsidP="00A50A93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Nota: Est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e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día podr</w:t>
      </w:r>
      <w:r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ás añadir la a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ctividad de </w:t>
      </w:r>
      <w:r w:rsidR="00560A25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Ammán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  <w:proofErr w:type="spellStart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by</w:t>
      </w:r>
      <w:proofErr w:type="spellEnd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</w:t>
      </w:r>
      <w:proofErr w:type="spellStart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Night</w:t>
      </w:r>
      <w:proofErr w:type="spellEnd"/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 xml:space="preserve"> (</w:t>
      </w:r>
      <w:r w:rsidR="00814EF5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pagar en destino</w:t>
      </w:r>
      <w:r w:rsidRPr="00E66803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)</w:t>
      </w:r>
    </w:p>
    <w:p w14:paraId="4E0695EB" w14:textId="77777777" w:rsidR="00A50A93" w:rsidRPr="00253CEA" w:rsidRDefault="00A50A93" w:rsidP="00A50A93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6DB22F23" w14:textId="1419DA3C" w:rsidR="00A50A93" w:rsidRPr="00801181" w:rsidRDefault="00A50A93" w:rsidP="00A50A9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 xml:space="preserve">10| </w:t>
      </w:r>
      <w:r>
        <w:rPr>
          <w:rStyle w:val="DanmeroCar"/>
          <w:bCs/>
          <w:color w:val="FF0000"/>
          <w:sz w:val="24"/>
          <w:szCs w:val="24"/>
        </w:rPr>
        <w:t xml:space="preserve">Ammán - Madaba - Mt </w:t>
      </w:r>
      <w:proofErr w:type="spellStart"/>
      <w:r>
        <w:rPr>
          <w:rStyle w:val="DanmeroCar"/>
          <w:bCs/>
          <w:color w:val="FF0000"/>
          <w:sz w:val="24"/>
          <w:szCs w:val="24"/>
        </w:rPr>
        <w:t>Nebo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- </w:t>
      </w:r>
      <w:proofErr w:type="spellStart"/>
      <w:r>
        <w:rPr>
          <w:rStyle w:val="DanmeroCar"/>
          <w:bCs/>
          <w:color w:val="FF0000"/>
          <w:sz w:val="24"/>
          <w:szCs w:val="24"/>
        </w:rPr>
        <w:t>Shobak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r w:rsidRPr="008B7052">
        <w:rPr>
          <w:rStyle w:val="DanmeroCar"/>
          <w:b w:val="0"/>
          <w:bCs/>
          <w:sz w:val="24"/>
          <w:szCs w:val="24"/>
        </w:rPr>
        <w:t>(visita panorámica)</w:t>
      </w:r>
      <w:r w:rsidRPr="008B7052">
        <w:rPr>
          <w:rStyle w:val="DanmeroCar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>- Pequeña Petra - Petra</w:t>
      </w:r>
    </w:p>
    <w:p w14:paraId="67C7440E" w14:textId="77777777" w:rsidR="00A50A93" w:rsidRDefault="00A50A93" w:rsidP="00A50A93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</w:pPr>
      <w:r w:rsidRPr="008B7052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Desayuno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.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Iremos hacia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Madaba para visitar la Iglesia Ortodoxa de San Jorge, donde se encuentra el primer mapa-mosaico de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Pales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ti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na.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Seguido de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Monte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Nebo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para admirar la vista panorámica del Valle del Jordán y del Mar Muerto desde la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montaña. Traslado a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Shobak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,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donde se realizará una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parada para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dar comienzo a la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visita panorámica del Cas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til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lo de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Shobak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, fortaleza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cruzada del siglo XII. Almuerzo incluido, luego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 nos trasladaremos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a Pequeña Petra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, 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una especie de </w:t>
      </w:r>
      <w:proofErr w:type="spellStart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caravanserai</w:t>
      </w:r>
      <w:proofErr w:type="spellEnd"/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. </w:t>
      </w:r>
      <w:r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>D</w:t>
      </w:r>
      <w:r w:rsidRPr="008B7052">
        <w:rPr>
          <w:rFonts w:asciiTheme="minorHAnsi" w:eastAsia="Times New Roman" w:hAnsiTheme="minorHAnsi" w:cstheme="minorHAnsi"/>
          <w:color w:val="002060"/>
          <w:sz w:val="20"/>
          <w:szCs w:val="20"/>
          <w:lang w:val="es-ES" w:eastAsia="en-US" w:bidi="en-US"/>
        </w:rPr>
        <w:t xml:space="preserve">onde encontramos un mirador con hermosas vistas de la zona. Tras la visita, traslado al hotel. </w:t>
      </w:r>
      <w:r w:rsidRPr="003511A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Cena y Alojamiento en el</w:t>
      </w:r>
      <w:r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 xml:space="preserve"> </w:t>
      </w:r>
      <w:r w:rsidRPr="003511AA">
        <w:rPr>
          <w:rFonts w:asciiTheme="minorHAnsi" w:eastAsia="Times New Roman" w:hAnsiTheme="minorHAnsi" w:cstheme="minorHAnsi"/>
          <w:b/>
          <w:color w:val="002060"/>
          <w:sz w:val="20"/>
          <w:szCs w:val="20"/>
          <w:lang w:val="es-ES" w:eastAsia="en-US" w:bidi="en-US"/>
        </w:rPr>
        <w:t>hotel.</w:t>
      </w:r>
    </w:p>
    <w:p w14:paraId="628AAE1E" w14:textId="77777777" w:rsidR="00A50A93" w:rsidRPr="003511AA" w:rsidRDefault="00A50A93" w:rsidP="00A50A93">
      <w:pPr>
        <w:pStyle w:val="Default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bidi="en-US"/>
        </w:rPr>
      </w:pPr>
    </w:p>
    <w:p w14:paraId="7D46975A" w14:textId="1B560C3F" w:rsidR="00A50A93" w:rsidRDefault="00A50A93" w:rsidP="00A50A9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11| </w:t>
      </w:r>
      <w:r>
        <w:rPr>
          <w:rStyle w:val="DanmeroCar"/>
          <w:bCs/>
          <w:color w:val="FF0000"/>
          <w:sz w:val="24"/>
          <w:szCs w:val="24"/>
        </w:rPr>
        <w:t>Petra</w:t>
      </w:r>
    </w:p>
    <w:p w14:paraId="18294B76" w14:textId="77777777" w:rsidR="00A50A93" w:rsidRPr="006E3B13" w:rsidRDefault="00A50A93" w:rsidP="00A50A93">
      <w:pPr>
        <w:pStyle w:val="Ttulo2"/>
        <w:spacing w:before="0"/>
        <w:jc w:val="both"/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</w:pP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6E3B13">
        <w:rPr>
          <w:rFonts w:asciiTheme="minorHAnsi" w:eastAsia="Times New Roman" w:hAnsiTheme="minorHAnsi" w:cstheme="minorHAnsi"/>
          <w:color w:val="002060"/>
          <w:sz w:val="20"/>
          <w:szCs w:val="20"/>
          <w:lang w:eastAsia="en-US" w:bidi="en-US"/>
        </w:rPr>
        <w:t xml:space="preserve">. Día dedicado a la visita de Petra, la famosa “Ciudad Rosa” y antigua capital de los nabateos. Durante el recorrido conoceremos algunos de sus monumentos más emblemáticos, esculpidos directamente en la roca, como El Tesoro, las Tumbas de Colores, las Tumbas Reales y el Monasterio. Petra es reconocida como una de las Nuevas 7 Maravillas del Mundo. Almuerzo incluido. Por la tarde, regreso al hotel. </w:t>
      </w: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Cena y alojamiento.</w:t>
      </w:r>
    </w:p>
    <w:p w14:paraId="0340B9C6" w14:textId="6BA9F9B8" w:rsidR="00A50A93" w:rsidRPr="006E3B13" w:rsidRDefault="00A50A93" w:rsidP="00A50A93">
      <w:pPr>
        <w:pStyle w:val="Ttulo2"/>
        <w:spacing w:before="0"/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</w:pPr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Nota: Este día podrás añadir la actividad Petra </w:t>
      </w:r>
      <w:proofErr w:type="spellStart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by</w:t>
      </w:r>
      <w:proofErr w:type="spellEnd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>Night</w:t>
      </w:r>
      <w:proofErr w:type="spellEnd"/>
      <w:r w:rsidRPr="006E3B13">
        <w:rPr>
          <w:rFonts w:asciiTheme="minorHAnsi" w:eastAsia="Times New Roman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r w:rsidR="00CE54E8" w:rsidRPr="00E66803">
        <w:rPr>
          <w:rFonts w:asciiTheme="minorHAnsi" w:hAnsiTheme="minorHAnsi" w:cstheme="minorHAnsi"/>
          <w:b/>
          <w:color w:val="002060"/>
          <w:sz w:val="20"/>
          <w:szCs w:val="20"/>
        </w:rPr>
        <w:t>(</w:t>
      </w:r>
      <w:r w:rsidR="00CE54E8">
        <w:rPr>
          <w:rFonts w:asciiTheme="minorHAnsi" w:hAnsiTheme="minorHAnsi" w:cstheme="minorHAnsi"/>
          <w:b/>
          <w:color w:val="002060"/>
          <w:sz w:val="20"/>
          <w:szCs w:val="20"/>
        </w:rPr>
        <w:t>pagar en destino</w:t>
      </w:r>
      <w:r w:rsidR="00CE54E8" w:rsidRPr="00E66803">
        <w:rPr>
          <w:rFonts w:asciiTheme="minorHAnsi" w:hAnsiTheme="minorHAnsi" w:cstheme="minorHAnsi"/>
          <w:b/>
          <w:color w:val="002060"/>
          <w:sz w:val="20"/>
          <w:szCs w:val="20"/>
        </w:rPr>
        <w:t>)</w:t>
      </w:r>
    </w:p>
    <w:p w14:paraId="6523947A" w14:textId="77777777" w:rsidR="00A50A93" w:rsidRPr="003360D8" w:rsidRDefault="00A50A93" w:rsidP="00A50A93">
      <w:pP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21040B54" w14:textId="3CA1BEE1" w:rsidR="00A50A93" w:rsidRPr="002E3837" w:rsidRDefault="00A50A93" w:rsidP="00A50A93">
      <w:pPr>
        <w:pStyle w:val="Ttulo2"/>
        <w:spacing w:before="0"/>
        <w:rPr>
          <w:rStyle w:val="DanmeroCar"/>
          <w:b w:val="0"/>
          <w:bCs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12| </w:t>
      </w:r>
      <w:r>
        <w:rPr>
          <w:rStyle w:val="DanmeroCar"/>
          <w:bCs/>
          <w:color w:val="FF0000"/>
          <w:sz w:val="24"/>
          <w:szCs w:val="24"/>
        </w:rPr>
        <w:t xml:space="preserve">Petra - </w:t>
      </w:r>
      <w:proofErr w:type="spellStart"/>
      <w:r>
        <w:rPr>
          <w:rStyle w:val="DanmeroCar"/>
          <w:bCs/>
          <w:color w:val="FF0000"/>
          <w:sz w:val="24"/>
          <w:szCs w:val="24"/>
        </w:rPr>
        <w:t>Wadi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>
        <w:rPr>
          <w:rStyle w:val="DanmeroCar"/>
          <w:bCs/>
          <w:color w:val="FF0000"/>
          <w:sz w:val="24"/>
          <w:szCs w:val="24"/>
        </w:rPr>
        <w:t>Rum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r w:rsidRPr="002E3837">
        <w:rPr>
          <w:rStyle w:val="DanmeroCar"/>
          <w:b w:val="0"/>
          <w:bCs/>
          <w:sz w:val="24"/>
          <w:szCs w:val="24"/>
        </w:rPr>
        <w:t>(campamento en desierto)</w:t>
      </w:r>
    </w:p>
    <w:p w14:paraId="33335B6D" w14:textId="18BD11E3" w:rsidR="00A50A93" w:rsidRDefault="00A50A93" w:rsidP="00A50A93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F06BED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y salida hacia </w:t>
      </w:r>
      <w:proofErr w:type="spellStart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Wadi</w:t>
      </w:r>
      <w:proofErr w:type="spellEnd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Rum</w:t>
      </w:r>
      <w:proofErr w:type="spellEnd"/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. Después, llegamos al desierto de Lawrence de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Arabia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(1hr y media de trayecto aprox.). </w:t>
      </w:r>
      <w:r w:rsidRPr="00F06BED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Almuerzo incluido.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Por la tarde, tendrás la posibilidad de realizar una excursión opcional en vehículos 4x4 por </w:t>
      </w:r>
      <w:proofErr w:type="spellStart"/>
      <w:r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Wadi</w:t>
      </w:r>
      <w:proofErr w:type="spellEnd"/>
      <w:r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Rum</w:t>
      </w:r>
      <w:proofErr w:type="spellEnd"/>
      <w:r w:rsidRPr="002E3837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al atardecer (</w:t>
      </w:r>
      <w:r w:rsidR="00CE54E8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pagar en destino).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Cena y alojamiento en campamento estándar.</w:t>
      </w:r>
    </w:p>
    <w:p w14:paraId="54472A21" w14:textId="77777777" w:rsidR="00A50A93" w:rsidRDefault="00A50A93" w:rsidP="00A50A93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lastRenderedPageBreak/>
        <w:t>Nota: Se puede añadir un suplemento para hospedarse en un campamento tipo burbuja (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Martian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Tent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). Consultar </w:t>
      </w:r>
      <w:proofErr w:type="spellStart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Travel</w:t>
      </w:r>
      <w:proofErr w:type="spellEnd"/>
      <w:r w:rsidRPr="002E3837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Shop Pack.</w:t>
      </w:r>
    </w:p>
    <w:p w14:paraId="49282368" w14:textId="77777777" w:rsidR="00A50A93" w:rsidRPr="002E3837" w:rsidRDefault="00A50A93" w:rsidP="00A50A93">
      <w:pPr>
        <w:pStyle w:val="isselectedend"/>
        <w:spacing w:before="0" w:beforeAutospacing="0" w:after="0" w:afterAutospacing="0"/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</w:p>
    <w:p w14:paraId="23E32A72" w14:textId="66E576F4" w:rsidR="00A50A93" w:rsidRDefault="00A50A93" w:rsidP="00A50A93">
      <w:pPr>
        <w:pStyle w:val="Ttulo2"/>
        <w:spacing w:before="0"/>
        <w:rPr>
          <w:rStyle w:val="DanmeroCar"/>
          <w:bCs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13| </w:t>
      </w:r>
      <w:proofErr w:type="spellStart"/>
      <w:r>
        <w:rPr>
          <w:rStyle w:val="DanmeroCar"/>
          <w:bCs/>
          <w:color w:val="FF0000"/>
          <w:sz w:val="24"/>
          <w:szCs w:val="24"/>
        </w:rPr>
        <w:t>Wadi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  <w:proofErr w:type="spellStart"/>
      <w:r>
        <w:rPr>
          <w:rStyle w:val="DanmeroCar"/>
          <w:bCs/>
          <w:color w:val="FF0000"/>
          <w:sz w:val="24"/>
          <w:szCs w:val="24"/>
        </w:rPr>
        <w:t>Rum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- Aqaba - Ammán  </w:t>
      </w:r>
    </w:p>
    <w:p w14:paraId="5CE00CD6" w14:textId="77777777" w:rsidR="00A50A93" w:rsidRDefault="00A50A93" w:rsidP="00A50A93">
      <w:pPr>
        <w:jc w:val="both"/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  <w:r w:rsidRPr="003345D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Desayuno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y salida hacia la ciudad costera en el Mar Rojo de Aqaba. Tiempo libre para disfrutar de la ciudad de Aqaba y pasear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 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por el mercado. Luego, traslado a Amm</w:t>
      </w:r>
      <w: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>á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n. </w:t>
      </w:r>
      <w:r w:rsidRPr="0081303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Cena y alojamiento en el hotel</w:t>
      </w:r>
      <w:r w:rsidRPr="003345D3"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  <w:t xml:space="preserve">. </w:t>
      </w:r>
    </w:p>
    <w:p w14:paraId="1A595B24" w14:textId="13EA725A" w:rsidR="00A50A93" w:rsidRPr="003345D3" w:rsidRDefault="00A50A93" w:rsidP="00A50A93">
      <w:pPr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</w:pPr>
      <w:r w:rsidRPr="003345D3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>Nota: Este día existe la posibilidad de realizar la opcional excursión en barco por el Mar Rojo</w:t>
      </w:r>
      <w:r w:rsidR="00702F04">
        <w:rPr>
          <w:rFonts w:asciiTheme="minorHAnsi" w:hAnsiTheme="minorHAnsi" w:cstheme="minorHAnsi"/>
          <w:b/>
          <w:color w:val="002060"/>
          <w:sz w:val="20"/>
          <w:szCs w:val="20"/>
          <w:lang w:eastAsia="en-US" w:bidi="en-US"/>
        </w:rPr>
        <w:t xml:space="preserve"> (pagar en destino).</w:t>
      </w:r>
    </w:p>
    <w:p w14:paraId="37E35E42" w14:textId="77777777" w:rsidR="00A50A93" w:rsidRDefault="00A50A93" w:rsidP="00A50A93">
      <w:pPr>
        <w:rPr>
          <w:rFonts w:asciiTheme="minorHAnsi" w:hAnsiTheme="minorHAnsi" w:cstheme="minorHAnsi"/>
          <w:color w:val="002060"/>
          <w:sz w:val="20"/>
          <w:szCs w:val="20"/>
          <w:lang w:eastAsia="en-US" w:bidi="en-US"/>
        </w:rPr>
      </w:pPr>
    </w:p>
    <w:p w14:paraId="28A3D73B" w14:textId="4364A0CD" w:rsidR="00A50A93" w:rsidRPr="00813033" w:rsidRDefault="00A50A93" w:rsidP="00A50A93">
      <w:pPr>
        <w:pStyle w:val="Ttulo2"/>
        <w:spacing w:before="0"/>
        <w:rPr>
          <w:rFonts w:asciiTheme="minorHAnsi" w:eastAsia="Times New Roman" w:hAnsiTheme="minorHAnsi" w:cstheme="minorHAnsi"/>
          <w:color w:val="002060"/>
          <w:sz w:val="20"/>
          <w:szCs w:val="20"/>
          <w:lang w:eastAsia="en-US" w:bidi="en-US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>ÍA 1</w:t>
      </w:r>
      <w:r w:rsidR="00F621B0">
        <w:rPr>
          <w:rStyle w:val="DanmeroCar"/>
          <w:bCs/>
          <w:sz w:val="24"/>
          <w:szCs w:val="24"/>
        </w:rPr>
        <w:t>4</w:t>
      </w:r>
      <w:r>
        <w:rPr>
          <w:rStyle w:val="DanmeroCar"/>
          <w:bCs/>
          <w:sz w:val="24"/>
          <w:szCs w:val="24"/>
        </w:rPr>
        <w:t xml:space="preserve">| </w:t>
      </w:r>
      <w:r>
        <w:rPr>
          <w:rStyle w:val="DanmeroCar"/>
          <w:bCs/>
          <w:color w:val="FF0000"/>
          <w:sz w:val="24"/>
          <w:szCs w:val="24"/>
        </w:rPr>
        <w:t>Ammán</w:t>
      </w:r>
    </w:p>
    <w:p w14:paraId="3084B053" w14:textId="77777777" w:rsidR="00A50A93" w:rsidRDefault="00A50A93" w:rsidP="00A50A93">
      <w:pPr>
        <w:pStyle w:val="Sinespaciad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</w:pPr>
      <w:r w:rsidRPr="0006554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 al aeropuerto de Ammán. </w:t>
      </w:r>
      <w:r w:rsidRPr="00065540">
        <w:rPr>
          <w:rFonts w:asciiTheme="minorHAnsi" w:hAnsiTheme="minorHAnsi" w:cstheme="minorHAnsi"/>
          <w:b/>
          <w:color w:val="002060"/>
          <w:sz w:val="20"/>
          <w:szCs w:val="20"/>
          <w:lang w:val="es-ES"/>
        </w:rPr>
        <w:t>Fin de los servicios.</w:t>
      </w:r>
    </w:p>
    <w:p w14:paraId="69A47D42" w14:textId="77777777" w:rsidR="00065540" w:rsidRPr="00065540" w:rsidRDefault="00065540" w:rsidP="00065540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4D015C61" w14:textId="77777777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2086F9E1" w14:textId="3A116A77" w:rsidR="004528EE" w:rsidRDefault="006A2FDE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8</w:t>
      </w:r>
      <w:r w:rsidR="00255512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noches de alojamiento en hoteles seleccionados o similares</w:t>
      </w:r>
    </w:p>
    <w:p w14:paraId="744CAA0C" w14:textId="77777777" w:rsidR="00011AAF" w:rsidRDefault="003F2685" w:rsidP="00011AAF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1 noche de alojamiento en el desierto (campamento estándar) </w:t>
      </w:r>
    </w:p>
    <w:p w14:paraId="6314BF94" w14:textId="5E957D7A" w:rsidR="00255512" w:rsidRPr="00011AAF" w:rsidRDefault="00255512" w:rsidP="00011AAF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11AAF">
        <w:rPr>
          <w:rFonts w:asciiTheme="minorHAnsi" w:hAnsiTheme="minorHAnsi" w:cstheme="minorHAnsi"/>
          <w:color w:val="002060"/>
          <w:sz w:val="20"/>
          <w:szCs w:val="20"/>
          <w:lang w:val="es-ES"/>
        </w:rPr>
        <w:t>4 noches de alojamiento en crucero por el Nilo, en pensión completa</w:t>
      </w:r>
    </w:p>
    <w:p w14:paraId="10C78882" w14:textId="63F1E385" w:rsidR="004528EE" w:rsidRPr="000C1789" w:rsidRDefault="00255512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>1</w:t>
      </w:r>
      <w:r w:rsidR="00011AAF">
        <w:rPr>
          <w:rFonts w:asciiTheme="minorHAnsi" w:hAnsiTheme="minorHAnsi" w:cstheme="minorHAnsi"/>
          <w:color w:val="002060"/>
          <w:sz w:val="20"/>
          <w:szCs w:val="20"/>
          <w:lang w:val="es-ES"/>
        </w:rPr>
        <w:t>2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desayun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os, </w:t>
      </w:r>
      <w:r w:rsidR="00011AAF">
        <w:rPr>
          <w:rFonts w:asciiTheme="minorHAnsi" w:hAnsiTheme="minorHAnsi" w:cstheme="minorHAnsi"/>
          <w:color w:val="002060"/>
          <w:sz w:val="20"/>
          <w:szCs w:val="20"/>
          <w:lang w:val="es-ES"/>
        </w:rPr>
        <w:t>7</w:t>
      </w: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almuerzos y </w:t>
      </w:r>
      <w:r w:rsidR="00011AAF">
        <w:rPr>
          <w:rFonts w:asciiTheme="minorHAnsi" w:hAnsiTheme="minorHAnsi" w:cstheme="minorHAnsi"/>
          <w:color w:val="002060"/>
          <w:sz w:val="20"/>
          <w:szCs w:val="20"/>
          <w:lang w:val="es-ES"/>
        </w:rPr>
        <w:t>9</w:t>
      </w:r>
      <w:r w:rsidR="00F13C22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cena</w:t>
      </w:r>
      <w:r w:rsidR="00216EB1">
        <w:rPr>
          <w:rFonts w:asciiTheme="minorHAnsi" w:hAnsiTheme="minorHAnsi" w:cstheme="minorHAnsi"/>
          <w:color w:val="002060"/>
          <w:sz w:val="20"/>
          <w:szCs w:val="20"/>
          <w:lang w:val="es-ES"/>
        </w:rPr>
        <w:t>s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 (s</w:t>
      </w:r>
      <w:r w:rsidR="000C1789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i</w:t>
      </w:r>
      <w:r w:rsidR="004528EE"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n bebidas) </w:t>
      </w:r>
    </w:p>
    <w:p w14:paraId="752CE3BC" w14:textId="7ACA6FC7" w:rsidR="004528EE" w:rsidRPr="000C1789" w:rsidRDefault="004528EE" w:rsidP="00342674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>Traslados aeropuerto – hotel – aeropuerto.</w:t>
      </w:r>
    </w:p>
    <w:p w14:paraId="7962C2B9" w14:textId="77777777" w:rsidR="0092064A" w:rsidRDefault="00216EB1" w:rsidP="0092064A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Traslados, visitas y entradas indicadas en el programa con guía de habla hispana. </w:t>
      </w:r>
    </w:p>
    <w:p w14:paraId="74E3FEB7" w14:textId="77777777" w:rsidR="0092064A" w:rsidRDefault="0092064A" w:rsidP="0092064A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92064A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Vuelo interno El Cairo - Luxor, equipaje permitido por persona 20kg.</w:t>
      </w:r>
    </w:p>
    <w:p w14:paraId="3BD521CA" w14:textId="5080B671" w:rsidR="0092064A" w:rsidRPr="0092064A" w:rsidRDefault="0092064A" w:rsidP="0092064A">
      <w:pPr>
        <w:pStyle w:val="Sinespaciado"/>
        <w:numPr>
          <w:ilvl w:val="0"/>
          <w:numId w:val="26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92064A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Vuelo interno Asuán - El Cairo, equipaje permitido por persona 20kg </w:t>
      </w:r>
    </w:p>
    <w:p w14:paraId="19D0B22E" w14:textId="77777777" w:rsidR="006D4EE0" w:rsidRDefault="006D4EE0" w:rsidP="00EC59FB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</w:p>
    <w:p w14:paraId="06613F18" w14:textId="3897276F" w:rsidR="00EC59FB" w:rsidRPr="006D4EE0" w:rsidRDefault="00EC59FB" w:rsidP="00EC59FB">
      <w:pPr>
        <w:pStyle w:val="Sinespaciado"/>
        <w:jc w:val="both"/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</w:pPr>
      <w:r w:rsidRPr="006D4EE0"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  <w:t xml:space="preserve">Egipto </w:t>
      </w:r>
    </w:p>
    <w:p w14:paraId="783D4002" w14:textId="77777777" w:rsidR="006D4EE0" w:rsidRDefault="00EC59FB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6D4EE0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Asistencia y todos los traslados indicados en el programa. </w:t>
      </w:r>
    </w:p>
    <w:p w14:paraId="292FED15" w14:textId="42DA832C" w:rsidR="006D4EE0" w:rsidRPr="00CE7D07" w:rsidRDefault="00EC59FB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Visado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entrada </w:t>
      </w:r>
      <w:proofErr w:type="gram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a</w:t>
      </w:r>
      <w:proofErr w:type="gram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Egipto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7C07E3FB" w14:textId="07710F3C" w:rsidR="006D4EE0" w:rsidRPr="00605474" w:rsidRDefault="006D4EE0" w:rsidP="006D4EE0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Guía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habla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="00342674">
        <w:rPr>
          <w:rFonts w:asciiTheme="minorHAnsi" w:hAnsiTheme="minorHAnsi" w:cstheme="minorHAnsi"/>
          <w:bCs/>
          <w:color w:val="002060"/>
          <w:sz w:val="20"/>
          <w:szCs w:val="20"/>
        </w:rPr>
        <w:t>hispana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durante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todo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el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viaje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2204B515" w14:textId="77777777" w:rsidR="00605474" w:rsidRPr="00605474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Excursiones durante el crucero: </w:t>
      </w:r>
      <w:r w:rsidRPr="00605474">
        <w:rPr>
          <w:rFonts w:asciiTheme="minorHAnsi" w:hAnsiTheme="minorHAnsi" w:cstheme="minorHAnsi"/>
          <w:color w:val="002060"/>
          <w:sz w:val="20"/>
          <w:szCs w:val="20"/>
          <w:lang w:val="es-ES"/>
        </w:rPr>
        <w:t>Luxor: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Templos de Luxor y Karnak, Valle de los Reyes, templo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Deir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el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Bahari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 y Colosos de Memnón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Edfu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Horus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Kom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Ombo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Sobek</w:t>
      </w:r>
      <w:r w:rsidR="00605474"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</w:t>
      </w:r>
      <w:proofErr w:type="spellStart"/>
      <w:r w:rsidRPr="00605474">
        <w:rPr>
          <w:rFonts w:asciiTheme="minorHAnsi" w:hAnsiTheme="minorHAnsi" w:cstheme="minorHAnsi"/>
          <w:color w:val="002060"/>
          <w:sz w:val="20"/>
          <w:szCs w:val="20"/>
        </w:rPr>
        <w:t>As</w:t>
      </w:r>
      <w:r w:rsidR="006D4EE0" w:rsidRPr="00605474">
        <w:rPr>
          <w:rFonts w:asciiTheme="minorHAnsi" w:hAnsiTheme="minorHAnsi" w:cstheme="minorHAnsi"/>
          <w:color w:val="002060"/>
          <w:sz w:val="20"/>
          <w:szCs w:val="20"/>
        </w:rPr>
        <w:t>uá</w:t>
      </w:r>
      <w:r w:rsidRPr="00605474">
        <w:rPr>
          <w:rFonts w:asciiTheme="minorHAnsi" w:hAnsiTheme="minorHAnsi" w:cstheme="minorHAnsi"/>
          <w:color w:val="002060"/>
          <w:sz w:val="20"/>
          <w:szCs w:val="20"/>
        </w:rPr>
        <w:t>n</w:t>
      </w:r>
      <w:proofErr w:type="spellEnd"/>
      <w:r w:rsidRPr="00605474">
        <w:rPr>
          <w:rFonts w:asciiTheme="minorHAnsi" w:hAnsiTheme="minorHAnsi" w:cstheme="minorHAnsi"/>
          <w:color w:val="002060"/>
          <w:sz w:val="20"/>
          <w:szCs w:val="20"/>
        </w:rPr>
        <w:t>: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Templo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Filae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y paseo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faluca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</w:p>
    <w:p w14:paraId="07137030" w14:textId="77777777" w:rsidR="00605474" w:rsidRPr="00605474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Medio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día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visita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en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El Cairo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según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itinerario</w:t>
      </w:r>
      <w:proofErr w:type="spellEnd"/>
      <w:r w:rsidRPr="00605474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1978043A" w14:textId="1E667308" w:rsidR="00EC59FB" w:rsidRDefault="00EC59FB" w:rsidP="004441E7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 xml:space="preserve">Todas las propinas, </w:t>
      </w:r>
      <w:r w:rsidRPr="00605474">
        <w:rPr>
          <w:rFonts w:asciiTheme="minorHAnsi" w:hAnsiTheme="minorHAnsi" w:cstheme="minorHAnsi"/>
          <w:color w:val="002060"/>
          <w:sz w:val="20"/>
          <w:szCs w:val="20"/>
          <w:lang w:val="es-ES"/>
        </w:rPr>
        <w:t>excepto la del guía</w:t>
      </w:r>
      <w:r w:rsidRPr="00605474"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  <w:t>.</w:t>
      </w:r>
    </w:p>
    <w:p w14:paraId="254F5C08" w14:textId="4B06DAA6" w:rsidR="00216EB1" w:rsidRPr="00605474" w:rsidRDefault="00216EB1" w:rsidP="00216EB1">
      <w:pPr>
        <w:pStyle w:val="Sinespaciado"/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ES"/>
        </w:rPr>
      </w:pPr>
    </w:p>
    <w:p w14:paraId="3A1DB8CE" w14:textId="77777777" w:rsidR="003F2685" w:rsidRDefault="003F2685" w:rsidP="003F2685">
      <w:pPr>
        <w:pStyle w:val="Sinespaciado"/>
        <w:jc w:val="both"/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</w:pPr>
      <w:r>
        <w:rPr>
          <w:rFonts w:asciiTheme="minorHAnsi" w:hAnsiTheme="minorHAnsi" w:cstheme="minorHAnsi"/>
          <w:b/>
          <w:color w:val="002060"/>
          <w:sz w:val="24"/>
          <w:szCs w:val="20"/>
          <w:lang w:val="es-ES"/>
        </w:rPr>
        <w:t>Jordania</w:t>
      </w:r>
    </w:p>
    <w:p w14:paraId="0EAF9840" w14:textId="77777777" w:rsidR="003F2685" w:rsidRDefault="003F2685" w:rsidP="003F2685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 w:rsidRPr="000C1789"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Traslados desde y hasta Ammán (se hacen sólo con conductor) </w:t>
      </w:r>
    </w:p>
    <w:p w14:paraId="01707ED5" w14:textId="77777777" w:rsidR="003F2685" w:rsidRDefault="003F2685" w:rsidP="003F2685">
      <w:pPr>
        <w:pStyle w:val="Sinespaciado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  <w:color w:val="002060"/>
          <w:sz w:val="20"/>
          <w:szCs w:val="20"/>
          <w:lang w:val="es-ES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ES"/>
        </w:rPr>
        <w:t xml:space="preserve">Traslados, visitas y entradas indicadas en el programa con guía de habla hispana. </w:t>
      </w:r>
    </w:p>
    <w:p w14:paraId="6004533B" w14:textId="77777777" w:rsidR="00EC59FB" w:rsidRDefault="00EC59F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7773E453" w14:textId="20F9E2C4" w:rsid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5866A842" w14:textId="77777777" w:rsidR="00EC59FB" w:rsidRPr="006A0A99" w:rsidRDefault="00EC59F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6E651D89" w14:textId="77777777" w:rsidR="00352C74" w:rsidRPr="00B658C3" w:rsidRDefault="00352C74" w:rsidP="00352C74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domésticos.</w:t>
      </w:r>
    </w:p>
    <w:p w14:paraId="382AF0D4" w14:textId="77777777" w:rsidR="00352C74" w:rsidRPr="00B658C3" w:rsidRDefault="00352C74" w:rsidP="00352C74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6265C9C2" w14:textId="1D01FE96" w:rsidR="00352C74" w:rsidRDefault="00352C74" w:rsidP="00352C74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BD334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y tasas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obligatorias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(aprox. 35 USD a 40 USD promedio por persona) pago directamente en destino</w:t>
      </w:r>
      <w:r w:rsidR="00BD334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(Jordania)</w:t>
      </w:r>
    </w:p>
    <w:p w14:paraId="0B3F4396" w14:textId="77777777" w:rsidR="00F47396" w:rsidRDefault="00352C74" w:rsidP="00F47396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 recomendada para el guía: 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4 USD</w:t>
      </w:r>
      <w:r w:rsidRPr="00216EB1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persona y por día</w:t>
      </w:r>
      <w:r w:rsidR="00BD334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(Jordania)</w:t>
      </w:r>
    </w:p>
    <w:p w14:paraId="47216FE8" w14:textId="15108725" w:rsidR="00F47396" w:rsidRPr="00352C74" w:rsidRDefault="00F47396" w:rsidP="00F47396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Visado de entrada de una sola vez a Jordania, pago en destino de </w:t>
      </w:r>
      <w:r w:rsidRPr="00151C6F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40 JOD/ 60 USD</w:t>
      </w: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pago en destino. </w:t>
      </w:r>
    </w:p>
    <w:p w14:paraId="5EDC0272" w14:textId="4730D0AD" w:rsidR="00BD3343" w:rsidRPr="002578E6" w:rsidRDefault="00BD3343" w:rsidP="00BD3343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</w:pPr>
      <w:r w:rsidRPr="002578E6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 xml:space="preserve">Suplemento obligatorio de servicios y tasas con opción de pago anticipado en origen o directamente en </w:t>
      </w:r>
      <w:r w:rsidR="0095446D" w:rsidRPr="002578E6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 xml:space="preserve">Egipto </w:t>
      </w:r>
      <w:r w:rsidRPr="002578E6">
        <w:rPr>
          <w:rFonts w:asciiTheme="minorHAnsi" w:eastAsia="Calibri" w:hAnsiTheme="minorHAnsi" w:cstheme="minorHAnsi"/>
          <w:b/>
          <w:color w:val="002060"/>
          <w:sz w:val="20"/>
          <w:szCs w:val="20"/>
          <w:lang w:val="es-MX" w:eastAsia="es-MX"/>
        </w:rPr>
        <w:t>(consultar tabla de suplementos).</w:t>
      </w:r>
    </w:p>
    <w:p w14:paraId="132C8543" w14:textId="77777777" w:rsidR="00352C74" w:rsidRPr="00B658C3" w:rsidRDefault="00352C74" w:rsidP="00352C74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Entradas no especificadas en el programa </w:t>
      </w:r>
    </w:p>
    <w:p w14:paraId="2E01102A" w14:textId="77777777" w:rsidR="00352C74" w:rsidRDefault="00352C74" w:rsidP="00352C74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cualquier gasto personal</w:t>
      </w:r>
    </w:p>
    <w:p w14:paraId="00E4D05E" w14:textId="1A7EEDB1" w:rsidR="00152D96" w:rsidRPr="00B658C3" w:rsidRDefault="00152D96" w:rsidP="00F621B0">
      <w:pPr>
        <w:autoSpaceDE w:val="0"/>
        <w:autoSpaceDN w:val="0"/>
        <w:adjustRightInd w:val="0"/>
        <w:ind w:left="36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F4B58A8" w14:textId="77777777" w:rsidR="002F131B" w:rsidRPr="00CD1546" w:rsidRDefault="002F131B" w:rsidP="00386E61">
      <w:pPr>
        <w:ind w:left="181"/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11617000" w14:textId="77777777" w:rsidR="007D254B" w:rsidRPr="00B658C3" w:rsidRDefault="007D254B" w:rsidP="00642EF2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41E535B9" w14:textId="68D8E67C" w:rsidR="00C708CF" w:rsidRDefault="007D254B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</w:rPr>
        <w:t xml:space="preserve">El 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640F2160" w14:textId="3AA9234D" w:rsidR="001343C4" w:rsidRPr="000D56B5" w:rsidRDefault="001343C4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</w:rPr>
      </w:pPr>
      <w:r w:rsidRPr="000D56B5">
        <w:rPr>
          <w:rFonts w:asciiTheme="minorHAnsi" w:hAnsiTheme="minorHAnsi" w:cstheme="minorHAnsi"/>
          <w:color w:val="002060"/>
          <w:sz w:val="20"/>
          <w:szCs w:val="20"/>
          <w:u w:val="single"/>
        </w:rPr>
        <w:t>Hay actividades opcionales que se deben contratar en destino, efectivo en USD o tarjeta de crédito/débito.</w:t>
      </w:r>
    </w:p>
    <w:p w14:paraId="7BBEA8BC" w14:textId="5E2BE9F5" w:rsidR="000B1DF3" w:rsidRPr="00096318" w:rsidRDefault="00BD3343" w:rsidP="00D63B54">
      <w:pPr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 w:rsidRPr="0009631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Suplemento obligatorio de servicios y tasas con opción de pago anticipado en origen o directamente en </w:t>
      </w:r>
      <w:r w:rsidR="00C67E0A" w:rsidRPr="0009631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Egipto</w:t>
      </w:r>
      <w:r w:rsidRPr="0009631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(consultar tabla de suplementos).</w:t>
      </w:r>
      <w:r w:rsidR="00096318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="000B1DF3" w:rsidRPr="0009631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Este importe corresponde a los</w:t>
      </w:r>
      <w:r w:rsidR="000B1DF3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="000B1DF3" w:rsidRPr="0009631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servicios y tasas obligatorios en </w:t>
      </w:r>
      <w:r w:rsidR="000B1DF3" w:rsidRPr="0009631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destino, e incluye:</w:t>
      </w:r>
      <w:r w:rsidR="0009631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="00096318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P</w:t>
      </w:r>
      <w:r w:rsidR="000B1DF3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ropinas y servicios correspondientes durante el programa.</w:t>
      </w:r>
      <w:r w:rsidR="00096318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="000B1DF3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Tasas aplicables en</w:t>
      </w:r>
      <w:r w:rsidR="00096318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Egipto. </w:t>
      </w:r>
      <w:r w:rsidR="000B1DF3" w:rsidRP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Este importe es obligatorio</w:t>
      </w:r>
      <w:r w:rsidR="00096318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.</w:t>
      </w:r>
    </w:p>
    <w:p w14:paraId="1EB723DF" w14:textId="77777777" w:rsidR="00D96F46" w:rsidRPr="00AF5687" w:rsidRDefault="00D96F46" w:rsidP="00D96F46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Hab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triple: se confirma habitación doble + cama supletoria. No hay descuento para la tercera persona; paga tarifa completa.</w:t>
      </w:r>
    </w:p>
    <w:p w14:paraId="329EF524" w14:textId="648522DB" w:rsidR="007E5260" w:rsidRDefault="007E5260" w:rsidP="007E5260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Aplica suplemento para traslados nocturnos (consultar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Shop Pack)</w:t>
      </w:r>
    </w:p>
    <w:p w14:paraId="58F0121E" w14:textId="14C7F05C" w:rsidR="00311CFA" w:rsidRDefault="00311CFA" w:rsidP="00311CFA">
      <w:pPr>
        <w:pStyle w:val="NormalWeb"/>
        <w:numPr>
          <w:ilvl w:val="0"/>
          <w:numId w:val="16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color w:val="002060"/>
          <w:sz w:val="20"/>
          <w:szCs w:val="20"/>
        </w:rPr>
        <w:t>Se puede obtener el visado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de Jordania</w:t>
      </w:r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de entrada a la llegada a cualquiera de las fronteras jordanas excepto si se entra en el país por el Puente </w:t>
      </w:r>
      <w:proofErr w:type="spellStart"/>
      <w:r w:rsidRPr="00AF5687">
        <w:rPr>
          <w:rFonts w:asciiTheme="minorHAnsi" w:hAnsiTheme="minorHAnsi" w:cstheme="minorHAnsi"/>
          <w:color w:val="002060"/>
          <w:sz w:val="20"/>
          <w:szCs w:val="20"/>
        </w:rPr>
        <w:t>Allenby</w:t>
      </w:r>
      <w:proofErr w:type="spellEnd"/>
      <w:r w:rsidRPr="00AF5687">
        <w:rPr>
          <w:rFonts w:asciiTheme="minorHAnsi" w:hAnsiTheme="minorHAnsi" w:cstheme="minorHAnsi"/>
          <w:color w:val="002060"/>
          <w:sz w:val="20"/>
          <w:szCs w:val="20"/>
        </w:rPr>
        <w:t xml:space="preserve"> (en cuyo caso es necesario haberlo conseguido antes de la llegada al mismo, en su país de origen o cualquier Embajada de Jordania). El costo es de aprox. 60 USD por persona.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D6A8A">
        <w:rPr>
          <w:rFonts w:asciiTheme="minorHAnsi" w:hAnsiTheme="minorHAnsi" w:cstheme="minorHAnsi"/>
          <w:color w:val="002060"/>
          <w:sz w:val="20"/>
          <w:szCs w:val="20"/>
        </w:rPr>
        <w:t>El pago se hace en moneda local y los clientes pueden conseguir el cambio en el Banco o casa de cambio que hay a tal efecto en el aeropuerto en llegadas.</w:t>
      </w:r>
    </w:p>
    <w:p w14:paraId="46B04325" w14:textId="50C110FF" w:rsidR="00D96F46" w:rsidRPr="00020A24" w:rsidRDefault="00D96F46" w:rsidP="00D96F46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Actividad Petra </w:t>
      </w:r>
      <w:proofErr w:type="spellStart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>by</w:t>
      </w:r>
      <w:proofErr w:type="spellEnd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>Night</w:t>
      </w:r>
      <w:proofErr w:type="spellEnd"/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, puede realizarse el día </w:t>
      </w:r>
      <w:r>
        <w:rPr>
          <w:rFonts w:asciiTheme="minorHAnsi" w:hAnsiTheme="minorHAnsi" w:cstheme="minorHAnsi"/>
          <w:b/>
          <w:color w:val="002060"/>
          <w:sz w:val="20"/>
          <w:szCs w:val="20"/>
        </w:rPr>
        <w:t>11</w:t>
      </w:r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del programa, en un horario de </w:t>
      </w:r>
      <w:r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20:30 a 22:30 </w:t>
      </w:r>
      <w:proofErr w:type="spellStart"/>
      <w:r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>hrs</w:t>
      </w:r>
      <w:proofErr w:type="spellEnd"/>
      <w:r w:rsidRPr="00020A24">
        <w:rPr>
          <w:rFonts w:asciiTheme="minorHAnsi" w:hAnsiTheme="minorHAnsi" w:cstheme="minorHAnsi"/>
          <w:b/>
          <w:bCs/>
          <w:color w:val="002060"/>
          <w:sz w:val="20"/>
          <w:szCs w:val="20"/>
        </w:rPr>
        <w:t>.</w:t>
      </w:r>
      <w:r w:rsidRPr="00020A2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Su realización está siempre sujeta a las condiciones meteorológicas.</w:t>
      </w:r>
    </w:p>
    <w:p w14:paraId="1816C268" w14:textId="16BBA179" w:rsidR="006A4EFF" w:rsidRDefault="006A4EFF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EFF">
        <w:rPr>
          <w:rFonts w:asciiTheme="minorHAnsi" w:hAnsiTheme="minorHAnsi" w:cstheme="minorHAnsi"/>
          <w:color w:val="002060"/>
          <w:sz w:val="20"/>
          <w:szCs w:val="20"/>
        </w:rPr>
        <w:t xml:space="preserve">Algunos desayunos o almuerzos pueden ser tipo </w:t>
      </w:r>
      <w:r w:rsidRPr="006A4EFF">
        <w:rPr>
          <w:rFonts w:asciiTheme="minorHAnsi" w:hAnsiTheme="minorHAnsi" w:cstheme="minorHAnsi"/>
          <w:bCs/>
          <w:color w:val="002060"/>
          <w:sz w:val="20"/>
          <w:szCs w:val="20"/>
        </w:rPr>
        <w:t>picnic</w:t>
      </w:r>
      <w:r w:rsidRPr="006A4EFF">
        <w:rPr>
          <w:rFonts w:asciiTheme="minorHAnsi" w:hAnsiTheme="minorHAnsi" w:cstheme="minorHAnsi"/>
          <w:color w:val="002060"/>
          <w:sz w:val="20"/>
          <w:szCs w:val="20"/>
        </w:rPr>
        <w:t>, dependiendo de vuelos y logística.</w:t>
      </w:r>
    </w:p>
    <w:p w14:paraId="372E591A" w14:textId="7EE7FD49" w:rsidR="00871A8C" w:rsidRPr="006A4EFF" w:rsidRDefault="00871A8C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871A8C">
        <w:rPr>
          <w:rFonts w:asciiTheme="minorHAnsi" w:hAnsiTheme="minorHAnsi" w:cstheme="minorHAnsi"/>
          <w:color w:val="002060"/>
          <w:sz w:val="20"/>
          <w:szCs w:val="20"/>
        </w:rPr>
        <w:t>Vuelos internos: Por cambios en los horarios de vuelos, algunas cenas previstas en El Cairo podrían realizarse en As</w:t>
      </w:r>
      <w:r>
        <w:rPr>
          <w:rFonts w:asciiTheme="minorHAnsi" w:hAnsiTheme="minorHAnsi" w:cstheme="minorHAnsi"/>
          <w:color w:val="002060"/>
          <w:sz w:val="20"/>
          <w:szCs w:val="20"/>
        </w:rPr>
        <w:t>uá</w:t>
      </w:r>
      <w:r w:rsidRPr="00871A8C">
        <w:rPr>
          <w:rFonts w:asciiTheme="minorHAnsi" w:hAnsiTheme="minorHAnsi" w:cstheme="minorHAnsi"/>
          <w:color w:val="002060"/>
          <w:sz w:val="20"/>
          <w:szCs w:val="20"/>
        </w:rPr>
        <w:t>n o Luxor, sin posibilidad de reembolso.</w:t>
      </w:r>
    </w:p>
    <w:p w14:paraId="06216266" w14:textId="77777777" w:rsidR="00D13347" w:rsidRPr="006A4EFF" w:rsidRDefault="00D13347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A4EFF">
        <w:rPr>
          <w:rFonts w:asciiTheme="minorHAnsi" w:hAnsiTheme="minorHAnsi" w:cstheme="minorHAnsi"/>
          <w:color w:val="002060"/>
          <w:sz w:val="20"/>
          <w:szCs w:val="20"/>
        </w:rPr>
        <w:t>BLACKOUT: En las siguientes fechas:</w:t>
      </w:r>
    </w:p>
    <w:p w14:paraId="0FDBAD63" w14:textId="77777777" w:rsidR="006A7CBC" w:rsidRPr="006B5219" w:rsidRDefault="006A7CBC" w:rsidP="006A4EFF">
      <w:pPr>
        <w:numPr>
          <w:ilvl w:val="0"/>
          <w:numId w:val="16"/>
        </w:numPr>
        <w:spacing w:line="278" w:lineRule="auto"/>
        <w:jc w:val="both"/>
        <w:rPr>
          <w:rFonts w:ascii="Calibri" w:hAnsi="Calibri" w:cs="Calibri"/>
          <w:color w:val="002060"/>
          <w:sz w:val="20"/>
          <w:szCs w:val="20"/>
          <w:lang w:eastAsia="es-ES_tradnl"/>
        </w:rPr>
      </w:pPr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>Navidad y Fin de Año: del 17 de diciembre 2026 al 7 de enero 2027.</w:t>
      </w:r>
    </w:p>
    <w:p w14:paraId="7997776B" w14:textId="77777777" w:rsidR="006A7CBC" w:rsidRPr="006B5219" w:rsidRDefault="006A7CBC" w:rsidP="006A4EFF">
      <w:pPr>
        <w:numPr>
          <w:ilvl w:val="0"/>
          <w:numId w:val="16"/>
        </w:numPr>
        <w:spacing w:line="278" w:lineRule="auto"/>
        <w:jc w:val="both"/>
        <w:rPr>
          <w:rFonts w:ascii="Calibri" w:hAnsi="Calibri" w:cs="Calibri"/>
          <w:color w:val="002060"/>
          <w:sz w:val="20"/>
          <w:szCs w:val="20"/>
          <w:lang w:eastAsia="es-ES_tradnl"/>
        </w:rPr>
      </w:pPr>
      <w:proofErr w:type="spellStart"/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>Eid</w:t>
      </w:r>
      <w:proofErr w:type="spellEnd"/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 xml:space="preserve"> al-</w:t>
      </w:r>
      <w:proofErr w:type="spellStart"/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>Fitr</w:t>
      </w:r>
      <w:proofErr w:type="spellEnd"/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 xml:space="preserve">: del 9 al 12 de marzo 2027. </w:t>
      </w:r>
    </w:p>
    <w:p w14:paraId="42CD3683" w14:textId="77777777" w:rsidR="006A7CBC" w:rsidRPr="006B5219" w:rsidRDefault="006A7CBC" w:rsidP="006A4EFF">
      <w:pPr>
        <w:numPr>
          <w:ilvl w:val="0"/>
          <w:numId w:val="16"/>
        </w:numPr>
        <w:spacing w:line="278" w:lineRule="auto"/>
        <w:jc w:val="both"/>
        <w:rPr>
          <w:rFonts w:ascii="Calibri" w:hAnsi="Calibri" w:cs="Calibri"/>
          <w:color w:val="002060"/>
          <w:sz w:val="20"/>
          <w:szCs w:val="20"/>
          <w:lang w:eastAsia="es-ES_tradnl"/>
        </w:rPr>
      </w:pPr>
      <w:r w:rsidRPr="006B5219">
        <w:rPr>
          <w:rFonts w:ascii="Calibri" w:hAnsi="Calibri" w:cs="Calibri"/>
          <w:color w:val="002060"/>
          <w:sz w:val="20"/>
          <w:szCs w:val="20"/>
          <w:lang w:eastAsia="es-ES_tradnl"/>
        </w:rPr>
        <w:t xml:space="preserve">Semana Santa: del 21 al 28 de marzo 2027. </w:t>
      </w:r>
    </w:p>
    <w:p w14:paraId="50D0668F" w14:textId="77777777" w:rsidR="00C67E0A" w:rsidRPr="006B5219" w:rsidRDefault="006A7CBC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proofErr w:type="spellStart"/>
      <w:r w:rsidRPr="006B5219">
        <w:rPr>
          <w:rFonts w:ascii="Calibri" w:hAnsi="Calibri" w:cs="Calibri"/>
          <w:color w:val="002060"/>
          <w:sz w:val="20"/>
          <w:szCs w:val="20"/>
          <w:lang w:val="es-ES" w:eastAsia="es-ES_tradnl"/>
        </w:rPr>
        <w:t>Eid</w:t>
      </w:r>
      <w:proofErr w:type="spellEnd"/>
      <w:r w:rsidRPr="006B5219">
        <w:rPr>
          <w:rFonts w:ascii="Calibri" w:hAnsi="Calibri" w:cs="Calibri"/>
          <w:color w:val="002060"/>
          <w:sz w:val="20"/>
          <w:szCs w:val="20"/>
          <w:lang w:val="es-ES" w:eastAsia="es-ES_tradnl"/>
        </w:rPr>
        <w:t xml:space="preserve"> al-</w:t>
      </w:r>
      <w:proofErr w:type="spellStart"/>
      <w:r w:rsidRPr="006B5219">
        <w:rPr>
          <w:rFonts w:ascii="Calibri" w:hAnsi="Calibri" w:cs="Calibri"/>
          <w:color w:val="002060"/>
          <w:sz w:val="20"/>
          <w:szCs w:val="20"/>
          <w:lang w:val="es-ES" w:eastAsia="es-ES_tradnl"/>
        </w:rPr>
        <w:t>Adha</w:t>
      </w:r>
      <w:proofErr w:type="spellEnd"/>
      <w:r w:rsidRPr="006B5219">
        <w:rPr>
          <w:rFonts w:ascii="Calibri" w:hAnsi="Calibri" w:cs="Calibri"/>
          <w:color w:val="002060"/>
          <w:sz w:val="20"/>
          <w:szCs w:val="20"/>
          <w:lang w:val="es-ES" w:eastAsia="es-ES_tradnl"/>
        </w:rPr>
        <w:t>: del 15 al 20 de mayo 2027</w:t>
      </w:r>
    </w:p>
    <w:p w14:paraId="25E2A7DD" w14:textId="298790F2" w:rsidR="004D0C08" w:rsidRPr="00AF5687" w:rsidRDefault="004D0C08" w:rsidP="006A4EFF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>Consultar tarifa para</w:t>
      </w:r>
      <w:r w:rsidR="00024ECD"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pasajero</w:t>
      </w:r>
      <w:r w:rsidRPr="00AF568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viajando solo </w:t>
      </w:r>
    </w:p>
    <w:bookmarkEnd w:id="0"/>
    <w:p w14:paraId="5376B189" w14:textId="1F5DAAE8" w:rsidR="00024ECD" w:rsidRPr="00AF5687" w:rsidRDefault="00024ECD" w:rsidP="006A4EFF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 xml:space="preserve">En caso de no encontrar al </w:t>
      </w:r>
      <w:proofErr w:type="spellStart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transferista</w:t>
      </w:r>
      <w:proofErr w:type="spellEnd"/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,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favor de marcar al número de emergencia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. Es indispensable contar con una </w:t>
      </w:r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SIM </w:t>
      </w:r>
      <w:proofErr w:type="spellStart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>card</w:t>
      </w:r>
      <w:proofErr w:type="spellEnd"/>
      <w:r w:rsidRPr="00AF5687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u w:val="single"/>
          <w:lang w:val="es-MX" w:eastAsia="es-MX"/>
        </w:rPr>
        <w:t xml:space="preserve"> o línea activa</w:t>
      </w:r>
      <w:r w:rsidRPr="00AF5687">
        <w:rPr>
          <w:rFonts w:asciiTheme="minorHAnsi" w:eastAsia="Calibri" w:hAnsiTheme="minorHAnsi" w:cstheme="minorHAnsi"/>
          <w:color w:val="002060"/>
          <w:sz w:val="20"/>
          <w:szCs w:val="20"/>
          <w:u w:val="single"/>
          <w:lang w:val="es-MX" w:eastAsia="es-MX"/>
        </w:rPr>
        <w:t> que permita realizar llamadas locales en Jordania</w:t>
      </w:r>
    </w:p>
    <w:p w14:paraId="0B85B5A8" w14:textId="1C765306" w:rsidR="00024ECD" w:rsidRPr="000D6A8A" w:rsidRDefault="00024ECD" w:rsidP="00024ECD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 w:rsidR="00F621B0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JORDANIA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72750E11" w14:textId="1A6FDF33" w:rsidR="000D6A8A" w:rsidRDefault="000D6A8A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50D27048" w14:textId="77777777" w:rsidR="00F47396" w:rsidRDefault="00F47396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pPr w:leftFromText="141" w:rightFromText="141" w:vertAnchor="text" w:horzAnchor="page" w:tblpXSpec="center" w:tblpY="24"/>
        <w:tblW w:w="648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26"/>
        <w:gridCol w:w="4122"/>
        <w:gridCol w:w="526"/>
      </w:tblGrid>
      <w:tr w:rsidR="004429AB" w:rsidRPr="004429AB" w14:paraId="6ADBAE11" w14:textId="77777777" w:rsidTr="004429AB">
        <w:trPr>
          <w:trHeight w:val="300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251D2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HOTELES PREVISTOS O SIMILARES</w:t>
            </w:r>
          </w:p>
        </w:tc>
      </w:tr>
      <w:tr w:rsidR="004429AB" w:rsidRPr="004429AB" w14:paraId="2FDAC31F" w14:textId="77777777" w:rsidTr="004429AB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1A0AA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6D4F2F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83851A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963E24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4429AB" w:rsidRPr="004429AB" w14:paraId="7AEAFAB2" w14:textId="77777777" w:rsidTr="004429AB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7C4025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B5BB0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EL CAIRO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D42766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RAMSES HILTON / RADISSON BLU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F84E92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29AB" w:rsidRPr="004429AB" w14:paraId="33A91568" w14:textId="77777777" w:rsidTr="004429AB">
        <w:trPr>
          <w:trHeight w:val="300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07FB1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F7B0C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305BB9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CAIRO MARRIOTT / RENAISSANCE CAIRO MIRAGE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3B6BF2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29AB" w:rsidRPr="004429AB" w14:paraId="7E927FD4" w14:textId="77777777" w:rsidTr="004429AB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A6FF3C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9A9370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17063A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HANSA SPIRIT / ZEINA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56D767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29AB" w:rsidRPr="004429AB" w14:paraId="0CF80C16" w14:textId="77777777" w:rsidTr="004429AB">
        <w:trPr>
          <w:trHeight w:val="300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EDA0E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0369B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7BCB40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ROYAL RUBY II/ QUEEN OF HANSA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312228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29AB" w:rsidRPr="004429AB" w14:paraId="7B92CDC2" w14:textId="77777777" w:rsidTr="004429AB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F45A45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37DE56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AMMÁN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5957D7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MENA TYCHE / ARMANDA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8BC1B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29AB" w:rsidRPr="004429AB" w14:paraId="5EC21711" w14:textId="77777777" w:rsidTr="004429AB">
        <w:trPr>
          <w:trHeight w:val="300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C9498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D74A5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40A738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GOLDEN TULIP / SULAF LUXURY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C01E9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29AB" w:rsidRPr="004429AB" w14:paraId="166DB0CF" w14:textId="77777777" w:rsidTr="004429AB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BD5B2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41E46F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PETRA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536D6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EDOM / LA MAISON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7598A5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4429AB" w:rsidRPr="004429AB" w14:paraId="3CCA66D8" w14:textId="77777777" w:rsidTr="004429AB">
        <w:trPr>
          <w:trHeight w:val="300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24B7E4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F4C44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0DAD8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PETRA ELITE / QUATTRO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C6482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PS</w:t>
            </w:r>
          </w:p>
        </w:tc>
      </w:tr>
      <w:tr w:rsidR="004429AB" w:rsidRPr="004429AB" w14:paraId="1EA86D9B" w14:textId="77777777" w:rsidTr="004429AB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8372C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C9707E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WADI RUM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ED85FC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CAMPAMENTO EN DESIERTO (ESTÁNDAR)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3A0A43" w14:textId="77777777" w:rsidR="004429AB" w:rsidRPr="004429AB" w:rsidRDefault="004429AB" w:rsidP="004429AB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4429AB">
              <w:rPr>
                <w:rFonts w:ascii="Calibri" w:hAnsi="Calibri" w:cs="Calibri"/>
                <w:sz w:val="20"/>
                <w:szCs w:val="20"/>
                <w:lang w:val="es-MX" w:eastAsia="es-MX"/>
              </w:rPr>
              <w:t>P/ PS</w:t>
            </w:r>
          </w:p>
        </w:tc>
      </w:tr>
    </w:tbl>
    <w:p w14:paraId="45012D8A" w14:textId="18167572" w:rsidR="004429AB" w:rsidRDefault="004429AB">
      <w:pP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01604D5A" w14:textId="740027BB" w:rsidR="004441E7" w:rsidRDefault="004441E7">
      <w:pP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9AA71F2" w14:textId="1AE23B9D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415C2AF" w14:textId="44D62180" w:rsidR="004441E7" w:rsidRDefault="004441E7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65D00650" w14:textId="788F0A98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229659C3" w14:textId="7CFE6115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45DF5B43" w14:textId="24BD0444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02595FE7" w14:textId="39C0C110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32BB59BC" w14:textId="586E4063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18A8ED8F" w14:textId="23AE4764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6FF582E5" w14:textId="38AB748B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24A2BAF6" w14:textId="11EB2744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054E2284" w14:textId="218EC805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7D9C25C7" w14:textId="6A624BCF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5803429A" w14:textId="101EF832" w:rsidR="004429AB" w:rsidRDefault="004429AB" w:rsidP="000D6A8A">
      <w:p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632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0"/>
        <w:gridCol w:w="661"/>
        <w:gridCol w:w="659"/>
        <w:gridCol w:w="879"/>
      </w:tblGrid>
      <w:tr w:rsidR="00330530" w:rsidRPr="00330530" w14:paraId="1A3CC82C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2BF401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lastRenderedPageBreak/>
              <w:t xml:space="preserve">TARIFA EN USD POR PERSONA </w:t>
            </w:r>
          </w:p>
        </w:tc>
      </w:tr>
      <w:tr w:rsidR="00330530" w:rsidRPr="00330530" w14:paraId="7F814916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D7F290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SERVICIOS TERRESTRES EXCLUSIVAMENTE (MINIMO 2 PASAJEROS) </w:t>
            </w:r>
          </w:p>
        </w:tc>
      </w:tr>
      <w:tr w:rsidR="00330530" w:rsidRPr="00330530" w14:paraId="615AFD1E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DDDBD6" w14:textId="77777777" w:rsidR="00330530" w:rsidRPr="00330530" w:rsidRDefault="00330530" w:rsidP="00330530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476A8B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CF537A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C24843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330530" w:rsidRPr="00330530" w14:paraId="78917B8B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AD4C60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01 AGO 2026 AL 26 SEP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57EEF7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1810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776FBD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1780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06A915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2570</w:t>
            </w:r>
          </w:p>
        </w:tc>
      </w:tr>
      <w:tr w:rsidR="00330530" w:rsidRPr="00330530" w14:paraId="2A6BA606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D7983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27 SEP 2026 AL 16 DIC 2026/ 03 ENE 2027 AL 17 MAR 2027/ 24 MAR 2026 AL 30 ABR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6B4D5D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1950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83BA29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1910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8982CD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2820</w:t>
            </w:r>
          </w:p>
        </w:tc>
      </w:tr>
      <w:tr w:rsidR="00330530" w:rsidRPr="00330530" w14:paraId="540021CE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CD0CD1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23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71A98F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1210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82A1B2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1810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822633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2630</w:t>
            </w:r>
          </w:p>
        </w:tc>
      </w:tr>
      <w:tr w:rsidR="00330530" w:rsidRPr="00330530" w14:paraId="7CB73D2B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1DCD48" w14:textId="77777777" w:rsidR="00330530" w:rsidRPr="00330530" w:rsidRDefault="00330530" w:rsidP="00330530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58F6C9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003644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2E9FDA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>SENCILLA</w:t>
            </w:r>
          </w:p>
        </w:tc>
      </w:tr>
      <w:tr w:rsidR="00330530" w:rsidRPr="00330530" w14:paraId="2C6EAC1B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285B2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01 AGO 2026 AL 26 SEP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BFC6DF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2010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D1E3E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1980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BE2A6F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2810</w:t>
            </w:r>
          </w:p>
        </w:tc>
      </w:tr>
      <w:tr w:rsidR="00330530" w:rsidRPr="00330530" w14:paraId="15CFDD70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CD6219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 xml:space="preserve">DEL 27 SEP 2026 AL 16 DIC 2026/ 03 ENE 2027 AL 17 MAR 2027/ 24 MAR 2026 AL 30 ABR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392E33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2200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AE418E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2160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15B510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3110</w:t>
            </w:r>
          </w:p>
        </w:tc>
      </w:tr>
      <w:tr w:rsidR="00330530" w:rsidRPr="00330530" w14:paraId="30AE8BD5" w14:textId="77777777" w:rsidTr="00330530">
        <w:trPr>
          <w:trHeight w:val="235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6ED520" w14:textId="77777777" w:rsidR="00330530" w:rsidRPr="00330530" w:rsidRDefault="00330530" w:rsidP="00330530">
            <w:pPr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DEL 01 MAY 2027 AL 23 SEP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F30963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2050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BBEFDD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2020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ED9D0B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sz w:val="20"/>
                <w:szCs w:val="20"/>
                <w:lang w:val="es-MX" w:eastAsia="es-MX"/>
              </w:rPr>
              <w:t>2870</w:t>
            </w:r>
          </w:p>
        </w:tc>
      </w:tr>
      <w:tr w:rsidR="00330530" w:rsidRPr="00330530" w14:paraId="6A8E8686" w14:textId="77777777" w:rsidTr="00330530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37463E" w14:textId="77777777" w:rsidR="00330530" w:rsidRPr="00330530" w:rsidRDefault="00330530" w:rsidP="0033053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t xml:space="preserve">PRECIOS SUJETOS A DISPONIBILIDAD Y A CAMBIOS SIN PREVIO AVISO. </w:t>
            </w: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TARIFAS NO APLICAN PARA CONGRESOS O EVENTOS ESPECIALES. </w:t>
            </w: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  <w:t xml:space="preserve">NAVIDAD, FIN DE AÑO, SEMANA SANTA. CONSULTAR SUPLEMENTO. </w:t>
            </w:r>
            <w:r w:rsidRPr="00330530"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  <w:br/>
            </w:r>
            <w:r w:rsidRPr="00330530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ABRIL 2027</w:t>
            </w:r>
          </w:p>
        </w:tc>
      </w:tr>
      <w:tr w:rsidR="00330530" w:rsidRPr="00330530" w14:paraId="36C1C62B" w14:textId="77777777" w:rsidTr="00330530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B9FE3" w14:textId="77777777" w:rsidR="00330530" w:rsidRPr="00330530" w:rsidRDefault="00330530" w:rsidP="00330530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30530" w:rsidRPr="00330530" w14:paraId="167B2B32" w14:textId="77777777" w:rsidTr="00330530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C3F74" w14:textId="77777777" w:rsidR="00330530" w:rsidRPr="00330530" w:rsidRDefault="00330530" w:rsidP="00330530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30530" w:rsidRPr="00330530" w14:paraId="1D799B21" w14:textId="77777777" w:rsidTr="00330530">
        <w:trPr>
          <w:trHeight w:val="276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4DFC7" w14:textId="77777777" w:rsidR="00330530" w:rsidRPr="00330530" w:rsidRDefault="00330530" w:rsidP="00330530">
            <w:pPr>
              <w:rPr>
                <w:rFonts w:ascii="Calibri" w:hAnsi="Calibri" w:cs="Calibri"/>
                <w:b/>
                <w:bCs/>
                <w:sz w:val="20"/>
                <w:szCs w:val="20"/>
                <w:lang w:val="es-MX" w:eastAsia="es-MX"/>
              </w:rPr>
            </w:pPr>
          </w:p>
        </w:tc>
      </w:tr>
    </w:tbl>
    <w:p w14:paraId="3AABB385" w14:textId="6812B800" w:rsidR="00330530" w:rsidRDefault="00330530" w:rsidP="009B538D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3129CB2A" w14:textId="2B63EB11" w:rsidR="00330530" w:rsidRDefault="00330530" w:rsidP="009B538D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tbl>
      <w:tblPr>
        <w:tblW w:w="659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640"/>
      </w:tblGrid>
      <w:tr w:rsidR="00DE0D6D" w:rsidRPr="00DE0D6D" w14:paraId="443B530E" w14:textId="77777777" w:rsidTr="00967232">
        <w:trPr>
          <w:trHeight w:val="289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5DB6D1" w14:textId="77777777" w:rsidR="00DE0D6D" w:rsidRPr="00DE0D6D" w:rsidRDefault="00DE0D6D" w:rsidP="00DE0D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DE0D6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SUPLEMENTOS</w:t>
            </w:r>
          </w:p>
        </w:tc>
      </w:tr>
      <w:tr w:rsidR="00DE0D6D" w:rsidRPr="00DE0D6D" w14:paraId="752E7634" w14:textId="77777777" w:rsidTr="00967232">
        <w:trPr>
          <w:trHeight w:val="289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EE25D7" w14:textId="77777777" w:rsidR="00DE0D6D" w:rsidRPr="00DE0D6D" w:rsidRDefault="00DE0D6D" w:rsidP="00DE0D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DE0D6D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MÍNIMO 2 PERSONAS </w:t>
            </w:r>
          </w:p>
        </w:tc>
      </w:tr>
      <w:tr w:rsidR="00DE0D6D" w:rsidRPr="00DE0D6D" w14:paraId="0B2B97DC" w14:textId="77777777" w:rsidTr="00DE0D6D">
        <w:trPr>
          <w:trHeight w:val="289"/>
          <w:tblCellSpacing w:w="0" w:type="dxa"/>
          <w:jc w:val="center"/>
        </w:trPr>
        <w:tc>
          <w:tcPr>
            <w:tcW w:w="59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79A593" w14:textId="013888B4" w:rsidR="00DE0D6D" w:rsidRPr="00DE0D6D" w:rsidRDefault="00DE0D6D" w:rsidP="00DE0D6D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Suplemento obligatorio de servicios y tasas con opción de pago anticipado en origen o directamente en destino</w:t>
            </w:r>
            <w:bookmarkStart w:id="1" w:name="_GoBack"/>
            <w:r w:rsidRPr="00EF19B3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.</w:t>
            </w:r>
            <w:r w:rsidR="00EF19B3" w:rsidRPr="00EF19B3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 xml:space="preserve"> No comisionable</w:t>
            </w:r>
            <w:bookmarkEnd w:id="1"/>
          </w:p>
        </w:tc>
        <w:tc>
          <w:tcPr>
            <w:tcW w:w="6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D1B578" w14:textId="4325FC85" w:rsidR="00DE0D6D" w:rsidRPr="00DE0D6D" w:rsidRDefault="00DE0D6D" w:rsidP="00DE0D6D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DE0D6D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</w:t>
            </w:r>
            <w:r w:rsidR="009B0BDD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60</w:t>
            </w:r>
          </w:p>
        </w:tc>
      </w:tr>
      <w:tr w:rsidR="00DE0D6D" w:rsidRPr="00DE0D6D" w14:paraId="0BB4D7A0" w14:textId="77777777" w:rsidTr="00DE0D6D">
        <w:trPr>
          <w:trHeight w:val="289"/>
          <w:tblCellSpacing w:w="0" w:type="dxa"/>
          <w:jc w:val="center"/>
        </w:trPr>
        <w:tc>
          <w:tcPr>
            <w:tcW w:w="59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D8F8A" w14:textId="77777777" w:rsidR="00DE0D6D" w:rsidRPr="00DE0D6D" w:rsidRDefault="00DE0D6D" w:rsidP="00DE0D6D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en </w:t>
            </w:r>
            <w:proofErr w:type="spellStart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Martian</w:t>
            </w:r>
            <w:proofErr w:type="spellEnd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tents</w:t>
            </w:r>
            <w:proofErr w:type="spellEnd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(burbuja). Sujeto a disponibilidad (</w:t>
            </w:r>
            <w:proofErr w:type="spellStart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DE0D6D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12) </w:t>
            </w:r>
          </w:p>
        </w:tc>
        <w:tc>
          <w:tcPr>
            <w:tcW w:w="6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2878F2" w14:textId="77777777" w:rsidR="00DE0D6D" w:rsidRPr="00DE0D6D" w:rsidRDefault="00DE0D6D" w:rsidP="00DE0D6D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DE0D6D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175</w:t>
            </w:r>
          </w:p>
        </w:tc>
      </w:tr>
    </w:tbl>
    <w:p w14:paraId="6571FE59" w14:textId="748A19C3" w:rsidR="00DE0D6D" w:rsidRDefault="00DE0D6D" w:rsidP="009B538D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637B2F24" w14:textId="409ED80E" w:rsidR="00967232" w:rsidRDefault="00967232" w:rsidP="001C0E32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967232">
        <w:rPr>
          <w:rFonts w:asciiTheme="minorHAnsi" w:eastAsia="Calibri" w:hAnsiTheme="minorHAnsi" w:cstheme="minorHAnsi"/>
          <w:noProof/>
          <w:color w:val="002060"/>
          <w:sz w:val="20"/>
          <w:szCs w:val="20"/>
          <w:lang w:val="es-MX" w:eastAsia="es-MX"/>
        </w:rPr>
        <w:drawing>
          <wp:inline distT="0" distB="0" distL="0" distR="0" wp14:anchorId="34826AF2" wp14:editId="0A4D9378">
            <wp:extent cx="1352620" cy="463574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27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0"/>
        <w:gridCol w:w="561"/>
      </w:tblGrid>
      <w:tr w:rsidR="00967232" w:rsidRPr="00967232" w14:paraId="35EF983E" w14:textId="77777777" w:rsidTr="001C0E32">
        <w:trPr>
          <w:trHeight w:val="24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7E14C5" w14:textId="77777777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MÍNIMO 2 PERSONAS </w:t>
            </w:r>
          </w:p>
        </w:tc>
      </w:tr>
      <w:tr w:rsidR="00967232" w:rsidRPr="00967232" w14:paraId="3ED1FE6B" w14:textId="77777777" w:rsidTr="001C0E32">
        <w:trPr>
          <w:trHeight w:val="21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051B9" w14:textId="77777777" w:rsidR="00967232" w:rsidRPr="00967232" w:rsidRDefault="00967232" w:rsidP="0096723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al Gran Museo Egipcio con almuerzo (</w:t>
            </w:r>
            <w:proofErr w:type="spellStart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1 o </w:t>
            </w:r>
            <w:proofErr w:type="spellStart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7)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3BFFD2" w14:textId="67C01722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</w:t>
            </w:r>
            <w:r w:rsidR="00F22D80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</w:t>
            </w: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0</w:t>
            </w:r>
          </w:p>
        </w:tc>
      </w:tr>
      <w:tr w:rsidR="00967232" w:rsidRPr="00967232" w14:paraId="46F2A663" w14:textId="77777777" w:rsidTr="001C0E32">
        <w:trPr>
          <w:trHeight w:val="18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1A34A0" w14:textId="094DCF25" w:rsidR="00967232" w:rsidRPr="00967232" w:rsidRDefault="00CF0686" w:rsidP="0096723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CF0686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Tour de </w:t>
            </w:r>
            <w:proofErr w:type="spellStart"/>
            <w:r w:rsidRPr="00CF0686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Saqqara</w:t>
            </w:r>
            <w:proofErr w:type="spellEnd"/>
            <w:r w:rsidRPr="00CF0686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y el GEM con almuerzo (</w:t>
            </w:r>
            <w:proofErr w:type="spellStart"/>
            <w:r w:rsidRPr="00CF0686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CF0686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2)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61AB3B" w14:textId="50730E21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</w:t>
            </w:r>
            <w:r w:rsidR="00D233CA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30</w:t>
            </w:r>
          </w:p>
        </w:tc>
      </w:tr>
      <w:tr w:rsidR="00967232" w:rsidRPr="00967232" w14:paraId="29B0DB9F" w14:textId="77777777" w:rsidTr="001C0E32">
        <w:trPr>
          <w:trHeight w:val="20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60765" w14:textId="77777777" w:rsidR="00967232" w:rsidRPr="00967232" w:rsidRDefault="00967232" w:rsidP="0096723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Excursión Abu Simbel en autobús (</w:t>
            </w:r>
            <w:proofErr w:type="spellStart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B688F4" w14:textId="77777777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140</w:t>
            </w:r>
          </w:p>
        </w:tc>
      </w:tr>
      <w:tr w:rsidR="00967232" w:rsidRPr="00967232" w14:paraId="1CD0A8BE" w14:textId="77777777" w:rsidTr="001C0E32">
        <w:trPr>
          <w:trHeight w:val="2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63A95" w14:textId="77777777" w:rsidR="00967232" w:rsidRPr="00967232" w:rsidRDefault="00967232" w:rsidP="0096723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 Poblado nubio (</w:t>
            </w:r>
            <w:proofErr w:type="spellStart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2151D" w14:textId="77777777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70</w:t>
            </w:r>
          </w:p>
        </w:tc>
      </w:tr>
      <w:tr w:rsidR="00967232" w:rsidRPr="00967232" w14:paraId="0E1E9752" w14:textId="77777777" w:rsidTr="001C0E32">
        <w:trPr>
          <w:trHeight w:val="2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E650A3" w14:textId="77777777" w:rsidR="00967232" w:rsidRPr="00967232" w:rsidRDefault="00967232" w:rsidP="0096723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Visita al museo Nubio (</w:t>
            </w:r>
            <w:proofErr w:type="spellStart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5)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B0439D" w14:textId="77777777" w:rsidR="00967232" w:rsidRPr="00967232" w:rsidRDefault="00967232" w:rsidP="0096723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30</w:t>
            </w:r>
          </w:p>
        </w:tc>
      </w:tr>
      <w:tr w:rsidR="009D1691" w:rsidRPr="00967232" w14:paraId="5107B2E9" w14:textId="77777777" w:rsidTr="009D1691">
        <w:trPr>
          <w:trHeight w:val="231"/>
          <w:tblCellSpacing w:w="0" w:type="dxa"/>
          <w:jc w:val="center"/>
        </w:trPr>
        <w:tc>
          <w:tcPr>
            <w:tcW w:w="565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9FE63D" w14:textId="4DD879EB" w:rsidR="009D1691" w:rsidRPr="00967232" w:rsidRDefault="009D1691" w:rsidP="009D1691">
            <w:pPr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Actividad Amman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by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night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(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9) </w:t>
            </w:r>
            <w:r w:rsidRPr="0096723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a pagar en destino</w:t>
            </w: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6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09241" w14:textId="7127FF65" w:rsidR="009D1691" w:rsidRPr="00967232" w:rsidRDefault="009D1691" w:rsidP="009D169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15</w:t>
            </w:r>
          </w:p>
        </w:tc>
      </w:tr>
      <w:tr w:rsidR="009D1691" w:rsidRPr="00967232" w14:paraId="6487021C" w14:textId="77777777" w:rsidTr="001C0E32">
        <w:trPr>
          <w:trHeight w:val="2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6772AE" w14:textId="66CBBD9B" w:rsidR="009D1691" w:rsidRPr="00967232" w:rsidRDefault="009D1691" w:rsidP="009D1691">
            <w:pPr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Actividad Petra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by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night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(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11) </w:t>
            </w:r>
            <w:r w:rsidRPr="0096723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a pagar en destino</w:t>
            </w: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A7557A" w14:textId="42EB51A8" w:rsidR="009D1691" w:rsidRPr="00967232" w:rsidRDefault="009D1691" w:rsidP="009D169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45</w:t>
            </w:r>
          </w:p>
        </w:tc>
      </w:tr>
      <w:tr w:rsidR="009D1691" w:rsidRPr="00967232" w14:paraId="1FE6F091" w14:textId="77777777" w:rsidTr="001C0E32">
        <w:trPr>
          <w:trHeight w:val="2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68CF61" w14:textId="7621C6EA" w:rsidR="009D1691" w:rsidRPr="00967232" w:rsidRDefault="009D1691" w:rsidP="009D1691">
            <w:pPr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</w:pP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Excursión opcional en vehículos 4x4 por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Wadi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Rum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al atardecer (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12) </w:t>
            </w:r>
            <w:r w:rsidRPr="0096723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a pagar en destino</w:t>
            </w:r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E88299" w14:textId="526098F3" w:rsidR="009D1691" w:rsidRPr="00967232" w:rsidRDefault="009D1691" w:rsidP="009D169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30</w:t>
            </w:r>
          </w:p>
        </w:tc>
      </w:tr>
      <w:tr w:rsidR="009D1691" w:rsidRPr="00967232" w14:paraId="44BE2516" w14:textId="77777777" w:rsidTr="001C0E32">
        <w:trPr>
          <w:trHeight w:val="23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A79B00" w14:textId="7F1A047B" w:rsidR="009D1691" w:rsidRPr="00967232" w:rsidRDefault="009D1691" w:rsidP="009D1691">
            <w:pPr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Exc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. en barco por el Mar Rojo (</w:t>
            </w:r>
            <w:proofErr w:type="spellStart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>dia</w:t>
            </w:r>
            <w:proofErr w:type="spellEnd"/>
            <w:r w:rsidRPr="00967232">
              <w:rPr>
                <w:rFonts w:ascii="Calibri" w:hAnsi="Calibri" w:cs="Calibri"/>
                <w:bCs/>
                <w:color w:val="002060"/>
                <w:sz w:val="20"/>
                <w:szCs w:val="20"/>
                <w:lang w:val="es-MX" w:eastAsia="es-MX"/>
              </w:rPr>
              <w:t xml:space="preserve"> 13) </w:t>
            </w:r>
            <w:r w:rsidRPr="00967232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a pagar en destino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F25546" w14:textId="3288B7C9" w:rsidR="009D1691" w:rsidRPr="00967232" w:rsidRDefault="009D1691" w:rsidP="009D1691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45</w:t>
            </w:r>
          </w:p>
        </w:tc>
      </w:tr>
    </w:tbl>
    <w:p w14:paraId="6B85BF55" w14:textId="7DAD16F4" w:rsidR="00967232" w:rsidRPr="00967232" w:rsidRDefault="00967232" w:rsidP="009B538D">
      <w:pPr>
        <w:jc w:val="center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sectPr w:rsidR="00967232" w:rsidRPr="00967232" w:rsidSect="00D04A79">
      <w:headerReference w:type="default" r:id="rId9"/>
      <w:footerReference w:type="default" r:id="rId10"/>
      <w:pgSz w:w="12240" w:h="15840"/>
      <w:pgMar w:top="241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6096E" w14:textId="77777777" w:rsidR="00F508C6" w:rsidRDefault="00F508C6" w:rsidP="000D4B74">
      <w:r>
        <w:separator/>
      </w:r>
    </w:p>
  </w:endnote>
  <w:endnote w:type="continuationSeparator" w:id="0">
    <w:p w14:paraId="1B3CD274" w14:textId="77777777" w:rsidR="00F508C6" w:rsidRDefault="00F508C6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4441E7" w:rsidRDefault="004441E7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9CEAD" w14:textId="77777777" w:rsidR="00F508C6" w:rsidRDefault="00F508C6" w:rsidP="000D4B74">
      <w:r>
        <w:separator/>
      </w:r>
    </w:p>
  </w:footnote>
  <w:footnote w:type="continuationSeparator" w:id="0">
    <w:p w14:paraId="47F5F46D" w14:textId="77777777" w:rsidR="00F508C6" w:rsidRDefault="00F508C6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1F37D" w14:textId="1A2C1147" w:rsidR="004441E7" w:rsidRPr="00AD6CCA" w:rsidRDefault="004441E7" w:rsidP="00AD6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70016" behindDoc="0" locked="0" layoutInCell="1" allowOverlap="1" wp14:anchorId="279F829F" wp14:editId="6EFF4656">
          <wp:simplePos x="0" y="0"/>
          <wp:positionH relativeFrom="column">
            <wp:posOffset>3752850</wp:posOffset>
          </wp:positionH>
          <wp:positionV relativeFrom="paragraph">
            <wp:posOffset>185420</wp:posOffset>
          </wp:positionV>
          <wp:extent cx="1111250" cy="739621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50" cy="739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63801AA3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1C6BF130" w:rsidR="004441E7" w:rsidRDefault="004441E7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EGIPTO Y </w:t>
                          </w:r>
                          <w:r w:rsidR="009130EA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JORDANIA</w:t>
                          </w:r>
                        </w:p>
                        <w:p w14:paraId="32EB838D" w14:textId="5384B7B0" w:rsidR="004441E7" w:rsidRPr="0002598A" w:rsidRDefault="004441E7" w:rsidP="009C6818">
                          <w:pPr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</w:t>
                          </w:r>
                          <w:r w:rsidR="009130E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1C6BF130" w:rsidR="004441E7" w:rsidRDefault="004441E7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EGIPTO Y </w:t>
                    </w:r>
                    <w:r w:rsidR="009130EA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JORDANIA</w:t>
                    </w:r>
                  </w:p>
                  <w:p w14:paraId="32EB838D" w14:textId="5384B7B0" w:rsidR="004441E7" w:rsidRPr="0002598A" w:rsidRDefault="004441E7" w:rsidP="009C6818">
                    <w:pPr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</w:t>
                    </w:r>
                    <w:r w:rsidR="009130E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-C2026/2027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88"/>
      </v:shape>
    </w:pict>
  </w:numPicBullet>
  <w:numPicBullet w:numPicBulletId="1">
    <w:pict>
      <v:shape id="_x0000_i1029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21474F82"/>
    <w:multiLevelType w:val="hybridMultilevel"/>
    <w:tmpl w:val="0756E3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912A6"/>
    <w:multiLevelType w:val="hybridMultilevel"/>
    <w:tmpl w:val="3820AE82"/>
    <w:lvl w:ilvl="0" w:tplc="DF1CC17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4609A"/>
    <w:multiLevelType w:val="multilevel"/>
    <w:tmpl w:val="96D4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65BF7"/>
    <w:multiLevelType w:val="multilevel"/>
    <w:tmpl w:val="95BC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045754"/>
    <w:multiLevelType w:val="hybridMultilevel"/>
    <w:tmpl w:val="E87C63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E64A3"/>
    <w:multiLevelType w:val="multilevel"/>
    <w:tmpl w:val="2B44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B0558E"/>
    <w:multiLevelType w:val="hybridMultilevel"/>
    <w:tmpl w:val="EF5C51A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96DFE"/>
    <w:multiLevelType w:val="hybridMultilevel"/>
    <w:tmpl w:val="F7540CFC"/>
    <w:lvl w:ilvl="0" w:tplc="B1D23D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8535F6"/>
    <w:multiLevelType w:val="multilevel"/>
    <w:tmpl w:val="A762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5"/>
  </w:num>
  <w:num w:numId="6">
    <w:abstractNumId w:val="21"/>
  </w:num>
  <w:num w:numId="7">
    <w:abstractNumId w:val="0"/>
  </w:num>
  <w:num w:numId="8">
    <w:abstractNumId w:val="16"/>
  </w:num>
  <w:num w:numId="9">
    <w:abstractNumId w:val="17"/>
  </w:num>
  <w:num w:numId="10">
    <w:abstractNumId w:val="3"/>
  </w:num>
  <w:num w:numId="11">
    <w:abstractNumId w:val="2"/>
  </w:num>
  <w:num w:numId="12">
    <w:abstractNumId w:val="23"/>
  </w:num>
  <w:num w:numId="13">
    <w:abstractNumId w:val="15"/>
  </w:num>
  <w:num w:numId="14">
    <w:abstractNumId w:val="15"/>
  </w:num>
  <w:num w:numId="15">
    <w:abstractNumId w:val="25"/>
  </w:num>
  <w:num w:numId="16">
    <w:abstractNumId w:val="13"/>
  </w:num>
  <w:num w:numId="17">
    <w:abstractNumId w:val="4"/>
  </w:num>
  <w:num w:numId="18">
    <w:abstractNumId w:val="24"/>
  </w:num>
  <w:num w:numId="19">
    <w:abstractNumId w:val="22"/>
  </w:num>
  <w:num w:numId="20">
    <w:abstractNumId w:val="26"/>
  </w:num>
  <w:num w:numId="21">
    <w:abstractNumId w:val="11"/>
  </w:num>
  <w:num w:numId="22">
    <w:abstractNumId w:val="20"/>
  </w:num>
  <w:num w:numId="23">
    <w:abstractNumId w:val="19"/>
  </w:num>
  <w:num w:numId="24">
    <w:abstractNumId w:val="10"/>
  </w:num>
  <w:num w:numId="25">
    <w:abstractNumId w:val="27"/>
  </w:num>
  <w:num w:numId="26">
    <w:abstractNumId w:val="7"/>
  </w:num>
  <w:num w:numId="27">
    <w:abstractNumId w:val="6"/>
  </w:num>
  <w:num w:numId="28">
    <w:abstractNumId w:val="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1AAF"/>
    <w:rsid w:val="00012CDB"/>
    <w:rsid w:val="00020A24"/>
    <w:rsid w:val="00024ECD"/>
    <w:rsid w:val="0004003C"/>
    <w:rsid w:val="00043BBC"/>
    <w:rsid w:val="00051535"/>
    <w:rsid w:val="00051BFE"/>
    <w:rsid w:val="00053F74"/>
    <w:rsid w:val="00055CF3"/>
    <w:rsid w:val="00064238"/>
    <w:rsid w:val="00064A98"/>
    <w:rsid w:val="00065540"/>
    <w:rsid w:val="00070A7E"/>
    <w:rsid w:val="00075F41"/>
    <w:rsid w:val="00077592"/>
    <w:rsid w:val="00096318"/>
    <w:rsid w:val="0009784E"/>
    <w:rsid w:val="000A713A"/>
    <w:rsid w:val="000B0FC1"/>
    <w:rsid w:val="000B1DF3"/>
    <w:rsid w:val="000B78A5"/>
    <w:rsid w:val="000C1789"/>
    <w:rsid w:val="000D2D08"/>
    <w:rsid w:val="000D45C3"/>
    <w:rsid w:val="000D4B74"/>
    <w:rsid w:val="000D56B5"/>
    <w:rsid w:val="000D6A8A"/>
    <w:rsid w:val="000E0E14"/>
    <w:rsid w:val="000E286B"/>
    <w:rsid w:val="00102409"/>
    <w:rsid w:val="001109A0"/>
    <w:rsid w:val="00115EC4"/>
    <w:rsid w:val="001202C0"/>
    <w:rsid w:val="00125577"/>
    <w:rsid w:val="00126AD4"/>
    <w:rsid w:val="001315DF"/>
    <w:rsid w:val="00133230"/>
    <w:rsid w:val="001343C4"/>
    <w:rsid w:val="001459EF"/>
    <w:rsid w:val="00146861"/>
    <w:rsid w:val="00146B2E"/>
    <w:rsid w:val="001475E5"/>
    <w:rsid w:val="00151503"/>
    <w:rsid w:val="00151C6F"/>
    <w:rsid w:val="00152D96"/>
    <w:rsid w:val="00160506"/>
    <w:rsid w:val="00160DF0"/>
    <w:rsid w:val="00161F83"/>
    <w:rsid w:val="0017236E"/>
    <w:rsid w:val="001729CE"/>
    <w:rsid w:val="00176AB8"/>
    <w:rsid w:val="00182104"/>
    <w:rsid w:val="00182C6E"/>
    <w:rsid w:val="00187BA7"/>
    <w:rsid w:val="001911B0"/>
    <w:rsid w:val="001918CE"/>
    <w:rsid w:val="0019225D"/>
    <w:rsid w:val="001A0309"/>
    <w:rsid w:val="001A4F95"/>
    <w:rsid w:val="001A5909"/>
    <w:rsid w:val="001B0DE1"/>
    <w:rsid w:val="001B4B19"/>
    <w:rsid w:val="001B650B"/>
    <w:rsid w:val="001B7241"/>
    <w:rsid w:val="001C0E32"/>
    <w:rsid w:val="001C6705"/>
    <w:rsid w:val="001D128E"/>
    <w:rsid w:val="001E3894"/>
    <w:rsid w:val="001F0E65"/>
    <w:rsid w:val="001F3184"/>
    <w:rsid w:val="001F3BCA"/>
    <w:rsid w:val="001F52BA"/>
    <w:rsid w:val="001F5EA2"/>
    <w:rsid w:val="0020722E"/>
    <w:rsid w:val="00207520"/>
    <w:rsid w:val="00210321"/>
    <w:rsid w:val="00210E89"/>
    <w:rsid w:val="00210F49"/>
    <w:rsid w:val="00216EB1"/>
    <w:rsid w:val="002224D8"/>
    <w:rsid w:val="00224A11"/>
    <w:rsid w:val="00225502"/>
    <w:rsid w:val="0022746B"/>
    <w:rsid w:val="00230BC9"/>
    <w:rsid w:val="00232747"/>
    <w:rsid w:val="00243515"/>
    <w:rsid w:val="002450D3"/>
    <w:rsid w:val="002509A7"/>
    <w:rsid w:val="00251504"/>
    <w:rsid w:val="00253CEA"/>
    <w:rsid w:val="00255512"/>
    <w:rsid w:val="002578E6"/>
    <w:rsid w:val="00261E31"/>
    <w:rsid w:val="00266C66"/>
    <w:rsid w:val="00267C89"/>
    <w:rsid w:val="0027448E"/>
    <w:rsid w:val="00275AEF"/>
    <w:rsid w:val="00280B0C"/>
    <w:rsid w:val="00281CC3"/>
    <w:rsid w:val="00284D1E"/>
    <w:rsid w:val="002909E5"/>
    <w:rsid w:val="002D024B"/>
    <w:rsid w:val="002D3B8E"/>
    <w:rsid w:val="002D4A46"/>
    <w:rsid w:val="002D4F83"/>
    <w:rsid w:val="002E096E"/>
    <w:rsid w:val="002E20A5"/>
    <w:rsid w:val="002E3837"/>
    <w:rsid w:val="002E4C5F"/>
    <w:rsid w:val="002E742D"/>
    <w:rsid w:val="002F131B"/>
    <w:rsid w:val="002F132F"/>
    <w:rsid w:val="002F1A57"/>
    <w:rsid w:val="00300244"/>
    <w:rsid w:val="00300E37"/>
    <w:rsid w:val="00304F88"/>
    <w:rsid w:val="0030660D"/>
    <w:rsid w:val="00307408"/>
    <w:rsid w:val="00310F1D"/>
    <w:rsid w:val="00311CFA"/>
    <w:rsid w:val="00322AC6"/>
    <w:rsid w:val="00324962"/>
    <w:rsid w:val="00325103"/>
    <w:rsid w:val="0032537C"/>
    <w:rsid w:val="00327786"/>
    <w:rsid w:val="00330530"/>
    <w:rsid w:val="00331ACC"/>
    <w:rsid w:val="00333589"/>
    <w:rsid w:val="003345D3"/>
    <w:rsid w:val="003360D8"/>
    <w:rsid w:val="00342674"/>
    <w:rsid w:val="003457CE"/>
    <w:rsid w:val="003511AA"/>
    <w:rsid w:val="00352C74"/>
    <w:rsid w:val="003530A1"/>
    <w:rsid w:val="003548CD"/>
    <w:rsid w:val="00355D0D"/>
    <w:rsid w:val="003565EE"/>
    <w:rsid w:val="0036206A"/>
    <w:rsid w:val="00362545"/>
    <w:rsid w:val="00365535"/>
    <w:rsid w:val="0036747B"/>
    <w:rsid w:val="00370EA1"/>
    <w:rsid w:val="003856CB"/>
    <w:rsid w:val="00386E61"/>
    <w:rsid w:val="00391009"/>
    <w:rsid w:val="00394807"/>
    <w:rsid w:val="003A267D"/>
    <w:rsid w:val="003A6C05"/>
    <w:rsid w:val="003B0250"/>
    <w:rsid w:val="003B6154"/>
    <w:rsid w:val="003C0896"/>
    <w:rsid w:val="003C1F37"/>
    <w:rsid w:val="003C6229"/>
    <w:rsid w:val="003D5B63"/>
    <w:rsid w:val="003E1BF0"/>
    <w:rsid w:val="003E6DD5"/>
    <w:rsid w:val="003E6F0A"/>
    <w:rsid w:val="003F2685"/>
    <w:rsid w:val="0040099E"/>
    <w:rsid w:val="004032AF"/>
    <w:rsid w:val="00425F2C"/>
    <w:rsid w:val="004273C1"/>
    <w:rsid w:val="00430A06"/>
    <w:rsid w:val="00431235"/>
    <w:rsid w:val="00433015"/>
    <w:rsid w:val="004429AB"/>
    <w:rsid w:val="004441E7"/>
    <w:rsid w:val="004528EE"/>
    <w:rsid w:val="00461CA4"/>
    <w:rsid w:val="00465581"/>
    <w:rsid w:val="0046772F"/>
    <w:rsid w:val="00472179"/>
    <w:rsid w:val="004740DE"/>
    <w:rsid w:val="00481E45"/>
    <w:rsid w:val="0048684C"/>
    <w:rsid w:val="0048776E"/>
    <w:rsid w:val="004908CF"/>
    <w:rsid w:val="00490CE1"/>
    <w:rsid w:val="004921AE"/>
    <w:rsid w:val="00492E78"/>
    <w:rsid w:val="004A548F"/>
    <w:rsid w:val="004B0F54"/>
    <w:rsid w:val="004B1D3E"/>
    <w:rsid w:val="004B4F72"/>
    <w:rsid w:val="004B5918"/>
    <w:rsid w:val="004B6705"/>
    <w:rsid w:val="004D0C08"/>
    <w:rsid w:val="004E111A"/>
    <w:rsid w:val="005044C1"/>
    <w:rsid w:val="00505815"/>
    <w:rsid w:val="005076D1"/>
    <w:rsid w:val="005079AD"/>
    <w:rsid w:val="00513305"/>
    <w:rsid w:val="00521688"/>
    <w:rsid w:val="00524BB2"/>
    <w:rsid w:val="005277FB"/>
    <w:rsid w:val="0053769E"/>
    <w:rsid w:val="005430D6"/>
    <w:rsid w:val="00544AA3"/>
    <w:rsid w:val="00545CA5"/>
    <w:rsid w:val="00551A63"/>
    <w:rsid w:val="00552FE2"/>
    <w:rsid w:val="005534CC"/>
    <w:rsid w:val="0056062E"/>
    <w:rsid w:val="00560A25"/>
    <w:rsid w:val="00567CCE"/>
    <w:rsid w:val="00576949"/>
    <w:rsid w:val="00582DB0"/>
    <w:rsid w:val="00584E25"/>
    <w:rsid w:val="0059268E"/>
    <w:rsid w:val="00593044"/>
    <w:rsid w:val="00595542"/>
    <w:rsid w:val="00595BFB"/>
    <w:rsid w:val="00596980"/>
    <w:rsid w:val="005A4824"/>
    <w:rsid w:val="005C454E"/>
    <w:rsid w:val="005C6821"/>
    <w:rsid w:val="005D03DE"/>
    <w:rsid w:val="005D59C4"/>
    <w:rsid w:val="005E017D"/>
    <w:rsid w:val="005F0309"/>
    <w:rsid w:val="005F0DD1"/>
    <w:rsid w:val="0060307E"/>
    <w:rsid w:val="00605474"/>
    <w:rsid w:val="00627B79"/>
    <w:rsid w:val="00642EF2"/>
    <w:rsid w:val="0065253E"/>
    <w:rsid w:val="00653DC0"/>
    <w:rsid w:val="00654712"/>
    <w:rsid w:val="0066353E"/>
    <w:rsid w:val="00671FF6"/>
    <w:rsid w:val="006724BA"/>
    <w:rsid w:val="006753CB"/>
    <w:rsid w:val="00680800"/>
    <w:rsid w:val="00680EC9"/>
    <w:rsid w:val="006910AD"/>
    <w:rsid w:val="00691FD3"/>
    <w:rsid w:val="006A0A99"/>
    <w:rsid w:val="006A2FDE"/>
    <w:rsid w:val="006A4EFF"/>
    <w:rsid w:val="006A4F6E"/>
    <w:rsid w:val="006A7CBC"/>
    <w:rsid w:val="006B204E"/>
    <w:rsid w:val="006B5219"/>
    <w:rsid w:val="006B6C9A"/>
    <w:rsid w:val="006B7E55"/>
    <w:rsid w:val="006C645F"/>
    <w:rsid w:val="006D1265"/>
    <w:rsid w:val="006D3261"/>
    <w:rsid w:val="006D4EE0"/>
    <w:rsid w:val="006E1CC9"/>
    <w:rsid w:val="006E3B13"/>
    <w:rsid w:val="006E3D15"/>
    <w:rsid w:val="006E48DF"/>
    <w:rsid w:val="006F7303"/>
    <w:rsid w:val="00701D68"/>
    <w:rsid w:val="00702F04"/>
    <w:rsid w:val="007061FB"/>
    <w:rsid w:val="00715C17"/>
    <w:rsid w:val="00720300"/>
    <w:rsid w:val="007213F1"/>
    <w:rsid w:val="007216D9"/>
    <w:rsid w:val="00743F0C"/>
    <w:rsid w:val="0074476C"/>
    <w:rsid w:val="007448E8"/>
    <w:rsid w:val="00747B8E"/>
    <w:rsid w:val="00757A55"/>
    <w:rsid w:val="00757D2D"/>
    <w:rsid w:val="00761926"/>
    <w:rsid w:val="007661B4"/>
    <w:rsid w:val="00766A72"/>
    <w:rsid w:val="00772E37"/>
    <w:rsid w:val="007772DE"/>
    <w:rsid w:val="00780DA0"/>
    <w:rsid w:val="0078261F"/>
    <w:rsid w:val="00787154"/>
    <w:rsid w:val="007913B7"/>
    <w:rsid w:val="007A62F4"/>
    <w:rsid w:val="007C2350"/>
    <w:rsid w:val="007C24C5"/>
    <w:rsid w:val="007C2F35"/>
    <w:rsid w:val="007C7F47"/>
    <w:rsid w:val="007D254B"/>
    <w:rsid w:val="007D43AF"/>
    <w:rsid w:val="007E5260"/>
    <w:rsid w:val="007F05A3"/>
    <w:rsid w:val="007F267C"/>
    <w:rsid w:val="007F3047"/>
    <w:rsid w:val="007F3DE4"/>
    <w:rsid w:val="007F4F7B"/>
    <w:rsid w:val="007F57C0"/>
    <w:rsid w:val="007F6DAE"/>
    <w:rsid w:val="00801181"/>
    <w:rsid w:val="00806759"/>
    <w:rsid w:val="0080725A"/>
    <w:rsid w:val="00813033"/>
    <w:rsid w:val="00814EF5"/>
    <w:rsid w:val="0081537B"/>
    <w:rsid w:val="00825867"/>
    <w:rsid w:val="00833023"/>
    <w:rsid w:val="0083663A"/>
    <w:rsid w:val="008459CB"/>
    <w:rsid w:val="00851DB8"/>
    <w:rsid w:val="00851FF4"/>
    <w:rsid w:val="00855733"/>
    <w:rsid w:val="00871A8C"/>
    <w:rsid w:val="00883ADC"/>
    <w:rsid w:val="00890736"/>
    <w:rsid w:val="008953CF"/>
    <w:rsid w:val="008B1270"/>
    <w:rsid w:val="008B18A1"/>
    <w:rsid w:val="008B3845"/>
    <w:rsid w:val="008B7052"/>
    <w:rsid w:val="008B7B05"/>
    <w:rsid w:val="008C2A9C"/>
    <w:rsid w:val="008C68A9"/>
    <w:rsid w:val="008D0DD9"/>
    <w:rsid w:val="008D1A4F"/>
    <w:rsid w:val="008D2D3F"/>
    <w:rsid w:val="009024B9"/>
    <w:rsid w:val="009130EA"/>
    <w:rsid w:val="00913D9F"/>
    <w:rsid w:val="00914E7F"/>
    <w:rsid w:val="00917139"/>
    <w:rsid w:val="0092064A"/>
    <w:rsid w:val="0092085C"/>
    <w:rsid w:val="0092225C"/>
    <w:rsid w:val="00932A7B"/>
    <w:rsid w:val="009508D8"/>
    <w:rsid w:val="0095141D"/>
    <w:rsid w:val="0095446D"/>
    <w:rsid w:val="00957FA0"/>
    <w:rsid w:val="00961C24"/>
    <w:rsid w:val="009640C9"/>
    <w:rsid w:val="00964BFE"/>
    <w:rsid w:val="009650A9"/>
    <w:rsid w:val="00967232"/>
    <w:rsid w:val="00967E12"/>
    <w:rsid w:val="00971BD2"/>
    <w:rsid w:val="00972428"/>
    <w:rsid w:val="00977ACE"/>
    <w:rsid w:val="009918FD"/>
    <w:rsid w:val="0099759B"/>
    <w:rsid w:val="009A38C0"/>
    <w:rsid w:val="009A40DE"/>
    <w:rsid w:val="009A7BDC"/>
    <w:rsid w:val="009B0BDD"/>
    <w:rsid w:val="009B538D"/>
    <w:rsid w:val="009C6818"/>
    <w:rsid w:val="009C6C07"/>
    <w:rsid w:val="009D07AE"/>
    <w:rsid w:val="009D1691"/>
    <w:rsid w:val="009E3B59"/>
    <w:rsid w:val="009F0994"/>
    <w:rsid w:val="009F1EF1"/>
    <w:rsid w:val="009F5717"/>
    <w:rsid w:val="009F5E3C"/>
    <w:rsid w:val="00A007A7"/>
    <w:rsid w:val="00A02904"/>
    <w:rsid w:val="00A06CEA"/>
    <w:rsid w:val="00A06F54"/>
    <w:rsid w:val="00A30801"/>
    <w:rsid w:val="00A37A40"/>
    <w:rsid w:val="00A40804"/>
    <w:rsid w:val="00A4361C"/>
    <w:rsid w:val="00A45D38"/>
    <w:rsid w:val="00A50A93"/>
    <w:rsid w:val="00A5530C"/>
    <w:rsid w:val="00A55CDB"/>
    <w:rsid w:val="00A57DA9"/>
    <w:rsid w:val="00A609B4"/>
    <w:rsid w:val="00A67F94"/>
    <w:rsid w:val="00A7166F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2979"/>
    <w:rsid w:val="00AD3861"/>
    <w:rsid w:val="00AD6CCA"/>
    <w:rsid w:val="00AE3888"/>
    <w:rsid w:val="00AE582B"/>
    <w:rsid w:val="00AF0A86"/>
    <w:rsid w:val="00AF3A40"/>
    <w:rsid w:val="00AF4649"/>
    <w:rsid w:val="00AF5687"/>
    <w:rsid w:val="00B040DA"/>
    <w:rsid w:val="00B044AC"/>
    <w:rsid w:val="00B16DFE"/>
    <w:rsid w:val="00B1776F"/>
    <w:rsid w:val="00B20DDF"/>
    <w:rsid w:val="00B27F32"/>
    <w:rsid w:val="00B3014C"/>
    <w:rsid w:val="00B466CF"/>
    <w:rsid w:val="00B56319"/>
    <w:rsid w:val="00B57683"/>
    <w:rsid w:val="00B607B2"/>
    <w:rsid w:val="00B63F69"/>
    <w:rsid w:val="00B654D4"/>
    <w:rsid w:val="00B7194C"/>
    <w:rsid w:val="00B93F40"/>
    <w:rsid w:val="00BB3F82"/>
    <w:rsid w:val="00BC1D67"/>
    <w:rsid w:val="00BC3EAC"/>
    <w:rsid w:val="00BC7DBE"/>
    <w:rsid w:val="00BD16B0"/>
    <w:rsid w:val="00BD3343"/>
    <w:rsid w:val="00BD7920"/>
    <w:rsid w:val="00BE2C65"/>
    <w:rsid w:val="00BE486C"/>
    <w:rsid w:val="00C10E68"/>
    <w:rsid w:val="00C16BC8"/>
    <w:rsid w:val="00C17BCB"/>
    <w:rsid w:val="00C20C5A"/>
    <w:rsid w:val="00C22336"/>
    <w:rsid w:val="00C25DDB"/>
    <w:rsid w:val="00C26D36"/>
    <w:rsid w:val="00C319E9"/>
    <w:rsid w:val="00C374D1"/>
    <w:rsid w:val="00C3788A"/>
    <w:rsid w:val="00C416FF"/>
    <w:rsid w:val="00C54270"/>
    <w:rsid w:val="00C55F47"/>
    <w:rsid w:val="00C56BE5"/>
    <w:rsid w:val="00C65ECC"/>
    <w:rsid w:val="00C67E0A"/>
    <w:rsid w:val="00C708CF"/>
    <w:rsid w:val="00C72470"/>
    <w:rsid w:val="00C738B0"/>
    <w:rsid w:val="00C76924"/>
    <w:rsid w:val="00C81721"/>
    <w:rsid w:val="00C840DC"/>
    <w:rsid w:val="00C85D84"/>
    <w:rsid w:val="00CA1056"/>
    <w:rsid w:val="00CA636D"/>
    <w:rsid w:val="00CB073F"/>
    <w:rsid w:val="00CB3B59"/>
    <w:rsid w:val="00CB7952"/>
    <w:rsid w:val="00CC1007"/>
    <w:rsid w:val="00CC1301"/>
    <w:rsid w:val="00CC3390"/>
    <w:rsid w:val="00CD1546"/>
    <w:rsid w:val="00CD2B95"/>
    <w:rsid w:val="00CD304D"/>
    <w:rsid w:val="00CD7F28"/>
    <w:rsid w:val="00CE2991"/>
    <w:rsid w:val="00CE54E8"/>
    <w:rsid w:val="00CE7D07"/>
    <w:rsid w:val="00CE7DD4"/>
    <w:rsid w:val="00CF0686"/>
    <w:rsid w:val="00CF3FA7"/>
    <w:rsid w:val="00D03FF4"/>
    <w:rsid w:val="00D04A79"/>
    <w:rsid w:val="00D07B49"/>
    <w:rsid w:val="00D13347"/>
    <w:rsid w:val="00D21D57"/>
    <w:rsid w:val="00D233CA"/>
    <w:rsid w:val="00D2489F"/>
    <w:rsid w:val="00D25671"/>
    <w:rsid w:val="00D26E72"/>
    <w:rsid w:val="00D30FF5"/>
    <w:rsid w:val="00D31D6D"/>
    <w:rsid w:val="00D33D4F"/>
    <w:rsid w:val="00D34F36"/>
    <w:rsid w:val="00D37D28"/>
    <w:rsid w:val="00D433F2"/>
    <w:rsid w:val="00D44DD7"/>
    <w:rsid w:val="00D461F2"/>
    <w:rsid w:val="00D52FD6"/>
    <w:rsid w:val="00D55FB0"/>
    <w:rsid w:val="00D5783E"/>
    <w:rsid w:val="00D76DEC"/>
    <w:rsid w:val="00D846C6"/>
    <w:rsid w:val="00D96F46"/>
    <w:rsid w:val="00D97586"/>
    <w:rsid w:val="00DA3E38"/>
    <w:rsid w:val="00DA4AD1"/>
    <w:rsid w:val="00DA5651"/>
    <w:rsid w:val="00DA6165"/>
    <w:rsid w:val="00DB0958"/>
    <w:rsid w:val="00DB48E6"/>
    <w:rsid w:val="00DB51A1"/>
    <w:rsid w:val="00DB62D5"/>
    <w:rsid w:val="00DB70C6"/>
    <w:rsid w:val="00DC74B6"/>
    <w:rsid w:val="00DD0D13"/>
    <w:rsid w:val="00DD28DD"/>
    <w:rsid w:val="00DD2FA9"/>
    <w:rsid w:val="00DD4B05"/>
    <w:rsid w:val="00DE04BE"/>
    <w:rsid w:val="00DE0D6D"/>
    <w:rsid w:val="00DE546D"/>
    <w:rsid w:val="00DF3D2A"/>
    <w:rsid w:val="00E03699"/>
    <w:rsid w:val="00E22E00"/>
    <w:rsid w:val="00E25836"/>
    <w:rsid w:val="00E2722D"/>
    <w:rsid w:val="00E34126"/>
    <w:rsid w:val="00E34C37"/>
    <w:rsid w:val="00E47DFF"/>
    <w:rsid w:val="00E634F1"/>
    <w:rsid w:val="00E63A7A"/>
    <w:rsid w:val="00E65468"/>
    <w:rsid w:val="00E66803"/>
    <w:rsid w:val="00E71450"/>
    <w:rsid w:val="00E76A60"/>
    <w:rsid w:val="00E80251"/>
    <w:rsid w:val="00E8131F"/>
    <w:rsid w:val="00E81823"/>
    <w:rsid w:val="00E82E1B"/>
    <w:rsid w:val="00E90426"/>
    <w:rsid w:val="00E90844"/>
    <w:rsid w:val="00EB17C1"/>
    <w:rsid w:val="00EB3664"/>
    <w:rsid w:val="00EB7063"/>
    <w:rsid w:val="00EC2B52"/>
    <w:rsid w:val="00EC3F09"/>
    <w:rsid w:val="00EC59FB"/>
    <w:rsid w:val="00EC63E4"/>
    <w:rsid w:val="00EC7741"/>
    <w:rsid w:val="00ED1AC6"/>
    <w:rsid w:val="00ED2FDD"/>
    <w:rsid w:val="00ED6C3C"/>
    <w:rsid w:val="00ED7C08"/>
    <w:rsid w:val="00EE4633"/>
    <w:rsid w:val="00EF19B3"/>
    <w:rsid w:val="00EF28EC"/>
    <w:rsid w:val="00EF3C26"/>
    <w:rsid w:val="00F01C4F"/>
    <w:rsid w:val="00F06BED"/>
    <w:rsid w:val="00F1356C"/>
    <w:rsid w:val="00F13C22"/>
    <w:rsid w:val="00F17754"/>
    <w:rsid w:val="00F22330"/>
    <w:rsid w:val="00F22D80"/>
    <w:rsid w:val="00F270CE"/>
    <w:rsid w:val="00F271EE"/>
    <w:rsid w:val="00F31A0F"/>
    <w:rsid w:val="00F32670"/>
    <w:rsid w:val="00F33BD5"/>
    <w:rsid w:val="00F45242"/>
    <w:rsid w:val="00F47396"/>
    <w:rsid w:val="00F508C6"/>
    <w:rsid w:val="00F610FC"/>
    <w:rsid w:val="00F621B0"/>
    <w:rsid w:val="00F7486C"/>
    <w:rsid w:val="00F74BEB"/>
    <w:rsid w:val="00F8003D"/>
    <w:rsid w:val="00F86B72"/>
    <w:rsid w:val="00F87482"/>
    <w:rsid w:val="00F876C3"/>
    <w:rsid w:val="00FA115A"/>
    <w:rsid w:val="00FA274A"/>
    <w:rsid w:val="00FC1733"/>
    <w:rsid w:val="00FC37D2"/>
    <w:rsid w:val="00FC5911"/>
    <w:rsid w:val="00FD2E31"/>
    <w:rsid w:val="00FD3695"/>
    <w:rsid w:val="00FD36E0"/>
    <w:rsid w:val="00FE2F1C"/>
    <w:rsid w:val="00FF1296"/>
    <w:rsid w:val="00FF2C13"/>
    <w:rsid w:val="00FF41BD"/>
    <w:rsid w:val="00FF4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7C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paragraph" w:customStyle="1" w:styleId="isselectedend">
    <w:name w:val="isselectedend"/>
    <w:basedOn w:val="Normal"/>
    <w:rsid w:val="006E3B13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6B204E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6A7CB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3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9991E-E1DC-4290-BC3C-16F608A52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5</Pages>
  <Words>2094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93</cp:revision>
  <dcterms:created xsi:type="dcterms:W3CDTF">2026-09-02T01:10:00Z</dcterms:created>
  <dcterms:modified xsi:type="dcterms:W3CDTF">2026-10-06T20:42:00Z</dcterms:modified>
</cp:coreProperties>
</file>