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5D17" w14:textId="495CE5B7" w:rsidR="007F7B70" w:rsidRPr="00A0012D" w:rsidRDefault="00AB39D1"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TUXTLA GUTIÉRREZ, SAN CRISTÓBAL DE LAS CASAS, CHIAPA DE CORZO, LAGOS DE MONTEBELLO, TEOPISCA, AGUA AZUL, MISOL – HA, PALENQUE. </w:t>
      </w:r>
    </w:p>
    <w:p w14:paraId="6F5D0190" w14:textId="6AB18B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B43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521BDDF0" w:rsidR="007F7B70" w:rsidRPr="00BA37C5" w:rsidRDefault="004127D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Salida: </w:t>
      </w:r>
      <w:r w:rsidR="008C623A">
        <w:rPr>
          <w:rFonts w:asciiTheme="minorHAnsi" w:eastAsia="Arial" w:hAnsiTheme="minorHAnsi" w:cstheme="minorHAnsi"/>
          <w:b/>
          <w:color w:val="002060"/>
          <w:sz w:val="24"/>
          <w:szCs w:val="24"/>
        </w:rPr>
        <w:t>11 de septiembre</w:t>
      </w:r>
    </w:p>
    <w:p w14:paraId="6CCDBBC7" w14:textId="4EE42615"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A7EDC4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C3C53">
        <w:rPr>
          <w:rFonts w:eastAsia="Arial"/>
          <w:sz w:val="24"/>
          <w:szCs w:val="24"/>
        </w:rPr>
        <w:t xml:space="preserve">Tuxtla Gutiérrez – San Cristóbal de las Casas </w:t>
      </w:r>
      <w:r w:rsidR="00021C72">
        <w:rPr>
          <w:rFonts w:eastAsia="Arial"/>
          <w:sz w:val="24"/>
          <w:szCs w:val="24"/>
        </w:rPr>
        <w:t xml:space="preserve"> </w:t>
      </w:r>
      <w:r w:rsidR="006C6CE8">
        <w:rPr>
          <w:rFonts w:eastAsia="Arial"/>
          <w:sz w:val="24"/>
          <w:szCs w:val="24"/>
        </w:rPr>
        <w:t xml:space="preserve"> </w:t>
      </w:r>
    </w:p>
    <w:p w14:paraId="755B97C2" w14:textId="12F49F0E" w:rsidR="005C3C53" w:rsidRDefault="005C3C53" w:rsidP="005C3C53">
      <w:pPr>
        <w:pStyle w:val="textos-itinerario"/>
        <w:spacing w:after="0"/>
      </w:pPr>
      <w:r>
        <w:t xml:space="preserve">Al llegar a Tuxtla Gutiérrez, nuestro operador te recibirá en el aeropuerto para tu traslado hacia San Cristóbal de Las Casas, un Pueblo Mágico lleno de encanto colonial. Aunque la habitación del hotel estará lista a partir de las 15:00, podrás utilizar el servicio de guarda equipaje para comenzar a explorar sin preocupaciones. </w:t>
      </w:r>
      <w:r w:rsidRPr="00021C72">
        <w:rPr>
          <w:b/>
          <w:bCs/>
        </w:rPr>
        <w:t>Alojamiento.</w:t>
      </w:r>
    </w:p>
    <w:p w14:paraId="4649D29E" w14:textId="77777777" w:rsidR="005C3C53" w:rsidRPr="00325BA6" w:rsidRDefault="005C3C53" w:rsidP="005C3C53">
      <w:pPr>
        <w:pStyle w:val="textos-itinerario"/>
        <w:spacing w:after="0"/>
        <w:rPr>
          <w:sz w:val="14"/>
          <w:szCs w:val="16"/>
        </w:rPr>
      </w:pPr>
    </w:p>
    <w:p w14:paraId="03179E97" w14:textId="4D869029" w:rsidR="005C3C53" w:rsidRPr="005C3C53" w:rsidRDefault="005C3C53" w:rsidP="005C3C53">
      <w:pPr>
        <w:pStyle w:val="textos-itinerario"/>
        <w:spacing w:after="0"/>
      </w:pPr>
      <w:r w:rsidRPr="005C3C53">
        <w:rPr>
          <w:b/>
          <w:bCs/>
        </w:rPr>
        <w:t>Nota:</w:t>
      </w:r>
      <w:r>
        <w:t xml:space="preserve"> </w:t>
      </w:r>
      <w:r w:rsidRPr="005C3C53">
        <w:rPr>
          <w:b/>
          <w:bCs/>
          <w:color w:val="00B050"/>
        </w:rPr>
        <w:t>Horarios de traslados disponibles a las 8:00am, 10:00, 13:00, 15:00, 17:00, 19:00 y 21:00 h. Fuera de estos horarios, aplica suplemento. Hospedaje en San Cristóbal de Las Casas</w:t>
      </w:r>
      <w:r w:rsidR="00021C72" w:rsidRPr="005C3C53">
        <w:rPr>
          <w:b/>
          <w:bCs/>
          <w:color w:val="00B050"/>
        </w:rPr>
        <w:t>.</w:t>
      </w:r>
      <w:r w:rsidR="00021C72" w:rsidRPr="005C3C53">
        <w:rPr>
          <w:color w:val="00B050"/>
        </w:rPr>
        <w:t xml:space="preserve"> </w:t>
      </w:r>
    </w:p>
    <w:p w14:paraId="549A7A2B" w14:textId="0705C30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5F23DA3F"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C3C53">
        <w:rPr>
          <w:rFonts w:eastAsia="Arial"/>
          <w:sz w:val="24"/>
          <w:szCs w:val="24"/>
        </w:rPr>
        <w:t xml:space="preserve">San Cristóbal de las Casas – Cañón del Sumidero – Miradores del Cañón del Sumidero – Chiapa de Corzo – San Cristóbal de las Casas </w:t>
      </w:r>
      <w:r w:rsidR="00771920">
        <w:rPr>
          <w:rFonts w:eastAsia="Arial"/>
          <w:sz w:val="24"/>
          <w:szCs w:val="24"/>
        </w:rPr>
        <w:t xml:space="preserve"> </w:t>
      </w:r>
    </w:p>
    <w:p w14:paraId="6990A996" w14:textId="309C9608" w:rsidR="007F7B70" w:rsidRDefault="005C3C53" w:rsidP="00485B13">
      <w:pPr>
        <w:pStyle w:val="textos-itinerario"/>
        <w:spacing w:after="0"/>
        <w:rPr>
          <w:rStyle w:val="Destacados-textosCar"/>
        </w:rPr>
      </w:pPr>
      <w:r w:rsidRPr="005C3C53">
        <w:rPr>
          <w:b/>
        </w:rPr>
        <w:t xml:space="preserve">Salida: 8:45 a.m. </w:t>
      </w:r>
      <w:r w:rsidRPr="005C3C53">
        <w:rPr>
          <w:bCs/>
        </w:rPr>
        <w:t xml:space="preserve">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w:t>
      </w:r>
      <w:r w:rsidRPr="005C3C53">
        <w:rPr>
          <w:b/>
        </w:rPr>
        <w:t>(1 hr 40 min).</w:t>
      </w:r>
      <w:r w:rsidRPr="005C3C53">
        <w:rPr>
          <w:bCs/>
        </w:rPr>
        <w:t xml:space="preserve"> Después del paseo en lancha, visitaremos los miradores del cañón, donde podrás admirar su grandeza desde diferentes ángulos. Tres miradores principales te ofrecerán espectaculares vistas panorámicas del paisaje natural. </w:t>
      </w:r>
      <w:r w:rsidRPr="005C3C53">
        <w:rPr>
          <w:b/>
        </w:rPr>
        <w:t xml:space="preserve">(15 min en cada mirador). </w:t>
      </w:r>
      <w:r w:rsidRPr="005C3C53">
        <w:rPr>
          <w:bCs/>
        </w:rPr>
        <w:t xml:space="preserve">A continuación, haremos una parada en Chiapa de Corzo, un pintoresco Pueblo Mágico con una rica historia y arquitectura colonial. Aquí podrás disfrutar de un recorrido por sus calles y admirar su emblemática fuente y arquitectura colonial (1 hr). Regresamos a San Cristóbal de Las Casas a las 5:30 p.m. </w:t>
      </w:r>
      <w:r w:rsidRPr="005C3C53">
        <w:rPr>
          <w:b/>
        </w:rPr>
        <w:t>Hospedaje</w:t>
      </w:r>
      <w:r w:rsidRPr="005C3C53">
        <w:rPr>
          <w:bCs/>
        </w:rPr>
        <w:t xml:space="preserve"> en San Cristóbal de Las Casas. </w:t>
      </w:r>
      <w:r w:rsidRPr="005C3C53">
        <w:rPr>
          <w:b/>
          <w:color w:val="00B050"/>
        </w:rPr>
        <w:t>Nota: Los miradores están cerrados los días martes</w:t>
      </w:r>
      <w:r w:rsidR="00771920" w:rsidRPr="00771920">
        <w:rPr>
          <w:bCs/>
        </w:rPr>
        <w:t xml:space="preserve">. </w:t>
      </w:r>
    </w:p>
    <w:p w14:paraId="04D408D4" w14:textId="55636D01" w:rsidR="00021C72" w:rsidRDefault="00021C72" w:rsidP="00485B13">
      <w:pPr>
        <w:pStyle w:val="textos-itinerario"/>
        <w:spacing w:after="0"/>
        <w:rPr>
          <w:rStyle w:val="Destacados-textosCar"/>
        </w:rPr>
      </w:pPr>
    </w:p>
    <w:p w14:paraId="0E4F8526" w14:textId="3AF1D0A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C3C53">
        <w:rPr>
          <w:rStyle w:val="DestinosCar"/>
          <w:rFonts w:cs="Times New Roman"/>
          <w:b/>
          <w:smallCaps w:val="0"/>
          <w:sz w:val="24"/>
          <w:szCs w:val="24"/>
        </w:rPr>
        <w:t>San Cristóbal de las Casas – Zona Arqueológica de Chinkultik – Lagos de Montebello – San Cristóbal de las Casas</w:t>
      </w:r>
      <w:r w:rsidR="00771920">
        <w:rPr>
          <w:rStyle w:val="DestinosCar"/>
          <w:rFonts w:cs="Times New Roman"/>
          <w:b/>
          <w:smallCaps w:val="0"/>
          <w:sz w:val="24"/>
          <w:szCs w:val="24"/>
        </w:rPr>
        <w:t xml:space="preserve">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2D91F70" w14:textId="1720520F" w:rsidR="00021C72" w:rsidRPr="00021C72" w:rsidRDefault="005C3C53" w:rsidP="005C3C53">
      <w:pPr>
        <w:pStyle w:val="textos-itinerario"/>
        <w:spacing w:after="0"/>
        <w:rPr>
          <w:rStyle w:val="Destacados-textosCar"/>
          <w:b w:val="0"/>
          <w:bCs/>
        </w:rPr>
      </w:pPr>
      <w:r w:rsidRPr="005C3C53">
        <w:rPr>
          <w:rStyle w:val="Destacados-textosCar"/>
        </w:rPr>
        <w:t>Salida: 7:45 a.m.</w:t>
      </w:r>
      <w:r w:rsidRPr="005C3C53">
        <w:rPr>
          <w:rStyle w:val="Destacados-textosCar"/>
          <w:b w:val="0"/>
          <w:bCs/>
        </w:rPr>
        <w:t xml:space="preserve"> Después del Desayuno, descubrirás que,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r>
        <w:rPr>
          <w:rStyle w:val="Destacados-textosCar"/>
          <w:b w:val="0"/>
          <w:bCs/>
        </w:rPr>
        <w:t xml:space="preserve"> </w:t>
      </w:r>
      <w:r w:rsidRPr="005C3C53">
        <w:rPr>
          <w:rStyle w:val="Destacados-textosCar"/>
          <w:b w:val="0"/>
          <w:bCs/>
        </w:rPr>
        <w:t xml:space="preserve">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y, el abrazo de un lago cristalino. En este rincón de Chiapas, la historia y la belleza natural se fundan en un viaje que deja huella.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426AA6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Comitán de Domínguez – Cascada el Chiflón – Teopisca – San Cristóbal de las Casas </w:t>
      </w:r>
      <w:r w:rsidR="00771920">
        <w:rPr>
          <w:rStyle w:val="DestinosCar"/>
          <w:rFonts w:cs="Times New Roman"/>
          <w:b/>
          <w:smallCaps w:val="0"/>
          <w:sz w:val="24"/>
          <w:szCs w:val="24"/>
        </w:rPr>
        <w:t xml:space="preserve"> </w:t>
      </w:r>
    </w:p>
    <w:p w14:paraId="4BB19502" w14:textId="77777777" w:rsidR="005C3C53" w:rsidRDefault="005C3C53" w:rsidP="005C3C53">
      <w:pPr>
        <w:pStyle w:val="textos-itinerario"/>
        <w:spacing w:after="0"/>
      </w:pPr>
      <w:r>
        <w:t>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p>
    <w:p w14:paraId="2C99E84C" w14:textId="77777777" w:rsidR="005C3C53" w:rsidRDefault="005C3C53" w:rsidP="005C3C53">
      <w:pPr>
        <w:pStyle w:val="textos-itinerario"/>
        <w:spacing w:after="0"/>
      </w:pPr>
    </w:p>
    <w:p w14:paraId="4702B681" w14:textId="77777777" w:rsidR="005C3C53" w:rsidRDefault="005C3C53" w:rsidP="005C3C53">
      <w:pPr>
        <w:pStyle w:val="textos-itinerario"/>
        <w:spacing w:after="0"/>
      </w:pPr>
    </w:p>
    <w:p w14:paraId="16A8FB1A" w14:textId="2384C35B" w:rsidR="005C3C53" w:rsidRDefault="005C3C53" w:rsidP="005C3C53">
      <w:pPr>
        <w:pStyle w:val="textos-itinerario"/>
        <w:spacing w:after="0"/>
      </w:pPr>
      <w:r w:rsidRPr="005C3C53">
        <w:rPr>
          <w:b/>
          <w:bCs/>
        </w:rPr>
        <w:lastRenderedPageBreak/>
        <w:t>Salida del hotel 7.45am.</w:t>
      </w:r>
      <w:r>
        <w:t xml:space="preserve">  Nuestra primera parada será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 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5BEA2ADA" w14:textId="545C0C91" w:rsidR="006210F5" w:rsidRPr="005C3C53" w:rsidRDefault="005C3C53" w:rsidP="005C3C53">
      <w:pPr>
        <w:pStyle w:val="textos-itinerario"/>
        <w:spacing w:after="0"/>
      </w:pPr>
      <w:r w:rsidRPr="005C3C53">
        <w:rPr>
          <w:b/>
          <w:bCs/>
        </w:rPr>
        <w:t>Teopisca:</w:t>
      </w:r>
      <w:r>
        <w:t xml:space="preserve"> Un Encanto de Tradición y Sabor en el Corazón de Chiapas. 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 Por la noche regreso a San Cristóbal</w:t>
      </w:r>
      <w:r w:rsidR="00771920" w:rsidRPr="00771920">
        <w:t xml:space="preserve">. </w:t>
      </w:r>
      <w:r w:rsidR="006C6CE8">
        <w:rPr>
          <w:b/>
          <w:bCs/>
        </w:rPr>
        <w:t xml:space="preserve"> </w:t>
      </w:r>
    </w:p>
    <w:p w14:paraId="0216DA18" w14:textId="0EE6B675" w:rsidR="00771920" w:rsidRDefault="00771920" w:rsidP="00B51A7B">
      <w:pPr>
        <w:pStyle w:val="textos-itinerario"/>
        <w:spacing w:after="0"/>
        <w:rPr>
          <w:b/>
          <w:bCs/>
        </w:rPr>
      </w:pPr>
    </w:p>
    <w:p w14:paraId="45418F09" w14:textId="08C409C2"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E4A9F">
        <w:rPr>
          <w:rStyle w:val="DestinosCar"/>
          <w:rFonts w:cs="Times New Roman"/>
          <w:b/>
          <w:smallCaps w:val="0"/>
          <w:sz w:val="24"/>
          <w:szCs w:val="24"/>
        </w:rPr>
        <w:t xml:space="preserve">San Cristóbal de las Casas – Cascadas de Agua Azul – Misol – ha – Zona Arqueológica Palenque – San Cristóbal de las Casas </w:t>
      </w:r>
      <w:r>
        <w:rPr>
          <w:rStyle w:val="DestinosCar"/>
          <w:rFonts w:cs="Times New Roman"/>
          <w:b/>
          <w:smallCaps w:val="0"/>
          <w:sz w:val="24"/>
          <w:szCs w:val="24"/>
        </w:rPr>
        <w:t xml:space="preserve"> </w:t>
      </w:r>
    </w:p>
    <w:p w14:paraId="77A239DF" w14:textId="4BB40005" w:rsidR="00771920" w:rsidRPr="00BE4A9F" w:rsidRDefault="00BE4A9F" w:rsidP="00B51A7B">
      <w:pPr>
        <w:pStyle w:val="textos-itinerario"/>
        <w:spacing w:after="0"/>
        <w:rPr>
          <w:b/>
          <w:bCs/>
        </w:rPr>
      </w:pPr>
      <w:r w:rsidRPr="00BE4A9F">
        <w:rPr>
          <w:b/>
          <w:bCs/>
        </w:rPr>
        <w:t>Salida: 3:30 a.m.</w:t>
      </w:r>
      <w:r w:rsidRPr="00BE4A9F">
        <w:t xml:space="preserve"> Visitamos las increíbles Cascadas de Agua Azul, un conjunto de cascadas con aguas cristalinas de color turquesa donde, si las condiciones lo permiten, podrás disfrutar de un refrescante baño (1 hr 30 min). Posteriormente, nos dirigimos a la cascada de Misol-Há, rodeada de selva tropical y con una caída de 30 metros, un lugar perfecto para relajarse (45 min). Finalmente, llegamos a la Zona Arqueológica de Palenque, uno de los sitios mayas más importantes. Explora templos como el Templo de las Inscripciones y admira la impresionante arquitectura de esta antigua ciudad (1 hr 45 min). Regresamos a San Cristóbal de Las Casas a las 10:30 p.m. para un merecido descanso. </w:t>
      </w:r>
      <w:r>
        <w:rPr>
          <w:b/>
          <w:bCs/>
        </w:rPr>
        <w:t xml:space="preserve">Alojamiento. </w:t>
      </w:r>
    </w:p>
    <w:p w14:paraId="089B9CDD" w14:textId="77777777" w:rsidR="00BE4A9F" w:rsidRDefault="00BE4A9F" w:rsidP="00B51A7B">
      <w:pPr>
        <w:pStyle w:val="textos-itinerario"/>
        <w:spacing w:after="0"/>
        <w:rPr>
          <w:b/>
          <w:bCs/>
        </w:rPr>
      </w:pPr>
    </w:p>
    <w:p w14:paraId="019A47C8" w14:textId="690A5F56" w:rsidR="00BE4A9F" w:rsidRPr="00BD0EA5" w:rsidRDefault="00BE4A9F" w:rsidP="00BE4A9F">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Cristóbal de las Casas – Tuxtla Gutiérrez </w:t>
      </w:r>
    </w:p>
    <w:p w14:paraId="651B72A7" w14:textId="77777777" w:rsidR="00BE4A9F" w:rsidRPr="00BE4A9F" w:rsidRDefault="00BE4A9F" w:rsidP="00BE4A9F">
      <w:pPr>
        <w:pStyle w:val="textos-itinerario"/>
        <w:spacing w:after="0"/>
      </w:pPr>
      <w:r w:rsidRPr="00BE4A9F">
        <w:t xml:space="preserve">Finalmente, el traslado de regreso desde San Cristóbal de Las Casas hasta el aeropuerto de Tuxtla Gutiérrez se convierte en el último capítulo de esta experiencia, (80 minutos aprox.) </w:t>
      </w:r>
      <w:r w:rsidRPr="00BE4A9F">
        <w:rPr>
          <w:b/>
          <w:bCs/>
        </w:rPr>
        <w:t>Fin de servicios.</w:t>
      </w:r>
      <w:r w:rsidRPr="00BE4A9F">
        <w:t xml:space="preserve"> </w:t>
      </w:r>
    </w:p>
    <w:p w14:paraId="36A384D2" w14:textId="799F5169" w:rsidR="00BE4A9F" w:rsidRPr="00BE4A9F" w:rsidRDefault="00BE4A9F" w:rsidP="00B51A7B">
      <w:pPr>
        <w:pStyle w:val="textos-itinerario"/>
        <w:spacing w:after="0"/>
        <w:rPr>
          <w:b/>
          <w:bCs/>
          <w:color w:val="00B050"/>
        </w:rPr>
      </w:pPr>
      <w:r w:rsidRPr="00BE4A9F">
        <w:rPr>
          <w:b/>
          <w:bCs/>
          <w:color w:val="00B050"/>
        </w:rPr>
        <w:t>Horario de traslado: 5:00am, 7:00am. 10:00am, 13:00hrs, 17:00 hrs y 19:00 hrs.</w:t>
      </w:r>
      <w:r w:rsidRPr="00BE4A9F">
        <w:rPr>
          <w:color w:val="00B050"/>
        </w:rPr>
        <w:t xml:space="preserv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051E130" w14:textId="3098E640"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Transportación terrestre en vehículos con aire acondicionado </w:t>
      </w:r>
    </w:p>
    <w:p w14:paraId="60388F68" w14:textId="74C5E13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Guía local en español en las Zonas Arqueológicas. </w:t>
      </w:r>
    </w:p>
    <w:p w14:paraId="74E25F9F" w14:textId="665CFAA0"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en lancha al Parque Nacional Cañón del Sumidero </w:t>
      </w:r>
    </w:p>
    <w:p w14:paraId="2B7B52FF" w14:textId="1807C6A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Cascada Chiflón. </w:t>
      </w:r>
    </w:p>
    <w:p w14:paraId="352BBA68" w14:textId="7D5C0E0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la Cascada de Misol-Há. </w:t>
      </w:r>
    </w:p>
    <w:p w14:paraId="699B0357" w14:textId="4F928F23"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City tour en Tranvia en la ciudad de San Cristóbal (puede ser a la llegada o a la salida dependiendo de los horarios)</w:t>
      </w:r>
    </w:p>
    <w:p w14:paraId="7ADC1F75" w14:textId="7BA45BC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1 Tramo de Tirolesa en las cascadas de Chiflón</w:t>
      </w:r>
    </w:p>
    <w:p w14:paraId="69AFB932" w14:textId="6B6180FC"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Traslado de llegada (aeropuerto) </w:t>
      </w:r>
    </w:p>
    <w:p w14:paraId="1560B05F" w14:textId="169E3D7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Tour en lancha compartida en el Río Grijalva. </w:t>
      </w:r>
    </w:p>
    <w:p w14:paraId="395AF3FE" w14:textId="0D449FAF"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Desayunos americanos para adultos, sin bebidas</w:t>
      </w:r>
    </w:p>
    <w:p w14:paraId="714F3C0D" w14:textId="1CAEA736"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Departamento de logística expertos en el monitoreo de la ruta y la unidad de transporte 24/7. </w:t>
      </w:r>
    </w:p>
    <w:p w14:paraId="07BFA454" w14:textId="735183A7"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24 /7 en destino. </w:t>
      </w:r>
    </w:p>
    <w:p w14:paraId="5E0FE9AE" w14:textId="10AADC0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de salida en los Hoteles. (check out) </w:t>
      </w:r>
    </w:p>
    <w:p w14:paraId="0269877F" w14:textId="5C9C2569"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Chofer Guía en Español</w:t>
      </w:r>
    </w:p>
    <w:p w14:paraId="3FF0522C" w14:textId="2463E705"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Todas las entradas a parques y monumentos descritos en el itinerario </w:t>
      </w:r>
    </w:p>
    <w:p w14:paraId="018D2965" w14:textId="27A277D8"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al Parque Nacional Lagunas de Montebello. </w:t>
      </w:r>
    </w:p>
    <w:p w14:paraId="1F79BF24" w14:textId="1EDC68D2"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lastRenderedPageBreak/>
        <w:t xml:space="preserve">Visita las Cascadas de Agua Azul. </w:t>
      </w:r>
    </w:p>
    <w:p w14:paraId="1CA68B71" w14:textId="08AE017B"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Visita Zona Arqueológica de Palenque. </w:t>
      </w:r>
    </w:p>
    <w:p w14:paraId="3C403858" w14:textId="1AF257C2"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Paseo en Balsa dentro de los Lagos de Montebello (compartida)</w:t>
      </w:r>
    </w:p>
    <w:p w14:paraId="06BE5257" w14:textId="5E1D7388"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Degustación de Elote asada en Teopisca</w:t>
      </w:r>
    </w:p>
    <w:p w14:paraId="4E697E9D" w14:textId="2AE6223E"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Traslado de salida (aeropuerto) </w:t>
      </w:r>
    </w:p>
    <w:p w14:paraId="402B30EA" w14:textId="59BC6556"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5 noches de alojamiento en hotel de San Cristóbal de Las Casas de acuerdo a categoría seleccionada. </w:t>
      </w:r>
    </w:p>
    <w:p w14:paraId="54005FB7" w14:textId="2CA3456A"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a la llegada al aeropuerto de Tuxtla Gutiérrez </w:t>
      </w:r>
    </w:p>
    <w:p w14:paraId="2D64E019" w14:textId="4655E661"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de registro en los hoteles. (check in) </w:t>
      </w:r>
    </w:p>
    <w:p w14:paraId="11F5F926" w14:textId="6873F259" w:rsidR="00BE4A9F" w:rsidRPr="00325BA6" w:rsidRDefault="00BE4A9F" w:rsidP="00BE4A9F">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325BA6">
        <w:rPr>
          <w:rFonts w:asciiTheme="minorHAnsi" w:eastAsia="Arial" w:hAnsiTheme="minorHAnsi" w:cstheme="minorHAnsi"/>
          <w:color w:val="002060"/>
          <w:sz w:val="20"/>
          <w:szCs w:val="20"/>
        </w:rPr>
        <w:t xml:space="preserve">Asistencia en el aeropuerto de salida.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9B9FDA8"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Ningún servicio especificado claramente. </w:t>
      </w:r>
    </w:p>
    <w:p w14:paraId="5F44DEB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Boletos de avión. </w:t>
      </w:r>
    </w:p>
    <w:p w14:paraId="7020CD4C"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por actividades extras no incluidas en el itinerario. </w:t>
      </w:r>
    </w:p>
    <w:p w14:paraId="3570CD01"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de transportación por llegadas fuera del horario establecido. </w:t>
      </w:r>
    </w:p>
    <w:p w14:paraId="4375648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Gastos de índole personal. </w:t>
      </w:r>
    </w:p>
    <w:p w14:paraId="099E3543"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Seguro de viajero (se sugiere contratar el seguro de su preferencia). </w:t>
      </w:r>
    </w:p>
    <w:p w14:paraId="156DF0E2"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no especificados en el itinerario </w:t>
      </w:r>
    </w:p>
    <w:p w14:paraId="35BEC1A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para menores de edad </w:t>
      </w:r>
    </w:p>
    <w:p w14:paraId="6A6AF3D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Nada que no esté descrito en el apartado incluye</w:t>
      </w:r>
    </w:p>
    <w:p w14:paraId="00A8F1B6" w14:textId="77777777" w:rsidR="00AC26D1" w:rsidRDefault="00AC26D1" w:rsidP="00AC26D1">
      <w:pPr>
        <w:spacing w:after="0" w:line="240" w:lineRule="auto"/>
        <w:jc w:val="both"/>
        <w:rPr>
          <w:rFonts w:asciiTheme="minorHAnsi" w:eastAsia="Arial" w:hAnsiTheme="minorHAnsi" w:cstheme="minorHAnsi"/>
          <w:color w:val="002060"/>
          <w:sz w:val="20"/>
          <w:szCs w:val="20"/>
        </w:rPr>
      </w:pPr>
    </w:p>
    <w:p w14:paraId="375070DC" w14:textId="01AD5F9D" w:rsidR="00771920" w:rsidRPr="00AC26D1"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C26D1">
        <w:trPr>
          <w:trHeight w:val="340"/>
          <w:tblCellSpacing w:w="0" w:type="dxa"/>
          <w:jc w:val="center"/>
        </w:trPr>
        <w:tc>
          <w:tcPr>
            <w:tcW w:w="1580"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26D1" w:rsidRPr="006835E6" w14:paraId="2EDDCBDD" w14:textId="77777777" w:rsidTr="00B72704">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center"/>
          </w:tcPr>
          <w:p w14:paraId="0C8E9628" w14:textId="3EDF3DCE"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5</w:t>
            </w:r>
          </w:p>
        </w:tc>
        <w:tc>
          <w:tcPr>
            <w:tcW w:w="1587" w:type="dxa"/>
            <w:vMerge w:val="restart"/>
            <w:tcBorders>
              <w:right w:val="single" w:sz="6" w:space="0" w:color="000000"/>
            </w:tcBorders>
            <w:tcMar>
              <w:top w:w="0" w:type="dxa"/>
              <w:left w:w="45" w:type="dxa"/>
              <w:bottom w:w="0" w:type="dxa"/>
              <w:right w:w="45" w:type="dxa"/>
            </w:tcMar>
            <w:vAlign w:val="center"/>
          </w:tcPr>
          <w:p w14:paraId="55233600" w14:textId="41F1F9D2"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SAN CRISTOBAL DE LAS CASAS</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42DB840D" w14:textId="59781673"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 xml:space="preserve">TEPEYAC, MISIÓN DE LOS ÁNGELES </w:t>
            </w:r>
          </w:p>
        </w:tc>
        <w:tc>
          <w:tcPr>
            <w:tcW w:w="678" w:type="dxa"/>
            <w:tcBorders>
              <w:bottom w:val="single" w:sz="6" w:space="0" w:color="000000"/>
              <w:right w:val="single" w:sz="6" w:space="0" w:color="000000"/>
            </w:tcBorders>
            <w:tcMar>
              <w:top w:w="0" w:type="dxa"/>
              <w:left w:w="45" w:type="dxa"/>
              <w:bottom w:w="0" w:type="dxa"/>
              <w:right w:w="45" w:type="dxa"/>
            </w:tcMar>
            <w:vAlign w:val="center"/>
          </w:tcPr>
          <w:p w14:paraId="7A65CFB2" w14:textId="6F021F14"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T</w:t>
            </w:r>
          </w:p>
        </w:tc>
      </w:tr>
      <w:tr w:rsidR="00AC26D1" w:rsidRPr="006835E6" w14:paraId="5C6BB315" w14:textId="77777777" w:rsidTr="00B72704">
        <w:trPr>
          <w:trHeight w:val="340"/>
          <w:tblCellSpacing w:w="0" w:type="dxa"/>
          <w:jc w:val="center"/>
        </w:trPr>
        <w:tc>
          <w:tcPr>
            <w:tcW w:w="1580"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60526D" w14:textId="77777777"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p>
        </w:tc>
        <w:tc>
          <w:tcPr>
            <w:tcW w:w="1587" w:type="dxa"/>
            <w:vMerge/>
            <w:tcBorders>
              <w:bottom w:val="single" w:sz="6" w:space="0" w:color="000000"/>
              <w:right w:val="single" w:sz="6" w:space="0" w:color="000000"/>
            </w:tcBorders>
            <w:tcMar>
              <w:top w:w="0" w:type="dxa"/>
              <w:left w:w="45" w:type="dxa"/>
              <w:bottom w:w="0" w:type="dxa"/>
              <w:right w:w="45" w:type="dxa"/>
            </w:tcMar>
            <w:vAlign w:val="bottom"/>
          </w:tcPr>
          <w:p w14:paraId="5846F697" w14:textId="77777777"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356ED446" w14:textId="4D7FF0F4" w:rsidR="00AC26D1" w:rsidRPr="00985260" w:rsidRDefault="00AC26D1" w:rsidP="00A455A6">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PLAZA MAGNOLIAS, MANSIÓN DEL VALLE</w:t>
            </w:r>
          </w:p>
        </w:tc>
        <w:tc>
          <w:tcPr>
            <w:tcW w:w="678" w:type="dxa"/>
            <w:tcBorders>
              <w:bottom w:val="single" w:sz="6" w:space="0" w:color="000000"/>
              <w:right w:val="single" w:sz="6" w:space="0" w:color="000000"/>
            </w:tcBorders>
            <w:tcMar>
              <w:top w:w="0" w:type="dxa"/>
              <w:left w:w="45" w:type="dxa"/>
              <w:bottom w:w="0" w:type="dxa"/>
              <w:right w:w="45" w:type="dxa"/>
            </w:tcMar>
            <w:vAlign w:val="center"/>
          </w:tcPr>
          <w:p w14:paraId="77D25DF7" w14:textId="404B983B" w:rsidR="00AC26D1" w:rsidRPr="00985260" w:rsidRDefault="00AC26D1" w:rsidP="00B72704">
            <w:pPr>
              <w:spacing w:after="0" w:line="240" w:lineRule="auto"/>
              <w:jc w:val="center"/>
              <w:rPr>
                <w:rFonts w:asciiTheme="minorHAnsi" w:hAnsiTheme="minorHAnsi" w:cstheme="minorHAnsi"/>
                <w:b/>
                <w:bCs/>
                <w:color w:val="002060"/>
                <w:sz w:val="20"/>
                <w:szCs w:val="20"/>
                <w:lang w:bidi="ar-SA"/>
              </w:rPr>
            </w:pPr>
            <w:r w:rsidRPr="00985260">
              <w:rPr>
                <w:rFonts w:asciiTheme="minorHAnsi" w:hAnsiTheme="minorHAnsi" w:cstheme="minorHAnsi"/>
                <w:b/>
                <w:bCs/>
                <w:color w:val="002060"/>
                <w:sz w:val="20"/>
                <w:szCs w:val="20"/>
                <w:lang w:bidi="ar-SA"/>
              </w:rPr>
              <w:t>P</w:t>
            </w:r>
          </w:p>
        </w:tc>
      </w:tr>
      <w:bookmarkEnd w:id="1"/>
    </w:tbl>
    <w:p w14:paraId="27489936" w14:textId="2195D5DD" w:rsidR="00933D21" w:rsidRDefault="00933D21">
      <w:pPr>
        <w:spacing w:after="0" w:line="240" w:lineRule="auto"/>
        <w:jc w:val="both"/>
        <w:rPr>
          <w:rFonts w:asciiTheme="minorHAnsi" w:eastAsia="Arial" w:hAnsiTheme="minorHAnsi" w:cstheme="minorHAnsi"/>
          <w:color w:val="002060"/>
          <w:sz w:val="20"/>
          <w:szCs w:val="20"/>
        </w:rPr>
      </w:pPr>
    </w:p>
    <w:tbl>
      <w:tblPr>
        <w:tblW w:w="5464" w:type="dxa"/>
        <w:tblCellSpacing w:w="0" w:type="dxa"/>
        <w:tblInd w:w="2171" w:type="dxa"/>
        <w:tblCellMar>
          <w:left w:w="0" w:type="dxa"/>
          <w:right w:w="0" w:type="dxa"/>
        </w:tblCellMar>
        <w:tblLook w:val="04A0" w:firstRow="1" w:lastRow="0" w:firstColumn="1" w:lastColumn="0" w:noHBand="0" w:noVBand="1"/>
      </w:tblPr>
      <w:tblGrid>
        <w:gridCol w:w="244"/>
        <w:gridCol w:w="4394"/>
        <w:gridCol w:w="826"/>
      </w:tblGrid>
      <w:tr w:rsidR="004127D8" w:rsidRPr="004127D8" w14:paraId="19B75B14" w14:textId="77777777" w:rsidTr="004127D8">
        <w:trPr>
          <w:trHeight w:val="315"/>
          <w:tblCellSpacing w:w="0" w:type="dxa"/>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002060"/>
            <w:tcMar>
              <w:top w:w="30" w:type="dxa"/>
              <w:left w:w="45" w:type="dxa"/>
              <w:bottom w:w="30" w:type="dxa"/>
              <w:right w:w="45" w:type="dxa"/>
            </w:tcMar>
            <w:vAlign w:val="center"/>
            <w:hideMark/>
          </w:tcPr>
          <w:p w14:paraId="60683B49" w14:textId="77777777" w:rsidR="004127D8" w:rsidRPr="004127D8" w:rsidRDefault="004127D8" w:rsidP="004127D8">
            <w:pPr>
              <w:spacing w:after="0" w:line="240" w:lineRule="auto"/>
              <w:jc w:val="center"/>
              <w:rPr>
                <w:rFonts w:ascii="Calibri" w:hAnsi="Calibri" w:cs="Calibri"/>
                <w:b/>
                <w:bCs/>
                <w:color w:val="FFFFFF"/>
                <w:sz w:val="20"/>
                <w:szCs w:val="20"/>
                <w:lang w:bidi="ar-SA"/>
              </w:rPr>
            </w:pPr>
            <w:r w:rsidRPr="004127D8">
              <w:rPr>
                <w:rFonts w:ascii="Calibri" w:hAnsi="Calibri" w:cs="Calibri"/>
                <w:b/>
                <w:bCs/>
                <w:color w:val="FFFFFF"/>
                <w:sz w:val="20"/>
                <w:szCs w:val="20"/>
                <w:lang w:bidi="ar-SA"/>
              </w:rPr>
              <w:t>TRAVEL SHOP PACK</w:t>
            </w:r>
          </w:p>
        </w:tc>
      </w:tr>
      <w:tr w:rsidR="004127D8" w:rsidRPr="004127D8" w14:paraId="3B73A4E8" w14:textId="77777777" w:rsidTr="004127D8">
        <w:trPr>
          <w:trHeight w:val="315"/>
          <w:tblCellSpacing w:w="0" w:type="dxa"/>
        </w:trPr>
        <w:tc>
          <w:tcPr>
            <w:tcW w:w="0" w:type="auto"/>
            <w:gridSpan w:val="3"/>
            <w:tcBorders>
              <w:left w:val="single" w:sz="12" w:space="0" w:color="000000"/>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2A2DD5E6" w14:textId="77777777" w:rsidR="004127D8" w:rsidRPr="004127D8" w:rsidRDefault="004127D8" w:rsidP="004127D8">
            <w:pPr>
              <w:spacing w:after="0" w:line="240" w:lineRule="auto"/>
              <w:jc w:val="center"/>
              <w:rPr>
                <w:rFonts w:ascii="Calibri" w:hAnsi="Calibri" w:cs="Calibri"/>
                <w:b/>
                <w:bCs/>
                <w:color w:val="FFFFFF"/>
                <w:sz w:val="20"/>
                <w:szCs w:val="20"/>
                <w:lang w:bidi="ar-SA"/>
              </w:rPr>
            </w:pPr>
            <w:r w:rsidRPr="004127D8">
              <w:rPr>
                <w:rFonts w:ascii="Calibri" w:hAnsi="Calibri" w:cs="Calibri"/>
                <w:b/>
                <w:bCs/>
                <w:color w:val="FFFFFF"/>
                <w:sz w:val="20"/>
                <w:szCs w:val="20"/>
                <w:lang w:bidi="ar-SA"/>
              </w:rPr>
              <w:t>COSTO POR PERSONA</w:t>
            </w:r>
          </w:p>
        </w:tc>
      </w:tr>
      <w:tr w:rsidR="004127D8" w:rsidRPr="004127D8" w14:paraId="049827BD" w14:textId="77777777" w:rsidTr="004127D8">
        <w:trPr>
          <w:trHeight w:val="315"/>
          <w:tblCellSpacing w:w="0" w:type="dxa"/>
        </w:trPr>
        <w:tc>
          <w:tcPr>
            <w:tcW w:w="0" w:type="auto"/>
            <w:tcBorders>
              <w:left w:val="single" w:sz="12" w:space="0" w:color="000000"/>
              <w:bottom w:val="single" w:sz="12" w:space="0" w:color="auto"/>
            </w:tcBorders>
            <w:shd w:val="clear" w:color="auto" w:fill="FFFFFF"/>
            <w:tcMar>
              <w:top w:w="30" w:type="dxa"/>
              <w:left w:w="45" w:type="dxa"/>
              <w:bottom w:w="30" w:type="dxa"/>
              <w:right w:w="45" w:type="dxa"/>
            </w:tcMar>
            <w:vAlign w:val="center"/>
            <w:hideMark/>
          </w:tcPr>
          <w:p w14:paraId="5E8A35A4" w14:textId="77777777" w:rsidR="004127D8" w:rsidRPr="004127D8" w:rsidRDefault="004127D8" w:rsidP="004127D8">
            <w:pPr>
              <w:spacing w:after="0" w:line="240" w:lineRule="auto"/>
              <w:jc w:val="center"/>
              <w:rPr>
                <w:rFonts w:ascii="Calibri" w:hAnsi="Calibri" w:cs="Calibri"/>
                <w:b/>
                <w:bCs/>
                <w:color w:val="FFFFFF"/>
                <w:sz w:val="20"/>
                <w:szCs w:val="20"/>
                <w:lang w:bidi="ar-SA"/>
              </w:rPr>
            </w:pPr>
          </w:p>
        </w:tc>
        <w:tc>
          <w:tcPr>
            <w:tcW w:w="0" w:type="auto"/>
            <w:tcBorders>
              <w:bottom w:val="single" w:sz="12" w:space="0" w:color="auto"/>
            </w:tcBorders>
            <w:tcMar>
              <w:top w:w="30" w:type="dxa"/>
              <w:left w:w="45" w:type="dxa"/>
              <w:bottom w:w="30" w:type="dxa"/>
              <w:right w:w="45" w:type="dxa"/>
            </w:tcMar>
            <w:vAlign w:val="center"/>
            <w:hideMark/>
          </w:tcPr>
          <w:p w14:paraId="7738BADA" w14:textId="77777777" w:rsidR="004127D8" w:rsidRPr="004127D8" w:rsidRDefault="004127D8" w:rsidP="004127D8">
            <w:pPr>
              <w:spacing w:after="0" w:line="240" w:lineRule="auto"/>
              <w:rPr>
                <w:rFonts w:ascii="Calibri" w:hAnsi="Calibri" w:cs="Calibri"/>
                <w:sz w:val="20"/>
                <w:szCs w:val="20"/>
                <w:lang w:bidi="ar-SA"/>
              </w:rPr>
            </w:pPr>
            <w:r w:rsidRPr="004127D8">
              <w:rPr>
                <w:rFonts w:ascii="Calibri" w:hAnsi="Calibri" w:cs="Calibri"/>
                <w:sz w:val="20"/>
                <w:szCs w:val="20"/>
                <w:lang w:bidi="ar-SA"/>
              </w:rPr>
              <w:t>CENA EN LAS PICHANCHAS</w:t>
            </w:r>
          </w:p>
        </w:tc>
        <w:tc>
          <w:tcPr>
            <w:tcW w:w="0" w:type="auto"/>
            <w:tcBorders>
              <w:bottom w:val="single" w:sz="12" w:space="0" w:color="auto"/>
              <w:right w:val="single" w:sz="12" w:space="0" w:color="000000"/>
            </w:tcBorders>
            <w:tcMar>
              <w:top w:w="30" w:type="dxa"/>
              <w:left w:w="45" w:type="dxa"/>
              <w:bottom w:w="30" w:type="dxa"/>
              <w:right w:w="45" w:type="dxa"/>
            </w:tcMar>
            <w:vAlign w:val="center"/>
            <w:hideMark/>
          </w:tcPr>
          <w:p w14:paraId="56653B13" w14:textId="237648B0" w:rsidR="004127D8" w:rsidRPr="004127D8" w:rsidRDefault="004127D8" w:rsidP="004127D8">
            <w:pPr>
              <w:spacing w:after="0" w:line="240" w:lineRule="auto"/>
              <w:jc w:val="center"/>
              <w:rPr>
                <w:rFonts w:ascii="Calibri" w:hAnsi="Calibri" w:cs="Calibri"/>
                <w:sz w:val="20"/>
                <w:szCs w:val="20"/>
                <w:lang w:bidi="ar-SA"/>
              </w:rPr>
            </w:pPr>
            <w:r>
              <w:rPr>
                <w:rFonts w:ascii="Calibri" w:hAnsi="Calibri" w:cs="Calibri"/>
                <w:sz w:val="20"/>
                <w:szCs w:val="20"/>
                <w:lang w:bidi="ar-SA"/>
              </w:rPr>
              <w:t>83</w:t>
            </w:r>
            <w:r w:rsidRPr="004127D8">
              <w:rPr>
                <w:rFonts w:ascii="Calibri" w:hAnsi="Calibri" w:cs="Calibri"/>
                <w:sz w:val="20"/>
                <w:szCs w:val="20"/>
                <w:lang w:bidi="ar-SA"/>
              </w:rPr>
              <w:t>5</w:t>
            </w:r>
          </w:p>
        </w:tc>
      </w:tr>
    </w:tbl>
    <w:p w14:paraId="0C3A37C9" w14:textId="77777777" w:rsidR="004127D8" w:rsidRDefault="004127D8">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75"/>
        <w:tblW w:w="8931" w:type="dxa"/>
        <w:tblCellSpacing w:w="0" w:type="dxa"/>
        <w:tblLayout w:type="fixed"/>
        <w:tblCellMar>
          <w:left w:w="0" w:type="dxa"/>
          <w:right w:w="0" w:type="dxa"/>
        </w:tblCellMar>
        <w:tblLook w:val="04A0" w:firstRow="1" w:lastRow="0" w:firstColumn="1" w:lastColumn="0" w:noHBand="0" w:noVBand="1"/>
      </w:tblPr>
      <w:tblGrid>
        <w:gridCol w:w="1417"/>
        <w:gridCol w:w="416"/>
        <w:gridCol w:w="1561"/>
        <w:gridCol w:w="1276"/>
        <w:gridCol w:w="1418"/>
        <w:gridCol w:w="1417"/>
        <w:gridCol w:w="1417"/>
        <w:gridCol w:w="9"/>
      </w:tblGrid>
      <w:tr w:rsidR="00BD3213" w:rsidRPr="00A0012D" w14:paraId="661FBB71" w14:textId="77777777" w:rsidTr="00BD3213">
        <w:trPr>
          <w:trHeight w:val="236"/>
          <w:tblCellSpacing w:w="0" w:type="dxa"/>
        </w:trPr>
        <w:tc>
          <w:tcPr>
            <w:tcW w:w="8931" w:type="dxa"/>
            <w:gridSpan w:val="8"/>
            <w:tcBorders>
              <w:top w:val="single" w:sz="6" w:space="0" w:color="000000"/>
              <w:left w:val="single" w:sz="6" w:space="0" w:color="000000"/>
              <w:bottom w:val="single" w:sz="6" w:space="0" w:color="000000"/>
              <w:right w:val="single" w:sz="6" w:space="0" w:color="000000"/>
            </w:tcBorders>
            <w:shd w:val="clear" w:color="auto" w:fill="002060"/>
          </w:tcPr>
          <w:p w14:paraId="7A8BF415" w14:textId="77777777" w:rsidR="00BD3213" w:rsidRPr="009A7ADF" w:rsidRDefault="00BD3213" w:rsidP="00BD3213">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r>
              <w:rPr>
                <w:rFonts w:asciiTheme="minorHAnsi" w:hAnsiTheme="minorHAnsi" w:cstheme="minorHAnsi"/>
                <w:b/>
                <w:bCs/>
                <w:color w:val="FFFFFF" w:themeColor="background1"/>
                <w:sz w:val="20"/>
                <w:szCs w:val="20"/>
                <w:lang w:bidi="ar-SA"/>
              </w:rPr>
              <w:t>– TEMPORADA BAJA</w:t>
            </w:r>
          </w:p>
        </w:tc>
      </w:tr>
      <w:tr w:rsidR="00BD3213" w:rsidRPr="00A0012D" w14:paraId="06EABAFB" w14:textId="77777777" w:rsidTr="00BD3213">
        <w:trPr>
          <w:trHeight w:val="259"/>
          <w:tblCellSpacing w:w="0" w:type="dxa"/>
        </w:trPr>
        <w:tc>
          <w:tcPr>
            <w:tcW w:w="8931" w:type="dxa"/>
            <w:gridSpan w:val="8"/>
            <w:tcBorders>
              <w:left w:val="single" w:sz="6" w:space="0" w:color="000000"/>
              <w:bottom w:val="single" w:sz="6" w:space="0" w:color="000000"/>
              <w:right w:val="single" w:sz="6" w:space="0" w:color="000000"/>
            </w:tcBorders>
            <w:shd w:val="clear" w:color="auto" w:fill="0070C0"/>
          </w:tcPr>
          <w:p w14:paraId="6A66DAF4" w14:textId="77777777" w:rsidR="00BD3213" w:rsidRPr="009A7ADF" w:rsidRDefault="00BD3213" w:rsidP="00BD3213">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BD3213" w:rsidRPr="00A0012D" w14:paraId="1B313467" w14:textId="77777777" w:rsidTr="00BD3213">
        <w:trPr>
          <w:gridAfter w:val="1"/>
          <w:wAfter w:w="9" w:type="dxa"/>
          <w:trHeight w:val="248"/>
          <w:tblCellSpacing w:w="0" w:type="dxa"/>
        </w:trPr>
        <w:tc>
          <w:tcPr>
            <w:tcW w:w="1833" w:type="dxa"/>
            <w:gridSpan w:val="2"/>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13D7B8" w14:textId="77777777" w:rsidR="00BD3213" w:rsidRPr="009A7ADF" w:rsidRDefault="00BD3213" w:rsidP="00BD3213">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4791F2" w14:textId="77777777" w:rsidR="00BD3213" w:rsidRPr="009A7ADF" w:rsidRDefault="00BD3213" w:rsidP="00BD321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EB6E487"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969F360"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4" w:space="0" w:color="auto"/>
              <w:right w:val="single" w:sz="4" w:space="0" w:color="auto"/>
            </w:tcBorders>
            <w:shd w:val="clear" w:color="auto" w:fill="D9D9D9"/>
          </w:tcPr>
          <w:p w14:paraId="40AA65AB" w14:textId="77777777" w:rsidR="00BD3213" w:rsidRDefault="00BD3213" w:rsidP="00BD3213">
            <w:pPr>
              <w:tabs>
                <w:tab w:val="left" w:pos="550"/>
                <w:tab w:val="center" w:pos="698"/>
              </w:tabs>
              <w:spacing w:after="0" w:line="240" w:lineRule="auto"/>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ab/>
            </w:r>
            <w:r>
              <w:rPr>
                <w:rFonts w:asciiTheme="minorHAnsi" w:hAnsiTheme="minorHAnsi" w:cstheme="minorHAnsi"/>
                <w:b/>
                <w:bCs/>
                <w:color w:val="002060"/>
                <w:sz w:val="18"/>
                <w:szCs w:val="18"/>
                <w:lang w:bidi="ar-SA"/>
              </w:rPr>
              <w:tab/>
              <w:t>SGL</w:t>
            </w:r>
          </w:p>
        </w:tc>
        <w:tc>
          <w:tcPr>
            <w:tcW w:w="1417" w:type="dxa"/>
            <w:tcBorders>
              <w:bottom w:val="single" w:sz="6" w:space="0" w:color="000000"/>
              <w:right w:val="single" w:sz="6" w:space="0" w:color="000000"/>
            </w:tcBorders>
            <w:shd w:val="clear" w:color="auto" w:fill="D9D9D9"/>
          </w:tcPr>
          <w:p w14:paraId="640B2903" w14:textId="77777777" w:rsidR="00BD3213" w:rsidRPr="0034388B" w:rsidRDefault="00BD3213" w:rsidP="00BD321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BD3213" w:rsidRPr="00A0012D" w14:paraId="0569E244" w14:textId="77777777" w:rsidTr="00BD3213">
        <w:trPr>
          <w:gridAfter w:val="1"/>
          <w:wAfter w:w="9" w:type="dxa"/>
          <w:trHeight w:val="223"/>
          <w:tblCellSpacing w:w="0" w:type="dxa"/>
        </w:trPr>
        <w:tc>
          <w:tcPr>
            <w:tcW w:w="183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B424DD" w14:textId="77777777" w:rsidR="00BD3213" w:rsidRPr="009A7ADF" w:rsidRDefault="00BD3213" w:rsidP="00BD3213">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EF71D23" w14:textId="0F3436B6" w:rsidR="00BD3213" w:rsidRPr="009A7ADF"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w:t>
            </w:r>
            <w:r w:rsidR="00DE2E18">
              <w:rPr>
                <w:rFonts w:asciiTheme="minorHAnsi" w:hAnsiTheme="minorHAnsi" w:cstheme="minorHAnsi"/>
                <w:color w:val="002060"/>
                <w:sz w:val="20"/>
                <w:szCs w:val="20"/>
                <w:lang w:bidi="ar-SA"/>
              </w:rPr>
              <w:t>489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9257BF2" w14:textId="6A8FF06A"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w:t>
            </w:r>
            <w:r w:rsidR="00DE2E18">
              <w:rPr>
                <w:rFonts w:asciiTheme="minorHAnsi" w:hAnsiTheme="minorHAnsi" w:cstheme="minorHAnsi"/>
                <w:color w:val="002060"/>
                <w:sz w:val="20"/>
                <w:szCs w:val="20"/>
                <w:lang w:bidi="ar-SA"/>
              </w:rPr>
              <w:t>39</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7E10972D" w14:textId="77CD633C" w:rsidR="00BD3213" w:rsidRPr="00A0012D" w:rsidRDefault="00DE2E18"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9659</w:t>
            </w:r>
          </w:p>
        </w:tc>
        <w:tc>
          <w:tcPr>
            <w:tcW w:w="1417" w:type="dxa"/>
            <w:tcBorders>
              <w:bottom w:val="single" w:sz="4" w:space="0" w:color="auto"/>
              <w:right w:val="single" w:sz="4" w:space="0" w:color="auto"/>
            </w:tcBorders>
          </w:tcPr>
          <w:p w14:paraId="5D849640" w14:textId="6F45134A" w:rsidR="00BD3213"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DE2E18">
              <w:rPr>
                <w:rFonts w:asciiTheme="minorHAnsi" w:hAnsiTheme="minorHAnsi" w:cstheme="minorHAnsi"/>
                <w:color w:val="002060"/>
                <w:sz w:val="20"/>
                <w:szCs w:val="20"/>
                <w:lang w:bidi="ar-SA"/>
              </w:rPr>
              <w:t>2869</w:t>
            </w:r>
          </w:p>
        </w:tc>
        <w:tc>
          <w:tcPr>
            <w:tcW w:w="1417" w:type="dxa"/>
            <w:tcBorders>
              <w:bottom w:val="single" w:sz="6" w:space="0" w:color="000000"/>
              <w:right w:val="single" w:sz="6" w:space="0" w:color="000000"/>
            </w:tcBorders>
          </w:tcPr>
          <w:p w14:paraId="42850DA9" w14:textId="16723A6F" w:rsidR="008F0064" w:rsidRPr="00A0012D" w:rsidRDefault="00DE2E18" w:rsidP="008F006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7369</w:t>
            </w:r>
          </w:p>
        </w:tc>
      </w:tr>
      <w:tr w:rsidR="00BD3213" w:rsidRPr="00A0012D" w14:paraId="296DC768" w14:textId="77777777" w:rsidTr="00BD3213">
        <w:trPr>
          <w:gridAfter w:val="1"/>
          <w:wAfter w:w="9" w:type="dxa"/>
          <w:trHeight w:val="200"/>
          <w:tblCellSpacing w:w="0" w:type="dxa"/>
        </w:trPr>
        <w:tc>
          <w:tcPr>
            <w:tcW w:w="1833" w:type="dxa"/>
            <w:gridSpan w:val="2"/>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1A0453" w14:textId="77777777" w:rsidR="00BD3213" w:rsidRPr="009A7ADF" w:rsidRDefault="00BD3213" w:rsidP="00BD3213">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324B1C7" w14:textId="14B2F81E" w:rsidR="00BD3213" w:rsidRPr="009A7ADF"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w:t>
            </w:r>
            <w:r w:rsidR="00DE2E18">
              <w:rPr>
                <w:rFonts w:asciiTheme="minorHAnsi" w:hAnsiTheme="minorHAnsi" w:cstheme="minorHAnsi"/>
                <w:color w:val="002060"/>
                <w:sz w:val="20"/>
                <w:szCs w:val="20"/>
                <w:lang w:bidi="ar-SA"/>
              </w:rPr>
              <w:t>399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1C50007" w14:textId="69E35E58"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DE2E18">
              <w:rPr>
                <w:rFonts w:asciiTheme="minorHAnsi" w:hAnsiTheme="minorHAnsi" w:cstheme="minorHAnsi"/>
                <w:color w:val="002060"/>
                <w:sz w:val="20"/>
                <w:szCs w:val="20"/>
                <w:lang w:bidi="ar-SA"/>
              </w:rPr>
              <w:t>0900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D9ED320" w14:textId="3A2683E0" w:rsidR="00BD3213" w:rsidRPr="00A0012D"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w:t>
            </w:r>
            <w:r w:rsidR="00DE2E18">
              <w:rPr>
                <w:rFonts w:asciiTheme="minorHAnsi" w:hAnsiTheme="minorHAnsi" w:cstheme="minorHAnsi"/>
                <w:color w:val="002060"/>
                <w:sz w:val="20"/>
                <w:szCs w:val="20"/>
                <w:lang w:bidi="ar-SA"/>
              </w:rPr>
              <w:t>579</w:t>
            </w:r>
          </w:p>
        </w:tc>
        <w:tc>
          <w:tcPr>
            <w:tcW w:w="1417" w:type="dxa"/>
            <w:tcBorders>
              <w:bottom w:val="single" w:sz="4" w:space="0" w:color="auto"/>
              <w:right w:val="single" w:sz="4" w:space="0" w:color="auto"/>
            </w:tcBorders>
          </w:tcPr>
          <w:p w14:paraId="61165082" w14:textId="73EF41F4" w:rsidR="00BD3213" w:rsidRDefault="00BD3213"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DE2E18">
              <w:rPr>
                <w:rFonts w:asciiTheme="minorHAnsi" w:hAnsiTheme="minorHAnsi" w:cstheme="minorHAnsi"/>
                <w:color w:val="002060"/>
                <w:sz w:val="20"/>
                <w:szCs w:val="20"/>
                <w:lang w:bidi="ar-SA"/>
              </w:rPr>
              <w:t>3969</w:t>
            </w:r>
          </w:p>
        </w:tc>
        <w:tc>
          <w:tcPr>
            <w:tcW w:w="1417" w:type="dxa"/>
            <w:tcBorders>
              <w:bottom w:val="single" w:sz="6" w:space="0" w:color="000000"/>
              <w:right w:val="single" w:sz="6" w:space="0" w:color="000000"/>
            </w:tcBorders>
          </w:tcPr>
          <w:p w14:paraId="301B7BEC" w14:textId="57EA84D8" w:rsidR="00BD3213" w:rsidRPr="00A0012D" w:rsidRDefault="00DE2E18" w:rsidP="00BD321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7369</w:t>
            </w:r>
          </w:p>
        </w:tc>
      </w:tr>
      <w:tr w:rsidR="00BD3213" w:rsidRPr="001760D9" w14:paraId="149C4033" w14:textId="77777777" w:rsidTr="00BD3213">
        <w:trPr>
          <w:trHeight w:val="482"/>
          <w:tblCellSpacing w:w="0" w:type="dxa"/>
        </w:trPr>
        <w:tc>
          <w:tcPr>
            <w:tcW w:w="8931" w:type="dxa"/>
            <w:gridSpan w:val="8"/>
            <w:vMerge w:val="restart"/>
            <w:tcBorders>
              <w:left w:val="single" w:sz="6" w:space="0" w:color="000000"/>
              <w:right w:val="single" w:sz="4" w:space="0" w:color="auto"/>
            </w:tcBorders>
            <w:shd w:val="clear" w:color="auto" w:fill="FFFFFF"/>
          </w:tcPr>
          <w:p w14:paraId="73879CDF" w14:textId="77777777" w:rsidR="00BD3213" w:rsidRPr="009A7ADF" w:rsidRDefault="00BD3213" w:rsidP="00BD321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349A0AC7" w14:textId="77777777" w:rsidR="00BD3213" w:rsidRPr="009A7ADF" w:rsidRDefault="00BD3213" w:rsidP="00BD321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BD3213" w:rsidRPr="00A0012D" w14:paraId="72D90C8C" w14:textId="77777777" w:rsidTr="00BD3213">
        <w:trPr>
          <w:trHeight w:val="244"/>
          <w:tblCellSpacing w:w="0" w:type="dxa"/>
        </w:trPr>
        <w:tc>
          <w:tcPr>
            <w:tcW w:w="8931" w:type="dxa"/>
            <w:gridSpan w:val="8"/>
            <w:vMerge/>
            <w:tcBorders>
              <w:left w:val="single" w:sz="6" w:space="0" w:color="000000"/>
              <w:right w:val="single" w:sz="4" w:space="0" w:color="auto"/>
            </w:tcBorders>
          </w:tcPr>
          <w:p w14:paraId="49579814" w14:textId="77777777" w:rsidR="00BD3213" w:rsidRPr="00A0012D" w:rsidRDefault="00BD3213" w:rsidP="00BD3213">
            <w:pPr>
              <w:spacing w:after="0" w:line="240" w:lineRule="auto"/>
              <w:jc w:val="center"/>
              <w:rPr>
                <w:rFonts w:asciiTheme="minorHAnsi" w:hAnsiTheme="minorHAnsi" w:cstheme="minorHAnsi"/>
                <w:b/>
                <w:bCs/>
                <w:color w:val="002060"/>
                <w:sz w:val="20"/>
                <w:szCs w:val="20"/>
                <w:lang w:bidi="ar-SA"/>
              </w:rPr>
            </w:pPr>
          </w:p>
        </w:tc>
      </w:tr>
      <w:tr w:rsidR="00BD3213" w:rsidRPr="00A0012D" w14:paraId="712B8CB4" w14:textId="77777777" w:rsidTr="00BD3213">
        <w:trPr>
          <w:trHeight w:val="244"/>
          <w:tblCellSpacing w:w="0" w:type="dxa"/>
        </w:trPr>
        <w:tc>
          <w:tcPr>
            <w:tcW w:w="8931" w:type="dxa"/>
            <w:gridSpan w:val="8"/>
            <w:vMerge/>
            <w:tcBorders>
              <w:left w:val="single" w:sz="6" w:space="0" w:color="000000"/>
              <w:right w:val="single" w:sz="4" w:space="0" w:color="auto"/>
            </w:tcBorders>
          </w:tcPr>
          <w:p w14:paraId="0BC34BD3" w14:textId="77777777" w:rsidR="00BD3213" w:rsidRPr="00A0012D" w:rsidRDefault="00BD3213" w:rsidP="00BD3213">
            <w:pPr>
              <w:spacing w:after="0" w:line="240" w:lineRule="auto"/>
              <w:rPr>
                <w:rFonts w:asciiTheme="minorHAnsi" w:hAnsiTheme="minorHAnsi" w:cstheme="minorHAnsi"/>
                <w:color w:val="002060"/>
                <w:sz w:val="20"/>
                <w:szCs w:val="20"/>
                <w:lang w:bidi="ar-SA"/>
              </w:rPr>
            </w:pPr>
          </w:p>
        </w:tc>
      </w:tr>
      <w:tr w:rsidR="00BD3213" w:rsidRPr="00A0012D" w14:paraId="1C779E70" w14:textId="77777777" w:rsidTr="00BD3213">
        <w:trPr>
          <w:trHeight w:val="200"/>
          <w:tblCellSpacing w:w="0" w:type="dxa"/>
        </w:trPr>
        <w:tc>
          <w:tcPr>
            <w:tcW w:w="1417" w:type="dxa"/>
            <w:tcBorders>
              <w:left w:val="single" w:sz="6" w:space="0" w:color="000000"/>
              <w:bottom w:val="single" w:sz="6" w:space="0" w:color="000000"/>
            </w:tcBorders>
            <w:shd w:val="clear" w:color="auto" w:fill="002060"/>
          </w:tcPr>
          <w:p w14:paraId="2EC1DA64" w14:textId="77777777" w:rsidR="00BD3213" w:rsidRPr="0034388B" w:rsidRDefault="00BD3213" w:rsidP="00BD3213">
            <w:pPr>
              <w:spacing w:after="0" w:line="240" w:lineRule="auto"/>
              <w:rPr>
                <w:rFonts w:asciiTheme="minorHAnsi" w:hAnsiTheme="minorHAnsi" w:cstheme="minorHAnsi"/>
                <w:b/>
                <w:bCs/>
                <w:color w:val="FFFFFF" w:themeColor="background1"/>
                <w:sz w:val="20"/>
                <w:szCs w:val="20"/>
                <w:lang w:bidi="ar-SA"/>
              </w:rPr>
            </w:pPr>
          </w:p>
        </w:tc>
        <w:tc>
          <w:tcPr>
            <w:tcW w:w="7514" w:type="dxa"/>
            <w:gridSpan w:val="7"/>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DE3F1B0" w14:textId="77777777" w:rsidR="00BD3213" w:rsidRPr="0034388B" w:rsidRDefault="00BD3213" w:rsidP="00BD3213">
            <w:pPr>
              <w:spacing w:after="0" w:line="240" w:lineRule="auto"/>
              <w:rPr>
                <w:rFonts w:asciiTheme="minorHAnsi" w:hAnsiTheme="minorHAnsi" w:cstheme="minorHAnsi"/>
                <w:b/>
                <w:bCs/>
                <w:color w:val="FFFFFF" w:themeColor="background1"/>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BBDFE" w14:textId="77777777" w:rsidR="00451355" w:rsidRDefault="00451355">
      <w:pPr>
        <w:spacing w:after="0" w:line="240" w:lineRule="auto"/>
      </w:pPr>
      <w:r>
        <w:separator/>
      </w:r>
    </w:p>
  </w:endnote>
  <w:endnote w:type="continuationSeparator" w:id="0">
    <w:p w14:paraId="6BE189D9" w14:textId="77777777" w:rsidR="00451355" w:rsidRDefault="0045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36313" w14:textId="77777777" w:rsidR="00451355" w:rsidRDefault="00451355">
      <w:pPr>
        <w:spacing w:after="0" w:line="240" w:lineRule="auto"/>
      </w:pPr>
      <w:bookmarkStart w:id="0" w:name="_Hlk199846639"/>
      <w:bookmarkEnd w:id="0"/>
      <w:r>
        <w:separator/>
      </w:r>
    </w:p>
  </w:footnote>
  <w:footnote w:type="continuationSeparator" w:id="0">
    <w:p w14:paraId="48B8F003" w14:textId="77777777" w:rsidR="00451355" w:rsidRDefault="0045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103B8783"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4127D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103B8783"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4127D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20"/>
  </w:num>
  <w:num w:numId="5">
    <w:abstractNumId w:val="12"/>
  </w:num>
  <w:num w:numId="6">
    <w:abstractNumId w:val="24"/>
  </w:num>
  <w:num w:numId="7">
    <w:abstractNumId w:val="5"/>
  </w:num>
  <w:num w:numId="8">
    <w:abstractNumId w:val="2"/>
  </w:num>
  <w:num w:numId="9">
    <w:abstractNumId w:val="4"/>
  </w:num>
  <w:num w:numId="10">
    <w:abstractNumId w:val="10"/>
  </w:num>
  <w:num w:numId="11">
    <w:abstractNumId w:val="9"/>
  </w:num>
  <w:num w:numId="12">
    <w:abstractNumId w:val="0"/>
  </w:num>
  <w:num w:numId="13">
    <w:abstractNumId w:val="14"/>
  </w:num>
  <w:num w:numId="14">
    <w:abstractNumId w:val="22"/>
  </w:num>
  <w:num w:numId="15">
    <w:abstractNumId w:val="15"/>
  </w:num>
  <w:num w:numId="16">
    <w:abstractNumId w:val="13"/>
  </w:num>
  <w:num w:numId="17">
    <w:abstractNumId w:val="17"/>
  </w:num>
  <w:num w:numId="18">
    <w:abstractNumId w:val="18"/>
  </w:num>
  <w:num w:numId="19">
    <w:abstractNumId w:val="16"/>
  </w:num>
  <w:num w:numId="20">
    <w:abstractNumId w:val="3"/>
  </w:num>
  <w:num w:numId="21">
    <w:abstractNumId w:val="7"/>
  </w:num>
  <w:num w:numId="22">
    <w:abstractNumId w:val="8"/>
  </w:num>
  <w:num w:numId="23">
    <w:abstractNumId w:val="26"/>
  </w:num>
  <w:num w:numId="24">
    <w:abstractNumId w:val="21"/>
  </w:num>
  <w:num w:numId="25">
    <w:abstractNumId w:val="25"/>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0E5453"/>
    <w:rsid w:val="00104169"/>
    <w:rsid w:val="00121872"/>
    <w:rsid w:val="00121D3F"/>
    <w:rsid w:val="001308DE"/>
    <w:rsid w:val="00145D97"/>
    <w:rsid w:val="00152180"/>
    <w:rsid w:val="001760D9"/>
    <w:rsid w:val="001934F5"/>
    <w:rsid w:val="00197448"/>
    <w:rsid w:val="001E4CD6"/>
    <w:rsid w:val="002032E7"/>
    <w:rsid w:val="00206A52"/>
    <w:rsid w:val="00253EC6"/>
    <w:rsid w:val="00260703"/>
    <w:rsid w:val="002A3E36"/>
    <w:rsid w:val="002B20BB"/>
    <w:rsid w:val="002D253F"/>
    <w:rsid w:val="002E2148"/>
    <w:rsid w:val="003145A2"/>
    <w:rsid w:val="00325BA6"/>
    <w:rsid w:val="0034388B"/>
    <w:rsid w:val="003472AF"/>
    <w:rsid w:val="003532B3"/>
    <w:rsid w:val="003549A2"/>
    <w:rsid w:val="003C3E51"/>
    <w:rsid w:val="003F5909"/>
    <w:rsid w:val="004002E5"/>
    <w:rsid w:val="00406B6E"/>
    <w:rsid w:val="004127D8"/>
    <w:rsid w:val="00430DCE"/>
    <w:rsid w:val="004354F5"/>
    <w:rsid w:val="00445E5F"/>
    <w:rsid w:val="00451355"/>
    <w:rsid w:val="00485B13"/>
    <w:rsid w:val="00493763"/>
    <w:rsid w:val="004A4DC7"/>
    <w:rsid w:val="004A5406"/>
    <w:rsid w:val="004B4365"/>
    <w:rsid w:val="004B58B8"/>
    <w:rsid w:val="004F3ADB"/>
    <w:rsid w:val="005507FE"/>
    <w:rsid w:val="00561842"/>
    <w:rsid w:val="005679E5"/>
    <w:rsid w:val="00593B4C"/>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6BF5"/>
    <w:rsid w:val="007D5D59"/>
    <w:rsid w:val="007F7B70"/>
    <w:rsid w:val="00825C6E"/>
    <w:rsid w:val="00845DE9"/>
    <w:rsid w:val="0088560B"/>
    <w:rsid w:val="008C56AB"/>
    <w:rsid w:val="008C623A"/>
    <w:rsid w:val="008E5CC0"/>
    <w:rsid w:val="008F0064"/>
    <w:rsid w:val="008F157E"/>
    <w:rsid w:val="008F4840"/>
    <w:rsid w:val="0090199B"/>
    <w:rsid w:val="009119BC"/>
    <w:rsid w:val="0092686D"/>
    <w:rsid w:val="00933D21"/>
    <w:rsid w:val="00945F42"/>
    <w:rsid w:val="009767C9"/>
    <w:rsid w:val="00985260"/>
    <w:rsid w:val="00985F89"/>
    <w:rsid w:val="00986E85"/>
    <w:rsid w:val="009A7ADF"/>
    <w:rsid w:val="009E3E4C"/>
    <w:rsid w:val="00A0012D"/>
    <w:rsid w:val="00A109A1"/>
    <w:rsid w:val="00A1676A"/>
    <w:rsid w:val="00A322C8"/>
    <w:rsid w:val="00A32A11"/>
    <w:rsid w:val="00A4067C"/>
    <w:rsid w:val="00A455A6"/>
    <w:rsid w:val="00A979AE"/>
    <w:rsid w:val="00AA302B"/>
    <w:rsid w:val="00AB0E37"/>
    <w:rsid w:val="00AB3506"/>
    <w:rsid w:val="00AB39D1"/>
    <w:rsid w:val="00AC26D1"/>
    <w:rsid w:val="00AD2C92"/>
    <w:rsid w:val="00AE5638"/>
    <w:rsid w:val="00B027B1"/>
    <w:rsid w:val="00B11AFA"/>
    <w:rsid w:val="00B51A7B"/>
    <w:rsid w:val="00B72704"/>
    <w:rsid w:val="00B729C7"/>
    <w:rsid w:val="00B773D5"/>
    <w:rsid w:val="00B840FB"/>
    <w:rsid w:val="00B8522A"/>
    <w:rsid w:val="00BA37C5"/>
    <w:rsid w:val="00BB3D24"/>
    <w:rsid w:val="00BB793D"/>
    <w:rsid w:val="00BC30AB"/>
    <w:rsid w:val="00BD0EA5"/>
    <w:rsid w:val="00BD3213"/>
    <w:rsid w:val="00BE4A9F"/>
    <w:rsid w:val="00BF498E"/>
    <w:rsid w:val="00C1510A"/>
    <w:rsid w:val="00C767F5"/>
    <w:rsid w:val="00C90CC1"/>
    <w:rsid w:val="00C93CB5"/>
    <w:rsid w:val="00C97FB6"/>
    <w:rsid w:val="00CE0C8F"/>
    <w:rsid w:val="00D2140A"/>
    <w:rsid w:val="00D71BE3"/>
    <w:rsid w:val="00DC1441"/>
    <w:rsid w:val="00DD2475"/>
    <w:rsid w:val="00DD6ED3"/>
    <w:rsid w:val="00DE2E18"/>
    <w:rsid w:val="00E33E7B"/>
    <w:rsid w:val="00E565AD"/>
    <w:rsid w:val="00E701F2"/>
    <w:rsid w:val="00E856F2"/>
    <w:rsid w:val="00E9141D"/>
    <w:rsid w:val="00ED60C1"/>
    <w:rsid w:val="00EE2794"/>
    <w:rsid w:val="00EE5A2D"/>
    <w:rsid w:val="00F01C44"/>
    <w:rsid w:val="00F14FD9"/>
    <w:rsid w:val="00F257E1"/>
    <w:rsid w:val="00F341D4"/>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2944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1490</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9</cp:revision>
  <dcterms:created xsi:type="dcterms:W3CDTF">2026-01-21T23:13:00Z</dcterms:created>
  <dcterms:modified xsi:type="dcterms:W3CDTF">2026-07-07T16:45:00Z</dcterms:modified>
</cp:coreProperties>
</file>