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A15C" w14:textId="77777777" w:rsidR="00DE7D94" w:rsidRPr="00DE7D94" w:rsidRDefault="004756E0" w:rsidP="00DE7D94">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Vancouver</w:t>
      </w:r>
      <w:r w:rsidR="00266C94">
        <w:rPr>
          <w:rFonts w:asciiTheme="minorHAnsi" w:eastAsia="Arial" w:hAnsiTheme="minorHAnsi"/>
          <w:b/>
          <w:bCs/>
          <w:color w:val="FF0000"/>
          <w:sz w:val="32"/>
          <w:szCs w:val="32"/>
          <w:lang w:eastAsia="fr-FR"/>
        </w:rPr>
        <w:t>, Victoria y</w:t>
      </w:r>
      <w:r>
        <w:rPr>
          <w:rFonts w:asciiTheme="minorHAnsi" w:eastAsia="Arial" w:hAnsiTheme="minorHAnsi"/>
          <w:b/>
          <w:bCs/>
          <w:color w:val="FF0000"/>
          <w:sz w:val="32"/>
          <w:szCs w:val="32"/>
          <w:lang w:eastAsia="fr-FR"/>
        </w:rPr>
        <w:t xml:space="preserve"> </w:t>
      </w:r>
      <w:proofErr w:type="spellStart"/>
      <w:r>
        <w:rPr>
          <w:rFonts w:asciiTheme="minorHAnsi" w:eastAsia="Arial" w:hAnsiTheme="minorHAnsi"/>
          <w:b/>
          <w:bCs/>
          <w:color w:val="FF0000"/>
          <w:sz w:val="32"/>
          <w:szCs w:val="32"/>
          <w:lang w:eastAsia="fr-FR"/>
        </w:rPr>
        <w:t>Whistler</w:t>
      </w:r>
      <w:proofErr w:type="spellEnd"/>
    </w:p>
    <w:p w14:paraId="04842104"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5BF33AB8"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266C94">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14:paraId="1D207B63"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 d</w:t>
      </w:r>
      <w:r w:rsidR="004756E0">
        <w:rPr>
          <w:rFonts w:asciiTheme="minorHAnsi" w:eastAsia="Arial" w:hAnsiTheme="minorHAnsi" w:cstheme="minorHAnsi"/>
          <w:b/>
          <w:bCs/>
          <w:color w:val="002060"/>
          <w:sz w:val="24"/>
          <w:szCs w:val="24"/>
        </w:rPr>
        <w:t>iarias</w:t>
      </w:r>
      <w:r w:rsidRPr="00DE7D94">
        <w:rPr>
          <w:rFonts w:asciiTheme="minorHAnsi" w:eastAsia="Arial" w:hAnsiTheme="minorHAnsi" w:cstheme="minorHAnsi"/>
          <w:b/>
          <w:bCs/>
          <w:color w:val="002060"/>
          <w:sz w:val="24"/>
          <w:szCs w:val="24"/>
        </w:rPr>
        <w:t xml:space="preserve">, </w:t>
      </w:r>
      <w:r w:rsidR="00751E43">
        <w:rPr>
          <w:rFonts w:asciiTheme="minorHAnsi" w:eastAsia="Arial" w:hAnsiTheme="minorHAnsi" w:cstheme="minorHAnsi"/>
          <w:b/>
          <w:bCs/>
          <w:color w:val="002060"/>
          <w:sz w:val="24"/>
          <w:szCs w:val="24"/>
        </w:rPr>
        <w:t>0</w:t>
      </w:r>
      <w:r w:rsidR="004756E0">
        <w:rPr>
          <w:rFonts w:asciiTheme="minorHAnsi" w:eastAsia="Arial" w:hAnsiTheme="minorHAnsi" w:cstheme="minorHAnsi"/>
          <w:b/>
          <w:bCs/>
          <w:color w:val="002060"/>
          <w:sz w:val="24"/>
          <w:szCs w:val="24"/>
        </w:rPr>
        <w:t>1</w:t>
      </w:r>
      <w:r w:rsidRPr="00DE7D94">
        <w:rPr>
          <w:rFonts w:asciiTheme="minorHAnsi" w:eastAsia="Arial" w:hAnsiTheme="minorHAnsi" w:cstheme="minorHAnsi"/>
          <w:b/>
          <w:bCs/>
          <w:color w:val="002060"/>
          <w:sz w:val="24"/>
          <w:szCs w:val="24"/>
        </w:rPr>
        <w:t xml:space="preserve"> de mayo al </w:t>
      </w:r>
      <w:r w:rsidR="004756E0">
        <w:rPr>
          <w:rFonts w:asciiTheme="minorHAnsi" w:eastAsia="Arial" w:hAnsiTheme="minorHAnsi" w:cstheme="minorHAnsi"/>
          <w:b/>
          <w:bCs/>
          <w:color w:val="002060"/>
          <w:sz w:val="24"/>
          <w:szCs w:val="24"/>
        </w:rPr>
        <w:t xml:space="preserve">31 </w:t>
      </w:r>
      <w:r w:rsidRPr="00DE7D94">
        <w:rPr>
          <w:rFonts w:asciiTheme="minorHAnsi" w:eastAsia="Arial" w:hAnsiTheme="minorHAnsi" w:cstheme="minorHAnsi"/>
          <w:b/>
          <w:bCs/>
          <w:color w:val="002060"/>
          <w:sz w:val="24"/>
          <w:szCs w:val="24"/>
        </w:rPr>
        <w:t xml:space="preserve">de </w:t>
      </w:r>
      <w:r w:rsidR="004756E0">
        <w:rPr>
          <w:rFonts w:asciiTheme="minorHAnsi" w:eastAsia="Arial" w:hAnsiTheme="minorHAnsi" w:cstheme="minorHAnsi"/>
          <w:b/>
          <w:bCs/>
          <w:color w:val="002060"/>
          <w:sz w:val="24"/>
          <w:szCs w:val="24"/>
        </w:rPr>
        <w:t>octu</w:t>
      </w:r>
      <w:r w:rsidRPr="00DE7D94">
        <w:rPr>
          <w:rFonts w:asciiTheme="minorHAnsi" w:eastAsia="Arial" w:hAnsiTheme="minorHAnsi" w:cstheme="minorHAnsi"/>
          <w:b/>
          <w:bCs/>
          <w:color w:val="002060"/>
          <w:sz w:val="24"/>
          <w:szCs w:val="24"/>
        </w:rPr>
        <w:t>bre 202</w:t>
      </w:r>
      <w:r w:rsidR="00751E43">
        <w:rPr>
          <w:rFonts w:asciiTheme="minorHAnsi" w:eastAsia="Arial" w:hAnsiTheme="minorHAnsi" w:cstheme="minorHAnsi"/>
          <w:b/>
          <w:bCs/>
          <w:color w:val="002060"/>
          <w:sz w:val="24"/>
          <w:szCs w:val="24"/>
        </w:rPr>
        <w:t>6</w:t>
      </w:r>
    </w:p>
    <w:p w14:paraId="022A56F1" w14:textId="77777777"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2D560417" w14:textId="77777777" w:rsidR="007F7B70" w:rsidRDefault="007F7B70" w:rsidP="00BD0EA5">
      <w:pPr>
        <w:spacing w:after="0" w:line="240" w:lineRule="auto"/>
        <w:jc w:val="both"/>
        <w:rPr>
          <w:rFonts w:asciiTheme="minorHAnsi" w:eastAsia="Arial" w:hAnsiTheme="minorHAnsi" w:cstheme="minorHAnsi"/>
          <w:color w:val="002060"/>
          <w:sz w:val="20"/>
          <w:szCs w:val="20"/>
        </w:rPr>
      </w:pPr>
    </w:p>
    <w:p w14:paraId="57E7A419" w14:textId="34D6BC3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01424C">
        <w:rPr>
          <w:rFonts w:eastAsia="Arial"/>
          <w:sz w:val="24"/>
          <w:szCs w:val="24"/>
        </w:rPr>
        <w:t xml:space="preserve">Guadalajara - </w:t>
      </w:r>
      <w:r w:rsidR="004756E0">
        <w:rPr>
          <w:rFonts w:eastAsia="Arial"/>
          <w:sz w:val="24"/>
          <w:szCs w:val="24"/>
        </w:rPr>
        <w:t>Vancouver</w:t>
      </w:r>
    </w:p>
    <w:p w14:paraId="6C8F3755" w14:textId="77777777" w:rsidR="00DE7D94" w:rsidRPr="00DE7D94" w:rsidRDefault="00266C94" w:rsidP="004756E0">
      <w:pPr>
        <w:spacing w:after="0" w:line="240" w:lineRule="auto"/>
        <w:jc w:val="both"/>
        <w:rPr>
          <w:rFonts w:asciiTheme="minorHAnsi" w:eastAsia="Arial" w:hAnsiTheme="minorHAnsi" w:cstheme="minorHAnsi"/>
          <w:color w:val="002060"/>
          <w:sz w:val="20"/>
        </w:rPr>
      </w:pPr>
      <w:r w:rsidRPr="00266C94">
        <w:rPr>
          <w:rFonts w:asciiTheme="minorHAnsi" w:eastAsia="Arial" w:hAnsiTheme="minorHAnsi" w:cstheme="minorHAnsi"/>
          <w:color w:val="002060"/>
          <w:sz w:val="20"/>
        </w:rPr>
        <w:t>Traslado de llegada y entrega de documentación.</w:t>
      </w:r>
      <w:r w:rsidR="004756E0" w:rsidRPr="004756E0">
        <w:rPr>
          <w:rFonts w:asciiTheme="minorHAnsi" w:eastAsia="Arial" w:hAnsiTheme="minorHAnsi" w:cstheme="minorHAnsi"/>
          <w:color w:val="002060"/>
          <w:sz w:val="20"/>
        </w:rPr>
        <w:t xml:space="preserve"> </w:t>
      </w:r>
      <w:r w:rsidR="004756E0" w:rsidRPr="004756E0">
        <w:rPr>
          <w:rFonts w:asciiTheme="minorHAnsi" w:eastAsia="Arial" w:hAnsiTheme="minorHAnsi" w:cstheme="minorHAnsi"/>
          <w:b/>
          <w:bCs/>
          <w:color w:val="002060"/>
          <w:sz w:val="20"/>
        </w:rPr>
        <w:t>Alojamient</w:t>
      </w:r>
      <w:r w:rsidR="004756E0">
        <w:rPr>
          <w:rFonts w:asciiTheme="minorHAnsi" w:eastAsia="Arial" w:hAnsiTheme="minorHAnsi" w:cstheme="minorHAnsi"/>
          <w:b/>
          <w:bCs/>
          <w:color w:val="002060"/>
          <w:sz w:val="20"/>
        </w:rPr>
        <w:t>o.</w:t>
      </w:r>
    </w:p>
    <w:p w14:paraId="4D4AB96E" w14:textId="77777777" w:rsidR="006210F5" w:rsidRPr="00BD0EA5" w:rsidRDefault="006210F5" w:rsidP="00BD0EA5">
      <w:pPr>
        <w:pStyle w:val="Ttulo2"/>
        <w:spacing w:before="0" w:after="0" w:line="240" w:lineRule="auto"/>
        <w:rPr>
          <w:rStyle w:val="DanmeroCar"/>
          <w:b/>
          <w:bCs/>
          <w:sz w:val="24"/>
          <w:szCs w:val="24"/>
        </w:rPr>
      </w:pPr>
    </w:p>
    <w:p w14:paraId="46B88D0C" w14:textId="77777777" w:rsidR="006210F5" w:rsidRDefault="00A109A1" w:rsidP="00DE7D94">
      <w:pPr>
        <w:pStyle w:val="Ttulo2"/>
        <w:spacing w:before="0" w:after="0" w:line="240" w:lineRule="auto"/>
        <w:rPr>
          <w:rStyle w:val="ParentesisdestinosCar"/>
          <w:b w:val="0"/>
          <w:bCs/>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756E0">
        <w:rPr>
          <w:rFonts w:eastAsia="Arial"/>
          <w:sz w:val="24"/>
          <w:szCs w:val="24"/>
        </w:rPr>
        <w:t>Vancouver</w:t>
      </w:r>
    </w:p>
    <w:p w14:paraId="3107E844" w14:textId="77777777" w:rsidR="00DE7D94" w:rsidRPr="00DE7D94" w:rsidRDefault="004756E0" w:rsidP="004756E0">
      <w:pPr>
        <w:spacing w:after="0" w:line="240" w:lineRule="auto"/>
        <w:jc w:val="both"/>
        <w:rPr>
          <w:rFonts w:asciiTheme="minorHAnsi" w:hAnsiTheme="minorHAnsi" w:cstheme="minorHAnsi"/>
          <w:sz w:val="20"/>
          <w:szCs w:val="20"/>
        </w:rPr>
      </w:pPr>
      <w:bookmarkStart w:id="1" w:name="_Hlk203480592"/>
      <w:r w:rsidRPr="004756E0">
        <w:rPr>
          <w:rFonts w:asciiTheme="minorHAnsi" w:hAnsiTheme="minorHAnsi" w:cstheme="minorHAnsi"/>
          <w:b/>
          <w:bCs/>
          <w:color w:val="002060"/>
          <w:sz w:val="20"/>
          <w:szCs w:val="20"/>
        </w:rPr>
        <w:t>Tour de Ciudad de Vancouver (</w:t>
      </w:r>
      <w:r w:rsidR="003A2477">
        <w:rPr>
          <w:rFonts w:asciiTheme="minorHAnsi" w:hAnsiTheme="minorHAnsi" w:cstheme="minorHAnsi"/>
          <w:b/>
          <w:bCs/>
          <w:color w:val="002060"/>
          <w:sz w:val="20"/>
          <w:szCs w:val="20"/>
        </w:rPr>
        <w:t>i</w:t>
      </w:r>
      <w:r w:rsidRPr="004756E0">
        <w:rPr>
          <w:rFonts w:asciiTheme="minorHAnsi" w:hAnsiTheme="minorHAnsi" w:cstheme="minorHAnsi"/>
          <w:b/>
          <w:bCs/>
          <w:color w:val="002060"/>
          <w:sz w:val="20"/>
          <w:szCs w:val="20"/>
        </w:rPr>
        <w:t xml:space="preserve">ncluido). </w:t>
      </w:r>
      <w:r w:rsidRPr="004756E0">
        <w:rPr>
          <w:rFonts w:asciiTheme="minorHAnsi" w:hAnsiTheme="minorHAnsi" w:cstheme="minorHAnsi"/>
          <w:color w:val="002060"/>
          <w:sz w:val="20"/>
          <w:szCs w:val="20"/>
        </w:rPr>
        <w:t xml:space="preserve">Comenzamos el tour por </w:t>
      </w:r>
      <w:proofErr w:type="spellStart"/>
      <w:r w:rsidRPr="004756E0">
        <w:rPr>
          <w:rFonts w:asciiTheme="minorHAnsi" w:hAnsiTheme="minorHAnsi" w:cstheme="minorHAnsi"/>
          <w:b/>
          <w:bCs/>
          <w:color w:val="002060"/>
          <w:sz w:val="20"/>
          <w:szCs w:val="20"/>
        </w:rPr>
        <w:t>Yaletown</w:t>
      </w:r>
      <w:proofErr w:type="spellEnd"/>
      <w:r w:rsidRPr="004756E0">
        <w:rPr>
          <w:rFonts w:asciiTheme="minorHAnsi" w:hAnsiTheme="minorHAnsi" w:cstheme="minorHAnsi"/>
          <w:color w:val="002060"/>
          <w:sz w:val="20"/>
          <w:szCs w:val="20"/>
        </w:rPr>
        <w:t>,</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para pasar al exótico </w:t>
      </w:r>
      <w:r w:rsidRPr="004756E0">
        <w:rPr>
          <w:rFonts w:asciiTheme="minorHAnsi" w:hAnsiTheme="minorHAnsi" w:cstheme="minorHAnsi"/>
          <w:b/>
          <w:bCs/>
          <w:color w:val="002060"/>
          <w:sz w:val="20"/>
          <w:szCs w:val="20"/>
        </w:rPr>
        <w:t>Chinatown</w:t>
      </w:r>
      <w:r w:rsidRPr="004756E0">
        <w:rPr>
          <w:rFonts w:asciiTheme="minorHAnsi" w:hAnsiTheme="minorHAnsi" w:cstheme="minorHAnsi"/>
          <w:color w:val="002060"/>
          <w:sz w:val="20"/>
          <w:szCs w:val="20"/>
        </w:rPr>
        <w:t>, el más grande de Canadá. A pocos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minutos de allí, llegamos al barrio más antiguo de la ciudad, el entrañable</w:t>
      </w:r>
      <w:r>
        <w:rPr>
          <w:rFonts w:asciiTheme="minorHAnsi" w:hAnsiTheme="minorHAnsi" w:cstheme="minorHAnsi"/>
          <w:color w:val="002060"/>
          <w:sz w:val="20"/>
          <w:szCs w:val="20"/>
        </w:rPr>
        <w:t xml:space="preserve"> </w:t>
      </w:r>
      <w:proofErr w:type="spellStart"/>
      <w:r w:rsidRPr="004756E0">
        <w:rPr>
          <w:rFonts w:asciiTheme="minorHAnsi" w:hAnsiTheme="minorHAnsi" w:cstheme="minorHAnsi"/>
          <w:b/>
          <w:bCs/>
          <w:color w:val="002060"/>
          <w:sz w:val="20"/>
          <w:szCs w:val="20"/>
        </w:rPr>
        <w:t>Gastown</w:t>
      </w:r>
      <w:proofErr w:type="spellEnd"/>
      <w:r w:rsidRPr="004756E0">
        <w:rPr>
          <w:rFonts w:asciiTheme="minorHAnsi" w:hAnsiTheme="minorHAnsi" w:cstheme="minorHAnsi"/>
          <w:color w:val="002060"/>
          <w:sz w:val="20"/>
          <w:szCs w:val="20"/>
        </w:rPr>
        <w:t xml:space="preserve">, con un original </w:t>
      </w:r>
      <w:r w:rsidRPr="004756E0">
        <w:rPr>
          <w:rFonts w:asciiTheme="minorHAnsi" w:hAnsiTheme="minorHAnsi" w:cstheme="minorHAnsi"/>
          <w:b/>
          <w:bCs/>
          <w:color w:val="002060"/>
          <w:sz w:val="20"/>
          <w:szCs w:val="20"/>
        </w:rPr>
        <w:t xml:space="preserve">reloj de vapor </w:t>
      </w:r>
      <w:r w:rsidRPr="004756E0">
        <w:rPr>
          <w:rFonts w:asciiTheme="minorHAnsi" w:hAnsiTheme="minorHAnsi" w:cstheme="minorHAnsi"/>
          <w:color w:val="002060"/>
          <w:sz w:val="20"/>
          <w:szCs w:val="20"/>
        </w:rPr>
        <w:t>y las pequeñas tiendas,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galerías y restaurantes de primera categoría. La terminal de cruceros 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Alaska, </w:t>
      </w:r>
      <w:proofErr w:type="spellStart"/>
      <w:r w:rsidRPr="004756E0">
        <w:rPr>
          <w:rFonts w:asciiTheme="minorHAnsi" w:hAnsiTheme="minorHAnsi" w:cstheme="minorHAnsi"/>
          <w:b/>
          <w:bCs/>
          <w:color w:val="002060"/>
          <w:sz w:val="20"/>
          <w:szCs w:val="20"/>
        </w:rPr>
        <w:t>Canada</w:t>
      </w:r>
      <w:proofErr w:type="spellEnd"/>
      <w:r w:rsidRPr="004756E0">
        <w:rPr>
          <w:rFonts w:asciiTheme="minorHAnsi" w:hAnsiTheme="minorHAnsi" w:cstheme="minorHAnsi"/>
          <w:b/>
          <w:bCs/>
          <w:color w:val="002060"/>
          <w:sz w:val="20"/>
          <w:szCs w:val="20"/>
        </w:rPr>
        <w:t xml:space="preserve"> Place</w:t>
      </w:r>
      <w:r w:rsidRPr="004756E0">
        <w:rPr>
          <w:rFonts w:asciiTheme="minorHAnsi" w:hAnsiTheme="minorHAnsi" w:cstheme="minorHAnsi"/>
          <w:color w:val="002060"/>
          <w:sz w:val="20"/>
          <w:szCs w:val="20"/>
        </w:rPr>
        <w:t>, se ha convertido en un símbolo de la ciudad con</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su techo blanco en forma de cinco velas. A unos minutos del puerto llegamos</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a </w:t>
      </w:r>
      <w:r w:rsidRPr="004756E0">
        <w:rPr>
          <w:rFonts w:asciiTheme="minorHAnsi" w:hAnsiTheme="minorHAnsi" w:cstheme="minorHAnsi"/>
          <w:b/>
          <w:bCs/>
          <w:color w:val="002060"/>
          <w:sz w:val="20"/>
          <w:szCs w:val="20"/>
        </w:rPr>
        <w:t xml:space="preserve">Stanley Park, </w:t>
      </w:r>
      <w:r w:rsidRPr="004756E0">
        <w:rPr>
          <w:rFonts w:asciiTheme="minorHAnsi" w:hAnsiTheme="minorHAnsi" w:cstheme="minorHAnsi"/>
          <w:color w:val="002060"/>
          <w:sz w:val="20"/>
          <w:szCs w:val="20"/>
        </w:rPr>
        <w:t>ofreciéndonos una maravillosa vista de la bahía,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la ciudad y de las </w:t>
      </w:r>
      <w:r w:rsidRPr="004756E0">
        <w:rPr>
          <w:rFonts w:asciiTheme="minorHAnsi" w:hAnsiTheme="minorHAnsi" w:cstheme="minorHAnsi"/>
          <w:b/>
          <w:bCs/>
          <w:color w:val="002060"/>
          <w:sz w:val="20"/>
          <w:szCs w:val="20"/>
        </w:rPr>
        <w:t>Montañas Costeras</w:t>
      </w:r>
      <w:r w:rsidRPr="004756E0">
        <w:rPr>
          <w:rFonts w:asciiTheme="minorHAnsi" w:hAnsiTheme="minorHAnsi" w:cstheme="minorHAnsi"/>
          <w:color w:val="002060"/>
          <w:sz w:val="20"/>
          <w:szCs w:val="20"/>
        </w:rPr>
        <w:t>. Paramos para sacar fotos de</w:t>
      </w:r>
      <w:r>
        <w:rPr>
          <w:rFonts w:asciiTheme="minorHAnsi" w:hAnsiTheme="minorHAnsi" w:cstheme="minorHAnsi"/>
          <w:color w:val="002060"/>
          <w:sz w:val="20"/>
          <w:szCs w:val="20"/>
        </w:rPr>
        <w:t xml:space="preserve"> unos</w:t>
      </w:r>
      <w:r w:rsidRPr="004756E0">
        <w:rPr>
          <w:rFonts w:asciiTheme="minorHAnsi" w:hAnsiTheme="minorHAnsi" w:cstheme="minorHAnsi"/>
          <w:color w:val="002060"/>
          <w:sz w:val="20"/>
          <w:szCs w:val="20"/>
        </w:rPr>
        <w:t xml:space="preserve"> auténticos </w:t>
      </w:r>
      <w:r w:rsidRPr="004756E0">
        <w:rPr>
          <w:rFonts w:asciiTheme="minorHAnsi" w:hAnsiTheme="minorHAnsi" w:cstheme="minorHAnsi"/>
          <w:b/>
          <w:bCs/>
          <w:color w:val="002060"/>
          <w:sz w:val="20"/>
          <w:szCs w:val="20"/>
        </w:rPr>
        <w:t>tótems indígenas</w:t>
      </w:r>
      <w:r w:rsidRPr="004756E0">
        <w:rPr>
          <w:rFonts w:asciiTheme="minorHAnsi" w:hAnsiTheme="minorHAnsi" w:cstheme="minorHAnsi"/>
          <w:color w:val="002060"/>
          <w:sz w:val="20"/>
          <w:szCs w:val="20"/>
        </w:rPr>
        <w:t>. A la salida del parque podemos observar</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la playa de </w:t>
      </w:r>
      <w:r w:rsidRPr="004756E0">
        <w:rPr>
          <w:rFonts w:asciiTheme="minorHAnsi" w:hAnsiTheme="minorHAnsi" w:cstheme="minorHAnsi"/>
          <w:b/>
          <w:bCs/>
          <w:color w:val="002060"/>
          <w:sz w:val="20"/>
          <w:szCs w:val="20"/>
        </w:rPr>
        <w:t>English Bay</w:t>
      </w:r>
      <w:r w:rsidRPr="004756E0">
        <w:rPr>
          <w:rFonts w:asciiTheme="minorHAnsi" w:hAnsiTheme="minorHAnsi" w:cstheme="minorHAnsi"/>
          <w:color w:val="002060"/>
          <w:sz w:val="20"/>
          <w:szCs w:val="20"/>
        </w:rPr>
        <w:t xml:space="preserve">, siguiendo el paseo hasta el </w:t>
      </w:r>
      <w:r w:rsidRPr="004756E0">
        <w:rPr>
          <w:rFonts w:asciiTheme="minorHAnsi" w:hAnsiTheme="minorHAnsi" w:cstheme="minorHAnsi"/>
          <w:b/>
          <w:bCs/>
          <w:color w:val="002060"/>
          <w:sz w:val="20"/>
          <w:szCs w:val="20"/>
        </w:rPr>
        <w:t xml:space="preserve">Puente </w:t>
      </w:r>
      <w:proofErr w:type="spellStart"/>
      <w:r w:rsidRPr="004756E0">
        <w:rPr>
          <w:rFonts w:asciiTheme="minorHAnsi" w:hAnsiTheme="minorHAnsi" w:cstheme="minorHAnsi"/>
          <w:b/>
          <w:bCs/>
          <w:color w:val="002060"/>
          <w:sz w:val="20"/>
          <w:szCs w:val="20"/>
        </w:rPr>
        <w:t>Burrard</w:t>
      </w:r>
      <w:proofErr w:type="spellEnd"/>
      <w:r w:rsidRPr="004756E0">
        <w:rPr>
          <w:rFonts w:asciiTheme="minorHAnsi" w:hAnsiTheme="minorHAnsi" w:cstheme="minorHAnsi"/>
          <w:b/>
          <w:bCs/>
          <w:color w:val="002060"/>
          <w:sz w:val="20"/>
          <w:szCs w:val="20"/>
        </w:rPr>
        <w:t>.</w:t>
      </w:r>
      <w:r>
        <w:rPr>
          <w:rFonts w:asciiTheme="minorHAnsi" w:hAnsiTheme="minorHAnsi" w:cstheme="minorHAnsi"/>
          <w:b/>
          <w:bCs/>
          <w:color w:val="002060"/>
          <w:sz w:val="20"/>
          <w:szCs w:val="20"/>
        </w:rPr>
        <w:t xml:space="preserve"> </w:t>
      </w:r>
      <w:r w:rsidRPr="004756E0">
        <w:rPr>
          <w:rFonts w:asciiTheme="minorHAnsi" w:hAnsiTheme="minorHAnsi" w:cstheme="minorHAnsi"/>
          <w:color w:val="002060"/>
          <w:sz w:val="20"/>
          <w:szCs w:val="20"/>
        </w:rPr>
        <w:t xml:space="preserve">Entraremos a </w:t>
      </w:r>
      <w:proofErr w:type="spellStart"/>
      <w:r w:rsidRPr="004756E0">
        <w:rPr>
          <w:rFonts w:asciiTheme="minorHAnsi" w:hAnsiTheme="minorHAnsi" w:cstheme="minorHAnsi"/>
          <w:b/>
          <w:bCs/>
          <w:color w:val="002060"/>
          <w:sz w:val="20"/>
          <w:szCs w:val="20"/>
        </w:rPr>
        <w:t>Granville</w:t>
      </w:r>
      <w:proofErr w:type="spellEnd"/>
      <w:r w:rsidRPr="004756E0">
        <w:rPr>
          <w:rFonts w:asciiTheme="minorHAnsi" w:hAnsiTheme="minorHAnsi" w:cstheme="minorHAnsi"/>
          <w:b/>
          <w:bCs/>
          <w:color w:val="002060"/>
          <w:sz w:val="20"/>
          <w:szCs w:val="20"/>
        </w:rPr>
        <w:t xml:space="preserve"> Island </w:t>
      </w:r>
      <w:r w:rsidRPr="004756E0">
        <w:rPr>
          <w:rFonts w:asciiTheme="minorHAnsi" w:hAnsiTheme="minorHAnsi" w:cstheme="minorHAnsi"/>
          <w:color w:val="002060"/>
          <w:sz w:val="20"/>
          <w:szCs w:val="20"/>
        </w:rPr>
        <w:t>con su artesanía local y el ambiente</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marinero en el pequeño puerto deportivo. Por la tarde se recomienda</w:t>
      </w:r>
      <w:r>
        <w:rPr>
          <w:rFonts w:asciiTheme="minorHAnsi" w:hAnsiTheme="minorHAnsi" w:cstheme="minorHAnsi"/>
          <w:color w:val="002060"/>
          <w:sz w:val="20"/>
          <w:szCs w:val="20"/>
        </w:rPr>
        <w:t xml:space="preserve"> </w:t>
      </w:r>
      <w:r w:rsidRPr="004756E0">
        <w:rPr>
          <w:rFonts w:asciiTheme="minorHAnsi" w:hAnsiTheme="minorHAnsi" w:cstheme="minorHAnsi"/>
          <w:color w:val="002060"/>
          <w:sz w:val="20"/>
          <w:szCs w:val="20"/>
        </w:rPr>
        <w:t xml:space="preserve">de manera opcional el </w:t>
      </w:r>
      <w:r w:rsidRPr="004756E0">
        <w:rPr>
          <w:rFonts w:asciiTheme="minorHAnsi" w:hAnsiTheme="minorHAnsi" w:cstheme="minorHAnsi"/>
          <w:b/>
          <w:bCs/>
          <w:color w:val="EE0000"/>
          <w:sz w:val="20"/>
          <w:szCs w:val="20"/>
        </w:rPr>
        <w:t xml:space="preserve">Tour de Norte de Vancouver (opcional), </w:t>
      </w:r>
      <w:r w:rsidRPr="004756E0">
        <w:rPr>
          <w:rFonts w:asciiTheme="minorHAnsi" w:hAnsiTheme="minorHAnsi" w:cstheme="minorHAnsi"/>
          <w:color w:val="002060"/>
          <w:sz w:val="20"/>
          <w:szCs w:val="20"/>
        </w:rPr>
        <w:t xml:space="preserve">visitando </w:t>
      </w:r>
      <w:proofErr w:type="spellStart"/>
      <w:r w:rsidRPr="004756E0">
        <w:rPr>
          <w:rFonts w:asciiTheme="minorHAnsi" w:hAnsiTheme="minorHAnsi" w:cstheme="minorHAnsi"/>
          <w:b/>
          <w:bCs/>
          <w:color w:val="002060"/>
          <w:sz w:val="20"/>
          <w:szCs w:val="20"/>
        </w:rPr>
        <w:t>Capilano</w:t>
      </w:r>
      <w:proofErr w:type="spellEnd"/>
      <w:r w:rsidRPr="004756E0">
        <w:rPr>
          <w:rFonts w:asciiTheme="minorHAnsi" w:hAnsiTheme="minorHAnsi" w:cstheme="minorHAnsi"/>
          <w:b/>
          <w:bCs/>
          <w:color w:val="002060"/>
          <w:sz w:val="20"/>
          <w:szCs w:val="20"/>
        </w:rPr>
        <w:t xml:space="preserve"> </w:t>
      </w:r>
      <w:proofErr w:type="spellStart"/>
      <w:r w:rsidRPr="004756E0">
        <w:rPr>
          <w:rFonts w:asciiTheme="minorHAnsi" w:hAnsiTheme="minorHAnsi" w:cstheme="minorHAnsi"/>
          <w:b/>
          <w:bCs/>
          <w:color w:val="002060"/>
          <w:sz w:val="20"/>
          <w:szCs w:val="20"/>
        </w:rPr>
        <w:t>Suspension</w:t>
      </w:r>
      <w:proofErr w:type="spellEnd"/>
      <w:r w:rsidRPr="004756E0">
        <w:rPr>
          <w:rFonts w:asciiTheme="minorHAnsi" w:hAnsiTheme="minorHAnsi" w:cstheme="minorHAnsi"/>
          <w:b/>
          <w:bCs/>
          <w:color w:val="002060"/>
          <w:sz w:val="20"/>
          <w:szCs w:val="20"/>
        </w:rPr>
        <w:t xml:space="preserve"> Bridge </w:t>
      </w:r>
      <w:r w:rsidRPr="004756E0">
        <w:rPr>
          <w:rFonts w:asciiTheme="minorHAnsi" w:hAnsiTheme="minorHAnsi" w:cstheme="minorHAnsi"/>
          <w:color w:val="002060"/>
          <w:sz w:val="20"/>
          <w:szCs w:val="20"/>
        </w:rPr>
        <w:t xml:space="preserve">y </w:t>
      </w:r>
      <w:proofErr w:type="spellStart"/>
      <w:r w:rsidRPr="004756E0">
        <w:rPr>
          <w:rFonts w:asciiTheme="minorHAnsi" w:hAnsiTheme="minorHAnsi" w:cstheme="minorHAnsi"/>
          <w:b/>
          <w:bCs/>
          <w:color w:val="002060"/>
          <w:sz w:val="20"/>
          <w:szCs w:val="20"/>
        </w:rPr>
        <w:t>Grouse</w:t>
      </w:r>
      <w:proofErr w:type="spellEnd"/>
      <w:r w:rsidRPr="004756E0">
        <w:rPr>
          <w:rFonts w:asciiTheme="minorHAnsi" w:hAnsiTheme="minorHAnsi" w:cstheme="minorHAnsi"/>
          <w:b/>
          <w:bCs/>
          <w:color w:val="002060"/>
          <w:sz w:val="20"/>
          <w:szCs w:val="20"/>
        </w:rPr>
        <w:t xml:space="preserve"> Mountain</w:t>
      </w:r>
      <w:r w:rsidRPr="004756E0">
        <w:rPr>
          <w:rFonts w:asciiTheme="minorHAnsi" w:hAnsiTheme="minorHAnsi" w:cstheme="minorHAnsi"/>
          <w:color w:val="002060"/>
          <w:sz w:val="20"/>
          <w:szCs w:val="20"/>
        </w:rPr>
        <w:t xml:space="preserve">. </w:t>
      </w:r>
      <w:r w:rsidRPr="004756E0">
        <w:rPr>
          <w:rFonts w:asciiTheme="minorHAnsi" w:hAnsiTheme="minorHAnsi" w:cstheme="minorHAnsi"/>
          <w:b/>
          <w:bCs/>
          <w:color w:val="002060"/>
          <w:sz w:val="20"/>
          <w:szCs w:val="20"/>
        </w:rPr>
        <w:t>Alojamient</w:t>
      </w:r>
      <w:r>
        <w:rPr>
          <w:rFonts w:asciiTheme="minorHAnsi" w:hAnsiTheme="minorHAnsi" w:cstheme="minorHAnsi"/>
          <w:b/>
          <w:bCs/>
          <w:color w:val="002060"/>
          <w:sz w:val="20"/>
          <w:szCs w:val="20"/>
        </w:rPr>
        <w:t>o.</w:t>
      </w:r>
    </w:p>
    <w:bookmarkEnd w:id="1"/>
    <w:p w14:paraId="1766498E" w14:textId="77777777" w:rsidR="00DE7D94" w:rsidRPr="00DE7D94" w:rsidRDefault="00DE7D94" w:rsidP="00DE7D94">
      <w:pPr>
        <w:pStyle w:val="Destinos"/>
      </w:pPr>
    </w:p>
    <w:p w14:paraId="4A207FB0" w14:textId="7777777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756E0">
        <w:rPr>
          <w:rStyle w:val="DestinosCar"/>
          <w:rFonts w:cs="Times New Roman"/>
          <w:b/>
          <w:smallCaps w:val="0"/>
          <w:sz w:val="24"/>
          <w:szCs w:val="24"/>
        </w:rPr>
        <w:t xml:space="preserve">Vancouver – </w:t>
      </w:r>
      <w:r w:rsidR="00266C94">
        <w:rPr>
          <w:rStyle w:val="DestinosCar"/>
          <w:rFonts w:cs="Times New Roman"/>
          <w:b/>
          <w:smallCaps w:val="0"/>
          <w:sz w:val="24"/>
          <w:szCs w:val="24"/>
        </w:rPr>
        <w:t>Victoria – Vancouver</w:t>
      </w:r>
    </w:p>
    <w:p w14:paraId="5BCF5821" w14:textId="77777777" w:rsidR="002D3018" w:rsidRDefault="00266C94" w:rsidP="00266C94">
      <w:pPr>
        <w:pStyle w:val="textos-itinerario"/>
        <w:spacing w:after="0"/>
        <w:rPr>
          <w:b/>
          <w:bCs/>
        </w:rPr>
      </w:pPr>
      <w:r w:rsidRPr="00266C94">
        <w:rPr>
          <w:b/>
          <w:bCs/>
        </w:rPr>
        <w:t>Tour de Victoria (incluido).</w:t>
      </w:r>
      <w:r>
        <w:t xml:space="preserve"> El día empieza con un cómodo viaje de 1.5 horas en el </w:t>
      </w:r>
      <w:r w:rsidRPr="00266C94">
        <w:rPr>
          <w:b/>
          <w:bCs/>
        </w:rPr>
        <w:t>ferry (incluido)</w:t>
      </w:r>
      <w:r>
        <w:t xml:space="preserve"> que nos trasladará a la Isla de Vancouver. Navegaremos entre un archipiélago con pequeñas comunidades, casas de campo, y si tenemos suerte ballenas grises, orcas y focas cerca de nuestra embarcación. Ya en la isla, nuestra primera visita será a los hermosos </w:t>
      </w:r>
      <w:r w:rsidRPr="00266C94">
        <w:rPr>
          <w:b/>
          <w:bCs/>
        </w:rPr>
        <w:t xml:space="preserve">Jardines </w:t>
      </w:r>
      <w:proofErr w:type="spellStart"/>
      <w:r w:rsidRPr="00266C94">
        <w:rPr>
          <w:b/>
          <w:bCs/>
        </w:rPr>
        <w:t>Butchart</w:t>
      </w:r>
      <w:proofErr w:type="spellEnd"/>
      <w:r w:rsidRPr="00266C94">
        <w:rPr>
          <w:b/>
          <w:bCs/>
        </w:rPr>
        <w:t xml:space="preserve"> (incluido),</w:t>
      </w:r>
      <w:r>
        <w:t xml:space="preserve"> los jardines más famosos de América por su variedad increíble de flores y árboles. Continuaremos hacia el centro de la ciudad, donde tendremos tiempo libre para poder caminar las calles de Victoria. El </w:t>
      </w:r>
      <w:r w:rsidRPr="00266C94">
        <w:rPr>
          <w:b/>
          <w:bCs/>
        </w:rPr>
        <w:t xml:space="preserve">Hotel Fairmont </w:t>
      </w:r>
      <w:proofErr w:type="spellStart"/>
      <w:r w:rsidRPr="00266C94">
        <w:rPr>
          <w:b/>
          <w:bCs/>
        </w:rPr>
        <w:t>Empress</w:t>
      </w:r>
      <w:proofErr w:type="spellEnd"/>
      <w:r w:rsidRPr="00266C94">
        <w:rPr>
          <w:b/>
          <w:bCs/>
        </w:rPr>
        <w:t>,</w:t>
      </w:r>
      <w:r>
        <w:t xml:space="preserve"> frente a la bahía, es el edificio más fotografiado en Victoria, y no hay que olvidar el paseo por </w:t>
      </w:r>
      <w:proofErr w:type="spellStart"/>
      <w:r w:rsidRPr="00266C94">
        <w:rPr>
          <w:b/>
          <w:bCs/>
        </w:rPr>
        <w:t>Government</w:t>
      </w:r>
      <w:proofErr w:type="spellEnd"/>
      <w:r w:rsidRPr="00266C94">
        <w:rPr>
          <w:b/>
          <w:bCs/>
        </w:rPr>
        <w:t xml:space="preserve"> Street</w:t>
      </w:r>
      <w:r>
        <w:t xml:space="preserve"> con tiendas originales mostrando sus productos de origen británico. Al final de la tarde </w:t>
      </w:r>
      <w:r w:rsidRPr="00266C94">
        <w:rPr>
          <w:b/>
          <w:bCs/>
        </w:rPr>
        <w:t>regreso a Vancouver vía</w:t>
      </w:r>
      <w:r>
        <w:t xml:space="preserve"> </w:t>
      </w:r>
      <w:r w:rsidRPr="00266C94">
        <w:rPr>
          <w:b/>
          <w:bCs/>
        </w:rPr>
        <w:t>ferry (incluido).</w:t>
      </w:r>
      <w:r>
        <w:t xml:space="preserve"> Posibilidad de volver en un </w:t>
      </w:r>
      <w:r w:rsidRPr="00266C94">
        <w:rPr>
          <w:b/>
          <w:bCs/>
          <w:color w:val="EE0000"/>
        </w:rPr>
        <w:t xml:space="preserve">vuelo panorámico en hidroavión a Vancouver (no incluido) </w:t>
      </w:r>
      <w:r>
        <w:t xml:space="preserve">en tan solo 35 minutos. </w:t>
      </w:r>
      <w:r w:rsidR="002D3018" w:rsidRPr="002D3018">
        <w:rPr>
          <w:b/>
          <w:bCs/>
        </w:rPr>
        <w:t>Alojamiento.</w:t>
      </w:r>
    </w:p>
    <w:p w14:paraId="3C74D7FC" w14:textId="77777777" w:rsidR="002D3018" w:rsidRPr="006D72E8" w:rsidRDefault="002D3018" w:rsidP="00BD0EA5">
      <w:pPr>
        <w:pStyle w:val="textos-itinerario"/>
        <w:spacing w:after="0"/>
        <w:rPr>
          <w:b/>
        </w:rPr>
      </w:pPr>
    </w:p>
    <w:p w14:paraId="698EAAE6" w14:textId="7777777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266C94">
        <w:rPr>
          <w:rStyle w:val="DestinosCar"/>
          <w:rFonts w:cs="Times New Roman"/>
          <w:b/>
          <w:smallCaps w:val="0"/>
          <w:sz w:val="24"/>
          <w:szCs w:val="24"/>
        </w:rPr>
        <w:t xml:space="preserve">Vancouver – </w:t>
      </w:r>
      <w:proofErr w:type="spellStart"/>
      <w:r w:rsidR="00266C94">
        <w:rPr>
          <w:rStyle w:val="DestinosCar"/>
          <w:rFonts w:cs="Times New Roman"/>
          <w:b/>
          <w:smallCaps w:val="0"/>
          <w:sz w:val="24"/>
          <w:szCs w:val="24"/>
        </w:rPr>
        <w:t>W</w:t>
      </w:r>
      <w:r w:rsidR="004756E0">
        <w:rPr>
          <w:rStyle w:val="DestinosCar"/>
          <w:rFonts w:cs="Times New Roman"/>
          <w:b/>
          <w:smallCaps w:val="0"/>
          <w:sz w:val="24"/>
          <w:szCs w:val="24"/>
        </w:rPr>
        <w:t>histler</w:t>
      </w:r>
      <w:proofErr w:type="spellEnd"/>
      <w:r w:rsidR="00266C94">
        <w:rPr>
          <w:rStyle w:val="DestinosCar"/>
          <w:rFonts w:cs="Times New Roman"/>
          <w:b/>
          <w:smallCaps w:val="0"/>
          <w:sz w:val="24"/>
          <w:szCs w:val="24"/>
        </w:rPr>
        <w:t xml:space="preserve"> - Vancouver</w:t>
      </w:r>
    </w:p>
    <w:p w14:paraId="213F16EB" w14:textId="77777777" w:rsidR="006210F5" w:rsidRDefault="00266C94" w:rsidP="00266C94">
      <w:pPr>
        <w:pStyle w:val="textos-itinerario"/>
        <w:spacing w:after="0"/>
        <w:rPr>
          <w:b/>
          <w:bCs/>
        </w:rPr>
      </w:pPr>
      <w:r w:rsidRPr="00266C94">
        <w:rPr>
          <w:b/>
          <w:bCs/>
        </w:rPr>
        <w:t xml:space="preserve">Tour de </w:t>
      </w:r>
      <w:proofErr w:type="spellStart"/>
      <w:r w:rsidRPr="00266C94">
        <w:rPr>
          <w:b/>
          <w:bCs/>
        </w:rPr>
        <w:t>Whistler</w:t>
      </w:r>
      <w:proofErr w:type="spellEnd"/>
      <w:r w:rsidRPr="00266C94">
        <w:rPr>
          <w:b/>
          <w:bCs/>
        </w:rPr>
        <w:t xml:space="preserve"> (</w:t>
      </w:r>
      <w:r>
        <w:rPr>
          <w:b/>
          <w:bCs/>
        </w:rPr>
        <w:t>i</w:t>
      </w:r>
      <w:r w:rsidRPr="00266C94">
        <w:rPr>
          <w:b/>
          <w:bCs/>
        </w:rPr>
        <w:t xml:space="preserve">ncluido). </w:t>
      </w:r>
      <w:r w:rsidRPr="00266C94">
        <w:t xml:space="preserve">Saliendo de Vancouver nos adentraremos en una de las carreteras más reconocidas por su espectacularidad: </w:t>
      </w:r>
      <w:r w:rsidRPr="00266C94">
        <w:rPr>
          <w:b/>
          <w:bCs/>
        </w:rPr>
        <w:t xml:space="preserve">Sea </w:t>
      </w:r>
      <w:proofErr w:type="spellStart"/>
      <w:r w:rsidRPr="00266C94">
        <w:rPr>
          <w:b/>
          <w:bCs/>
        </w:rPr>
        <w:t>to</w:t>
      </w:r>
      <w:proofErr w:type="spellEnd"/>
      <w:r w:rsidRPr="00266C94">
        <w:rPr>
          <w:b/>
          <w:bCs/>
        </w:rPr>
        <w:t xml:space="preserve"> </w:t>
      </w:r>
      <w:proofErr w:type="spellStart"/>
      <w:r w:rsidRPr="00266C94">
        <w:rPr>
          <w:b/>
          <w:bCs/>
        </w:rPr>
        <w:t>Sky</w:t>
      </w:r>
      <w:proofErr w:type="spellEnd"/>
      <w:r w:rsidRPr="00266C94">
        <w:rPr>
          <w:b/>
          <w:bCs/>
        </w:rPr>
        <w:t xml:space="preserve"> </w:t>
      </w:r>
      <w:proofErr w:type="spellStart"/>
      <w:r w:rsidRPr="00266C94">
        <w:rPr>
          <w:b/>
          <w:bCs/>
        </w:rPr>
        <w:t>Highway</w:t>
      </w:r>
      <w:proofErr w:type="spellEnd"/>
      <w:r w:rsidRPr="00266C94">
        <w:rPr>
          <w:b/>
          <w:bCs/>
        </w:rPr>
        <w:t>.</w:t>
      </w:r>
      <w:r w:rsidRPr="00266C94">
        <w:t xml:space="preserve"> Haremos la primera parada en las imponentes </w:t>
      </w:r>
      <w:r w:rsidRPr="00266C94">
        <w:rPr>
          <w:b/>
          <w:bCs/>
        </w:rPr>
        <w:t>cascadas Shannon,</w:t>
      </w:r>
      <w:r w:rsidRPr="00266C94">
        <w:t xml:space="preserve"> que, con sus 333 m de caída, son el último escalafón que las gélidas aguas recorren antes de caer al mar. Pasando por el pueblo de </w:t>
      </w:r>
      <w:proofErr w:type="spellStart"/>
      <w:r w:rsidRPr="00266C94">
        <w:rPr>
          <w:b/>
          <w:bCs/>
        </w:rPr>
        <w:t>Squamish</w:t>
      </w:r>
      <w:proofErr w:type="spellEnd"/>
      <w:r w:rsidRPr="00266C94">
        <w:t xml:space="preserve"> se levanta majestuoso el monolito de granito más alto de Canadá, el </w:t>
      </w:r>
      <w:proofErr w:type="spellStart"/>
      <w:r w:rsidRPr="00266C94">
        <w:t>Stawamus</w:t>
      </w:r>
      <w:proofErr w:type="spellEnd"/>
      <w:r w:rsidRPr="00266C94">
        <w:t xml:space="preserve"> </w:t>
      </w:r>
      <w:proofErr w:type="spellStart"/>
      <w:r w:rsidRPr="00266C94">
        <w:t>Chief</w:t>
      </w:r>
      <w:proofErr w:type="spellEnd"/>
      <w:r w:rsidRPr="00266C94">
        <w:t xml:space="preserve">, mejor conocido como </w:t>
      </w:r>
      <w:r w:rsidRPr="00266C94">
        <w:rPr>
          <w:b/>
          <w:bCs/>
        </w:rPr>
        <w:t>“</w:t>
      </w:r>
      <w:proofErr w:type="spellStart"/>
      <w:r w:rsidRPr="00266C94">
        <w:rPr>
          <w:b/>
          <w:bCs/>
        </w:rPr>
        <w:t>The</w:t>
      </w:r>
      <w:proofErr w:type="spellEnd"/>
      <w:r w:rsidRPr="00266C94">
        <w:rPr>
          <w:b/>
          <w:bCs/>
        </w:rPr>
        <w:t xml:space="preserve"> </w:t>
      </w:r>
      <w:proofErr w:type="spellStart"/>
      <w:r w:rsidRPr="00266C94">
        <w:rPr>
          <w:b/>
          <w:bCs/>
        </w:rPr>
        <w:t>Chief</w:t>
      </w:r>
      <w:proofErr w:type="spellEnd"/>
      <w:r w:rsidRPr="00266C94">
        <w:rPr>
          <w:b/>
          <w:bCs/>
        </w:rPr>
        <w:t>”</w:t>
      </w:r>
      <w:r w:rsidRPr="00266C94">
        <w:t xml:space="preserve"> de 700 m de altura. Llegamos a la Villa de </w:t>
      </w:r>
      <w:proofErr w:type="spellStart"/>
      <w:r w:rsidRPr="00266C94">
        <w:rPr>
          <w:b/>
          <w:bCs/>
        </w:rPr>
        <w:t>Whistler</w:t>
      </w:r>
      <w:proofErr w:type="spellEnd"/>
      <w:r w:rsidRPr="00266C94">
        <w:t xml:space="preserve"> la cual cuenta con infinidad de tiendas y restaurantes que son un deleite para el viajero que busca el recuerdo más adecuado mientras admira el paisaje de Montanas. Tiempo libre para disfrutar de la villa. Por la tarde regreso a Vancouver. Posibilidad de volver en un</w:t>
      </w:r>
      <w:r w:rsidRPr="00266C94">
        <w:rPr>
          <w:b/>
          <w:bCs/>
        </w:rPr>
        <w:t xml:space="preserve"> </w:t>
      </w:r>
      <w:r w:rsidRPr="00266C94">
        <w:rPr>
          <w:b/>
          <w:bCs/>
          <w:color w:val="EE0000"/>
        </w:rPr>
        <w:t xml:space="preserve">vuelo panorámico en hidroavión a Vancouver (no incluido) en tan solo 30 minutos. </w:t>
      </w:r>
      <w:r w:rsidR="002D3018" w:rsidRPr="00266C94">
        <w:rPr>
          <w:b/>
          <w:bCs/>
          <w:color w:val="EE0000"/>
        </w:rPr>
        <w:t>Alojamiento</w:t>
      </w:r>
      <w:r w:rsidR="002D3018" w:rsidRPr="002D3018">
        <w:rPr>
          <w:b/>
          <w:bCs/>
        </w:rPr>
        <w:t>.</w:t>
      </w:r>
    </w:p>
    <w:p w14:paraId="0C5EF54A" w14:textId="77777777" w:rsidR="00266C94" w:rsidRPr="00266C94" w:rsidRDefault="00266C94" w:rsidP="004756E0">
      <w:pPr>
        <w:pStyle w:val="textos-itinerario"/>
        <w:spacing w:after="0"/>
      </w:pPr>
    </w:p>
    <w:p w14:paraId="31F4C909" w14:textId="00FAF75F" w:rsidR="004756E0" w:rsidRPr="004756E0" w:rsidRDefault="00A109A1" w:rsidP="004756E0">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266C94">
        <w:rPr>
          <w:rStyle w:val="DestinosCar"/>
          <w:rFonts w:cs="Times New Roman"/>
          <w:b/>
          <w:smallCaps w:val="0"/>
          <w:sz w:val="24"/>
          <w:szCs w:val="24"/>
        </w:rPr>
        <w:t>Vancouver</w:t>
      </w:r>
      <w:r w:rsidR="0001424C">
        <w:rPr>
          <w:rStyle w:val="DestinosCar"/>
          <w:rFonts w:cs="Times New Roman"/>
          <w:b/>
          <w:smallCaps w:val="0"/>
          <w:sz w:val="24"/>
          <w:szCs w:val="24"/>
        </w:rPr>
        <w:t xml:space="preserve"> - Guadalajara</w:t>
      </w:r>
    </w:p>
    <w:p w14:paraId="16D13E1B" w14:textId="77777777" w:rsidR="002D3018" w:rsidRDefault="00266C94" w:rsidP="002D3018">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A la hora establecida traslado </w:t>
      </w:r>
      <w:r w:rsidR="004756E0" w:rsidRPr="004756E0">
        <w:rPr>
          <w:rFonts w:asciiTheme="minorHAnsi" w:eastAsia="Arial" w:hAnsiTheme="minorHAnsi" w:cstheme="minorHAnsi"/>
          <w:color w:val="002060"/>
          <w:sz w:val="20"/>
          <w:szCs w:val="20"/>
        </w:rPr>
        <w:t>al aeropuerto de Vancouver</w:t>
      </w:r>
      <w:r w:rsidR="002D3018" w:rsidRPr="002D3018">
        <w:rPr>
          <w:rFonts w:asciiTheme="minorHAnsi" w:eastAsia="Arial" w:hAnsiTheme="minorHAnsi" w:cstheme="minorHAnsi"/>
          <w:color w:val="002060"/>
          <w:sz w:val="20"/>
          <w:szCs w:val="20"/>
        </w:rPr>
        <w:t xml:space="preserve">. </w:t>
      </w:r>
      <w:r w:rsidR="002D3018" w:rsidRPr="002D3018">
        <w:rPr>
          <w:rFonts w:asciiTheme="minorHAnsi" w:eastAsia="Arial" w:hAnsiTheme="minorHAnsi" w:cstheme="minorHAnsi"/>
          <w:b/>
          <w:bCs/>
          <w:color w:val="002060"/>
          <w:sz w:val="20"/>
          <w:szCs w:val="20"/>
        </w:rPr>
        <w:t>Fin de los servicios</w:t>
      </w:r>
      <w:r w:rsidR="002D3018" w:rsidRPr="002D3018">
        <w:rPr>
          <w:rFonts w:asciiTheme="minorHAnsi" w:eastAsia="Arial" w:hAnsiTheme="minorHAnsi" w:cstheme="minorHAnsi"/>
          <w:color w:val="002060"/>
          <w:sz w:val="20"/>
          <w:szCs w:val="20"/>
        </w:rPr>
        <w:t>.</w:t>
      </w:r>
    </w:p>
    <w:p w14:paraId="7448517F" w14:textId="77777777" w:rsidR="002D3018" w:rsidRDefault="002D3018" w:rsidP="002D3018">
      <w:pPr>
        <w:spacing w:after="0" w:line="240" w:lineRule="auto"/>
        <w:jc w:val="both"/>
        <w:rPr>
          <w:rFonts w:asciiTheme="minorHAnsi" w:eastAsia="Arial" w:hAnsiTheme="minorHAnsi" w:cstheme="minorHAnsi"/>
          <w:color w:val="002060"/>
          <w:sz w:val="20"/>
          <w:szCs w:val="20"/>
        </w:rPr>
      </w:pPr>
    </w:p>
    <w:p w14:paraId="156B5E1D" w14:textId="77777777" w:rsidR="00A455A6" w:rsidRDefault="001308DE" w:rsidP="0001424C">
      <w:pPr>
        <w:spacing w:after="0" w:line="240" w:lineRule="auto"/>
        <w:jc w:val="center"/>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sidR="002D3018">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sidR="002D3018">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14:paraId="53064471" w14:textId="77777777" w:rsidR="002D3018" w:rsidRDefault="002D3018" w:rsidP="002D3018">
      <w:pPr>
        <w:spacing w:after="0" w:line="240" w:lineRule="auto"/>
        <w:jc w:val="both"/>
        <w:rPr>
          <w:rFonts w:asciiTheme="minorHAnsi" w:eastAsia="Arial" w:hAnsiTheme="minorHAnsi" w:cstheme="minorHAnsi"/>
          <w:b/>
          <w:color w:val="0070C0"/>
          <w:sz w:val="20"/>
          <w:szCs w:val="20"/>
        </w:rPr>
      </w:pPr>
    </w:p>
    <w:p w14:paraId="327C8EF3" w14:textId="77777777"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6F84C954" w14:textId="77777777" w:rsidR="004756E0" w:rsidRDefault="004756E0" w:rsidP="004756E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Traslado de entrada y de salida</w:t>
      </w:r>
    </w:p>
    <w:p w14:paraId="542C9F8A" w14:textId="77777777" w:rsidR="004756E0" w:rsidRPr="004756E0" w:rsidRDefault="004756E0" w:rsidP="004756E0">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Visita de ciudad en Vancouver</w:t>
      </w:r>
      <w:r w:rsidR="00266C94">
        <w:rPr>
          <w:rFonts w:asciiTheme="minorHAnsi" w:eastAsia="Arial" w:hAnsiTheme="minorHAnsi" w:cstheme="minorHAnsi"/>
          <w:color w:val="002060"/>
          <w:sz w:val="20"/>
          <w:szCs w:val="20"/>
        </w:rPr>
        <w:t xml:space="preserve">, Victoria y </w:t>
      </w:r>
      <w:proofErr w:type="spellStart"/>
      <w:r w:rsidR="00266C94">
        <w:rPr>
          <w:rFonts w:asciiTheme="minorHAnsi" w:eastAsia="Arial" w:hAnsiTheme="minorHAnsi" w:cstheme="minorHAnsi"/>
          <w:color w:val="002060"/>
          <w:sz w:val="20"/>
          <w:szCs w:val="20"/>
        </w:rPr>
        <w:t>Whistler</w:t>
      </w:r>
      <w:proofErr w:type="spellEnd"/>
    </w:p>
    <w:p w14:paraId="4EF14D12" w14:textId="77777777" w:rsidR="004756E0" w:rsidRPr="004756E0" w:rsidRDefault="00266C94" w:rsidP="004756E0">
      <w:pPr>
        <w:pStyle w:val="Prrafodelista"/>
        <w:numPr>
          <w:ilvl w:val="0"/>
          <w:numId w:val="23"/>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4 </w:t>
      </w:r>
      <w:r w:rsidR="004756E0" w:rsidRPr="004756E0">
        <w:rPr>
          <w:rFonts w:asciiTheme="minorHAnsi" w:eastAsia="Arial" w:hAnsiTheme="minorHAnsi" w:cstheme="minorHAnsi"/>
          <w:color w:val="002060"/>
          <w:sz w:val="20"/>
          <w:szCs w:val="20"/>
        </w:rPr>
        <w:t xml:space="preserve">noches </w:t>
      </w:r>
      <w:r w:rsidR="004756E0">
        <w:rPr>
          <w:rFonts w:asciiTheme="minorHAnsi" w:eastAsia="Arial" w:hAnsiTheme="minorHAnsi" w:cstheme="minorHAnsi"/>
          <w:color w:val="002060"/>
          <w:sz w:val="20"/>
          <w:szCs w:val="20"/>
        </w:rPr>
        <w:t>de a</w:t>
      </w:r>
      <w:r w:rsidR="004756E0" w:rsidRPr="004756E0">
        <w:rPr>
          <w:rFonts w:asciiTheme="minorHAnsi" w:eastAsia="Arial" w:hAnsiTheme="minorHAnsi" w:cstheme="minorHAnsi"/>
          <w:color w:val="002060"/>
          <w:sz w:val="20"/>
          <w:szCs w:val="20"/>
        </w:rPr>
        <w:t>lojamiento</w:t>
      </w:r>
    </w:p>
    <w:p w14:paraId="1A268083" w14:textId="77777777" w:rsidR="004756E0" w:rsidRPr="004756E0" w:rsidRDefault="004756E0" w:rsidP="004756E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Transporte con chófer-guía de habla hispana</w:t>
      </w:r>
    </w:p>
    <w:p w14:paraId="521CD451" w14:textId="77777777" w:rsidR="004756E0" w:rsidRPr="004756E0" w:rsidRDefault="004756E0" w:rsidP="004756E0">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4756E0">
        <w:rPr>
          <w:rFonts w:asciiTheme="minorHAnsi" w:eastAsia="Arial" w:hAnsiTheme="minorHAnsi" w:cstheme="minorHAnsi"/>
          <w:color w:val="002060"/>
          <w:sz w:val="20"/>
          <w:szCs w:val="20"/>
        </w:rPr>
        <w:t>Maleteros (1 pieza de equipaje por cliente)</w:t>
      </w:r>
    </w:p>
    <w:p w14:paraId="370A0024" w14:textId="77777777" w:rsidR="004756E0" w:rsidRPr="00BA37C5" w:rsidRDefault="004756E0" w:rsidP="004756E0">
      <w:pPr>
        <w:spacing w:after="0" w:line="240" w:lineRule="auto"/>
        <w:jc w:val="both"/>
        <w:rPr>
          <w:rFonts w:asciiTheme="minorHAnsi" w:eastAsia="Arial" w:hAnsiTheme="minorHAnsi" w:cstheme="minorHAnsi"/>
          <w:b/>
          <w:color w:val="002060"/>
        </w:rPr>
      </w:pPr>
    </w:p>
    <w:p w14:paraId="15B4415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F3A8AE8" w14:textId="2AB454F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Canadá desde </w:t>
      </w:r>
      <w:r w:rsidR="0001424C">
        <w:rPr>
          <w:rFonts w:asciiTheme="minorHAnsi" w:eastAsia="Arial" w:hAnsiTheme="minorHAnsi" w:cstheme="minorHAnsi"/>
          <w:color w:val="002060"/>
          <w:sz w:val="20"/>
          <w:szCs w:val="20"/>
        </w:rPr>
        <w:t xml:space="preserve">Guadalajara (precio orientativo) </w:t>
      </w:r>
    </w:p>
    <w:p w14:paraId="43EFAEE3" w14:textId="77777777" w:rsidR="002D3018" w:rsidRPr="002D3018" w:rsidRDefault="002D3018" w:rsidP="002D3018">
      <w:pPr>
        <w:numPr>
          <w:ilvl w:val="0"/>
          <w:numId w:val="21"/>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 xml:space="preserve">(opcional asistencia de cobertura amplia, consultar con su asesor </w:t>
      </w:r>
      <w:proofErr w:type="spellStart"/>
      <w:r w:rsidRPr="002D3018">
        <w:rPr>
          <w:rFonts w:asciiTheme="minorHAnsi" w:eastAsia="Arial" w:hAnsiTheme="minorHAnsi" w:cstheme="minorHAnsi"/>
          <w:b/>
          <w:bCs/>
          <w:color w:val="002060"/>
          <w:sz w:val="20"/>
          <w:szCs w:val="20"/>
        </w:rPr>
        <w:t>Travel</w:t>
      </w:r>
      <w:proofErr w:type="spellEnd"/>
      <w:r w:rsidRPr="002D3018">
        <w:rPr>
          <w:rFonts w:asciiTheme="minorHAnsi" w:eastAsia="Arial" w:hAnsiTheme="minorHAnsi" w:cstheme="minorHAnsi"/>
          <w:b/>
          <w:bCs/>
          <w:color w:val="002060"/>
          <w:sz w:val="20"/>
          <w:szCs w:val="20"/>
        </w:rPr>
        <w:t xml:space="preserve"> Shop)</w:t>
      </w:r>
    </w:p>
    <w:p w14:paraId="5D1514A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0CC7255D"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14:paraId="4EF12592" w14:textId="77777777" w:rsidR="002D3018"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143B2224" w14:textId="77777777" w:rsid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3B997939" w14:textId="77777777" w:rsidR="003549A2" w:rsidRPr="002D3018" w:rsidRDefault="002D3018" w:rsidP="002D3018">
      <w:pPr>
        <w:numPr>
          <w:ilvl w:val="0"/>
          <w:numId w:val="21"/>
        </w:numPr>
        <w:spacing w:after="0" w:line="240" w:lineRule="auto"/>
        <w:jc w:val="both"/>
        <w:rPr>
          <w:rFonts w:asciiTheme="minorHAnsi" w:eastAsia="Arial" w:hAnsiTheme="minorHAnsi" w:cstheme="minorHAnsi"/>
          <w:color w:val="002060"/>
          <w:sz w:val="20"/>
          <w:szCs w:val="20"/>
        </w:rPr>
      </w:pPr>
      <w:proofErr w:type="spellStart"/>
      <w:r w:rsidRPr="002D3018">
        <w:rPr>
          <w:rFonts w:asciiTheme="minorHAnsi" w:eastAsia="Arial" w:hAnsiTheme="minorHAnsi" w:cstheme="minorHAnsi"/>
          <w:color w:val="002060"/>
          <w:sz w:val="20"/>
          <w:szCs w:val="20"/>
        </w:rPr>
        <w:t>eTA</w:t>
      </w:r>
      <w:proofErr w:type="spellEnd"/>
      <w:r w:rsidRPr="002D3018">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09CC57C0" w14:textId="77777777" w:rsidR="002D3018" w:rsidRPr="00EF2E90" w:rsidRDefault="002D3018" w:rsidP="00EE5A2D">
      <w:pPr>
        <w:pBdr>
          <w:top w:val="nil"/>
          <w:left w:val="nil"/>
          <w:bottom w:val="nil"/>
          <w:right w:val="nil"/>
          <w:between w:val="nil"/>
        </w:pBdr>
        <w:spacing w:after="0"/>
        <w:jc w:val="both"/>
        <w:rPr>
          <w:rFonts w:asciiTheme="minorHAnsi" w:eastAsia="Arial" w:hAnsiTheme="minorHAnsi" w:cstheme="minorHAnsi"/>
          <w:b/>
          <w:color w:val="0070C0"/>
          <w:sz w:val="14"/>
          <w:szCs w:val="14"/>
        </w:rPr>
      </w:pPr>
    </w:p>
    <w:p w14:paraId="7F4F24A2" w14:textId="77777777" w:rsidR="00BB793D" w:rsidRPr="00D2140A" w:rsidRDefault="00A322C8"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2D3018">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1A3D4A6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14:paraId="7C78A78C" w14:textId="67D50F63" w:rsidR="00753347" w:rsidRDefault="00753347"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753347">
        <w:rPr>
          <w:rFonts w:asciiTheme="minorHAnsi" w:eastAsia="Arial" w:hAnsiTheme="minorHAnsi" w:cstheme="minorHAnsi"/>
          <w:color w:val="002060"/>
          <w:sz w:val="20"/>
          <w:szCs w:val="20"/>
        </w:rPr>
        <w:t>Se considera menor de 0 a 14 o 18 años (dependiendo el hotel elegido)</w:t>
      </w:r>
    </w:p>
    <w:p w14:paraId="509F6D02" w14:textId="24200BFD"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0F25CFC1"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389FD36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667E5B1A"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14:paraId="1879ED3C"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188EC2C8"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37D33E09"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3DFFAEC5"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14E08AB2"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05357AF3" w14:textId="77777777" w:rsidR="002D3018" w:rsidRPr="002D3018" w:rsidRDefault="002D3018" w:rsidP="002D3018">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FBA7D2A" w14:textId="77777777" w:rsidR="004756E0" w:rsidRPr="004756E0" w:rsidRDefault="004756E0" w:rsidP="004756E0">
      <w:pPr>
        <w:pStyle w:val="Prrafodelista"/>
        <w:numPr>
          <w:ilvl w:val="0"/>
          <w:numId w:val="20"/>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color w:val="002060"/>
          <w:sz w:val="20"/>
          <w:szCs w:val="20"/>
        </w:rPr>
      </w:pPr>
      <w:r w:rsidRPr="004756E0">
        <w:rPr>
          <w:rFonts w:asciiTheme="minorHAnsi" w:eastAsia="Cambria" w:hAnsiTheme="minorHAnsi" w:cstheme="minorHAnsi"/>
          <w:color w:val="002060"/>
          <w:sz w:val="20"/>
          <w:szCs w:val="20"/>
          <w:lang w:bidi="ar-SA"/>
        </w:rPr>
        <w:t xml:space="preserve">Traslado de salida será tipo </w:t>
      </w:r>
      <w:proofErr w:type="spellStart"/>
      <w:r w:rsidRPr="004756E0">
        <w:rPr>
          <w:rFonts w:asciiTheme="minorHAnsi" w:eastAsia="Cambria" w:hAnsiTheme="minorHAnsi" w:cstheme="minorHAnsi"/>
          <w:color w:val="002060"/>
          <w:sz w:val="20"/>
          <w:szCs w:val="20"/>
          <w:lang w:bidi="ar-SA"/>
        </w:rPr>
        <w:t>shuttle</w:t>
      </w:r>
      <w:proofErr w:type="spellEnd"/>
      <w:r w:rsidRPr="004756E0">
        <w:rPr>
          <w:rFonts w:asciiTheme="minorHAnsi" w:eastAsia="Cambria" w:hAnsiTheme="minorHAnsi" w:cstheme="minorHAnsi"/>
          <w:color w:val="002060"/>
          <w:sz w:val="20"/>
          <w:szCs w:val="20"/>
          <w:lang w:bidi="ar-SA"/>
        </w:rPr>
        <w:t xml:space="preserve"> en idioma inglés. El trayecto dura 3 horas y el primer servicio empieza a las 6 am, favor coordinar esta información a la hora de reservar su vuel</w:t>
      </w:r>
      <w:r>
        <w:rPr>
          <w:rFonts w:asciiTheme="minorHAnsi" w:eastAsia="Cambria" w:hAnsiTheme="minorHAnsi" w:cstheme="minorHAnsi"/>
          <w:color w:val="002060"/>
          <w:sz w:val="20"/>
          <w:szCs w:val="20"/>
          <w:lang w:bidi="ar-SA"/>
        </w:rPr>
        <w:t>o</w:t>
      </w:r>
    </w:p>
    <w:p w14:paraId="606099A2" w14:textId="77777777" w:rsidR="00266C94" w:rsidRPr="00266C94" w:rsidRDefault="00266C94" w:rsidP="001C048A">
      <w:pPr>
        <w:pStyle w:val="Prrafodelista"/>
        <w:numPr>
          <w:ilvl w:val="0"/>
          <w:numId w:val="24"/>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Entre el 10 de junio y el 10 de julio de 2026, se celebrarán 7 partidos del FIFA WORLD CUP en la ciudad de Vancouver. Durante este período, la mayoría de los hoteles en la zona tendrán cierres de ventas o disponibilidad limitada, por lo que las cotizaciones se realizarán únicamente bajo solicitud.</w:t>
      </w:r>
    </w:p>
    <w:p w14:paraId="74F2D2E9" w14:textId="77777777" w:rsidR="00266C94" w:rsidRPr="00266C94" w:rsidRDefault="00266C94" w:rsidP="004B50C3">
      <w:pPr>
        <w:pStyle w:val="Prrafodelista"/>
        <w:numPr>
          <w:ilvl w:val="0"/>
          <w:numId w:val="24"/>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Debido a esta situación excepcional, no será posible programar precios fijos con anticipación. Recomendamos consultar disponibilidad y tarifas puntuales en el momento de la reserva.</w:t>
      </w:r>
    </w:p>
    <w:p w14:paraId="2292268A" w14:textId="77777777" w:rsidR="00266C94" w:rsidRPr="00266C94" w:rsidRDefault="00266C94" w:rsidP="00035E6A">
      <w:pPr>
        <w:pStyle w:val="Prrafodelista"/>
        <w:numPr>
          <w:ilvl w:val="0"/>
          <w:numId w:val="24"/>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Vancouver, Ciudad Sede del Mundial 2026: Vancouver será anfitriona de 7 partidos del torneo, incluyendo 5 encuentros de fase de grupos, uno de octavos de final y otro de dieciseisavos de final, consolidándose como un epicentro futbolístico en Norteamérica.</w:t>
      </w:r>
    </w:p>
    <w:p w14:paraId="5BDD3334" w14:textId="77777777" w:rsidR="00266C94" w:rsidRPr="00266C94" w:rsidRDefault="00266C94" w:rsidP="00B440E1">
      <w:pPr>
        <w:pStyle w:val="Prrafodelista"/>
        <w:numPr>
          <w:ilvl w:val="0"/>
          <w:numId w:val="24"/>
        </w:numPr>
        <w:pBdr>
          <w:top w:val="nil"/>
          <w:left w:val="nil"/>
          <w:bottom w:val="nil"/>
          <w:right w:val="nil"/>
          <w:between w:val="nil"/>
        </w:pBdr>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lastRenderedPageBreak/>
        <w:t xml:space="preserve">Fechas de los Partidos en Vancouver – FIFA </w:t>
      </w:r>
      <w:proofErr w:type="spellStart"/>
      <w:r w:rsidRPr="00266C94">
        <w:rPr>
          <w:rFonts w:asciiTheme="minorHAnsi" w:eastAsia="Arial" w:hAnsiTheme="minorHAnsi" w:cstheme="minorHAnsi"/>
          <w:b/>
          <w:bCs/>
          <w:color w:val="EE0000"/>
          <w:sz w:val="20"/>
          <w:szCs w:val="20"/>
        </w:rPr>
        <w:t>World</w:t>
      </w:r>
      <w:proofErr w:type="spellEnd"/>
      <w:r w:rsidRPr="00266C94">
        <w:rPr>
          <w:rFonts w:asciiTheme="minorHAnsi" w:eastAsia="Arial" w:hAnsiTheme="minorHAnsi" w:cstheme="minorHAnsi"/>
          <w:b/>
          <w:bCs/>
          <w:color w:val="EE0000"/>
          <w:sz w:val="20"/>
          <w:szCs w:val="20"/>
        </w:rPr>
        <w:t xml:space="preserve"> Cup 2026</w:t>
      </w:r>
      <w:proofErr w:type="gramStart"/>
      <w:r w:rsidRPr="00266C94">
        <w:rPr>
          <w:rFonts w:asciiTheme="minorHAnsi" w:eastAsia="Arial" w:hAnsiTheme="minorHAnsi" w:cstheme="minorHAnsi"/>
          <w:b/>
          <w:bCs/>
          <w:color w:val="EE0000"/>
          <w:sz w:val="20"/>
          <w:szCs w:val="20"/>
        </w:rPr>
        <w:t>™ :</w:t>
      </w:r>
      <w:proofErr w:type="gramEnd"/>
      <w:r w:rsidRPr="00266C94">
        <w:rPr>
          <w:rFonts w:asciiTheme="minorHAnsi" w:eastAsia="Arial" w:hAnsiTheme="minorHAnsi" w:cstheme="minorHAnsi"/>
          <w:b/>
          <w:bCs/>
          <w:color w:val="EE0000"/>
          <w:sz w:val="20"/>
          <w:szCs w:val="20"/>
        </w:rPr>
        <w:t xml:space="preserve"> Fase de grupos: 13 de junio, 18 de junio, 21 de junio, 24 de junio, 26 de junio, 2 de julio (Dieciseisavos de final -Round </w:t>
      </w:r>
      <w:proofErr w:type="spellStart"/>
      <w:r w:rsidRPr="00266C94">
        <w:rPr>
          <w:rFonts w:asciiTheme="minorHAnsi" w:eastAsia="Arial" w:hAnsiTheme="minorHAnsi" w:cstheme="minorHAnsi"/>
          <w:b/>
          <w:bCs/>
          <w:color w:val="EE0000"/>
          <w:sz w:val="20"/>
          <w:szCs w:val="20"/>
        </w:rPr>
        <w:t>of</w:t>
      </w:r>
      <w:proofErr w:type="spellEnd"/>
      <w:r w:rsidRPr="00266C94">
        <w:rPr>
          <w:rFonts w:asciiTheme="minorHAnsi" w:eastAsia="Arial" w:hAnsiTheme="minorHAnsi" w:cstheme="minorHAnsi"/>
          <w:b/>
          <w:bCs/>
          <w:color w:val="EE0000"/>
          <w:sz w:val="20"/>
          <w:szCs w:val="20"/>
        </w:rPr>
        <w:t xml:space="preserve"> 32-) y 7 de julio (Octavos de final -Round </w:t>
      </w:r>
      <w:proofErr w:type="spellStart"/>
      <w:r w:rsidRPr="00266C94">
        <w:rPr>
          <w:rFonts w:asciiTheme="minorHAnsi" w:eastAsia="Arial" w:hAnsiTheme="minorHAnsi" w:cstheme="minorHAnsi"/>
          <w:b/>
          <w:bCs/>
          <w:color w:val="EE0000"/>
          <w:sz w:val="20"/>
          <w:szCs w:val="20"/>
        </w:rPr>
        <w:t>of</w:t>
      </w:r>
      <w:proofErr w:type="spellEnd"/>
      <w:r w:rsidRPr="00266C94">
        <w:rPr>
          <w:rFonts w:asciiTheme="minorHAnsi" w:eastAsia="Arial" w:hAnsiTheme="minorHAnsi" w:cstheme="minorHAnsi"/>
          <w:b/>
          <w:bCs/>
          <w:color w:val="EE0000"/>
          <w:sz w:val="20"/>
          <w:szCs w:val="20"/>
        </w:rPr>
        <w:t xml:space="preserve"> 16-).</w:t>
      </w:r>
    </w:p>
    <w:p w14:paraId="50023F23" w14:textId="77777777" w:rsidR="00266C94" w:rsidRDefault="00266C94" w:rsidP="0027007E">
      <w:pPr>
        <w:pStyle w:val="Prrafodelista"/>
        <w:numPr>
          <w:ilvl w:val="0"/>
          <w:numId w:val="24"/>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 xml:space="preserve">Estadio: BC Place: Ubicado en el corazón de la ciudad, BC Place cuenta con capacidad para 54,000 espectadores y un techo retráctil que revela más de 7,500 m² de cielo abierto. Ha sido sede de eventos históricos como la final de la FIFA </w:t>
      </w:r>
      <w:proofErr w:type="spellStart"/>
      <w:r w:rsidRPr="00266C94">
        <w:rPr>
          <w:rFonts w:asciiTheme="minorHAnsi" w:eastAsia="Arial" w:hAnsiTheme="minorHAnsi" w:cstheme="minorHAnsi"/>
          <w:b/>
          <w:bCs/>
          <w:color w:val="EE0000"/>
          <w:sz w:val="20"/>
          <w:szCs w:val="20"/>
        </w:rPr>
        <w:t>Women’s</w:t>
      </w:r>
      <w:proofErr w:type="spellEnd"/>
      <w:r w:rsidRPr="00266C94">
        <w:rPr>
          <w:rFonts w:asciiTheme="minorHAnsi" w:eastAsia="Arial" w:hAnsiTheme="minorHAnsi" w:cstheme="minorHAnsi"/>
          <w:b/>
          <w:bCs/>
          <w:color w:val="EE0000"/>
          <w:sz w:val="20"/>
          <w:szCs w:val="20"/>
        </w:rPr>
        <w:t xml:space="preserve"> </w:t>
      </w:r>
      <w:proofErr w:type="spellStart"/>
      <w:r w:rsidRPr="00266C94">
        <w:rPr>
          <w:rFonts w:asciiTheme="minorHAnsi" w:eastAsia="Arial" w:hAnsiTheme="minorHAnsi" w:cstheme="minorHAnsi"/>
          <w:b/>
          <w:bCs/>
          <w:color w:val="EE0000"/>
          <w:sz w:val="20"/>
          <w:szCs w:val="20"/>
        </w:rPr>
        <w:t>World</w:t>
      </w:r>
      <w:proofErr w:type="spellEnd"/>
      <w:r w:rsidRPr="00266C94">
        <w:rPr>
          <w:rFonts w:asciiTheme="minorHAnsi" w:eastAsia="Arial" w:hAnsiTheme="minorHAnsi" w:cstheme="minorHAnsi"/>
          <w:b/>
          <w:bCs/>
          <w:color w:val="EE0000"/>
          <w:sz w:val="20"/>
          <w:szCs w:val="20"/>
        </w:rPr>
        <w:t xml:space="preserve"> Cup 2015™, los Juegos Olímpicos de Invierno 2010 y conciertos de artistas como Beyoncé, Coldplay y U2</w:t>
      </w:r>
    </w:p>
    <w:p w14:paraId="013CF51D" w14:textId="77777777" w:rsidR="000C446B" w:rsidRPr="00266C94" w:rsidRDefault="004756E0" w:rsidP="0027007E">
      <w:pPr>
        <w:pStyle w:val="Prrafodelista"/>
        <w:numPr>
          <w:ilvl w:val="0"/>
          <w:numId w:val="24"/>
        </w:numPr>
        <w:pBdr>
          <w:top w:val="nil"/>
          <w:left w:val="nil"/>
          <w:bottom w:val="nil"/>
          <w:right w:val="nil"/>
          <w:between w:val="nil"/>
        </w:pBdr>
        <w:autoSpaceDE w:val="0"/>
        <w:autoSpaceDN w:val="0"/>
        <w:adjustRightInd w:val="0"/>
        <w:spacing w:after="0" w:line="240" w:lineRule="auto"/>
        <w:jc w:val="both"/>
        <w:rPr>
          <w:rFonts w:asciiTheme="minorHAnsi" w:eastAsia="Arial" w:hAnsiTheme="minorHAnsi" w:cstheme="minorHAnsi"/>
          <w:b/>
          <w:bCs/>
          <w:color w:val="EE0000"/>
          <w:sz w:val="20"/>
          <w:szCs w:val="20"/>
        </w:rPr>
      </w:pPr>
      <w:r w:rsidRPr="00266C94">
        <w:rPr>
          <w:rFonts w:asciiTheme="minorHAnsi" w:eastAsia="Arial" w:hAnsiTheme="minorHAnsi" w:cstheme="minorHAnsi"/>
          <w:b/>
          <w:bCs/>
          <w:color w:val="EE0000"/>
          <w:sz w:val="20"/>
          <w:szCs w:val="20"/>
        </w:rPr>
        <w:t>Debido a esta situación excepcional, no será posible programar precios fijos con anticipación. Recomendamos consultar disponibilidad y tarifas puntuales en el momento de la reserva.</w:t>
      </w:r>
    </w:p>
    <w:p w14:paraId="1A941362" w14:textId="77777777" w:rsidR="00751E43" w:rsidRDefault="00751E43"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829" w:type="dxa"/>
        <w:jc w:val="center"/>
        <w:tblCellMar>
          <w:left w:w="70" w:type="dxa"/>
          <w:right w:w="70" w:type="dxa"/>
        </w:tblCellMar>
        <w:tblLook w:val="04A0" w:firstRow="1" w:lastRow="0" w:firstColumn="1" w:lastColumn="0" w:noHBand="0" w:noVBand="1"/>
      </w:tblPr>
      <w:tblGrid>
        <w:gridCol w:w="1516"/>
        <w:gridCol w:w="4662"/>
        <w:gridCol w:w="651"/>
      </w:tblGrid>
      <w:tr w:rsidR="00266C94" w:rsidRPr="00266C94" w14:paraId="634C2F6F" w14:textId="77777777" w:rsidTr="00266C94">
        <w:trPr>
          <w:trHeight w:val="223"/>
          <w:jc w:val="center"/>
        </w:trPr>
        <w:tc>
          <w:tcPr>
            <w:tcW w:w="6829"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3DB852C5"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HOTELES PREVISTOS O SIMILARES</w:t>
            </w:r>
          </w:p>
        </w:tc>
      </w:tr>
      <w:tr w:rsidR="00266C94" w:rsidRPr="00266C94" w14:paraId="4B1B6594" w14:textId="77777777" w:rsidTr="00266C94">
        <w:trPr>
          <w:trHeight w:val="223"/>
          <w:jc w:val="center"/>
        </w:trPr>
        <w:tc>
          <w:tcPr>
            <w:tcW w:w="1516" w:type="dxa"/>
            <w:tcBorders>
              <w:top w:val="nil"/>
              <w:left w:val="single" w:sz="4" w:space="0" w:color="auto"/>
              <w:bottom w:val="nil"/>
              <w:right w:val="nil"/>
            </w:tcBorders>
            <w:shd w:val="clear" w:color="000000" w:fill="0070C0"/>
            <w:noWrap/>
            <w:vAlign w:val="center"/>
            <w:hideMark/>
          </w:tcPr>
          <w:p w14:paraId="7CC4B200"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CIUDAD</w:t>
            </w:r>
          </w:p>
        </w:tc>
        <w:tc>
          <w:tcPr>
            <w:tcW w:w="4662" w:type="dxa"/>
            <w:tcBorders>
              <w:top w:val="nil"/>
              <w:left w:val="nil"/>
              <w:bottom w:val="nil"/>
              <w:right w:val="nil"/>
            </w:tcBorders>
            <w:shd w:val="clear" w:color="000000" w:fill="0070C0"/>
            <w:noWrap/>
            <w:vAlign w:val="center"/>
            <w:hideMark/>
          </w:tcPr>
          <w:p w14:paraId="20EDB3CC"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HOTEL</w:t>
            </w:r>
          </w:p>
        </w:tc>
        <w:tc>
          <w:tcPr>
            <w:tcW w:w="650" w:type="dxa"/>
            <w:tcBorders>
              <w:top w:val="nil"/>
              <w:left w:val="nil"/>
              <w:bottom w:val="nil"/>
              <w:right w:val="single" w:sz="4" w:space="0" w:color="auto"/>
            </w:tcBorders>
            <w:shd w:val="clear" w:color="000000" w:fill="0070C0"/>
            <w:noWrap/>
            <w:vAlign w:val="center"/>
            <w:hideMark/>
          </w:tcPr>
          <w:p w14:paraId="5A174E15"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CAT.</w:t>
            </w:r>
          </w:p>
        </w:tc>
      </w:tr>
      <w:tr w:rsidR="00266C94" w:rsidRPr="00266C94" w14:paraId="2D1D3E01" w14:textId="77777777" w:rsidTr="00266C94">
        <w:trPr>
          <w:trHeight w:val="223"/>
          <w:jc w:val="center"/>
        </w:trPr>
        <w:tc>
          <w:tcPr>
            <w:tcW w:w="1516" w:type="dxa"/>
            <w:vMerge w:val="restart"/>
            <w:tcBorders>
              <w:top w:val="nil"/>
              <w:left w:val="single" w:sz="4" w:space="0" w:color="auto"/>
              <w:bottom w:val="nil"/>
              <w:right w:val="nil"/>
            </w:tcBorders>
            <w:shd w:val="clear" w:color="000000" w:fill="FFFFFF"/>
            <w:noWrap/>
            <w:vAlign w:val="center"/>
            <w:hideMark/>
          </w:tcPr>
          <w:p w14:paraId="7514B275" w14:textId="77777777" w:rsidR="00266C94" w:rsidRPr="00266C94" w:rsidRDefault="00266C94" w:rsidP="00266C94">
            <w:pPr>
              <w:spacing w:after="0" w:line="240" w:lineRule="auto"/>
              <w:jc w:val="center"/>
              <w:rPr>
                <w:rFonts w:ascii="Aptos Narrow" w:hAnsi="Aptos Narrow"/>
                <w:b/>
                <w:bCs/>
                <w:color w:val="000000"/>
                <w:lang w:bidi="ar-SA"/>
              </w:rPr>
            </w:pPr>
            <w:r w:rsidRPr="00266C94">
              <w:rPr>
                <w:rFonts w:ascii="Aptos Narrow" w:hAnsi="Aptos Narrow"/>
                <w:b/>
                <w:bCs/>
                <w:color w:val="000000"/>
                <w:lang w:bidi="ar-SA"/>
              </w:rPr>
              <w:t>VANCOUVER</w:t>
            </w:r>
          </w:p>
        </w:tc>
        <w:tc>
          <w:tcPr>
            <w:tcW w:w="4662" w:type="dxa"/>
            <w:tcBorders>
              <w:top w:val="nil"/>
              <w:left w:val="nil"/>
              <w:bottom w:val="nil"/>
              <w:right w:val="nil"/>
            </w:tcBorders>
            <w:shd w:val="clear" w:color="000000" w:fill="FFFFFF"/>
            <w:noWrap/>
            <w:vAlign w:val="center"/>
            <w:hideMark/>
          </w:tcPr>
          <w:p w14:paraId="360F2E96" w14:textId="77777777" w:rsidR="00266C94" w:rsidRPr="00266C94" w:rsidRDefault="00266C94" w:rsidP="00266C94">
            <w:pPr>
              <w:spacing w:after="0" w:line="240" w:lineRule="auto"/>
              <w:jc w:val="center"/>
              <w:rPr>
                <w:rFonts w:ascii="Aptos Narrow" w:hAnsi="Aptos Narrow"/>
                <w:color w:val="000000"/>
                <w:lang w:val="en-US" w:bidi="ar-SA"/>
              </w:rPr>
            </w:pPr>
            <w:r w:rsidRPr="00266C94">
              <w:rPr>
                <w:rFonts w:ascii="Aptos Narrow" w:hAnsi="Aptos Narrow"/>
                <w:color w:val="000000"/>
                <w:lang w:val="en-US" w:bidi="ar-SA"/>
              </w:rPr>
              <w:t>SANDMAN HOTEL VANCOUVER CITY CENTRE</w:t>
            </w:r>
          </w:p>
        </w:tc>
        <w:tc>
          <w:tcPr>
            <w:tcW w:w="650" w:type="dxa"/>
            <w:tcBorders>
              <w:top w:val="nil"/>
              <w:left w:val="nil"/>
              <w:bottom w:val="nil"/>
              <w:right w:val="single" w:sz="4" w:space="0" w:color="auto"/>
            </w:tcBorders>
            <w:shd w:val="clear" w:color="000000" w:fill="FFFFFF"/>
            <w:noWrap/>
            <w:vAlign w:val="center"/>
            <w:hideMark/>
          </w:tcPr>
          <w:p w14:paraId="7F7B0289"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T</w:t>
            </w:r>
          </w:p>
        </w:tc>
      </w:tr>
      <w:tr w:rsidR="00266C94" w:rsidRPr="00266C94" w14:paraId="75AE63D4" w14:textId="77777777" w:rsidTr="00266C94">
        <w:trPr>
          <w:trHeight w:val="223"/>
          <w:jc w:val="center"/>
        </w:trPr>
        <w:tc>
          <w:tcPr>
            <w:tcW w:w="1516" w:type="dxa"/>
            <w:vMerge/>
            <w:tcBorders>
              <w:top w:val="nil"/>
              <w:left w:val="single" w:sz="4" w:space="0" w:color="auto"/>
              <w:bottom w:val="nil"/>
              <w:right w:val="nil"/>
            </w:tcBorders>
            <w:vAlign w:val="center"/>
            <w:hideMark/>
          </w:tcPr>
          <w:p w14:paraId="55E06622" w14:textId="77777777" w:rsidR="00266C94" w:rsidRPr="00266C94" w:rsidRDefault="00266C94" w:rsidP="00266C94">
            <w:pPr>
              <w:spacing w:after="0" w:line="240" w:lineRule="auto"/>
              <w:rPr>
                <w:rFonts w:ascii="Aptos Narrow" w:hAnsi="Aptos Narrow"/>
                <w:b/>
                <w:bCs/>
                <w:color w:val="000000"/>
                <w:lang w:bidi="ar-SA"/>
              </w:rPr>
            </w:pPr>
          </w:p>
        </w:tc>
        <w:tc>
          <w:tcPr>
            <w:tcW w:w="4662" w:type="dxa"/>
            <w:tcBorders>
              <w:top w:val="nil"/>
              <w:left w:val="nil"/>
              <w:bottom w:val="nil"/>
              <w:right w:val="nil"/>
            </w:tcBorders>
            <w:shd w:val="clear" w:color="000000" w:fill="FFFFFF"/>
            <w:noWrap/>
            <w:vAlign w:val="center"/>
            <w:hideMark/>
          </w:tcPr>
          <w:p w14:paraId="1CBB01EB" w14:textId="77777777" w:rsidR="00266C94" w:rsidRPr="00266C94" w:rsidRDefault="00266C94" w:rsidP="00266C94">
            <w:pPr>
              <w:spacing w:after="0" w:line="240" w:lineRule="auto"/>
              <w:jc w:val="center"/>
              <w:rPr>
                <w:rFonts w:ascii="Aptos Narrow" w:hAnsi="Aptos Narrow"/>
                <w:color w:val="000000"/>
                <w:lang w:bidi="ar-SA"/>
              </w:rPr>
            </w:pPr>
            <w:r w:rsidRPr="00266C94">
              <w:rPr>
                <w:rFonts w:ascii="Aptos Narrow" w:hAnsi="Aptos Narrow"/>
                <w:color w:val="000000"/>
                <w:lang w:bidi="ar-SA"/>
              </w:rPr>
              <w:t>GEORGIAN COURT HOTEL</w:t>
            </w:r>
          </w:p>
        </w:tc>
        <w:tc>
          <w:tcPr>
            <w:tcW w:w="650" w:type="dxa"/>
            <w:tcBorders>
              <w:top w:val="nil"/>
              <w:left w:val="nil"/>
              <w:bottom w:val="nil"/>
              <w:right w:val="single" w:sz="4" w:space="0" w:color="auto"/>
            </w:tcBorders>
            <w:shd w:val="clear" w:color="000000" w:fill="FFFFFF"/>
            <w:noWrap/>
            <w:vAlign w:val="center"/>
            <w:hideMark/>
          </w:tcPr>
          <w:p w14:paraId="4D45467F"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P</w:t>
            </w:r>
          </w:p>
        </w:tc>
      </w:tr>
      <w:tr w:rsidR="00266C94" w:rsidRPr="00266C94" w14:paraId="21268744" w14:textId="77777777" w:rsidTr="00266C94">
        <w:trPr>
          <w:trHeight w:val="223"/>
          <w:jc w:val="center"/>
        </w:trPr>
        <w:tc>
          <w:tcPr>
            <w:tcW w:w="6829" w:type="dxa"/>
            <w:gridSpan w:val="3"/>
            <w:tcBorders>
              <w:top w:val="nil"/>
              <w:left w:val="single" w:sz="4" w:space="0" w:color="auto"/>
              <w:bottom w:val="single" w:sz="4" w:space="0" w:color="auto"/>
              <w:right w:val="single" w:sz="4" w:space="0" w:color="000000"/>
            </w:tcBorders>
            <w:shd w:val="clear" w:color="000000" w:fill="002060"/>
            <w:noWrap/>
            <w:vAlign w:val="center"/>
            <w:hideMark/>
          </w:tcPr>
          <w:p w14:paraId="3E38B939" w14:textId="77777777" w:rsidR="00266C94" w:rsidRPr="00266C94" w:rsidRDefault="00266C94" w:rsidP="00266C94">
            <w:pPr>
              <w:spacing w:after="0" w:line="240" w:lineRule="auto"/>
              <w:jc w:val="center"/>
              <w:rPr>
                <w:rFonts w:ascii="Aptos Narrow" w:hAnsi="Aptos Narrow"/>
                <w:color w:val="FFFFFF"/>
                <w:lang w:val="en-US" w:bidi="ar-SA"/>
              </w:rPr>
            </w:pPr>
            <w:r w:rsidRPr="00266C94">
              <w:rPr>
                <w:rFonts w:ascii="Aptos Narrow" w:hAnsi="Aptos Narrow"/>
                <w:color w:val="FFFFFF"/>
                <w:lang w:val="en-US" w:bidi="ar-SA"/>
              </w:rPr>
              <w:t>CHECK IN - 15:00HRS // CHECK OUT- 11:00HRS</w:t>
            </w:r>
          </w:p>
        </w:tc>
      </w:tr>
    </w:tbl>
    <w:p w14:paraId="5E200116" w14:textId="2B6190FD" w:rsidR="00266C94" w:rsidRPr="00266C94" w:rsidRDefault="00266C94" w:rsidP="00CC0D4B">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7327" w:type="dxa"/>
        <w:jc w:val="center"/>
        <w:tblCellMar>
          <w:left w:w="70" w:type="dxa"/>
          <w:right w:w="70" w:type="dxa"/>
        </w:tblCellMar>
        <w:tblLook w:val="04A0" w:firstRow="1" w:lastRow="0" w:firstColumn="1" w:lastColumn="0" w:noHBand="0" w:noVBand="1"/>
      </w:tblPr>
      <w:tblGrid>
        <w:gridCol w:w="3791"/>
        <w:gridCol w:w="705"/>
        <w:gridCol w:w="705"/>
        <w:gridCol w:w="705"/>
        <w:gridCol w:w="705"/>
        <w:gridCol w:w="716"/>
      </w:tblGrid>
      <w:tr w:rsidR="00266C94" w:rsidRPr="00266C94" w14:paraId="1D8B29DD" w14:textId="77777777" w:rsidTr="00266C94">
        <w:trPr>
          <w:trHeight w:val="268"/>
          <w:jc w:val="center"/>
        </w:trPr>
        <w:tc>
          <w:tcPr>
            <w:tcW w:w="7327"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0CD68A7A" w14:textId="200E6E76"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TARIFA POR PERSONA EN USD</w:t>
            </w:r>
            <w:r w:rsidR="00EF2E90" w:rsidRPr="00266C94">
              <w:rPr>
                <w:rFonts w:ascii="Aptos Narrow" w:hAnsi="Aptos Narrow"/>
                <w:b/>
                <w:bCs/>
                <w:color w:val="FFFFFF"/>
                <w:lang w:bidi="ar-SA"/>
              </w:rPr>
              <w:t xml:space="preserve"> </w:t>
            </w:r>
            <w:r w:rsidR="00EF2E90">
              <w:rPr>
                <w:rFonts w:ascii="Aptos Narrow" w:hAnsi="Aptos Narrow"/>
                <w:b/>
                <w:bCs/>
                <w:color w:val="FFFFFF"/>
                <w:lang w:bidi="ar-SA"/>
              </w:rPr>
              <w:t xml:space="preserve">- </w:t>
            </w:r>
            <w:r w:rsidR="00EF2E90" w:rsidRPr="00266C94">
              <w:rPr>
                <w:rFonts w:ascii="Aptos Narrow" w:hAnsi="Aptos Narrow"/>
                <w:b/>
                <w:bCs/>
                <w:color w:val="FFFFFF"/>
                <w:lang w:bidi="ar-SA"/>
              </w:rPr>
              <w:t>SOLO SERVICIOS TERRESTRES</w:t>
            </w:r>
          </w:p>
        </w:tc>
      </w:tr>
      <w:tr w:rsidR="00266C94" w:rsidRPr="00266C94" w14:paraId="44E61A23" w14:textId="77777777" w:rsidTr="00EF2E90">
        <w:trPr>
          <w:trHeight w:val="268"/>
          <w:jc w:val="center"/>
        </w:trPr>
        <w:tc>
          <w:tcPr>
            <w:tcW w:w="3791" w:type="dxa"/>
            <w:tcBorders>
              <w:top w:val="nil"/>
              <w:left w:val="single" w:sz="4" w:space="0" w:color="auto"/>
              <w:bottom w:val="nil"/>
              <w:right w:val="nil"/>
            </w:tcBorders>
            <w:shd w:val="clear" w:color="000000" w:fill="0070C0"/>
            <w:noWrap/>
            <w:vAlign w:val="center"/>
            <w:hideMark/>
          </w:tcPr>
          <w:p w14:paraId="4B4EA161" w14:textId="77777777" w:rsidR="00266C94" w:rsidRPr="00266C94" w:rsidRDefault="00266C94" w:rsidP="00266C94">
            <w:pPr>
              <w:spacing w:after="0" w:line="240" w:lineRule="auto"/>
              <w:rPr>
                <w:rFonts w:ascii="Aptos Narrow" w:hAnsi="Aptos Narrow"/>
                <w:b/>
                <w:bCs/>
                <w:color w:val="FFFFFF"/>
                <w:lang w:bidi="ar-SA"/>
              </w:rPr>
            </w:pPr>
            <w:r w:rsidRPr="00266C94">
              <w:rPr>
                <w:rFonts w:ascii="Aptos Narrow" w:hAnsi="Aptos Narrow"/>
                <w:b/>
                <w:bCs/>
                <w:color w:val="FFFFFF"/>
                <w:lang w:bidi="ar-SA"/>
              </w:rPr>
              <w:t> </w:t>
            </w:r>
          </w:p>
        </w:tc>
        <w:tc>
          <w:tcPr>
            <w:tcW w:w="705" w:type="dxa"/>
            <w:tcBorders>
              <w:top w:val="nil"/>
              <w:left w:val="nil"/>
              <w:bottom w:val="nil"/>
              <w:right w:val="nil"/>
            </w:tcBorders>
            <w:shd w:val="clear" w:color="000000" w:fill="0070C0"/>
            <w:noWrap/>
            <w:vAlign w:val="center"/>
            <w:hideMark/>
          </w:tcPr>
          <w:p w14:paraId="2291E865"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DBL</w:t>
            </w:r>
          </w:p>
        </w:tc>
        <w:tc>
          <w:tcPr>
            <w:tcW w:w="705" w:type="dxa"/>
            <w:tcBorders>
              <w:top w:val="nil"/>
              <w:left w:val="nil"/>
              <w:bottom w:val="nil"/>
              <w:right w:val="nil"/>
            </w:tcBorders>
            <w:shd w:val="clear" w:color="000000" w:fill="0070C0"/>
            <w:noWrap/>
            <w:vAlign w:val="center"/>
            <w:hideMark/>
          </w:tcPr>
          <w:p w14:paraId="528D4295"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TPL</w:t>
            </w:r>
          </w:p>
        </w:tc>
        <w:tc>
          <w:tcPr>
            <w:tcW w:w="705" w:type="dxa"/>
            <w:tcBorders>
              <w:top w:val="nil"/>
              <w:left w:val="nil"/>
              <w:bottom w:val="nil"/>
              <w:right w:val="nil"/>
            </w:tcBorders>
            <w:shd w:val="clear" w:color="000000" w:fill="0070C0"/>
            <w:noWrap/>
            <w:vAlign w:val="center"/>
            <w:hideMark/>
          </w:tcPr>
          <w:p w14:paraId="10402A72"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CPL</w:t>
            </w:r>
          </w:p>
        </w:tc>
        <w:tc>
          <w:tcPr>
            <w:tcW w:w="705" w:type="dxa"/>
            <w:tcBorders>
              <w:top w:val="nil"/>
              <w:left w:val="nil"/>
              <w:bottom w:val="nil"/>
              <w:right w:val="nil"/>
            </w:tcBorders>
            <w:shd w:val="clear" w:color="000000" w:fill="0070C0"/>
            <w:noWrap/>
            <w:vAlign w:val="center"/>
            <w:hideMark/>
          </w:tcPr>
          <w:p w14:paraId="08A90280"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SGL</w:t>
            </w:r>
          </w:p>
        </w:tc>
        <w:tc>
          <w:tcPr>
            <w:tcW w:w="716" w:type="dxa"/>
            <w:tcBorders>
              <w:top w:val="nil"/>
              <w:left w:val="nil"/>
              <w:bottom w:val="nil"/>
              <w:right w:val="single" w:sz="4" w:space="0" w:color="auto"/>
            </w:tcBorders>
            <w:shd w:val="clear" w:color="000000" w:fill="0070C0"/>
            <w:noWrap/>
            <w:vAlign w:val="center"/>
            <w:hideMark/>
          </w:tcPr>
          <w:p w14:paraId="56D1ACFC"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MNR</w:t>
            </w:r>
          </w:p>
        </w:tc>
      </w:tr>
      <w:tr w:rsidR="00266C94" w:rsidRPr="00266C94" w14:paraId="045B312B" w14:textId="77777777" w:rsidTr="00EF2E90">
        <w:trPr>
          <w:trHeight w:val="268"/>
          <w:jc w:val="center"/>
        </w:trPr>
        <w:tc>
          <w:tcPr>
            <w:tcW w:w="3791" w:type="dxa"/>
            <w:tcBorders>
              <w:top w:val="nil"/>
              <w:left w:val="single" w:sz="4" w:space="0" w:color="auto"/>
              <w:bottom w:val="nil"/>
              <w:right w:val="nil"/>
            </w:tcBorders>
            <w:noWrap/>
            <w:vAlign w:val="center"/>
            <w:hideMark/>
          </w:tcPr>
          <w:p w14:paraId="4A857B58" w14:textId="77777777" w:rsidR="00266C94" w:rsidRPr="00266C94" w:rsidRDefault="00266C94" w:rsidP="00266C94">
            <w:pPr>
              <w:spacing w:after="0" w:line="240" w:lineRule="auto"/>
              <w:rPr>
                <w:rFonts w:ascii="Aptos Narrow" w:hAnsi="Aptos Narrow"/>
                <w:lang w:bidi="ar-SA"/>
              </w:rPr>
            </w:pPr>
            <w:r w:rsidRPr="00266C94">
              <w:rPr>
                <w:rFonts w:ascii="Aptos Narrow" w:hAnsi="Aptos Narrow"/>
                <w:lang w:bidi="ar-SA"/>
              </w:rPr>
              <w:t>TURISTA - 01 MAY - 31 OCT</w:t>
            </w:r>
          </w:p>
        </w:tc>
        <w:tc>
          <w:tcPr>
            <w:tcW w:w="705" w:type="dxa"/>
            <w:tcBorders>
              <w:top w:val="nil"/>
              <w:left w:val="nil"/>
              <w:bottom w:val="nil"/>
              <w:right w:val="nil"/>
            </w:tcBorders>
            <w:noWrap/>
            <w:vAlign w:val="center"/>
            <w:hideMark/>
          </w:tcPr>
          <w:p w14:paraId="7DD9B582"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1660</w:t>
            </w:r>
          </w:p>
        </w:tc>
        <w:tc>
          <w:tcPr>
            <w:tcW w:w="705" w:type="dxa"/>
            <w:tcBorders>
              <w:top w:val="nil"/>
              <w:left w:val="nil"/>
              <w:bottom w:val="nil"/>
              <w:right w:val="nil"/>
            </w:tcBorders>
            <w:noWrap/>
            <w:vAlign w:val="center"/>
            <w:hideMark/>
          </w:tcPr>
          <w:p w14:paraId="24153490"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1340</w:t>
            </w:r>
          </w:p>
        </w:tc>
        <w:tc>
          <w:tcPr>
            <w:tcW w:w="705" w:type="dxa"/>
            <w:tcBorders>
              <w:top w:val="nil"/>
              <w:left w:val="nil"/>
              <w:bottom w:val="nil"/>
              <w:right w:val="nil"/>
            </w:tcBorders>
            <w:noWrap/>
            <w:vAlign w:val="center"/>
            <w:hideMark/>
          </w:tcPr>
          <w:p w14:paraId="5C8E475C"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1180</w:t>
            </w:r>
          </w:p>
        </w:tc>
        <w:tc>
          <w:tcPr>
            <w:tcW w:w="705" w:type="dxa"/>
            <w:tcBorders>
              <w:top w:val="nil"/>
              <w:left w:val="nil"/>
              <w:bottom w:val="nil"/>
              <w:right w:val="nil"/>
            </w:tcBorders>
            <w:noWrap/>
            <w:vAlign w:val="center"/>
            <w:hideMark/>
          </w:tcPr>
          <w:p w14:paraId="59548676"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3090</w:t>
            </w:r>
          </w:p>
        </w:tc>
        <w:tc>
          <w:tcPr>
            <w:tcW w:w="716" w:type="dxa"/>
            <w:tcBorders>
              <w:top w:val="nil"/>
              <w:left w:val="nil"/>
              <w:bottom w:val="nil"/>
              <w:right w:val="single" w:sz="4" w:space="0" w:color="auto"/>
            </w:tcBorders>
            <w:noWrap/>
            <w:vAlign w:val="center"/>
            <w:hideMark/>
          </w:tcPr>
          <w:p w14:paraId="1AB7483E" w14:textId="77777777" w:rsidR="00266C94" w:rsidRPr="00266C94" w:rsidRDefault="00266C94" w:rsidP="00266C94">
            <w:pPr>
              <w:spacing w:after="0" w:line="240" w:lineRule="auto"/>
              <w:jc w:val="center"/>
              <w:rPr>
                <w:rFonts w:ascii="Aptos Narrow" w:hAnsi="Aptos Narrow"/>
                <w:b/>
                <w:bCs/>
                <w:lang w:bidi="ar-SA"/>
              </w:rPr>
            </w:pPr>
            <w:r w:rsidRPr="00266C94">
              <w:rPr>
                <w:rFonts w:ascii="Aptos Narrow" w:hAnsi="Aptos Narrow"/>
                <w:b/>
                <w:bCs/>
                <w:lang w:bidi="ar-SA"/>
              </w:rPr>
              <w:t>610</w:t>
            </w:r>
          </w:p>
        </w:tc>
      </w:tr>
      <w:tr w:rsidR="00266C94" w:rsidRPr="00266C94" w14:paraId="0646D0D3" w14:textId="77777777" w:rsidTr="00EF2E90">
        <w:trPr>
          <w:trHeight w:val="268"/>
          <w:jc w:val="center"/>
        </w:trPr>
        <w:tc>
          <w:tcPr>
            <w:tcW w:w="3791" w:type="dxa"/>
            <w:tcBorders>
              <w:top w:val="nil"/>
              <w:left w:val="single" w:sz="4" w:space="0" w:color="auto"/>
              <w:bottom w:val="single" w:sz="4" w:space="0" w:color="auto"/>
              <w:right w:val="nil"/>
            </w:tcBorders>
            <w:noWrap/>
            <w:vAlign w:val="center"/>
            <w:hideMark/>
          </w:tcPr>
          <w:p w14:paraId="3979EC67" w14:textId="77777777" w:rsidR="00266C94" w:rsidRPr="00266C94" w:rsidRDefault="00266C94" w:rsidP="00266C94">
            <w:pPr>
              <w:spacing w:after="0" w:line="240" w:lineRule="auto"/>
              <w:rPr>
                <w:rFonts w:ascii="Aptos Narrow" w:hAnsi="Aptos Narrow"/>
                <w:color w:val="156082"/>
                <w:lang w:bidi="ar-SA"/>
              </w:rPr>
            </w:pPr>
            <w:r w:rsidRPr="00266C94">
              <w:rPr>
                <w:rFonts w:ascii="Aptos Narrow" w:hAnsi="Aptos Narrow"/>
                <w:color w:val="156082"/>
                <w:lang w:bidi="ar-SA"/>
              </w:rPr>
              <w:t>PRIMERA - 01 MAY - 31 OCT</w:t>
            </w:r>
          </w:p>
        </w:tc>
        <w:tc>
          <w:tcPr>
            <w:tcW w:w="705" w:type="dxa"/>
            <w:tcBorders>
              <w:top w:val="nil"/>
              <w:left w:val="nil"/>
              <w:bottom w:val="single" w:sz="4" w:space="0" w:color="auto"/>
              <w:right w:val="nil"/>
            </w:tcBorders>
            <w:noWrap/>
            <w:vAlign w:val="center"/>
            <w:hideMark/>
          </w:tcPr>
          <w:p w14:paraId="156F0496" w14:textId="77777777" w:rsidR="00266C94" w:rsidRPr="00266C94" w:rsidRDefault="00266C94" w:rsidP="00266C94">
            <w:pPr>
              <w:spacing w:after="0" w:line="240" w:lineRule="auto"/>
              <w:jc w:val="center"/>
              <w:rPr>
                <w:rFonts w:ascii="Aptos Narrow" w:hAnsi="Aptos Narrow"/>
                <w:b/>
                <w:bCs/>
                <w:color w:val="156082"/>
                <w:lang w:bidi="ar-SA"/>
              </w:rPr>
            </w:pPr>
            <w:r w:rsidRPr="00266C94">
              <w:rPr>
                <w:rFonts w:ascii="Aptos Narrow" w:hAnsi="Aptos Narrow"/>
                <w:b/>
                <w:bCs/>
                <w:color w:val="156082"/>
                <w:lang w:bidi="ar-SA"/>
              </w:rPr>
              <w:t>1870</w:t>
            </w:r>
          </w:p>
        </w:tc>
        <w:tc>
          <w:tcPr>
            <w:tcW w:w="705" w:type="dxa"/>
            <w:tcBorders>
              <w:top w:val="nil"/>
              <w:left w:val="nil"/>
              <w:bottom w:val="single" w:sz="4" w:space="0" w:color="auto"/>
              <w:right w:val="nil"/>
            </w:tcBorders>
            <w:noWrap/>
            <w:vAlign w:val="center"/>
            <w:hideMark/>
          </w:tcPr>
          <w:p w14:paraId="5F0FA7D0" w14:textId="77777777" w:rsidR="00266C94" w:rsidRPr="00266C94" w:rsidRDefault="00266C94" w:rsidP="00266C94">
            <w:pPr>
              <w:spacing w:after="0" w:line="240" w:lineRule="auto"/>
              <w:jc w:val="center"/>
              <w:rPr>
                <w:rFonts w:ascii="Aptos Narrow" w:hAnsi="Aptos Narrow"/>
                <w:b/>
                <w:bCs/>
                <w:color w:val="156082"/>
                <w:lang w:bidi="ar-SA"/>
              </w:rPr>
            </w:pPr>
            <w:r w:rsidRPr="00266C94">
              <w:rPr>
                <w:rFonts w:ascii="Aptos Narrow" w:hAnsi="Aptos Narrow"/>
                <w:b/>
                <w:bCs/>
                <w:color w:val="156082"/>
                <w:lang w:bidi="ar-SA"/>
              </w:rPr>
              <w:t>1500</w:t>
            </w:r>
          </w:p>
        </w:tc>
        <w:tc>
          <w:tcPr>
            <w:tcW w:w="705" w:type="dxa"/>
            <w:tcBorders>
              <w:top w:val="nil"/>
              <w:left w:val="nil"/>
              <w:bottom w:val="single" w:sz="4" w:space="0" w:color="auto"/>
              <w:right w:val="nil"/>
            </w:tcBorders>
            <w:noWrap/>
            <w:vAlign w:val="center"/>
            <w:hideMark/>
          </w:tcPr>
          <w:p w14:paraId="76A5AEAD" w14:textId="77777777" w:rsidR="00266C94" w:rsidRPr="00266C94" w:rsidRDefault="00266C94" w:rsidP="00266C94">
            <w:pPr>
              <w:spacing w:after="0" w:line="240" w:lineRule="auto"/>
              <w:jc w:val="center"/>
              <w:rPr>
                <w:rFonts w:ascii="Aptos Narrow" w:hAnsi="Aptos Narrow"/>
                <w:b/>
                <w:bCs/>
                <w:color w:val="156082"/>
                <w:lang w:bidi="ar-SA"/>
              </w:rPr>
            </w:pPr>
            <w:r w:rsidRPr="00266C94">
              <w:rPr>
                <w:rFonts w:ascii="Aptos Narrow" w:hAnsi="Aptos Narrow"/>
                <w:b/>
                <w:bCs/>
                <w:color w:val="156082"/>
                <w:lang w:bidi="ar-SA"/>
              </w:rPr>
              <w:t>1320</w:t>
            </w:r>
          </w:p>
        </w:tc>
        <w:tc>
          <w:tcPr>
            <w:tcW w:w="705" w:type="dxa"/>
            <w:tcBorders>
              <w:top w:val="nil"/>
              <w:left w:val="nil"/>
              <w:bottom w:val="single" w:sz="4" w:space="0" w:color="auto"/>
              <w:right w:val="nil"/>
            </w:tcBorders>
            <w:noWrap/>
            <w:vAlign w:val="center"/>
            <w:hideMark/>
          </w:tcPr>
          <w:p w14:paraId="4D2B1410" w14:textId="77777777" w:rsidR="00266C94" w:rsidRPr="00266C94" w:rsidRDefault="00266C94" w:rsidP="00266C94">
            <w:pPr>
              <w:spacing w:after="0" w:line="240" w:lineRule="auto"/>
              <w:jc w:val="center"/>
              <w:rPr>
                <w:rFonts w:ascii="Aptos Narrow" w:hAnsi="Aptos Narrow"/>
                <w:b/>
                <w:bCs/>
                <w:color w:val="156082"/>
                <w:lang w:bidi="ar-SA"/>
              </w:rPr>
            </w:pPr>
            <w:r w:rsidRPr="00266C94">
              <w:rPr>
                <w:rFonts w:ascii="Aptos Narrow" w:hAnsi="Aptos Narrow"/>
                <w:b/>
                <w:bCs/>
                <w:color w:val="156082"/>
                <w:lang w:bidi="ar-SA"/>
              </w:rPr>
              <w:t>3500</w:t>
            </w:r>
          </w:p>
        </w:tc>
        <w:tc>
          <w:tcPr>
            <w:tcW w:w="716" w:type="dxa"/>
            <w:tcBorders>
              <w:top w:val="nil"/>
              <w:left w:val="nil"/>
              <w:bottom w:val="single" w:sz="4" w:space="0" w:color="auto"/>
              <w:right w:val="single" w:sz="4" w:space="0" w:color="auto"/>
            </w:tcBorders>
            <w:noWrap/>
            <w:vAlign w:val="center"/>
            <w:hideMark/>
          </w:tcPr>
          <w:p w14:paraId="08AD9557" w14:textId="77777777" w:rsidR="00266C94" w:rsidRPr="00266C94" w:rsidRDefault="00266C94" w:rsidP="00266C94">
            <w:pPr>
              <w:spacing w:after="0" w:line="240" w:lineRule="auto"/>
              <w:jc w:val="center"/>
              <w:rPr>
                <w:rFonts w:ascii="Aptos Narrow" w:hAnsi="Aptos Narrow"/>
                <w:b/>
                <w:bCs/>
                <w:color w:val="156082"/>
                <w:lang w:bidi="ar-SA"/>
              </w:rPr>
            </w:pPr>
            <w:r w:rsidRPr="00266C94">
              <w:rPr>
                <w:rFonts w:ascii="Aptos Narrow" w:hAnsi="Aptos Narrow"/>
                <w:b/>
                <w:bCs/>
                <w:color w:val="156082"/>
                <w:lang w:bidi="ar-SA"/>
              </w:rPr>
              <w:t>610</w:t>
            </w:r>
          </w:p>
        </w:tc>
      </w:tr>
      <w:tr w:rsidR="00266C94" w:rsidRPr="00266C94" w14:paraId="414460C2" w14:textId="77777777" w:rsidTr="00EF2E90">
        <w:trPr>
          <w:trHeight w:val="268"/>
          <w:jc w:val="center"/>
        </w:trPr>
        <w:tc>
          <w:tcPr>
            <w:tcW w:w="3791" w:type="dxa"/>
            <w:tcBorders>
              <w:top w:val="nil"/>
              <w:left w:val="nil"/>
              <w:bottom w:val="nil"/>
              <w:right w:val="nil"/>
            </w:tcBorders>
            <w:shd w:val="clear" w:color="000000" w:fill="FFFFFF"/>
            <w:noWrap/>
            <w:vAlign w:val="center"/>
            <w:hideMark/>
          </w:tcPr>
          <w:p w14:paraId="65C5D430" w14:textId="77777777" w:rsidR="00266C94" w:rsidRPr="00266C94" w:rsidRDefault="00266C94" w:rsidP="00266C94">
            <w:pPr>
              <w:spacing w:after="0" w:line="240" w:lineRule="auto"/>
              <w:rPr>
                <w:rFonts w:ascii="Aptos Narrow" w:hAnsi="Aptos Narrow"/>
                <w:color w:val="000000"/>
                <w:lang w:bidi="ar-SA"/>
              </w:rPr>
            </w:pPr>
            <w:r w:rsidRPr="00266C94">
              <w:rPr>
                <w:rFonts w:ascii="Aptos Narrow" w:hAnsi="Aptos Narrow"/>
                <w:color w:val="000000"/>
                <w:lang w:bidi="ar-SA"/>
              </w:rPr>
              <w:t> </w:t>
            </w:r>
          </w:p>
        </w:tc>
        <w:tc>
          <w:tcPr>
            <w:tcW w:w="705" w:type="dxa"/>
            <w:tcBorders>
              <w:top w:val="nil"/>
              <w:left w:val="nil"/>
              <w:bottom w:val="nil"/>
              <w:right w:val="nil"/>
            </w:tcBorders>
            <w:shd w:val="clear" w:color="000000" w:fill="FFFFFF"/>
            <w:noWrap/>
            <w:vAlign w:val="center"/>
            <w:hideMark/>
          </w:tcPr>
          <w:p w14:paraId="716A35B6" w14:textId="77777777" w:rsidR="00266C94" w:rsidRPr="00266C94" w:rsidRDefault="00266C94" w:rsidP="00266C94">
            <w:pPr>
              <w:spacing w:after="0" w:line="240" w:lineRule="auto"/>
              <w:jc w:val="center"/>
              <w:rPr>
                <w:rFonts w:ascii="Aptos Narrow" w:hAnsi="Aptos Narrow"/>
                <w:color w:val="000000"/>
                <w:lang w:bidi="ar-SA"/>
              </w:rPr>
            </w:pPr>
            <w:r w:rsidRPr="00266C94">
              <w:rPr>
                <w:rFonts w:ascii="Aptos Narrow" w:hAnsi="Aptos Narrow"/>
                <w:color w:val="000000"/>
                <w:lang w:bidi="ar-SA"/>
              </w:rPr>
              <w:t> </w:t>
            </w:r>
          </w:p>
        </w:tc>
        <w:tc>
          <w:tcPr>
            <w:tcW w:w="705" w:type="dxa"/>
            <w:tcBorders>
              <w:top w:val="nil"/>
              <w:left w:val="nil"/>
              <w:bottom w:val="nil"/>
              <w:right w:val="nil"/>
            </w:tcBorders>
            <w:shd w:val="clear" w:color="000000" w:fill="FFFFFF"/>
            <w:noWrap/>
            <w:vAlign w:val="center"/>
            <w:hideMark/>
          </w:tcPr>
          <w:p w14:paraId="129B8620" w14:textId="77777777" w:rsidR="00266C94" w:rsidRPr="00266C94" w:rsidRDefault="00266C94" w:rsidP="00266C94">
            <w:pPr>
              <w:spacing w:after="0" w:line="240" w:lineRule="auto"/>
              <w:jc w:val="center"/>
              <w:rPr>
                <w:rFonts w:ascii="Aptos Narrow" w:hAnsi="Aptos Narrow"/>
                <w:color w:val="000000"/>
                <w:lang w:bidi="ar-SA"/>
              </w:rPr>
            </w:pPr>
            <w:r w:rsidRPr="00266C94">
              <w:rPr>
                <w:rFonts w:ascii="Aptos Narrow" w:hAnsi="Aptos Narrow"/>
                <w:color w:val="000000"/>
                <w:lang w:bidi="ar-SA"/>
              </w:rPr>
              <w:t> </w:t>
            </w:r>
          </w:p>
        </w:tc>
        <w:tc>
          <w:tcPr>
            <w:tcW w:w="705" w:type="dxa"/>
            <w:tcBorders>
              <w:top w:val="nil"/>
              <w:left w:val="nil"/>
              <w:bottom w:val="nil"/>
              <w:right w:val="nil"/>
            </w:tcBorders>
            <w:shd w:val="clear" w:color="000000" w:fill="FFFFFF"/>
            <w:noWrap/>
            <w:vAlign w:val="center"/>
            <w:hideMark/>
          </w:tcPr>
          <w:p w14:paraId="7375289A" w14:textId="77777777" w:rsidR="00266C94" w:rsidRPr="00266C94" w:rsidRDefault="00266C94" w:rsidP="00266C94">
            <w:pPr>
              <w:spacing w:after="0" w:line="240" w:lineRule="auto"/>
              <w:jc w:val="center"/>
              <w:rPr>
                <w:rFonts w:ascii="Aptos Narrow" w:hAnsi="Aptos Narrow"/>
                <w:color w:val="000000"/>
                <w:lang w:bidi="ar-SA"/>
              </w:rPr>
            </w:pPr>
            <w:r w:rsidRPr="00266C94">
              <w:rPr>
                <w:rFonts w:ascii="Aptos Narrow" w:hAnsi="Aptos Narrow"/>
                <w:color w:val="000000"/>
                <w:lang w:bidi="ar-SA"/>
              </w:rPr>
              <w:t> </w:t>
            </w:r>
          </w:p>
        </w:tc>
        <w:tc>
          <w:tcPr>
            <w:tcW w:w="705" w:type="dxa"/>
            <w:tcBorders>
              <w:top w:val="nil"/>
              <w:left w:val="nil"/>
              <w:bottom w:val="nil"/>
              <w:right w:val="nil"/>
            </w:tcBorders>
            <w:shd w:val="clear" w:color="000000" w:fill="FFFFFF"/>
            <w:noWrap/>
            <w:vAlign w:val="center"/>
            <w:hideMark/>
          </w:tcPr>
          <w:p w14:paraId="70A397E0" w14:textId="77777777" w:rsidR="00266C94" w:rsidRPr="00266C94" w:rsidRDefault="00266C94" w:rsidP="00266C94">
            <w:pPr>
              <w:spacing w:after="0" w:line="240" w:lineRule="auto"/>
              <w:jc w:val="center"/>
              <w:rPr>
                <w:rFonts w:ascii="Aptos Narrow" w:hAnsi="Aptos Narrow"/>
                <w:color w:val="000000"/>
                <w:lang w:bidi="ar-SA"/>
              </w:rPr>
            </w:pPr>
            <w:r w:rsidRPr="00266C94">
              <w:rPr>
                <w:rFonts w:ascii="Aptos Narrow" w:hAnsi="Aptos Narrow"/>
                <w:color w:val="000000"/>
                <w:lang w:bidi="ar-SA"/>
              </w:rPr>
              <w:t> </w:t>
            </w:r>
          </w:p>
        </w:tc>
        <w:tc>
          <w:tcPr>
            <w:tcW w:w="716" w:type="dxa"/>
            <w:tcBorders>
              <w:top w:val="nil"/>
              <w:left w:val="nil"/>
              <w:bottom w:val="nil"/>
              <w:right w:val="nil"/>
            </w:tcBorders>
            <w:shd w:val="clear" w:color="000000" w:fill="FFFFFF"/>
            <w:noWrap/>
            <w:vAlign w:val="center"/>
            <w:hideMark/>
          </w:tcPr>
          <w:p w14:paraId="4F0656FF" w14:textId="77777777" w:rsidR="00266C94" w:rsidRPr="00266C94" w:rsidRDefault="00266C94" w:rsidP="00266C94">
            <w:pPr>
              <w:spacing w:after="0" w:line="240" w:lineRule="auto"/>
              <w:jc w:val="center"/>
              <w:rPr>
                <w:rFonts w:ascii="Aptos Narrow" w:hAnsi="Aptos Narrow"/>
                <w:color w:val="000000"/>
                <w:lang w:bidi="ar-SA"/>
              </w:rPr>
            </w:pPr>
            <w:r w:rsidRPr="00266C94">
              <w:rPr>
                <w:rFonts w:ascii="Aptos Narrow" w:hAnsi="Aptos Narrow"/>
                <w:color w:val="000000"/>
                <w:lang w:bidi="ar-SA"/>
              </w:rPr>
              <w:t> </w:t>
            </w:r>
          </w:p>
        </w:tc>
      </w:tr>
      <w:tr w:rsidR="00266C94" w:rsidRPr="00266C94" w14:paraId="0C8929FD" w14:textId="77777777" w:rsidTr="00266C94">
        <w:trPr>
          <w:trHeight w:val="268"/>
          <w:jc w:val="center"/>
        </w:trPr>
        <w:tc>
          <w:tcPr>
            <w:tcW w:w="7327" w:type="dxa"/>
            <w:gridSpan w:val="6"/>
            <w:tcBorders>
              <w:top w:val="single" w:sz="4" w:space="0" w:color="auto"/>
              <w:left w:val="single" w:sz="4" w:space="0" w:color="auto"/>
              <w:bottom w:val="nil"/>
              <w:right w:val="single" w:sz="4" w:space="0" w:color="000000"/>
            </w:tcBorders>
            <w:shd w:val="clear" w:color="000000" w:fill="002060"/>
            <w:noWrap/>
            <w:vAlign w:val="center"/>
            <w:hideMark/>
          </w:tcPr>
          <w:p w14:paraId="7740D06F" w14:textId="45AB66BE"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TARIFA POR PERSONA EN USD</w:t>
            </w:r>
            <w:r w:rsidR="00EF2E90" w:rsidRPr="00266C94">
              <w:rPr>
                <w:rFonts w:ascii="Aptos Narrow" w:hAnsi="Aptos Narrow"/>
                <w:b/>
                <w:bCs/>
                <w:color w:val="FFFFFF"/>
                <w:lang w:bidi="ar-SA"/>
              </w:rPr>
              <w:t xml:space="preserve"> </w:t>
            </w:r>
            <w:r w:rsidR="00EF2E90">
              <w:rPr>
                <w:rFonts w:ascii="Aptos Narrow" w:hAnsi="Aptos Narrow"/>
                <w:b/>
                <w:bCs/>
                <w:color w:val="FFFFFF"/>
                <w:lang w:bidi="ar-SA"/>
              </w:rPr>
              <w:t xml:space="preserve">- </w:t>
            </w:r>
            <w:r w:rsidR="00EF2E90" w:rsidRPr="00266C94">
              <w:rPr>
                <w:rFonts w:ascii="Aptos Narrow" w:hAnsi="Aptos Narrow"/>
                <w:b/>
                <w:bCs/>
                <w:color w:val="FFFFFF"/>
                <w:lang w:bidi="ar-SA"/>
              </w:rPr>
              <w:t>SERVICIOS TERRESTRES Y AÉREOS</w:t>
            </w:r>
          </w:p>
        </w:tc>
      </w:tr>
      <w:tr w:rsidR="00266C94" w:rsidRPr="00266C94" w14:paraId="03A50033" w14:textId="77777777" w:rsidTr="00EF2E90">
        <w:trPr>
          <w:trHeight w:val="268"/>
          <w:jc w:val="center"/>
        </w:trPr>
        <w:tc>
          <w:tcPr>
            <w:tcW w:w="3791" w:type="dxa"/>
            <w:tcBorders>
              <w:top w:val="nil"/>
              <w:left w:val="single" w:sz="4" w:space="0" w:color="auto"/>
              <w:bottom w:val="nil"/>
              <w:right w:val="nil"/>
            </w:tcBorders>
            <w:shd w:val="clear" w:color="000000" w:fill="0070C0"/>
            <w:noWrap/>
            <w:vAlign w:val="center"/>
            <w:hideMark/>
          </w:tcPr>
          <w:p w14:paraId="33E46303" w14:textId="77777777" w:rsidR="00266C94" w:rsidRPr="00266C94" w:rsidRDefault="00266C94" w:rsidP="00266C94">
            <w:pPr>
              <w:spacing w:after="0" w:line="240" w:lineRule="auto"/>
              <w:rPr>
                <w:rFonts w:ascii="Aptos Narrow" w:hAnsi="Aptos Narrow"/>
                <w:b/>
                <w:bCs/>
                <w:color w:val="FFFFFF"/>
                <w:lang w:bidi="ar-SA"/>
              </w:rPr>
            </w:pPr>
            <w:r w:rsidRPr="00266C94">
              <w:rPr>
                <w:rFonts w:ascii="Aptos Narrow" w:hAnsi="Aptos Narrow"/>
                <w:b/>
                <w:bCs/>
                <w:color w:val="FFFFFF"/>
                <w:lang w:bidi="ar-SA"/>
              </w:rPr>
              <w:t> </w:t>
            </w:r>
          </w:p>
        </w:tc>
        <w:tc>
          <w:tcPr>
            <w:tcW w:w="705" w:type="dxa"/>
            <w:tcBorders>
              <w:top w:val="nil"/>
              <w:left w:val="nil"/>
              <w:bottom w:val="nil"/>
              <w:right w:val="nil"/>
            </w:tcBorders>
            <w:shd w:val="clear" w:color="000000" w:fill="0070C0"/>
            <w:noWrap/>
            <w:vAlign w:val="center"/>
            <w:hideMark/>
          </w:tcPr>
          <w:p w14:paraId="5BB7480C"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DBL</w:t>
            </w:r>
          </w:p>
        </w:tc>
        <w:tc>
          <w:tcPr>
            <w:tcW w:w="705" w:type="dxa"/>
            <w:tcBorders>
              <w:top w:val="nil"/>
              <w:left w:val="nil"/>
              <w:bottom w:val="nil"/>
              <w:right w:val="nil"/>
            </w:tcBorders>
            <w:shd w:val="clear" w:color="000000" w:fill="0070C0"/>
            <w:noWrap/>
            <w:vAlign w:val="center"/>
            <w:hideMark/>
          </w:tcPr>
          <w:p w14:paraId="2153EC06"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TPL</w:t>
            </w:r>
          </w:p>
        </w:tc>
        <w:tc>
          <w:tcPr>
            <w:tcW w:w="705" w:type="dxa"/>
            <w:tcBorders>
              <w:top w:val="nil"/>
              <w:left w:val="nil"/>
              <w:bottom w:val="nil"/>
              <w:right w:val="nil"/>
            </w:tcBorders>
            <w:shd w:val="clear" w:color="000000" w:fill="0070C0"/>
            <w:noWrap/>
            <w:vAlign w:val="center"/>
            <w:hideMark/>
          </w:tcPr>
          <w:p w14:paraId="2B9258BB"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CPL</w:t>
            </w:r>
          </w:p>
        </w:tc>
        <w:tc>
          <w:tcPr>
            <w:tcW w:w="705" w:type="dxa"/>
            <w:tcBorders>
              <w:top w:val="nil"/>
              <w:left w:val="nil"/>
              <w:bottom w:val="nil"/>
              <w:right w:val="nil"/>
            </w:tcBorders>
            <w:shd w:val="clear" w:color="000000" w:fill="0070C0"/>
            <w:noWrap/>
            <w:vAlign w:val="center"/>
            <w:hideMark/>
          </w:tcPr>
          <w:p w14:paraId="2862BA67"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SGL</w:t>
            </w:r>
          </w:p>
        </w:tc>
        <w:tc>
          <w:tcPr>
            <w:tcW w:w="716" w:type="dxa"/>
            <w:tcBorders>
              <w:top w:val="nil"/>
              <w:left w:val="nil"/>
              <w:bottom w:val="nil"/>
              <w:right w:val="single" w:sz="4" w:space="0" w:color="auto"/>
            </w:tcBorders>
            <w:shd w:val="clear" w:color="000000" w:fill="0070C0"/>
            <w:noWrap/>
            <w:vAlign w:val="center"/>
            <w:hideMark/>
          </w:tcPr>
          <w:p w14:paraId="6E95CB4B" w14:textId="77777777" w:rsidR="00266C94" w:rsidRPr="00266C94" w:rsidRDefault="00266C94" w:rsidP="00266C94">
            <w:pPr>
              <w:spacing w:after="0" w:line="240" w:lineRule="auto"/>
              <w:jc w:val="center"/>
              <w:rPr>
                <w:rFonts w:ascii="Aptos Narrow" w:hAnsi="Aptos Narrow"/>
                <w:b/>
                <w:bCs/>
                <w:color w:val="FFFFFF"/>
                <w:lang w:bidi="ar-SA"/>
              </w:rPr>
            </w:pPr>
            <w:r w:rsidRPr="00266C94">
              <w:rPr>
                <w:rFonts w:ascii="Aptos Narrow" w:hAnsi="Aptos Narrow"/>
                <w:b/>
                <w:bCs/>
                <w:color w:val="FFFFFF"/>
                <w:lang w:bidi="ar-SA"/>
              </w:rPr>
              <w:t>MNR</w:t>
            </w:r>
          </w:p>
        </w:tc>
      </w:tr>
      <w:tr w:rsidR="00EF2E90" w:rsidRPr="00266C94" w14:paraId="5904E626" w14:textId="77777777" w:rsidTr="00EF2E90">
        <w:trPr>
          <w:trHeight w:val="268"/>
          <w:jc w:val="center"/>
        </w:trPr>
        <w:tc>
          <w:tcPr>
            <w:tcW w:w="3791" w:type="dxa"/>
            <w:tcBorders>
              <w:top w:val="nil"/>
              <w:left w:val="single" w:sz="4" w:space="0" w:color="auto"/>
              <w:bottom w:val="nil"/>
              <w:right w:val="nil"/>
            </w:tcBorders>
            <w:noWrap/>
            <w:vAlign w:val="center"/>
            <w:hideMark/>
          </w:tcPr>
          <w:p w14:paraId="6C05530E" w14:textId="77777777" w:rsidR="00EF2E90" w:rsidRPr="00266C94" w:rsidRDefault="00EF2E90" w:rsidP="00EF2E90">
            <w:pPr>
              <w:spacing w:after="0" w:line="240" w:lineRule="auto"/>
              <w:rPr>
                <w:rFonts w:ascii="Aptos Narrow" w:hAnsi="Aptos Narrow"/>
                <w:lang w:bidi="ar-SA"/>
              </w:rPr>
            </w:pPr>
            <w:r w:rsidRPr="00266C94">
              <w:rPr>
                <w:rFonts w:ascii="Aptos Narrow" w:hAnsi="Aptos Narrow"/>
                <w:lang w:bidi="ar-SA"/>
              </w:rPr>
              <w:t>TURISTA - 01 MAY - 31 OCT</w:t>
            </w:r>
          </w:p>
        </w:tc>
        <w:tc>
          <w:tcPr>
            <w:tcW w:w="705" w:type="dxa"/>
            <w:tcBorders>
              <w:top w:val="nil"/>
              <w:left w:val="nil"/>
              <w:bottom w:val="nil"/>
              <w:right w:val="nil"/>
            </w:tcBorders>
            <w:noWrap/>
            <w:vAlign w:val="center"/>
            <w:hideMark/>
          </w:tcPr>
          <w:p w14:paraId="23503893" w14:textId="08EE9F0F" w:rsidR="00EF2E90" w:rsidRPr="00266C94" w:rsidRDefault="00EF2E90" w:rsidP="00EF2E90">
            <w:pPr>
              <w:spacing w:after="0" w:line="240" w:lineRule="auto"/>
              <w:jc w:val="center"/>
              <w:rPr>
                <w:rFonts w:ascii="Aptos Narrow" w:hAnsi="Aptos Narrow"/>
                <w:b/>
                <w:bCs/>
                <w:lang w:bidi="ar-SA"/>
              </w:rPr>
            </w:pPr>
            <w:r>
              <w:rPr>
                <w:rFonts w:ascii="Aptos Narrow" w:hAnsi="Aptos Narrow"/>
                <w:b/>
                <w:bCs/>
              </w:rPr>
              <w:t>2090</w:t>
            </w:r>
          </w:p>
        </w:tc>
        <w:tc>
          <w:tcPr>
            <w:tcW w:w="705" w:type="dxa"/>
            <w:tcBorders>
              <w:top w:val="nil"/>
              <w:left w:val="nil"/>
              <w:bottom w:val="nil"/>
              <w:right w:val="nil"/>
            </w:tcBorders>
            <w:noWrap/>
            <w:vAlign w:val="center"/>
            <w:hideMark/>
          </w:tcPr>
          <w:p w14:paraId="579715E0" w14:textId="796D1E11" w:rsidR="00EF2E90" w:rsidRPr="00266C94" w:rsidRDefault="00EF2E90" w:rsidP="00EF2E90">
            <w:pPr>
              <w:spacing w:after="0" w:line="240" w:lineRule="auto"/>
              <w:jc w:val="center"/>
              <w:rPr>
                <w:rFonts w:ascii="Aptos Narrow" w:hAnsi="Aptos Narrow"/>
                <w:b/>
                <w:bCs/>
                <w:lang w:bidi="ar-SA"/>
              </w:rPr>
            </w:pPr>
            <w:r>
              <w:rPr>
                <w:rFonts w:ascii="Aptos Narrow" w:hAnsi="Aptos Narrow"/>
                <w:b/>
                <w:bCs/>
              </w:rPr>
              <w:t>1770</w:t>
            </w:r>
          </w:p>
        </w:tc>
        <w:tc>
          <w:tcPr>
            <w:tcW w:w="705" w:type="dxa"/>
            <w:tcBorders>
              <w:top w:val="nil"/>
              <w:left w:val="nil"/>
              <w:bottom w:val="nil"/>
              <w:right w:val="nil"/>
            </w:tcBorders>
            <w:noWrap/>
            <w:vAlign w:val="center"/>
            <w:hideMark/>
          </w:tcPr>
          <w:p w14:paraId="5A2F0E3C" w14:textId="0350C7F6" w:rsidR="00EF2E90" w:rsidRPr="00266C94" w:rsidRDefault="00EF2E90" w:rsidP="00EF2E90">
            <w:pPr>
              <w:spacing w:after="0" w:line="240" w:lineRule="auto"/>
              <w:jc w:val="center"/>
              <w:rPr>
                <w:rFonts w:ascii="Aptos Narrow" w:hAnsi="Aptos Narrow"/>
                <w:b/>
                <w:bCs/>
                <w:lang w:bidi="ar-SA"/>
              </w:rPr>
            </w:pPr>
            <w:r>
              <w:rPr>
                <w:rFonts w:ascii="Aptos Narrow" w:hAnsi="Aptos Narrow"/>
                <w:b/>
                <w:bCs/>
              </w:rPr>
              <w:t>1610</w:t>
            </w:r>
          </w:p>
        </w:tc>
        <w:tc>
          <w:tcPr>
            <w:tcW w:w="705" w:type="dxa"/>
            <w:tcBorders>
              <w:top w:val="nil"/>
              <w:left w:val="nil"/>
              <w:bottom w:val="nil"/>
              <w:right w:val="nil"/>
            </w:tcBorders>
            <w:noWrap/>
            <w:vAlign w:val="center"/>
            <w:hideMark/>
          </w:tcPr>
          <w:p w14:paraId="5A420829" w14:textId="0E78588D" w:rsidR="00EF2E90" w:rsidRPr="00266C94" w:rsidRDefault="00EF2E90" w:rsidP="00EF2E90">
            <w:pPr>
              <w:spacing w:after="0" w:line="240" w:lineRule="auto"/>
              <w:jc w:val="center"/>
              <w:rPr>
                <w:rFonts w:ascii="Aptos Narrow" w:hAnsi="Aptos Narrow"/>
                <w:b/>
                <w:bCs/>
                <w:lang w:bidi="ar-SA"/>
              </w:rPr>
            </w:pPr>
            <w:r>
              <w:rPr>
                <w:rFonts w:ascii="Aptos Narrow" w:hAnsi="Aptos Narrow"/>
                <w:b/>
                <w:bCs/>
              </w:rPr>
              <w:t>3520</w:t>
            </w:r>
          </w:p>
        </w:tc>
        <w:tc>
          <w:tcPr>
            <w:tcW w:w="716" w:type="dxa"/>
            <w:tcBorders>
              <w:top w:val="nil"/>
              <w:left w:val="nil"/>
              <w:bottom w:val="nil"/>
              <w:right w:val="single" w:sz="4" w:space="0" w:color="auto"/>
            </w:tcBorders>
            <w:noWrap/>
            <w:vAlign w:val="center"/>
            <w:hideMark/>
          </w:tcPr>
          <w:p w14:paraId="323FEA1B" w14:textId="59FFB975" w:rsidR="00EF2E90" w:rsidRPr="00266C94" w:rsidRDefault="00EF2E90" w:rsidP="00EF2E90">
            <w:pPr>
              <w:spacing w:after="0" w:line="240" w:lineRule="auto"/>
              <w:jc w:val="center"/>
              <w:rPr>
                <w:rFonts w:ascii="Aptos Narrow" w:hAnsi="Aptos Narrow"/>
                <w:b/>
                <w:bCs/>
                <w:lang w:bidi="ar-SA"/>
              </w:rPr>
            </w:pPr>
            <w:r>
              <w:rPr>
                <w:rFonts w:ascii="Aptos Narrow" w:hAnsi="Aptos Narrow"/>
                <w:b/>
                <w:bCs/>
              </w:rPr>
              <w:t>1040</w:t>
            </w:r>
          </w:p>
        </w:tc>
      </w:tr>
      <w:tr w:rsidR="00EF2E90" w:rsidRPr="00266C94" w14:paraId="3699E590" w14:textId="77777777" w:rsidTr="00EF2E90">
        <w:trPr>
          <w:trHeight w:val="268"/>
          <w:jc w:val="center"/>
        </w:trPr>
        <w:tc>
          <w:tcPr>
            <w:tcW w:w="3791" w:type="dxa"/>
            <w:tcBorders>
              <w:top w:val="nil"/>
              <w:left w:val="single" w:sz="4" w:space="0" w:color="auto"/>
              <w:bottom w:val="single" w:sz="4" w:space="0" w:color="auto"/>
              <w:right w:val="nil"/>
            </w:tcBorders>
            <w:noWrap/>
            <w:vAlign w:val="center"/>
            <w:hideMark/>
          </w:tcPr>
          <w:p w14:paraId="2BFE1F91" w14:textId="77777777" w:rsidR="00EF2E90" w:rsidRPr="00266C94" w:rsidRDefault="00EF2E90" w:rsidP="00EF2E90">
            <w:pPr>
              <w:spacing w:after="0" w:line="240" w:lineRule="auto"/>
              <w:rPr>
                <w:rFonts w:ascii="Aptos Narrow" w:hAnsi="Aptos Narrow"/>
                <w:color w:val="156082"/>
                <w:lang w:bidi="ar-SA"/>
              </w:rPr>
            </w:pPr>
            <w:r w:rsidRPr="00266C94">
              <w:rPr>
                <w:rFonts w:ascii="Aptos Narrow" w:hAnsi="Aptos Narrow"/>
                <w:color w:val="156082"/>
                <w:lang w:bidi="ar-SA"/>
              </w:rPr>
              <w:t>PRIMERA - 01 MAY - 31 OCT</w:t>
            </w:r>
          </w:p>
        </w:tc>
        <w:tc>
          <w:tcPr>
            <w:tcW w:w="705" w:type="dxa"/>
            <w:tcBorders>
              <w:top w:val="nil"/>
              <w:left w:val="nil"/>
              <w:bottom w:val="single" w:sz="4" w:space="0" w:color="auto"/>
              <w:right w:val="nil"/>
            </w:tcBorders>
            <w:noWrap/>
            <w:vAlign w:val="center"/>
            <w:hideMark/>
          </w:tcPr>
          <w:p w14:paraId="4F0DB665" w14:textId="73E49E73" w:rsidR="00EF2E90" w:rsidRPr="00266C94" w:rsidRDefault="00EF2E90" w:rsidP="00EF2E90">
            <w:pPr>
              <w:spacing w:after="0" w:line="240" w:lineRule="auto"/>
              <w:jc w:val="center"/>
              <w:rPr>
                <w:rFonts w:ascii="Aptos Narrow" w:hAnsi="Aptos Narrow"/>
                <w:b/>
                <w:bCs/>
                <w:color w:val="156082"/>
                <w:lang w:bidi="ar-SA"/>
              </w:rPr>
            </w:pPr>
            <w:r>
              <w:rPr>
                <w:rFonts w:ascii="Aptos Narrow" w:hAnsi="Aptos Narrow"/>
                <w:b/>
                <w:bCs/>
                <w:color w:val="156082"/>
              </w:rPr>
              <w:t>2300</w:t>
            </w:r>
          </w:p>
        </w:tc>
        <w:tc>
          <w:tcPr>
            <w:tcW w:w="705" w:type="dxa"/>
            <w:tcBorders>
              <w:top w:val="nil"/>
              <w:left w:val="nil"/>
              <w:bottom w:val="single" w:sz="4" w:space="0" w:color="auto"/>
              <w:right w:val="nil"/>
            </w:tcBorders>
            <w:noWrap/>
            <w:vAlign w:val="center"/>
            <w:hideMark/>
          </w:tcPr>
          <w:p w14:paraId="5C1B2DC9" w14:textId="182A8D8F" w:rsidR="00EF2E90" w:rsidRPr="00266C94" w:rsidRDefault="00EF2E90" w:rsidP="00EF2E90">
            <w:pPr>
              <w:spacing w:after="0" w:line="240" w:lineRule="auto"/>
              <w:jc w:val="center"/>
              <w:rPr>
                <w:rFonts w:ascii="Aptos Narrow" w:hAnsi="Aptos Narrow"/>
                <w:b/>
                <w:bCs/>
                <w:color w:val="156082"/>
                <w:lang w:bidi="ar-SA"/>
              </w:rPr>
            </w:pPr>
            <w:r>
              <w:rPr>
                <w:rFonts w:ascii="Aptos Narrow" w:hAnsi="Aptos Narrow"/>
                <w:b/>
                <w:bCs/>
                <w:color w:val="156082"/>
              </w:rPr>
              <w:t>1930</w:t>
            </w:r>
          </w:p>
        </w:tc>
        <w:tc>
          <w:tcPr>
            <w:tcW w:w="705" w:type="dxa"/>
            <w:tcBorders>
              <w:top w:val="nil"/>
              <w:left w:val="nil"/>
              <w:bottom w:val="single" w:sz="4" w:space="0" w:color="auto"/>
              <w:right w:val="nil"/>
            </w:tcBorders>
            <w:noWrap/>
            <w:vAlign w:val="center"/>
            <w:hideMark/>
          </w:tcPr>
          <w:p w14:paraId="19B863D8" w14:textId="1E7D72AD" w:rsidR="00EF2E90" w:rsidRPr="00266C94" w:rsidRDefault="00EF2E90" w:rsidP="00EF2E90">
            <w:pPr>
              <w:spacing w:after="0" w:line="240" w:lineRule="auto"/>
              <w:jc w:val="center"/>
              <w:rPr>
                <w:rFonts w:ascii="Aptos Narrow" w:hAnsi="Aptos Narrow"/>
                <w:b/>
                <w:bCs/>
                <w:color w:val="156082"/>
                <w:lang w:bidi="ar-SA"/>
              </w:rPr>
            </w:pPr>
            <w:r>
              <w:rPr>
                <w:rFonts w:ascii="Aptos Narrow" w:hAnsi="Aptos Narrow"/>
                <w:b/>
                <w:bCs/>
                <w:color w:val="156082"/>
              </w:rPr>
              <w:t>1750</w:t>
            </w:r>
          </w:p>
        </w:tc>
        <w:tc>
          <w:tcPr>
            <w:tcW w:w="705" w:type="dxa"/>
            <w:tcBorders>
              <w:top w:val="nil"/>
              <w:left w:val="nil"/>
              <w:bottom w:val="single" w:sz="4" w:space="0" w:color="auto"/>
              <w:right w:val="nil"/>
            </w:tcBorders>
            <w:noWrap/>
            <w:vAlign w:val="center"/>
            <w:hideMark/>
          </w:tcPr>
          <w:p w14:paraId="51DB178E" w14:textId="52782212" w:rsidR="00EF2E90" w:rsidRPr="00266C94" w:rsidRDefault="00EF2E90" w:rsidP="00EF2E90">
            <w:pPr>
              <w:spacing w:after="0" w:line="240" w:lineRule="auto"/>
              <w:jc w:val="center"/>
              <w:rPr>
                <w:rFonts w:ascii="Aptos Narrow" w:hAnsi="Aptos Narrow"/>
                <w:b/>
                <w:bCs/>
                <w:color w:val="156082"/>
                <w:lang w:bidi="ar-SA"/>
              </w:rPr>
            </w:pPr>
            <w:r>
              <w:rPr>
                <w:rFonts w:ascii="Aptos Narrow" w:hAnsi="Aptos Narrow"/>
                <w:b/>
                <w:bCs/>
                <w:color w:val="156082"/>
              </w:rPr>
              <w:t>3930</w:t>
            </w:r>
          </w:p>
        </w:tc>
        <w:tc>
          <w:tcPr>
            <w:tcW w:w="716" w:type="dxa"/>
            <w:tcBorders>
              <w:top w:val="nil"/>
              <w:left w:val="nil"/>
              <w:bottom w:val="single" w:sz="4" w:space="0" w:color="auto"/>
              <w:right w:val="single" w:sz="4" w:space="0" w:color="auto"/>
            </w:tcBorders>
            <w:noWrap/>
            <w:vAlign w:val="center"/>
            <w:hideMark/>
          </w:tcPr>
          <w:p w14:paraId="5D23845E" w14:textId="0DAE0C26" w:rsidR="00EF2E90" w:rsidRPr="00266C94" w:rsidRDefault="00EF2E90" w:rsidP="00EF2E90">
            <w:pPr>
              <w:spacing w:after="0" w:line="240" w:lineRule="auto"/>
              <w:jc w:val="center"/>
              <w:rPr>
                <w:rFonts w:ascii="Aptos Narrow" w:hAnsi="Aptos Narrow"/>
                <w:b/>
                <w:bCs/>
                <w:color w:val="156082"/>
                <w:lang w:bidi="ar-SA"/>
              </w:rPr>
            </w:pPr>
            <w:r>
              <w:rPr>
                <w:rFonts w:ascii="Aptos Narrow" w:hAnsi="Aptos Narrow"/>
                <w:b/>
                <w:bCs/>
                <w:color w:val="156082"/>
              </w:rPr>
              <w:t>1040</w:t>
            </w:r>
          </w:p>
        </w:tc>
      </w:tr>
    </w:tbl>
    <w:p w14:paraId="51FCD335" w14:textId="46806259" w:rsidR="00692BA8" w:rsidRDefault="00EF2E90">
      <w:pPr>
        <w:spacing w:after="0" w:line="240" w:lineRule="auto"/>
        <w:jc w:val="both"/>
        <w:rPr>
          <w:rFonts w:asciiTheme="minorHAnsi" w:eastAsia="Arial" w:hAnsiTheme="minorHAnsi" w:cstheme="minorHAnsi"/>
          <w:color w:val="002060"/>
          <w:sz w:val="20"/>
          <w:szCs w:val="20"/>
        </w:rPr>
      </w:pPr>
      <w:r w:rsidRPr="00A0012D">
        <w:rPr>
          <w:rFonts w:asciiTheme="minorHAnsi" w:eastAsia="Arial" w:hAnsiTheme="minorHAnsi" w:cstheme="minorHAnsi"/>
          <w:noProof/>
          <w:color w:val="002060"/>
          <w:sz w:val="20"/>
          <w:szCs w:val="20"/>
        </w:rPr>
        <w:drawing>
          <wp:anchor distT="0" distB="0" distL="114300" distR="114300" simplePos="0" relativeHeight="251658240" behindDoc="0" locked="0" layoutInCell="1" allowOverlap="1" wp14:anchorId="28567CA6" wp14:editId="10F0C581">
            <wp:simplePos x="0" y="0"/>
            <wp:positionH relativeFrom="margin">
              <wp:posOffset>2356485</wp:posOffset>
            </wp:positionH>
            <wp:positionV relativeFrom="paragraph">
              <wp:posOffset>44450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r w:rsidR="00945F42">
        <w:rPr>
          <w:rFonts w:asciiTheme="minorHAnsi" w:eastAsia="Arial" w:hAnsiTheme="minorHAnsi" w:cstheme="minorHAnsi"/>
          <w:color w:val="002060"/>
          <w:sz w:val="20"/>
          <w:szCs w:val="20"/>
        </w:rPr>
        <w:t xml:space="preserve">        </w:t>
      </w:r>
    </w:p>
    <w:tbl>
      <w:tblPr>
        <w:tblW w:w="8063" w:type="dxa"/>
        <w:jc w:val="center"/>
        <w:tblCellMar>
          <w:left w:w="70" w:type="dxa"/>
          <w:right w:w="70" w:type="dxa"/>
        </w:tblCellMar>
        <w:tblLook w:val="04A0" w:firstRow="1" w:lastRow="0" w:firstColumn="1" w:lastColumn="0" w:noHBand="0" w:noVBand="1"/>
      </w:tblPr>
      <w:tblGrid>
        <w:gridCol w:w="7027"/>
        <w:gridCol w:w="489"/>
        <w:gridCol w:w="560"/>
      </w:tblGrid>
      <w:tr w:rsidR="00266C94" w:rsidRPr="00266C94" w14:paraId="7B147F61" w14:textId="77777777" w:rsidTr="00266C94">
        <w:trPr>
          <w:trHeight w:val="267"/>
          <w:jc w:val="center"/>
        </w:trPr>
        <w:tc>
          <w:tcPr>
            <w:tcW w:w="8063" w:type="dxa"/>
            <w:gridSpan w:val="3"/>
            <w:tcBorders>
              <w:top w:val="single" w:sz="4" w:space="0" w:color="auto"/>
              <w:left w:val="single" w:sz="4" w:space="0" w:color="auto"/>
              <w:bottom w:val="nil"/>
              <w:right w:val="single" w:sz="4" w:space="0" w:color="000000"/>
            </w:tcBorders>
            <w:shd w:val="clear" w:color="000000" w:fill="002060"/>
            <w:noWrap/>
            <w:vAlign w:val="center"/>
            <w:hideMark/>
          </w:tcPr>
          <w:p w14:paraId="6B3F6BB9" w14:textId="77777777" w:rsidR="00266C94" w:rsidRPr="00266C94" w:rsidRDefault="00266C94" w:rsidP="00266C94">
            <w:pPr>
              <w:spacing w:after="0" w:line="240" w:lineRule="auto"/>
              <w:jc w:val="center"/>
              <w:rPr>
                <w:rFonts w:ascii="Aptos Narrow" w:hAnsi="Aptos Narrow"/>
                <w:b/>
                <w:bCs/>
                <w:color w:val="FFFFFF"/>
                <w:sz w:val="20"/>
                <w:szCs w:val="20"/>
                <w:lang w:bidi="ar-SA"/>
              </w:rPr>
            </w:pPr>
            <w:r w:rsidRPr="00266C94">
              <w:rPr>
                <w:rFonts w:ascii="Aptos Narrow" w:hAnsi="Aptos Narrow"/>
                <w:b/>
                <w:bCs/>
                <w:color w:val="FFFFFF"/>
                <w:sz w:val="20"/>
                <w:szCs w:val="20"/>
                <w:lang w:bidi="ar-SA"/>
              </w:rPr>
              <w:t>TRAVEL SHOP PACK</w:t>
            </w:r>
          </w:p>
        </w:tc>
      </w:tr>
      <w:tr w:rsidR="00266C94" w:rsidRPr="00266C94" w14:paraId="110174C8" w14:textId="77777777" w:rsidTr="00266C94">
        <w:trPr>
          <w:trHeight w:val="267"/>
          <w:jc w:val="center"/>
        </w:trPr>
        <w:tc>
          <w:tcPr>
            <w:tcW w:w="8063" w:type="dxa"/>
            <w:gridSpan w:val="3"/>
            <w:tcBorders>
              <w:top w:val="nil"/>
              <w:left w:val="single" w:sz="4" w:space="0" w:color="auto"/>
              <w:bottom w:val="nil"/>
              <w:right w:val="single" w:sz="4" w:space="0" w:color="000000"/>
            </w:tcBorders>
            <w:shd w:val="clear" w:color="000000" w:fill="0070C0"/>
            <w:noWrap/>
            <w:vAlign w:val="center"/>
            <w:hideMark/>
          </w:tcPr>
          <w:p w14:paraId="5C67B116" w14:textId="77777777" w:rsidR="00266C94" w:rsidRPr="00266C94" w:rsidRDefault="00266C94" w:rsidP="00266C94">
            <w:pPr>
              <w:spacing w:after="0" w:line="240" w:lineRule="auto"/>
              <w:jc w:val="center"/>
              <w:rPr>
                <w:rFonts w:ascii="Aptos Narrow" w:hAnsi="Aptos Narrow"/>
                <w:b/>
                <w:bCs/>
                <w:color w:val="FFFFFF"/>
                <w:sz w:val="20"/>
                <w:szCs w:val="20"/>
                <w:lang w:bidi="ar-SA"/>
              </w:rPr>
            </w:pPr>
            <w:r w:rsidRPr="00266C94">
              <w:rPr>
                <w:rFonts w:ascii="Aptos Narrow" w:hAnsi="Aptos Narrow"/>
                <w:b/>
                <w:bCs/>
                <w:color w:val="FFFFFF"/>
                <w:sz w:val="20"/>
                <w:szCs w:val="20"/>
                <w:lang w:bidi="ar-SA"/>
              </w:rPr>
              <w:t>TARIFA POR PERSONA EN USD</w:t>
            </w:r>
          </w:p>
        </w:tc>
      </w:tr>
      <w:tr w:rsidR="00266C94" w:rsidRPr="00266C94" w14:paraId="012F8110" w14:textId="77777777" w:rsidTr="00266C94">
        <w:trPr>
          <w:trHeight w:val="276"/>
          <w:jc w:val="center"/>
        </w:trPr>
        <w:tc>
          <w:tcPr>
            <w:tcW w:w="7027" w:type="dxa"/>
            <w:tcBorders>
              <w:top w:val="nil"/>
              <w:left w:val="single" w:sz="4" w:space="0" w:color="auto"/>
              <w:bottom w:val="nil"/>
              <w:right w:val="nil"/>
            </w:tcBorders>
            <w:shd w:val="clear" w:color="000000" w:fill="0070C0"/>
            <w:noWrap/>
            <w:vAlign w:val="center"/>
            <w:hideMark/>
          </w:tcPr>
          <w:p w14:paraId="7FE9E3AF" w14:textId="77777777" w:rsidR="00266C94" w:rsidRPr="00266C94" w:rsidRDefault="00266C94" w:rsidP="00266C94">
            <w:pPr>
              <w:spacing w:after="0" w:line="240" w:lineRule="auto"/>
              <w:rPr>
                <w:rFonts w:ascii="Aptos Narrow" w:hAnsi="Aptos Narrow"/>
                <w:b/>
                <w:bCs/>
                <w:color w:val="FFFFFF"/>
                <w:sz w:val="20"/>
                <w:szCs w:val="20"/>
                <w:lang w:bidi="ar-SA"/>
              </w:rPr>
            </w:pPr>
            <w:r w:rsidRPr="00266C94">
              <w:rPr>
                <w:rFonts w:ascii="Aptos Narrow" w:hAnsi="Aptos Narrow"/>
                <w:b/>
                <w:bCs/>
                <w:color w:val="FFFFFF"/>
                <w:sz w:val="20"/>
                <w:szCs w:val="20"/>
                <w:lang w:bidi="ar-SA"/>
              </w:rPr>
              <w:t>INCLUYE</w:t>
            </w:r>
          </w:p>
        </w:tc>
        <w:tc>
          <w:tcPr>
            <w:tcW w:w="489" w:type="dxa"/>
            <w:tcBorders>
              <w:top w:val="nil"/>
              <w:left w:val="nil"/>
              <w:bottom w:val="nil"/>
              <w:right w:val="nil"/>
            </w:tcBorders>
            <w:shd w:val="clear" w:color="000000" w:fill="0070C0"/>
            <w:noWrap/>
            <w:vAlign w:val="center"/>
            <w:hideMark/>
          </w:tcPr>
          <w:p w14:paraId="4AD0B845" w14:textId="77777777" w:rsidR="00266C94" w:rsidRPr="00266C94" w:rsidRDefault="00266C94" w:rsidP="00266C94">
            <w:pPr>
              <w:spacing w:after="0" w:line="240" w:lineRule="auto"/>
              <w:jc w:val="center"/>
              <w:rPr>
                <w:rFonts w:ascii="Aptos Narrow" w:hAnsi="Aptos Narrow"/>
                <w:b/>
                <w:bCs/>
                <w:color w:val="FFFFFF"/>
                <w:sz w:val="20"/>
                <w:szCs w:val="20"/>
                <w:lang w:bidi="ar-SA"/>
              </w:rPr>
            </w:pPr>
            <w:r w:rsidRPr="00266C94">
              <w:rPr>
                <w:rFonts w:ascii="Aptos Narrow" w:hAnsi="Aptos Narrow"/>
                <w:b/>
                <w:bCs/>
                <w:color w:val="FFFFFF"/>
                <w:sz w:val="20"/>
                <w:szCs w:val="20"/>
                <w:lang w:bidi="ar-SA"/>
              </w:rPr>
              <w:t>ADT</w:t>
            </w:r>
          </w:p>
        </w:tc>
        <w:tc>
          <w:tcPr>
            <w:tcW w:w="547" w:type="dxa"/>
            <w:tcBorders>
              <w:top w:val="nil"/>
              <w:left w:val="nil"/>
              <w:bottom w:val="nil"/>
              <w:right w:val="single" w:sz="4" w:space="0" w:color="auto"/>
            </w:tcBorders>
            <w:shd w:val="clear" w:color="000000" w:fill="0070C0"/>
            <w:noWrap/>
            <w:vAlign w:val="center"/>
            <w:hideMark/>
          </w:tcPr>
          <w:p w14:paraId="443A071B" w14:textId="77777777" w:rsidR="00266C94" w:rsidRPr="00266C94" w:rsidRDefault="00266C94" w:rsidP="00266C94">
            <w:pPr>
              <w:spacing w:after="0" w:line="240" w:lineRule="auto"/>
              <w:jc w:val="center"/>
              <w:rPr>
                <w:rFonts w:ascii="Aptos Narrow" w:hAnsi="Aptos Narrow"/>
                <w:b/>
                <w:bCs/>
                <w:color w:val="FFFFFF"/>
                <w:sz w:val="20"/>
                <w:szCs w:val="20"/>
                <w:lang w:bidi="ar-SA"/>
              </w:rPr>
            </w:pPr>
            <w:r w:rsidRPr="00266C94">
              <w:rPr>
                <w:rFonts w:ascii="Aptos Narrow" w:hAnsi="Aptos Narrow"/>
                <w:b/>
                <w:bCs/>
                <w:color w:val="FFFFFF"/>
                <w:sz w:val="20"/>
                <w:szCs w:val="20"/>
                <w:lang w:bidi="ar-SA"/>
              </w:rPr>
              <w:t>MNR</w:t>
            </w:r>
          </w:p>
        </w:tc>
      </w:tr>
      <w:tr w:rsidR="00266C94" w:rsidRPr="00266C94" w14:paraId="53738A37" w14:textId="77777777" w:rsidTr="00266C94">
        <w:trPr>
          <w:trHeight w:val="267"/>
          <w:jc w:val="center"/>
        </w:trPr>
        <w:tc>
          <w:tcPr>
            <w:tcW w:w="7027" w:type="dxa"/>
            <w:tcBorders>
              <w:top w:val="nil"/>
              <w:left w:val="single" w:sz="4" w:space="0" w:color="auto"/>
              <w:bottom w:val="nil"/>
              <w:right w:val="nil"/>
            </w:tcBorders>
            <w:noWrap/>
            <w:vAlign w:val="center"/>
            <w:hideMark/>
          </w:tcPr>
          <w:p w14:paraId="1676E5A8" w14:textId="77777777" w:rsidR="00266C94" w:rsidRPr="00266C94" w:rsidRDefault="00266C94" w:rsidP="00266C94">
            <w:pPr>
              <w:spacing w:after="0" w:line="240" w:lineRule="auto"/>
              <w:rPr>
                <w:rFonts w:ascii="Aptos Narrow" w:hAnsi="Aptos Narrow"/>
                <w:sz w:val="20"/>
                <w:szCs w:val="20"/>
                <w:lang w:bidi="ar-SA"/>
              </w:rPr>
            </w:pPr>
            <w:r w:rsidRPr="00266C94">
              <w:rPr>
                <w:rFonts w:ascii="Aptos Narrow" w:hAnsi="Aptos Narrow"/>
                <w:sz w:val="20"/>
                <w:szCs w:val="20"/>
                <w:lang w:bidi="ar-SA"/>
              </w:rPr>
              <w:t>TOUR DE NORTE DE VANCOUVER</w:t>
            </w:r>
          </w:p>
        </w:tc>
        <w:tc>
          <w:tcPr>
            <w:tcW w:w="489" w:type="dxa"/>
            <w:tcBorders>
              <w:top w:val="nil"/>
              <w:left w:val="nil"/>
              <w:bottom w:val="nil"/>
              <w:right w:val="nil"/>
            </w:tcBorders>
            <w:noWrap/>
            <w:vAlign w:val="center"/>
            <w:hideMark/>
          </w:tcPr>
          <w:p w14:paraId="6A552344" w14:textId="77777777" w:rsidR="00266C94" w:rsidRPr="00266C94" w:rsidRDefault="00266C94" w:rsidP="00266C94">
            <w:pPr>
              <w:spacing w:after="0" w:line="240" w:lineRule="auto"/>
              <w:jc w:val="center"/>
              <w:rPr>
                <w:rFonts w:ascii="Aptos Narrow" w:hAnsi="Aptos Narrow"/>
                <w:b/>
                <w:bCs/>
                <w:sz w:val="20"/>
                <w:szCs w:val="20"/>
                <w:lang w:bidi="ar-SA"/>
              </w:rPr>
            </w:pPr>
            <w:r w:rsidRPr="00266C94">
              <w:rPr>
                <w:rFonts w:ascii="Aptos Narrow" w:hAnsi="Aptos Narrow"/>
                <w:b/>
                <w:bCs/>
                <w:sz w:val="20"/>
                <w:szCs w:val="20"/>
                <w:lang w:bidi="ar-SA"/>
              </w:rPr>
              <w:t>230</w:t>
            </w:r>
          </w:p>
        </w:tc>
        <w:tc>
          <w:tcPr>
            <w:tcW w:w="547" w:type="dxa"/>
            <w:tcBorders>
              <w:top w:val="nil"/>
              <w:left w:val="nil"/>
              <w:bottom w:val="nil"/>
              <w:right w:val="single" w:sz="4" w:space="0" w:color="auto"/>
            </w:tcBorders>
            <w:noWrap/>
            <w:vAlign w:val="center"/>
            <w:hideMark/>
          </w:tcPr>
          <w:p w14:paraId="5F36C6C0" w14:textId="77777777" w:rsidR="00266C94" w:rsidRPr="00266C94" w:rsidRDefault="00266C94" w:rsidP="00266C94">
            <w:pPr>
              <w:spacing w:after="0" w:line="240" w:lineRule="auto"/>
              <w:jc w:val="center"/>
              <w:rPr>
                <w:rFonts w:ascii="Aptos Narrow" w:hAnsi="Aptos Narrow"/>
                <w:b/>
                <w:bCs/>
                <w:sz w:val="20"/>
                <w:szCs w:val="20"/>
                <w:lang w:bidi="ar-SA"/>
              </w:rPr>
            </w:pPr>
            <w:r w:rsidRPr="00266C94">
              <w:rPr>
                <w:rFonts w:ascii="Aptos Narrow" w:hAnsi="Aptos Narrow"/>
                <w:b/>
                <w:bCs/>
                <w:sz w:val="20"/>
                <w:szCs w:val="20"/>
                <w:lang w:bidi="ar-SA"/>
              </w:rPr>
              <w:t>130</w:t>
            </w:r>
          </w:p>
        </w:tc>
      </w:tr>
      <w:tr w:rsidR="00266C94" w:rsidRPr="00266C94" w14:paraId="3BBCCC5F" w14:textId="77777777" w:rsidTr="00266C94">
        <w:trPr>
          <w:trHeight w:val="267"/>
          <w:jc w:val="center"/>
        </w:trPr>
        <w:tc>
          <w:tcPr>
            <w:tcW w:w="7027" w:type="dxa"/>
            <w:tcBorders>
              <w:top w:val="nil"/>
              <w:left w:val="single" w:sz="4" w:space="0" w:color="auto"/>
              <w:bottom w:val="nil"/>
              <w:right w:val="nil"/>
            </w:tcBorders>
            <w:shd w:val="clear" w:color="000000" w:fill="FFFFFF"/>
            <w:noWrap/>
            <w:vAlign w:val="center"/>
            <w:hideMark/>
          </w:tcPr>
          <w:p w14:paraId="128A515A" w14:textId="77777777" w:rsidR="00266C94" w:rsidRPr="00266C94" w:rsidRDefault="00266C94" w:rsidP="00266C94">
            <w:pPr>
              <w:spacing w:after="0" w:line="240" w:lineRule="auto"/>
              <w:rPr>
                <w:rFonts w:ascii="Aptos Narrow" w:hAnsi="Aptos Narrow"/>
                <w:color w:val="000000"/>
                <w:sz w:val="20"/>
                <w:szCs w:val="20"/>
                <w:lang w:bidi="ar-SA"/>
              </w:rPr>
            </w:pPr>
            <w:r w:rsidRPr="00266C94">
              <w:rPr>
                <w:rFonts w:ascii="Aptos Narrow" w:hAnsi="Aptos Narrow"/>
                <w:color w:val="000000"/>
                <w:sz w:val="20"/>
                <w:szCs w:val="20"/>
                <w:lang w:bidi="ar-SA"/>
              </w:rPr>
              <w:t>VISITA DE DÍA COMPLETO A LA ISLA DE VANCOUVER Y MALAHAT SKYWALK</w:t>
            </w:r>
          </w:p>
        </w:tc>
        <w:tc>
          <w:tcPr>
            <w:tcW w:w="489" w:type="dxa"/>
            <w:tcBorders>
              <w:top w:val="nil"/>
              <w:left w:val="nil"/>
              <w:bottom w:val="nil"/>
              <w:right w:val="nil"/>
            </w:tcBorders>
            <w:shd w:val="clear" w:color="000000" w:fill="FFFFFF"/>
            <w:noWrap/>
            <w:vAlign w:val="center"/>
            <w:hideMark/>
          </w:tcPr>
          <w:p w14:paraId="5F5F965A" w14:textId="77777777" w:rsidR="00266C94" w:rsidRPr="00266C94" w:rsidRDefault="00266C94" w:rsidP="00266C94">
            <w:pPr>
              <w:spacing w:after="0" w:line="240" w:lineRule="auto"/>
              <w:jc w:val="center"/>
              <w:rPr>
                <w:rFonts w:ascii="Aptos Narrow" w:hAnsi="Aptos Narrow"/>
                <w:b/>
                <w:bCs/>
                <w:color w:val="000000"/>
                <w:lang w:bidi="ar-SA"/>
              </w:rPr>
            </w:pPr>
            <w:r w:rsidRPr="00266C94">
              <w:rPr>
                <w:rFonts w:ascii="Aptos Narrow" w:hAnsi="Aptos Narrow"/>
                <w:b/>
                <w:bCs/>
                <w:color w:val="000000"/>
                <w:lang w:bidi="ar-SA"/>
              </w:rPr>
              <w:t>300</w:t>
            </w:r>
          </w:p>
        </w:tc>
        <w:tc>
          <w:tcPr>
            <w:tcW w:w="547" w:type="dxa"/>
            <w:tcBorders>
              <w:top w:val="nil"/>
              <w:left w:val="nil"/>
              <w:bottom w:val="nil"/>
              <w:right w:val="single" w:sz="4" w:space="0" w:color="auto"/>
            </w:tcBorders>
            <w:shd w:val="clear" w:color="000000" w:fill="FFFFFF"/>
            <w:noWrap/>
            <w:vAlign w:val="center"/>
            <w:hideMark/>
          </w:tcPr>
          <w:p w14:paraId="7117DE6C" w14:textId="77777777" w:rsidR="00266C94" w:rsidRPr="00266C94" w:rsidRDefault="00266C94" w:rsidP="00266C94">
            <w:pPr>
              <w:spacing w:after="0" w:line="240" w:lineRule="auto"/>
              <w:jc w:val="center"/>
              <w:rPr>
                <w:rFonts w:ascii="Aptos Narrow" w:hAnsi="Aptos Narrow"/>
                <w:b/>
                <w:bCs/>
                <w:color w:val="000000"/>
                <w:lang w:bidi="ar-SA"/>
              </w:rPr>
            </w:pPr>
            <w:r w:rsidRPr="00266C94">
              <w:rPr>
                <w:rFonts w:ascii="Aptos Narrow" w:hAnsi="Aptos Narrow"/>
                <w:b/>
                <w:bCs/>
                <w:color w:val="000000"/>
                <w:lang w:bidi="ar-SA"/>
              </w:rPr>
              <w:t>230</w:t>
            </w:r>
          </w:p>
        </w:tc>
      </w:tr>
      <w:tr w:rsidR="00266C94" w:rsidRPr="00266C94" w14:paraId="29F173F8" w14:textId="77777777" w:rsidTr="00266C94">
        <w:trPr>
          <w:trHeight w:val="267"/>
          <w:jc w:val="center"/>
        </w:trPr>
        <w:tc>
          <w:tcPr>
            <w:tcW w:w="7027" w:type="dxa"/>
            <w:tcBorders>
              <w:top w:val="nil"/>
              <w:left w:val="single" w:sz="4" w:space="0" w:color="auto"/>
              <w:bottom w:val="single" w:sz="4" w:space="0" w:color="auto"/>
              <w:right w:val="nil"/>
            </w:tcBorders>
            <w:noWrap/>
            <w:vAlign w:val="center"/>
            <w:hideMark/>
          </w:tcPr>
          <w:p w14:paraId="54F92B28" w14:textId="77777777" w:rsidR="00266C94" w:rsidRPr="00266C94" w:rsidRDefault="00266C94" w:rsidP="00266C94">
            <w:pPr>
              <w:spacing w:after="0" w:line="240" w:lineRule="auto"/>
              <w:rPr>
                <w:rFonts w:ascii="Aptos Narrow" w:hAnsi="Aptos Narrow"/>
                <w:sz w:val="20"/>
                <w:szCs w:val="20"/>
                <w:lang w:bidi="ar-SA"/>
              </w:rPr>
            </w:pPr>
            <w:r w:rsidRPr="00266C94">
              <w:rPr>
                <w:rFonts w:ascii="Aptos Narrow" w:hAnsi="Aptos Narrow"/>
                <w:sz w:val="20"/>
                <w:szCs w:val="20"/>
                <w:lang w:bidi="ar-SA"/>
              </w:rPr>
              <w:t>REGRESO EN HIDROAVIÓN A VANCOUVER</w:t>
            </w:r>
          </w:p>
        </w:tc>
        <w:tc>
          <w:tcPr>
            <w:tcW w:w="489" w:type="dxa"/>
            <w:tcBorders>
              <w:top w:val="nil"/>
              <w:left w:val="nil"/>
              <w:bottom w:val="single" w:sz="4" w:space="0" w:color="auto"/>
              <w:right w:val="nil"/>
            </w:tcBorders>
            <w:noWrap/>
            <w:vAlign w:val="center"/>
            <w:hideMark/>
          </w:tcPr>
          <w:p w14:paraId="75F984C8" w14:textId="77777777" w:rsidR="00266C94" w:rsidRPr="00266C94" w:rsidRDefault="00266C94" w:rsidP="00266C94">
            <w:pPr>
              <w:spacing w:after="0" w:line="240" w:lineRule="auto"/>
              <w:jc w:val="center"/>
              <w:rPr>
                <w:rFonts w:ascii="Aptos Narrow" w:hAnsi="Aptos Narrow"/>
                <w:b/>
                <w:bCs/>
                <w:sz w:val="20"/>
                <w:szCs w:val="20"/>
                <w:lang w:bidi="ar-SA"/>
              </w:rPr>
            </w:pPr>
            <w:r w:rsidRPr="00266C94">
              <w:rPr>
                <w:rFonts w:ascii="Aptos Narrow" w:hAnsi="Aptos Narrow"/>
                <w:b/>
                <w:bCs/>
                <w:sz w:val="20"/>
                <w:szCs w:val="20"/>
                <w:lang w:bidi="ar-SA"/>
              </w:rPr>
              <w:t>400</w:t>
            </w:r>
          </w:p>
        </w:tc>
        <w:tc>
          <w:tcPr>
            <w:tcW w:w="547" w:type="dxa"/>
            <w:tcBorders>
              <w:top w:val="nil"/>
              <w:left w:val="nil"/>
              <w:bottom w:val="single" w:sz="4" w:space="0" w:color="auto"/>
              <w:right w:val="single" w:sz="4" w:space="0" w:color="auto"/>
            </w:tcBorders>
            <w:noWrap/>
            <w:vAlign w:val="center"/>
            <w:hideMark/>
          </w:tcPr>
          <w:p w14:paraId="0067D20A" w14:textId="77777777" w:rsidR="00266C94" w:rsidRPr="00266C94" w:rsidRDefault="00266C94" w:rsidP="00266C94">
            <w:pPr>
              <w:spacing w:after="0" w:line="240" w:lineRule="auto"/>
              <w:jc w:val="center"/>
              <w:rPr>
                <w:rFonts w:ascii="Aptos Narrow" w:hAnsi="Aptos Narrow"/>
                <w:b/>
                <w:bCs/>
                <w:sz w:val="20"/>
                <w:szCs w:val="20"/>
                <w:lang w:bidi="ar-SA"/>
              </w:rPr>
            </w:pPr>
            <w:r w:rsidRPr="00266C94">
              <w:rPr>
                <w:rFonts w:ascii="Aptos Narrow" w:hAnsi="Aptos Narrow"/>
                <w:b/>
                <w:bCs/>
                <w:sz w:val="20"/>
                <w:szCs w:val="20"/>
                <w:lang w:bidi="ar-SA"/>
              </w:rPr>
              <w:t>200</w:t>
            </w:r>
          </w:p>
        </w:tc>
      </w:tr>
    </w:tbl>
    <w:p w14:paraId="2EFABCA0" w14:textId="77777777" w:rsidR="00ED4610" w:rsidRDefault="00ED4610" w:rsidP="00A455A6">
      <w:pPr>
        <w:spacing w:after="0" w:line="240" w:lineRule="auto"/>
        <w:jc w:val="both"/>
        <w:rPr>
          <w:rFonts w:asciiTheme="minorHAnsi" w:eastAsia="Arial" w:hAnsiTheme="minorHAnsi" w:cstheme="minorHAnsi"/>
          <w:color w:val="002060"/>
          <w:sz w:val="20"/>
          <w:szCs w:val="20"/>
        </w:rPr>
      </w:pPr>
    </w:p>
    <w:tbl>
      <w:tblPr>
        <w:tblW w:w="8672" w:type="dxa"/>
        <w:jc w:val="center"/>
        <w:tblCellMar>
          <w:left w:w="70" w:type="dxa"/>
          <w:right w:w="70" w:type="dxa"/>
        </w:tblCellMar>
        <w:tblLook w:val="04A0" w:firstRow="1" w:lastRow="0" w:firstColumn="1" w:lastColumn="0" w:noHBand="0" w:noVBand="1"/>
      </w:tblPr>
      <w:tblGrid>
        <w:gridCol w:w="8672"/>
      </w:tblGrid>
      <w:tr w:rsidR="00266C94" w:rsidRPr="00266C94" w14:paraId="2F803B95" w14:textId="77777777" w:rsidTr="00EF2E90">
        <w:trPr>
          <w:trHeight w:val="299"/>
          <w:jc w:val="center"/>
        </w:trPr>
        <w:tc>
          <w:tcPr>
            <w:tcW w:w="8672" w:type="dxa"/>
            <w:tcBorders>
              <w:top w:val="single" w:sz="8" w:space="0" w:color="156082"/>
              <w:left w:val="single" w:sz="8" w:space="0" w:color="156082"/>
              <w:bottom w:val="nil"/>
              <w:right w:val="single" w:sz="8" w:space="0" w:color="156082"/>
            </w:tcBorders>
            <w:shd w:val="clear" w:color="000000" w:fill="FFFFFF"/>
            <w:noWrap/>
            <w:vAlign w:val="center"/>
            <w:hideMark/>
          </w:tcPr>
          <w:p w14:paraId="64230B95" w14:textId="30244FBC" w:rsidR="00266C94" w:rsidRPr="00266C94" w:rsidRDefault="00266C94" w:rsidP="00266C94">
            <w:pPr>
              <w:spacing w:after="0" w:line="240" w:lineRule="auto"/>
              <w:jc w:val="center"/>
              <w:rPr>
                <w:rFonts w:ascii="Calibri" w:hAnsi="Calibri" w:cs="Calibri"/>
                <w:b/>
                <w:bCs/>
                <w:color w:val="000000"/>
                <w:sz w:val="20"/>
                <w:szCs w:val="20"/>
                <w:lang w:bidi="ar-SA"/>
              </w:rPr>
            </w:pPr>
            <w:r w:rsidRPr="00266C94">
              <w:rPr>
                <w:rFonts w:ascii="Calibri" w:hAnsi="Calibri" w:cs="Calibri"/>
                <w:b/>
                <w:bCs/>
                <w:color w:val="000000"/>
                <w:sz w:val="20"/>
                <w:szCs w:val="20"/>
                <w:lang w:bidi="ar-SA"/>
              </w:rPr>
              <w:t xml:space="preserve">RUTA AÉREA PROPUESTA SALIENDO DE </w:t>
            </w:r>
            <w:r w:rsidR="00EF2E90">
              <w:rPr>
                <w:rFonts w:ascii="Calibri" w:hAnsi="Calibri" w:cs="Calibri"/>
                <w:b/>
                <w:bCs/>
                <w:color w:val="000000"/>
                <w:sz w:val="20"/>
                <w:szCs w:val="20"/>
                <w:lang w:bidi="ar-SA"/>
              </w:rPr>
              <w:t>GUADALAJARA</w:t>
            </w:r>
            <w:r w:rsidRPr="00266C94">
              <w:rPr>
                <w:rFonts w:ascii="Calibri" w:hAnsi="Calibri" w:cs="Calibri"/>
                <w:b/>
                <w:bCs/>
                <w:color w:val="000000"/>
                <w:sz w:val="20"/>
                <w:szCs w:val="20"/>
                <w:lang w:bidi="ar-SA"/>
              </w:rPr>
              <w:t xml:space="preserve">: </w:t>
            </w:r>
          </w:p>
        </w:tc>
      </w:tr>
      <w:tr w:rsidR="00266C94" w:rsidRPr="00266C94" w14:paraId="27559C46" w14:textId="77777777" w:rsidTr="00EF2E90">
        <w:trPr>
          <w:trHeight w:val="60"/>
          <w:jc w:val="center"/>
        </w:trPr>
        <w:tc>
          <w:tcPr>
            <w:tcW w:w="8672" w:type="dxa"/>
            <w:tcBorders>
              <w:top w:val="nil"/>
              <w:left w:val="single" w:sz="8" w:space="0" w:color="156082"/>
              <w:bottom w:val="nil"/>
              <w:right w:val="single" w:sz="8" w:space="0" w:color="156082"/>
            </w:tcBorders>
            <w:shd w:val="clear" w:color="000000" w:fill="FFFFFF"/>
            <w:noWrap/>
            <w:vAlign w:val="center"/>
            <w:hideMark/>
          </w:tcPr>
          <w:p w14:paraId="657A7E8C" w14:textId="749D5E86" w:rsidR="00266C94" w:rsidRPr="00266C94" w:rsidRDefault="00EF2E90" w:rsidP="00266C94">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GUADALAJARA - DALLAS</w:t>
            </w:r>
            <w:r w:rsidR="00266C94" w:rsidRPr="00266C94">
              <w:rPr>
                <w:rFonts w:ascii="Calibri" w:hAnsi="Calibri" w:cs="Calibri"/>
                <w:b/>
                <w:bCs/>
                <w:color w:val="000000"/>
                <w:sz w:val="20"/>
                <w:szCs w:val="20"/>
                <w:lang w:bidi="ar-SA"/>
              </w:rPr>
              <w:t xml:space="preserve"> - VANCOUVER </w:t>
            </w:r>
            <w:r>
              <w:rPr>
                <w:rFonts w:ascii="Calibri" w:hAnsi="Calibri" w:cs="Calibri"/>
                <w:b/>
                <w:bCs/>
                <w:color w:val="000000"/>
                <w:sz w:val="20"/>
                <w:szCs w:val="20"/>
                <w:lang w:bidi="ar-SA"/>
              </w:rPr>
              <w:t>–</w:t>
            </w:r>
            <w:r w:rsidR="00266C94" w:rsidRPr="00266C94">
              <w:rPr>
                <w:rFonts w:ascii="Calibri" w:hAnsi="Calibri" w:cs="Calibri"/>
                <w:b/>
                <w:bCs/>
                <w:color w:val="000000"/>
                <w:sz w:val="20"/>
                <w:szCs w:val="20"/>
                <w:lang w:bidi="ar-SA"/>
              </w:rPr>
              <w:t xml:space="preserve"> </w:t>
            </w:r>
            <w:r>
              <w:rPr>
                <w:rFonts w:ascii="Calibri" w:hAnsi="Calibri" w:cs="Calibri"/>
                <w:b/>
                <w:bCs/>
                <w:color w:val="000000"/>
                <w:sz w:val="20"/>
                <w:szCs w:val="20"/>
                <w:lang w:bidi="ar-SA"/>
              </w:rPr>
              <w:t>DALLAS - GUADALAJARA</w:t>
            </w:r>
          </w:p>
        </w:tc>
      </w:tr>
      <w:tr w:rsidR="00266C94" w:rsidRPr="00266C94" w14:paraId="6194DA1E" w14:textId="77777777" w:rsidTr="00EF2E90">
        <w:trPr>
          <w:trHeight w:val="276"/>
          <w:jc w:val="center"/>
        </w:trPr>
        <w:tc>
          <w:tcPr>
            <w:tcW w:w="8672" w:type="dxa"/>
            <w:tcBorders>
              <w:top w:val="nil"/>
              <w:left w:val="single" w:sz="8" w:space="0" w:color="156082"/>
              <w:bottom w:val="nil"/>
              <w:right w:val="single" w:sz="8" w:space="0" w:color="156082"/>
            </w:tcBorders>
            <w:shd w:val="clear" w:color="000000" w:fill="002060"/>
            <w:noWrap/>
            <w:vAlign w:val="center"/>
            <w:hideMark/>
          </w:tcPr>
          <w:p w14:paraId="1A58F3FC" w14:textId="77777777" w:rsidR="00266C94" w:rsidRPr="00266C94" w:rsidRDefault="00266C94" w:rsidP="00266C94">
            <w:pPr>
              <w:spacing w:after="0" w:line="240" w:lineRule="auto"/>
              <w:jc w:val="center"/>
              <w:rPr>
                <w:rFonts w:ascii="Calibri" w:hAnsi="Calibri" w:cs="Calibri"/>
                <w:b/>
                <w:bCs/>
                <w:color w:val="FFFFFF"/>
                <w:sz w:val="20"/>
                <w:szCs w:val="20"/>
                <w:lang w:bidi="ar-SA"/>
              </w:rPr>
            </w:pPr>
            <w:r w:rsidRPr="00266C94">
              <w:rPr>
                <w:rFonts w:ascii="Calibri" w:hAnsi="Calibri" w:cs="Calibri"/>
                <w:b/>
                <w:bCs/>
                <w:color w:val="FFFFFF"/>
                <w:sz w:val="20"/>
                <w:szCs w:val="20"/>
                <w:lang w:bidi="ar-SA"/>
              </w:rPr>
              <w:t>IMPUESTOS (SUJETOS A CONFIRMACIÓN): 400 USD POR PASAJERO</w:t>
            </w:r>
          </w:p>
        </w:tc>
      </w:tr>
      <w:tr w:rsidR="00266C94" w:rsidRPr="00266C94" w14:paraId="31874A96" w14:textId="77777777" w:rsidTr="00EF2E90">
        <w:trPr>
          <w:trHeight w:val="276"/>
          <w:jc w:val="center"/>
        </w:trPr>
        <w:tc>
          <w:tcPr>
            <w:tcW w:w="8672" w:type="dxa"/>
            <w:tcBorders>
              <w:top w:val="nil"/>
              <w:left w:val="single" w:sz="8" w:space="0" w:color="156082"/>
              <w:bottom w:val="nil"/>
              <w:right w:val="single" w:sz="8" w:space="0" w:color="156082"/>
            </w:tcBorders>
            <w:shd w:val="clear" w:color="000000" w:fill="FFFFFF"/>
            <w:noWrap/>
            <w:vAlign w:val="center"/>
            <w:hideMark/>
          </w:tcPr>
          <w:p w14:paraId="2680AD5B" w14:textId="3CA19E8F" w:rsidR="00266C94" w:rsidRPr="00266C94" w:rsidRDefault="00266C94" w:rsidP="00266C94">
            <w:pPr>
              <w:spacing w:after="0" w:line="240" w:lineRule="auto"/>
              <w:jc w:val="center"/>
              <w:rPr>
                <w:rFonts w:ascii="Calibri" w:hAnsi="Calibri" w:cs="Calibri"/>
                <w:b/>
                <w:bCs/>
                <w:color w:val="000000"/>
                <w:sz w:val="20"/>
                <w:szCs w:val="20"/>
                <w:lang w:bidi="ar-SA"/>
              </w:rPr>
            </w:pPr>
            <w:r w:rsidRPr="00266C94">
              <w:rPr>
                <w:rFonts w:ascii="Calibri" w:hAnsi="Calibri" w:cs="Calibri"/>
                <w:b/>
                <w:bCs/>
                <w:color w:val="000000"/>
                <w:sz w:val="20"/>
                <w:szCs w:val="20"/>
                <w:lang w:bidi="ar-SA"/>
              </w:rPr>
              <w:t xml:space="preserve">LOS VUELOS SUGERIDOS NO INCLUYEN FRANQUICIA DE EQUIPAJE - COSTO APROXIMADO </w:t>
            </w:r>
            <w:r w:rsidR="00EF2E90">
              <w:rPr>
                <w:rFonts w:ascii="Calibri" w:hAnsi="Calibri" w:cs="Calibri"/>
                <w:b/>
                <w:bCs/>
                <w:color w:val="000000"/>
                <w:sz w:val="20"/>
                <w:szCs w:val="20"/>
                <w:lang w:bidi="ar-SA"/>
              </w:rPr>
              <w:t>5</w:t>
            </w:r>
            <w:r w:rsidRPr="00266C94">
              <w:rPr>
                <w:rFonts w:ascii="Calibri" w:hAnsi="Calibri" w:cs="Calibri"/>
                <w:b/>
                <w:bCs/>
                <w:color w:val="000000"/>
                <w:sz w:val="20"/>
                <w:szCs w:val="20"/>
                <w:lang w:bidi="ar-SA"/>
              </w:rPr>
              <w:t>0 USD POR TRAMO POR PASAJERO.</w:t>
            </w:r>
          </w:p>
        </w:tc>
      </w:tr>
      <w:tr w:rsidR="00266C94" w:rsidRPr="00266C94" w14:paraId="2C9356F9" w14:textId="77777777" w:rsidTr="00EF2E90">
        <w:trPr>
          <w:trHeight w:val="286"/>
          <w:jc w:val="center"/>
        </w:trPr>
        <w:tc>
          <w:tcPr>
            <w:tcW w:w="8672" w:type="dxa"/>
            <w:tcBorders>
              <w:top w:val="nil"/>
              <w:left w:val="single" w:sz="8" w:space="0" w:color="156082"/>
              <w:bottom w:val="nil"/>
              <w:right w:val="single" w:sz="8" w:space="0" w:color="156082"/>
            </w:tcBorders>
            <w:shd w:val="clear" w:color="000000" w:fill="FFFFFF"/>
            <w:noWrap/>
            <w:vAlign w:val="center"/>
            <w:hideMark/>
          </w:tcPr>
          <w:p w14:paraId="2E451DC2" w14:textId="77777777" w:rsidR="00266C94" w:rsidRPr="00266C94" w:rsidRDefault="00266C94" w:rsidP="00266C94">
            <w:pPr>
              <w:spacing w:after="0" w:line="240" w:lineRule="auto"/>
              <w:jc w:val="center"/>
              <w:rPr>
                <w:rFonts w:ascii="Calibri" w:hAnsi="Calibri" w:cs="Calibri"/>
                <w:color w:val="000000"/>
                <w:sz w:val="20"/>
                <w:szCs w:val="20"/>
                <w:lang w:bidi="ar-SA"/>
              </w:rPr>
            </w:pPr>
            <w:r w:rsidRPr="00266C94">
              <w:rPr>
                <w:rFonts w:ascii="Calibri" w:hAnsi="Calibri" w:cs="Calibri"/>
                <w:color w:val="000000"/>
                <w:sz w:val="20"/>
                <w:szCs w:val="20"/>
                <w:lang w:bidi="ar-SA"/>
              </w:rPr>
              <w:t>SUPLEMENTO PARA VUELOS DESDE EL INTERIOR DEL PAÍS - CONSULTAR CON SU ASESOR TRAVEL SHOP</w:t>
            </w:r>
          </w:p>
        </w:tc>
      </w:tr>
      <w:tr w:rsidR="00266C94" w:rsidRPr="00266C94" w14:paraId="5A41F0C0" w14:textId="77777777" w:rsidTr="00EF2E90">
        <w:trPr>
          <w:trHeight w:val="276"/>
          <w:jc w:val="center"/>
        </w:trPr>
        <w:tc>
          <w:tcPr>
            <w:tcW w:w="8672" w:type="dxa"/>
            <w:tcBorders>
              <w:top w:val="nil"/>
              <w:left w:val="single" w:sz="8" w:space="0" w:color="156082"/>
              <w:bottom w:val="nil"/>
              <w:right w:val="single" w:sz="8" w:space="0" w:color="156082"/>
            </w:tcBorders>
            <w:shd w:val="clear" w:color="000000" w:fill="FFFFFF"/>
            <w:noWrap/>
            <w:vAlign w:val="center"/>
            <w:hideMark/>
          </w:tcPr>
          <w:p w14:paraId="2B7C4A7A" w14:textId="77777777" w:rsidR="00266C94" w:rsidRPr="00266C94" w:rsidRDefault="00266C94" w:rsidP="00266C94">
            <w:pPr>
              <w:spacing w:after="0" w:line="240" w:lineRule="auto"/>
              <w:jc w:val="center"/>
              <w:rPr>
                <w:rFonts w:ascii="Calibri" w:hAnsi="Calibri" w:cs="Calibri"/>
                <w:b/>
                <w:bCs/>
                <w:color w:val="FF0000"/>
                <w:sz w:val="20"/>
                <w:szCs w:val="20"/>
                <w:lang w:bidi="ar-SA"/>
              </w:rPr>
            </w:pPr>
            <w:r w:rsidRPr="00266C94">
              <w:rPr>
                <w:rFonts w:ascii="Calibri" w:hAnsi="Calibri" w:cs="Calibri"/>
                <w:b/>
                <w:bCs/>
                <w:color w:val="FF0000"/>
                <w:sz w:val="20"/>
                <w:szCs w:val="20"/>
                <w:lang w:bidi="ar-SA"/>
              </w:rPr>
              <w:t>TARIFAS SUJETAS A DISPONIBILIDAD Y CAMBIO SIN PREVIO AVISO DURANTE FIFA WORLD CUP</w:t>
            </w:r>
          </w:p>
        </w:tc>
      </w:tr>
      <w:tr w:rsidR="00266C94" w:rsidRPr="00266C94" w14:paraId="4715F462" w14:textId="77777777" w:rsidTr="00EF2E90">
        <w:trPr>
          <w:trHeight w:val="276"/>
          <w:jc w:val="center"/>
        </w:trPr>
        <w:tc>
          <w:tcPr>
            <w:tcW w:w="8672" w:type="dxa"/>
            <w:tcBorders>
              <w:top w:val="nil"/>
              <w:left w:val="single" w:sz="8" w:space="0" w:color="156082"/>
              <w:bottom w:val="nil"/>
              <w:right w:val="single" w:sz="8" w:space="0" w:color="156082"/>
            </w:tcBorders>
            <w:shd w:val="clear" w:color="000000" w:fill="FFFFFF"/>
            <w:vAlign w:val="center"/>
            <w:hideMark/>
          </w:tcPr>
          <w:p w14:paraId="2EBDEC10" w14:textId="77777777" w:rsidR="00266C94" w:rsidRPr="00266C94" w:rsidRDefault="00266C94" w:rsidP="00266C94">
            <w:pPr>
              <w:spacing w:after="0" w:line="240" w:lineRule="auto"/>
              <w:jc w:val="center"/>
              <w:rPr>
                <w:rFonts w:ascii="Calibri" w:hAnsi="Calibri" w:cs="Calibri"/>
                <w:b/>
                <w:bCs/>
                <w:color w:val="000000"/>
                <w:sz w:val="20"/>
                <w:szCs w:val="20"/>
                <w:lang w:bidi="ar-SA"/>
              </w:rPr>
            </w:pPr>
            <w:r w:rsidRPr="00266C94">
              <w:rPr>
                <w:rFonts w:ascii="Calibri" w:hAnsi="Calibri" w:cs="Calibri"/>
                <w:b/>
                <w:bCs/>
                <w:color w:val="000000"/>
                <w:sz w:val="20"/>
                <w:szCs w:val="20"/>
                <w:lang w:bidi="ar-SA"/>
              </w:rPr>
              <w:t>SE CONSIDERA MENOR DE 0 A 14 O 18 AÑOS (DEPENDIENDO EL HOTEL ELEGIDO)</w:t>
            </w:r>
          </w:p>
        </w:tc>
      </w:tr>
      <w:tr w:rsidR="00266C94" w:rsidRPr="00266C94" w14:paraId="1CCC4E9A" w14:textId="77777777" w:rsidTr="00EF2E90">
        <w:trPr>
          <w:trHeight w:val="60"/>
          <w:jc w:val="center"/>
        </w:trPr>
        <w:tc>
          <w:tcPr>
            <w:tcW w:w="8672" w:type="dxa"/>
            <w:tcBorders>
              <w:top w:val="nil"/>
              <w:left w:val="single" w:sz="8" w:space="0" w:color="156082"/>
              <w:bottom w:val="single" w:sz="8" w:space="0" w:color="156082"/>
              <w:right w:val="single" w:sz="8" w:space="0" w:color="156082"/>
            </w:tcBorders>
            <w:shd w:val="clear" w:color="000000" w:fill="002060"/>
            <w:vAlign w:val="center"/>
            <w:hideMark/>
          </w:tcPr>
          <w:p w14:paraId="304D33E3" w14:textId="77777777" w:rsidR="00266C94" w:rsidRPr="00266C94" w:rsidRDefault="00266C94" w:rsidP="00266C94">
            <w:pPr>
              <w:spacing w:after="0" w:line="240" w:lineRule="auto"/>
              <w:jc w:val="center"/>
              <w:rPr>
                <w:rFonts w:ascii="Calibri" w:hAnsi="Calibri" w:cs="Calibri"/>
                <w:b/>
                <w:bCs/>
                <w:color w:val="FFFFFF"/>
                <w:sz w:val="20"/>
                <w:szCs w:val="20"/>
                <w:lang w:bidi="ar-SA"/>
              </w:rPr>
            </w:pPr>
            <w:r w:rsidRPr="00266C94">
              <w:rPr>
                <w:rFonts w:ascii="Calibri" w:hAnsi="Calibri" w:cs="Calibri"/>
                <w:b/>
                <w:bCs/>
                <w:color w:val="FFFFFF"/>
                <w:sz w:val="20"/>
                <w:szCs w:val="20"/>
                <w:lang w:bidi="ar-SA"/>
              </w:rPr>
              <w:t>VIGENCIA: 01 DE MAYO A 31 DE OCTUBRE 2026</w:t>
            </w:r>
          </w:p>
        </w:tc>
      </w:tr>
      <w:tr w:rsidR="00266C94" w:rsidRPr="00266C94" w14:paraId="6EF5583E" w14:textId="77777777" w:rsidTr="00EF2E90">
        <w:trPr>
          <w:trHeight w:val="40"/>
          <w:jc w:val="center"/>
        </w:trPr>
        <w:tc>
          <w:tcPr>
            <w:tcW w:w="8672" w:type="dxa"/>
            <w:tcBorders>
              <w:top w:val="nil"/>
              <w:left w:val="single" w:sz="8" w:space="0" w:color="156082"/>
              <w:bottom w:val="single" w:sz="8" w:space="0" w:color="156082"/>
              <w:right w:val="single" w:sz="8" w:space="0" w:color="156082"/>
            </w:tcBorders>
            <w:shd w:val="clear" w:color="000000" w:fill="002060"/>
            <w:vAlign w:val="center"/>
            <w:hideMark/>
          </w:tcPr>
          <w:p w14:paraId="64F03A31" w14:textId="77777777" w:rsidR="00266C94" w:rsidRPr="00266C94" w:rsidRDefault="00266C94" w:rsidP="00266C94">
            <w:pPr>
              <w:spacing w:after="0" w:line="240" w:lineRule="auto"/>
              <w:jc w:val="center"/>
              <w:rPr>
                <w:rFonts w:ascii="Calibri" w:hAnsi="Calibri" w:cs="Calibri"/>
                <w:b/>
                <w:bCs/>
                <w:color w:val="FFFFFF"/>
                <w:sz w:val="20"/>
                <w:szCs w:val="20"/>
                <w:lang w:bidi="ar-SA"/>
              </w:rPr>
            </w:pPr>
            <w:r w:rsidRPr="00266C94">
              <w:rPr>
                <w:rFonts w:ascii="Calibri" w:hAnsi="Calibri" w:cs="Calibri"/>
                <w:b/>
                <w:bCs/>
                <w:color w:val="FFFFFF"/>
                <w:sz w:val="20"/>
                <w:szCs w:val="20"/>
                <w:lang w:bidi="ar-SA"/>
              </w:rPr>
              <w:t>CONSULTAR SUPLEMENTOS PARA TEMPORADA ALTA</w:t>
            </w:r>
          </w:p>
        </w:tc>
      </w:tr>
    </w:tbl>
    <w:p w14:paraId="554738AF" w14:textId="77777777" w:rsidR="00ED4610" w:rsidRPr="00A0012D" w:rsidRDefault="00ED4610" w:rsidP="00A455A6">
      <w:pPr>
        <w:spacing w:after="0" w:line="240" w:lineRule="auto"/>
        <w:jc w:val="both"/>
        <w:rPr>
          <w:rFonts w:asciiTheme="minorHAnsi" w:eastAsia="Arial" w:hAnsiTheme="minorHAnsi" w:cstheme="minorHAnsi"/>
          <w:color w:val="002060"/>
          <w:sz w:val="20"/>
          <w:szCs w:val="20"/>
        </w:rPr>
      </w:pPr>
    </w:p>
    <w:sectPr w:rsidR="00ED461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0DCF" w14:textId="77777777" w:rsidR="008A1DEA" w:rsidRDefault="008A1DEA">
      <w:pPr>
        <w:spacing w:after="0" w:line="240" w:lineRule="auto"/>
      </w:pPr>
      <w:r>
        <w:separator/>
      </w:r>
    </w:p>
  </w:endnote>
  <w:endnote w:type="continuationSeparator" w:id="0">
    <w:p w14:paraId="33147183" w14:textId="77777777" w:rsidR="008A1DEA" w:rsidRDefault="008A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8A6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C803"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059B46A2" wp14:editId="30F15D1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908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E545F" w14:textId="77777777" w:rsidR="008A1DEA" w:rsidRDefault="008A1DEA">
      <w:pPr>
        <w:spacing w:after="0" w:line="240" w:lineRule="auto"/>
      </w:pPr>
      <w:bookmarkStart w:id="0" w:name="_Hlk199846639"/>
      <w:bookmarkEnd w:id="0"/>
      <w:r>
        <w:separator/>
      </w:r>
    </w:p>
  </w:footnote>
  <w:footnote w:type="continuationSeparator" w:id="0">
    <w:p w14:paraId="534E9889" w14:textId="77777777" w:rsidR="008A1DEA" w:rsidRDefault="008A1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5908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BD7B"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B62BDBC" wp14:editId="1138A81F">
              <wp:simplePos x="0" y="0"/>
              <wp:positionH relativeFrom="column">
                <wp:posOffset>-142240</wp:posOffset>
              </wp:positionH>
              <wp:positionV relativeFrom="paragraph">
                <wp:posOffset>-113030</wp:posOffset>
              </wp:positionV>
              <wp:extent cx="5365750" cy="95631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956310"/>
                      </a:xfrm>
                      <a:prstGeom prst="rect">
                        <a:avLst/>
                      </a:prstGeom>
                      <a:noFill/>
                      <a:ln w="9525" cap="flat" cmpd="sng">
                        <a:noFill/>
                        <a:prstDash val="solid"/>
                        <a:round/>
                        <a:headEnd type="none" w="sm" len="sm"/>
                        <a:tailEnd type="none" w="sm" len="sm"/>
                      </a:ln>
                    </wps:spPr>
                    <wps:txbx>
                      <w:txbxContent>
                        <w:p w14:paraId="368D0396" w14:textId="77777777" w:rsidR="007F7B70" w:rsidRDefault="004756E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VANCOUVER</w:t>
                          </w:r>
                          <w:r w:rsidR="00266C94">
                            <w:rPr>
                              <w:rFonts w:ascii="Calibri" w:eastAsia="Calibri" w:hAnsi="Calibri" w:cs="Calibri"/>
                              <w:b/>
                              <w:color w:val="FFFFFF" w:themeColor="background1"/>
                              <w:sz w:val="36"/>
                              <w:szCs w:val="36"/>
                              <w14:textOutline w14:w="9525" w14:cap="rnd" w14:cmpd="sng" w14:algn="ctr">
                                <w14:noFill/>
                                <w14:prstDash w14:val="solid"/>
                                <w14:bevel/>
                              </w14:textOutline>
                            </w:rPr>
                            <w:t xml:space="preserve"> A TU ALCANCE</w:t>
                          </w:r>
                        </w:p>
                        <w:p w14:paraId="059B692F" w14:textId="5D93276B" w:rsidR="0001424C" w:rsidRPr="006210F5" w:rsidRDefault="000142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desde Guadalajara</w:t>
                          </w:r>
                        </w:p>
                        <w:p w14:paraId="5ACF6F3A" w14:textId="77777777" w:rsidR="007F7B70" w:rsidRPr="006210F5" w:rsidRDefault="004756E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266C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14:paraId="62EAE6D3"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B62BDBC" id="Rectángulo 817596098" o:spid="_x0000_s1026" style="position:absolute;left:0;text-align:left;margin-left:-11.2pt;margin-top:-8.9pt;width:422.5pt;height:7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368D0396" w14:textId="77777777" w:rsidR="007F7B70" w:rsidRDefault="004756E0">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VANCOUVER</w:t>
                    </w:r>
                    <w:r w:rsidR="00266C94">
                      <w:rPr>
                        <w:rFonts w:ascii="Calibri" w:eastAsia="Calibri" w:hAnsi="Calibri" w:cs="Calibri"/>
                        <w:b/>
                        <w:color w:val="FFFFFF" w:themeColor="background1"/>
                        <w:sz w:val="36"/>
                        <w:szCs w:val="36"/>
                        <w14:textOutline w14:w="9525" w14:cap="rnd" w14:cmpd="sng" w14:algn="ctr">
                          <w14:noFill/>
                          <w14:prstDash w14:val="solid"/>
                          <w14:bevel/>
                        </w14:textOutline>
                      </w:rPr>
                      <w:t xml:space="preserve"> A TU ALCANCE</w:t>
                    </w:r>
                  </w:p>
                  <w:p w14:paraId="059B692F" w14:textId="5D93276B" w:rsidR="0001424C" w:rsidRPr="006210F5" w:rsidRDefault="0001424C">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desde Guadalajara</w:t>
                    </w:r>
                  </w:p>
                  <w:p w14:paraId="5ACF6F3A" w14:textId="77777777" w:rsidR="007F7B70" w:rsidRPr="006210F5" w:rsidRDefault="004756E0">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w:t>
                    </w:r>
                    <w:r w:rsidR="00266C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91</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-A2026</w:t>
                    </w:r>
                  </w:p>
                  <w:p w14:paraId="62EAE6D3"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3D7E8EC0" wp14:editId="3B373FEE">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19C61AE" wp14:editId="775C305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41D0E28" w14:textId="15460B75" w:rsidR="007F7B70" w:rsidRDefault="00751E43" w:rsidP="000142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114300" distR="114300" simplePos="0" relativeHeight="251666432" behindDoc="0" locked="0" layoutInCell="1" allowOverlap="1" wp14:anchorId="26B77B88" wp14:editId="680AE90B">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13B3E256" w14:textId="77777777" w:rsidR="0001424C" w:rsidRDefault="0001424C" w:rsidP="000142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27776A5B" w14:textId="77777777" w:rsidR="0001424C" w:rsidRDefault="0001424C" w:rsidP="000142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E0C914C" w14:textId="77777777" w:rsidR="0001424C" w:rsidRDefault="0001424C" w:rsidP="000142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835E2DA" w14:textId="77777777" w:rsidR="0001424C" w:rsidRDefault="0001424C" w:rsidP="000142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F53A96F" w14:textId="77777777" w:rsidR="0001424C" w:rsidRPr="0001424C" w:rsidRDefault="0001424C" w:rsidP="0001424C">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1F5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590680"/>
    <w:multiLevelType w:val="hybridMultilevel"/>
    <w:tmpl w:val="0FF80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4B6CCA6E"/>
    <w:lvl w:ilvl="0" w:tplc="AA807CFA">
      <w:start w:val="8"/>
      <w:numFmt w:val="bullet"/>
      <w:lvlText w:val=""/>
      <w:lvlJc w:val="left"/>
      <w:pPr>
        <w:ind w:left="720" w:hanging="360"/>
      </w:pPr>
      <w:rPr>
        <w:rFonts w:ascii="Symbol" w:eastAsia="Times New Roman" w:hAnsi="Symbol" w:cs="Arial" w:hint="default"/>
      </w:rPr>
    </w:lvl>
    <w:lvl w:ilvl="1" w:tplc="701E922C">
      <w:start w:val="5"/>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2"/>
  </w:num>
  <w:num w:numId="3" w16cid:durableId="1041170892">
    <w:abstractNumId w:val="11"/>
  </w:num>
  <w:num w:numId="4" w16cid:durableId="1033921887">
    <w:abstractNumId w:val="19"/>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1353797745">
    <w:abstractNumId w:val="10"/>
  </w:num>
  <w:num w:numId="22" w16cid:durableId="865213341">
    <w:abstractNumId w:val="3"/>
  </w:num>
  <w:num w:numId="23" w16cid:durableId="1334140177">
    <w:abstractNumId w:val="2"/>
  </w:num>
  <w:num w:numId="24" w16cid:durableId="12468394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424C"/>
    <w:rsid w:val="00025024"/>
    <w:rsid w:val="0002598A"/>
    <w:rsid w:val="000C446B"/>
    <w:rsid w:val="00121872"/>
    <w:rsid w:val="00121D3F"/>
    <w:rsid w:val="001308DE"/>
    <w:rsid w:val="00170056"/>
    <w:rsid w:val="001760D9"/>
    <w:rsid w:val="001934F5"/>
    <w:rsid w:val="00197448"/>
    <w:rsid w:val="00206A52"/>
    <w:rsid w:val="00253EC6"/>
    <w:rsid w:val="00260703"/>
    <w:rsid w:val="00266C94"/>
    <w:rsid w:val="002A3E36"/>
    <w:rsid w:val="002B20BB"/>
    <w:rsid w:val="002D3018"/>
    <w:rsid w:val="002E2148"/>
    <w:rsid w:val="00344D3D"/>
    <w:rsid w:val="003472AF"/>
    <w:rsid w:val="003549A2"/>
    <w:rsid w:val="003767CC"/>
    <w:rsid w:val="003A2477"/>
    <w:rsid w:val="003B4F01"/>
    <w:rsid w:val="004002E5"/>
    <w:rsid w:val="00406B6E"/>
    <w:rsid w:val="00430DCE"/>
    <w:rsid w:val="004354F5"/>
    <w:rsid w:val="00445E5F"/>
    <w:rsid w:val="00456EC6"/>
    <w:rsid w:val="004756E0"/>
    <w:rsid w:val="00493763"/>
    <w:rsid w:val="004A4DC7"/>
    <w:rsid w:val="004A5406"/>
    <w:rsid w:val="004B58B8"/>
    <w:rsid w:val="004F3ADB"/>
    <w:rsid w:val="005507FE"/>
    <w:rsid w:val="00552CFD"/>
    <w:rsid w:val="005679E5"/>
    <w:rsid w:val="005E62F4"/>
    <w:rsid w:val="00600CC3"/>
    <w:rsid w:val="006210F5"/>
    <w:rsid w:val="00623EF5"/>
    <w:rsid w:val="00655CC5"/>
    <w:rsid w:val="006835E6"/>
    <w:rsid w:val="0068514F"/>
    <w:rsid w:val="00687ED9"/>
    <w:rsid w:val="00692BA8"/>
    <w:rsid w:val="006955B4"/>
    <w:rsid w:val="006C1CB0"/>
    <w:rsid w:val="006C2396"/>
    <w:rsid w:val="006D29F5"/>
    <w:rsid w:val="006D72E8"/>
    <w:rsid w:val="00724E17"/>
    <w:rsid w:val="00751E43"/>
    <w:rsid w:val="00753347"/>
    <w:rsid w:val="00792693"/>
    <w:rsid w:val="00794B66"/>
    <w:rsid w:val="007A3CDE"/>
    <w:rsid w:val="007F7B70"/>
    <w:rsid w:val="00825C6E"/>
    <w:rsid w:val="00835121"/>
    <w:rsid w:val="00841D24"/>
    <w:rsid w:val="0087142D"/>
    <w:rsid w:val="0088560B"/>
    <w:rsid w:val="008A1DEA"/>
    <w:rsid w:val="008B2E37"/>
    <w:rsid w:val="008C56AB"/>
    <w:rsid w:val="008E5CC0"/>
    <w:rsid w:val="008F157E"/>
    <w:rsid w:val="008F4840"/>
    <w:rsid w:val="0090199B"/>
    <w:rsid w:val="009119BC"/>
    <w:rsid w:val="00945F42"/>
    <w:rsid w:val="00964A58"/>
    <w:rsid w:val="009767C9"/>
    <w:rsid w:val="00985F89"/>
    <w:rsid w:val="00986E85"/>
    <w:rsid w:val="00A0012D"/>
    <w:rsid w:val="00A109A1"/>
    <w:rsid w:val="00A1676A"/>
    <w:rsid w:val="00A30078"/>
    <w:rsid w:val="00A322C8"/>
    <w:rsid w:val="00A32A11"/>
    <w:rsid w:val="00A455A6"/>
    <w:rsid w:val="00A71F05"/>
    <w:rsid w:val="00A979AE"/>
    <w:rsid w:val="00AA302B"/>
    <w:rsid w:val="00AB0E37"/>
    <w:rsid w:val="00AC4C1F"/>
    <w:rsid w:val="00AD3EA1"/>
    <w:rsid w:val="00AF0796"/>
    <w:rsid w:val="00B11AFA"/>
    <w:rsid w:val="00B158B9"/>
    <w:rsid w:val="00B41B77"/>
    <w:rsid w:val="00B629AE"/>
    <w:rsid w:val="00B840FB"/>
    <w:rsid w:val="00B8522A"/>
    <w:rsid w:val="00BA37C5"/>
    <w:rsid w:val="00BB3D24"/>
    <w:rsid w:val="00BB793D"/>
    <w:rsid w:val="00BC30AB"/>
    <w:rsid w:val="00BD0EA5"/>
    <w:rsid w:val="00BF498E"/>
    <w:rsid w:val="00C1510A"/>
    <w:rsid w:val="00C647B5"/>
    <w:rsid w:val="00C90CC1"/>
    <w:rsid w:val="00C97FB6"/>
    <w:rsid w:val="00CC0D4B"/>
    <w:rsid w:val="00CE0C8F"/>
    <w:rsid w:val="00D2140A"/>
    <w:rsid w:val="00D64682"/>
    <w:rsid w:val="00D71BE3"/>
    <w:rsid w:val="00DD2475"/>
    <w:rsid w:val="00DD5F30"/>
    <w:rsid w:val="00DE3DFE"/>
    <w:rsid w:val="00DE7D94"/>
    <w:rsid w:val="00DF27F2"/>
    <w:rsid w:val="00E17FDA"/>
    <w:rsid w:val="00E5624C"/>
    <w:rsid w:val="00E701F2"/>
    <w:rsid w:val="00E856F2"/>
    <w:rsid w:val="00ED4610"/>
    <w:rsid w:val="00EE2794"/>
    <w:rsid w:val="00EE5A2D"/>
    <w:rsid w:val="00EF2E90"/>
    <w:rsid w:val="00F01C44"/>
    <w:rsid w:val="00F14FD9"/>
    <w:rsid w:val="00F257E1"/>
    <w:rsid w:val="00F341D4"/>
    <w:rsid w:val="00F847E4"/>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055D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1374</Words>
  <Characters>7560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Usuario</cp:lastModifiedBy>
  <cp:revision>4</cp:revision>
  <dcterms:created xsi:type="dcterms:W3CDTF">2026-06-23T00:53:00Z</dcterms:created>
  <dcterms:modified xsi:type="dcterms:W3CDTF">2026-06-23T00:57:00Z</dcterms:modified>
</cp:coreProperties>
</file>