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764D6" w14:textId="77777777" w:rsidR="001C5F89" w:rsidRDefault="003907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color w:val="FF0000"/>
          <w:sz w:val="32"/>
          <w:szCs w:val="20"/>
        </w:rPr>
      </w:pPr>
      <w:r w:rsidRPr="00390721">
        <w:rPr>
          <w:rFonts w:ascii="Calibri" w:hAnsi="Calibri" w:cs="Calibri"/>
          <w:b/>
          <w:color w:val="FF0000"/>
          <w:sz w:val="32"/>
          <w:szCs w:val="20"/>
        </w:rPr>
        <w:t>KUALA LUMPUR -</w:t>
      </w:r>
      <w:r w:rsidR="00066CA8">
        <w:rPr>
          <w:rFonts w:ascii="Calibri" w:hAnsi="Calibri" w:cs="Calibri"/>
          <w:b/>
          <w:color w:val="FF0000"/>
          <w:sz w:val="32"/>
          <w:szCs w:val="20"/>
        </w:rPr>
        <w:t>MALACCA -</w:t>
      </w:r>
      <w:r w:rsidRPr="00390721">
        <w:rPr>
          <w:rFonts w:ascii="Calibri" w:hAnsi="Calibri" w:cs="Calibri"/>
          <w:b/>
          <w:color w:val="FF0000"/>
          <w:sz w:val="32"/>
          <w:szCs w:val="20"/>
        </w:rPr>
        <w:t xml:space="preserve"> </w:t>
      </w:r>
      <w:r w:rsidRPr="00390721">
        <w:rPr>
          <w:rFonts w:ascii="Calibri" w:hAnsi="Calibri" w:cs="Calibri"/>
          <w:b/>
          <w:bCs/>
          <w:color w:val="FF0000"/>
          <w:sz w:val="32"/>
          <w:szCs w:val="20"/>
        </w:rPr>
        <w:t xml:space="preserve">SEPILOK </w:t>
      </w:r>
      <w:r w:rsidRPr="00390721">
        <w:rPr>
          <w:rFonts w:ascii="Calibri" w:hAnsi="Calibri" w:cs="Calibri"/>
          <w:b/>
          <w:color w:val="FF0000"/>
          <w:sz w:val="32"/>
          <w:szCs w:val="20"/>
        </w:rPr>
        <w:t xml:space="preserve">- </w:t>
      </w:r>
      <w:r w:rsidRPr="00390721">
        <w:rPr>
          <w:rFonts w:ascii="Calibri" w:hAnsi="Calibri" w:cs="Calibri"/>
          <w:b/>
          <w:bCs/>
          <w:color w:val="FF0000"/>
          <w:sz w:val="32"/>
          <w:szCs w:val="20"/>
        </w:rPr>
        <w:t xml:space="preserve">KINABATANGAN </w:t>
      </w:r>
      <w:r w:rsidRPr="00390721">
        <w:rPr>
          <w:rFonts w:ascii="Calibri" w:hAnsi="Calibri" w:cs="Calibri"/>
          <w:b/>
          <w:color w:val="FF0000"/>
          <w:sz w:val="32"/>
          <w:szCs w:val="20"/>
        </w:rPr>
        <w:t xml:space="preserve">- KOTA KINABALU - </w:t>
      </w:r>
      <w:r w:rsidRPr="00390721">
        <w:rPr>
          <w:rFonts w:ascii="Calibri" w:hAnsi="Calibri" w:cs="Calibri"/>
          <w:b/>
          <w:bCs/>
          <w:color w:val="FF0000"/>
          <w:sz w:val="32"/>
          <w:szCs w:val="20"/>
        </w:rPr>
        <w:t>BELUD</w:t>
      </w:r>
      <w:r w:rsidRPr="00390721">
        <w:rPr>
          <w:rFonts w:ascii="Calibri" w:hAnsi="Calibri" w:cs="Calibri"/>
          <w:b/>
          <w:color w:val="FF0000"/>
          <w:sz w:val="32"/>
          <w:szCs w:val="20"/>
        </w:rPr>
        <w:t xml:space="preserve"> - KOTA KINABALU</w:t>
      </w:r>
    </w:p>
    <w:p w14:paraId="103420A4" w14:textId="77777777" w:rsidR="00390721" w:rsidRPr="00390721" w:rsidRDefault="003907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Cs w:val="32"/>
        </w:rPr>
      </w:pPr>
    </w:p>
    <w:p w14:paraId="3AD4DE37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color w:val="002060"/>
        </w:rPr>
        <w:t xml:space="preserve">Duración: </w:t>
      </w:r>
      <w:r>
        <w:rPr>
          <w:rFonts w:ascii="Calibri" w:eastAsia="Calibri" w:hAnsi="Calibri" w:cs="Calibri"/>
          <w:b/>
          <w:bCs/>
          <w:color w:val="002060"/>
        </w:rPr>
        <w:t>11 días</w:t>
      </w:r>
    </w:p>
    <w:p w14:paraId="135DA505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Llegadas: </w:t>
      </w:r>
      <w:r w:rsidR="00B7388E">
        <w:rPr>
          <w:rFonts w:ascii="Calibri" w:eastAsia="Calibri" w:hAnsi="Calibri" w:cs="Calibri"/>
          <w:b/>
          <w:bCs/>
          <w:color w:val="002060"/>
        </w:rPr>
        <w:t xml:space="preserve">diarias, </w:t>
      </w:r>
      <w:r>
        <w:rPr>
          <w:rFonts w:ascii="Calibri" w:eastAsia="Calibri" w:hAnsi="Calibri" w:cs="Calibri"/>
          <w:b/>
          <w:bCs/>
          <w:color w:val="002060"/>
        </w:rPr>
        <w:t xml:space="preserve">de mayo 2026 a marzo 2027 </w:t>
      </w:r>
    </w:p>
    <w:p w14:paraId="0A907DC5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Servicios </w:t>
      </w:r>
      <w:r w:rsidR="00B24450">
        <w:rPr>
          <w:rFonts w:ascii="Calibri" w:eastAsia="Calibri" w:hAnsi="Calibri" w:cs="Calibri"/>
          <w:b/>
          <w:bCs/>
          <w:color w:val="002060"/>
        </w:rPr>
        <w:t>privados</w:t>
      </w:r>
      <w:r>
        <w:rPr>
          <w:rFonts w:ascii="Calibri" w:eastAsia="Calibri" w:hAnsi="Calibri" w:cs="Calibri"/>
          <w:b/>
          <w:bCs/>
          <w:color w:val="002060"/>
        </w:rPr>
        <w:t xml:space="preserve"> </w:t>
      </w:r>
    </w:p>
    <w:p w14:paraId="6435B6F2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Mínimo </w:t>
      </w:r>
      <w:r w:rsidR="00B7388E">
        <w:rPr>
          <w:rFonts w:ascii="Calibri" w:eastAsia="Calibri" w:hAnsi="Calibri" w:cs="Calibri"/>
          <w:b/>
          <w:bCs/>
          <w:color w:val="002060"/>
        </w:rPr>
        <w:t xml:space="preserve">2 </w:t>
      </w:r>
      <w:r>
        <w:rPr>
          <w:rFonts w:ascii="Calibri" w:eastAsia="Calibri" w:hAnsi="Calibri" w:cs="Calibri"/>
          <w:b/>
          <w:bCs/>
          <w:color w:val="002060"/>
        </w:rPr>
        <w:t>persona</w:t>
      </w:r>
      <w:r w:rsidR="00B7388E">
        <w:rPr>
          <w:rFonts w:ascii="Calibri" w:eastAsia="Calibri" w:hAnsi="Calibri" w:cs="Calibri"/>
          <w:b/>
          <w:bCs/>
          <w:color w:val="002060"/>
        </w:rPr>
        <w:t>s</w:t>
      </w:r>
    </w:p>
    <w:p w14:paraId="7BB84D95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</w:p>
    <w:p w14:paraId="68854E01" w14:textId="77777777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</w:t>
      </w:r>
      <w:r w:rsidR="00DD195A">
        <w:rPr>
          <w:b/>
          <w:bCs/>
          <w:color w:val="FF0000"/>
          <w:sz w:val="24"/>
          <w:szCs w:val="24"/>
        </w:rPr>
        <w:t xml:space="preserve">Kuala Lumpur </w:t>
      </w:r>
    </w:p>
    <w:p w14:paraId="5D0E6663" w14:textId="77777777" w:rsidR="00B7760C" w:rsidRPr="00A31C8B" w:rsidRDefault="003B732D" w:rsidP="00A31C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31C8B">
        <w:rPr>
          <w:rFonts w:ascii="Calibri" w:eastAsia="Calibri" w:hAnsi="Calibri" w:cs="Calibri"/>
          <w:color w:val="002060"/>
          <w:sz w:val="20"/>
          <w:szCs w:val="20"/>
        </w:rPr>
        <w:t xml:space="preserve">Llegada al Aeropuerto Internacional de Kuala Lumpur, donde serán recibidos por nuestro guía de habla hispana. Posteriormente, traslado en vehículo privado al hotel para realizar el </w:t>
      </w:r>
      <w:proofErr w:type="spellStart"/>
      <w:r w:rsidRPr="00A31C8B">
        <w:rPr>
          <w:rFonts w:ascii="Calibri" w:eastAsia="Calibri" w:hAnsi="Calibri" w:cs="Calibri"/>
          <w:color w:val="002060"/>
          <w:sz w:val="20"/>
          <w:szCs w:val="20"/>
        </w:rPr>
        <w:t>check</w:t>
      </w:r>
      <w:proofErr w:type="spellEnd"/>
      <w:r w:rsidRPr="00A31C8B">
        <w:rPr>
          <w:rFonts w:ascii="Calibri" w:eastAsia="Calibri" w:hAnsi="Calibri" w:cs="Calibri"/>
          <w:color w:val="002060"/>
          <w:sz w:val="20"/>
          <w:szCs w:val="20"/>
        </w:rPr>
        <w:t>-in. Resto del día libre para descansar o comenzar a descubrir por cuenta propia los atractivos de esta vibrante y moderna ciudad.</w:t>
      </w:r>
      <w:r w:rsidR="000724E3" w:rsidRPr="00A31C8B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0724E3" w:rsidRPr="00A31C8B">
        <w:rPr>
          <w:rFonts w:ascii="Calibri" w:eastAsia="Calibri" w:hAnsi="Calibri" w:cs="Calibri"/>
          <w:b/>
          <w:color w:val="002060"/>
          <w:sz w:val="20"/>
          <w:szCs w:val="20"/>
        </w:rPr>
        <w:t>Alojamiento</w:t>
      </w:r>
      <w:r w:rsidR="000724E3" w:rsidRPr="00A31C8B"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</w:p>
    <w:p w14:paraId="0C7ABEA2" w14:textId="77777777" w:rsidR="003B732D" w:rsidRPr="00A31C8B" w:rsidRDefault="003B732D" w:rsidP="00A31C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 xml:space="preserve">Nota: Las habitaciones </w:t>
      </w:r>
      <w:proofErr w:type="spellStart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>estarn</w:t>
      </w:r>
      <w:proofErr w:type="spellEnd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 xml:space="preserve"> </w:t>
      </w:r>
      <w:proofErr w:type="spellStart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>dispinibels</w:t>
      </w:r>
      <w:proofErr w:type="spellEnd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 xml:space="preserve"> hasta las 14:00hrs</w:t>
      </w:r>
    </w:p>
    <w:p w14:paraId="5BEFF815" w14:textId="77777777" w:rsidR="00DD195A" w:rsidRPr="00A31C8B" w:rsidRDefault="003B732D" w:rsidP="00A31C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 xml:space="preserve">Aplica suplemento para los vuelos llegando </w:t>
      </w:r>
      <w:proofErr w:type="spellStart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>etre</w:t>
      </w:r>
      <w:proofErr w:type="spellEnd"/>
      <w:r w:rsidRPr="00A31C8B">
        <w:rPr>
          <w:rFonts w:ascii="Calibri" w:eastAsia="Calibri" w:hAnsi="Calibri" w:cs="Calibri"/>
          <w:b/>
          <w:color w:val="002060"/>
          <w:sz w:val="20"/>
          <w:szCs w:val="20"/>
        </w:rPr>
        <w:t xml:space="preserve"> las 22:00hrs y las 07:00hrs. </w:t>
      </w:r>
    </w:p>
    <w:p w14:paraId="200D366A" w14:textId="77777777" w:rsidR="003B732D" w:rsidRDefault="003B732D" w:rsidP="00B7760C">
      <w:pPr>
        <w:jc w:val="both"/>
      </w:pPr>
    </w:p>
    <w:p w14:paraId="35ED52DB" w14:textId="77777777" w:rsidR="00D02609" w:rsidRDefault="000724E3" w:rsidP="005D152C">
      <w:pPr>
        <w:jc w:val="center"/>
        <w:rPr>
          <w:rFonts w:ascii="Calibri" w:eastAsia="Calibri" w:hAnsi="Calibri" w:cs="Calibri"/>
          <w:b/>
          <w:bCs/>
          <w:color w:val="002060"/>
          <w:szCs w:val="20"/>
        </w:rPr>
      </w:pPr>
      <w:r w:rsidRPr="005D152C">
        <w:rPr>
          <w:rFonts w:ascii="Calibri" w:eastAsia="Calibri" w:hAnsi="Calibri" w:cs="Calibri"/>
          <w:b/>
          <w:bCs/>
          <w:color w:val="002060"/>
          <w:szCs w:val="20"/>
        </w:rPr>
        <w:t xml:space="preserve">Kuala Lumpur </w:t>
      </w:r>
      <w:proofErr w:type="spellStart"/>
      <w:r w:rsidRPr="005D152C">
        <w:rPr>
          <w:rFonts w:ascii="Calibri" w:eastAsia="Calibri" w:hAnsi="Calibri" w:cs="Calibri"/>
          <w:b/>
          <w:bCs/>
          <w:color w:val="002060"/>
          <w:szCs w:val="20"/>
        </w:rPr>
        <w:t>Sky</w:t>
      </w:r>
      <w:proofErr w:type="spellEnd"/>
      <w:r w:rsidRPr="005D152C">
        <w:rPr>
          <w:rFonts w:ascii="Calibri" w:eastAsia="Calibri" w:hAnsi="Calibri" w:cs="Calibri"/>
          <w:b/>
          <w:bCs/>
          <w:color w:val="002060"/>
          <w:szCs w:val="20"/>
        </w:rPr>
        <w:t xml:space="preserve"> </w:t>
      </w:r>
      <w:proofErr w:type="spellStart"/>
      <w:r w:rsidRPr="005D152C">
        <w:rPr>
          <w:rFonts w:ascii="Calibri" w:eastAsia="Calibri" w:hAnsi="Calibri" w:cs="Calibri"/>
          <w:b/>
          <w:bCs/>
          <w:color w:val="002060"/>
          <w:szCs w:val="20"/>
        </w:rPr>
        <w:t>Experience</w:t>
      </w:r>
      <w:proofErr w:type="spellEnd"/>
      <w:r w:rsidR="00D02609">
        <w:rPr>
          <w:rFonts w:ascii="Calibri" w:eastAsia="Calibri" w:hAnsi="Calibri" w:cs="Calibri"/>
          <w:b/>
          <w:bCs/>
          <w:color w:val="002060"/>
          <w:szCs w:val="20"/>
        </w:rPr>
        <w:t xml:space="preserve"> con cena incluida</w:t>
      </w:r>
      <w:r w:rsidRPr="005D152C">
        <w:rPr>
          <w:rFonts w:ascii="Calibri" w:eastAsia="Calibri" w:hAnsi="Calibri" w:cs="Calibri"/>
          <w:b/>
          <w:bCs/>
          <w:color w:val="002060"/>
          <w:szCs w:val="20"/>
        </w:rPr>
        <w:t>, ac</w:t>
      </w:r>
      <w:r w:rsidR="00B7760C" w:rsidRPr="005D152C">
        <w:rPr>
          <w:rFonts w:ascii="Calibri" w:eastAsia="Calibri" w:hAnsi="Calibri" w:cs="Calibri"/>
          <w:b/>
          <w:bCs/>
          <w:color w:val="002060"/>
          <w:szCs w:val="20"/>
        </w:rPr>
        <w:t xml:space="preserve">tividad opcional recomendada </w:t>
      </w:r>
    </w:p>
    <w:p w14:paraId="6C9066EF" w14:textId="77777777" w:rsidR="00B7760C" w:rsidRPr="005D152C" w:rsidRDefault="00B7760C" w:rsidP="005D152C">
      <w:pPr>
        <w:jc w:val="center"/>
        <w:rPr>
          <w:rFonts w:ascii="Calibri" w:eastAsia="Calibri" w:hAnsi="Calibri" w:cs="Calibri"/>
          <w:b/>
          <w:bCs/>
          <w:color w:val="002060"/>
          <w:szCs w:val="20"/>
        </w:rPr>
      </w:pPr>
      <w:r w:rsidRPr="005D152C">
        <w:rPr>
          <w:rFonts w:ascii="Calibri" w:eastAsia="Calibri" w:hAnsi="Calibri" w:cs="Calibri"/>
          <w:b/>
          <w:bCs/>
          <w:color w:val="002060"/>
          <w:szCs w:val="20"/>
        </w:rPr>
        <w:t>(</w:t>
      </w:r>
      <w:proofErr w:type="spellStart"/>
      <w:r w:rsidRPr="005D152C">
        <w:rPr>
          <w:rFonts w:ascii="Calibri" w:eastAsia="Calibri" w:hAnsi="Calibri" w:cs="Calibri"/>
          <w:b/>
          <w:bCs/>
          <w:color w:val="002060"/>
          <w:szCs w:val="20"/>
        </w:rPr>
        <w:t>Travel</w:t>
      </w:r>
      <w:proofErr w:type="spellEnd"/>
      <w:r w:rsidRPr="005D152C">
        <w:rPr>
          <w:rFonts w:ascii="Calibri" w:eastAsia="Calibri" w:hAnsi="Calibri" w:cs="Calibri"/>
          <w:b/>
          <w:bCs/>
          <w:color w:val="002060"/>
          <w:szCs w:val="20"/>
        </w:rPr>
        <w:t xml:space="preserve"> Shop Pack)</w:t>
      </w:r>
    </w:p>
    <w:p w14:paraId="7AC9D4AF" w14:textId="77777777" w:rsidR="003B732D" w:rsidRPr="005D152C" w:rsidRDefault="00B7760C" w:rsidP="00B7760C">
      <w:p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5D152C">
        <w:rPr>
          <w:rFonts w:ascii="Calibri" w:eastAsia="Calibri" w:hAnsi="Calibri" w:cs="Calibri"/>
          <w:color w:val="002060"/>
          <w:sz w:val="20"/>
          <w:szCs w:val="20"/>
        </w:rPr>
        <w:t xml:space="preserve">Disfruta de una experiencia única visitando el famoso </w:t>
      </w:r>
      <w:proofErr w:type="spellStart"/>
      <w:r w:rsidRPr="005D152C">
        <w:rPr>
          <w:rFonts w:ascii="Calibri" w:eastAsia="Calibri" w:hAnsi="Calibri" w:cs="Calibri"/>
          <w:color w:val="002060"/>
          <w:sz w:val="20"/>
          <w:szCs w:val="20"/>
        </w:rPr>
        <w:t>Skybridge</w:t>
      </w:r>
      <w:proofErr w:type="spellEnd"/>
      <w:r w:rsidRPr="005D152C">
        <w:rPr>
          <w:rFonts w:ascii="Calibri" w:eastAsia="Calibri" w:hAnsi="Calibri" w:cs="Calibri"/>
          <w:color w:val="002060"/>
          <w:sz w:val="20"/>
          <w:szCs w:val="20"/>
        </w:rPr>
        <w:t>, un espectacular puente de cristal suspendido a gran altura, desde donde podrá admirar impresionantes vistas panorámicas de Kuala Lumpur y su moderno horizonte urbano. Una excelente manera de comenzar su aventura en Malasia.</w:t>
      </w:r>
    </w:p>
    <w:p w14:paraId="2BF13323" w14:textId="77777777" w:rsidR="00DD195A" w:rsidRDefault="00DD195A" w:rsidP="00DD195A">
      <w:pPr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14:paraId="5F439F67" w14:textId="77777777" w:rsidR="00CF6BCB" w:rsidRDefault="000724E3" w:rsidP="00CF6BCB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2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Kuala Lumpur </w:t>
      </w:r>
    </w:p>
    <w:p w14:paraId="40471C84" w14:textId="77777777" w:rsidR="00CF6BCB" w:rsidRPr="00D02609" w:rsidRDefault="00CF6BCB" w:rsidP="00CF6BCB">
      <w:pPr>
        <w:pStyle w:val="Ttulo2"/>
        <w:spacing w:before="0"/>
        <w:jc w:val="both"/>
        <w:rPr>
          <w:color w:val="002060"/>
          <w:sz w:val="20"/>
          <w:szCs w:val="20"/>
        </w:rPr>
      </w:pPr>
      <w:r w:rsidRPr="00D02609">
        <w:rPr>
          <w:b/>
          <w:color w:val="002060"/>
          <w:sz w:val="20"/>
          <w:szCs w:val="20"/>
        </w:rPr>
        <w:t>Desayuno en el hotel</w:t>
      </w:r>
      <w:r w:rsidRPr="00D02609">
        <w:rPr>
          <w:color w:val="002060"/>
          <w:sz w:val="20"/>
          <w:szCs w:val="20"/>
        </w:rPr>
        <w:t xml:space="preserve"> y salida para descubrir los contrastes de Kuala Lumpur. Comenzaremos la visita en las famosas </w:t>
      </w:r>
      <w:r w:rsidRPr="00D02609">
        <w:rPr>
          <w:bCs/>
          <w:color w:val="002060"/>
          <w:sz w:val="20"/>
          <w:szCs w:val="20"/>
        </w:rPr>
        <w:t xml:space="preserve">Cuevas </w:t>
      </w:r>
      <w:proofErr w:type="spellStart"/>
      <w:r w:rsidRPr="00D02609">
        <w:rPr>
          <w:bCs/>
          <w:color w:val="002060"/>
          <w:sz w:val="20"/>
          <w:szCs w:val="20"/>
        </w:rPr>
        <w:t>Batu</w:t>
      </w:r>
      <w:proofErr w:type="spellEnd"/>
      <w:r w:rsidRPr="00D02609">
        <w:rPr>
          <w:color w:val="002060"/>
          <w:sz w:val="20"/>
          <w:szCs w:val="20"/>
        </w:rPr>
        <w:t>, uno de los principales centros de peregrinación hindú del país. Tras subir sus 272 escalones, disfrutará</w:t>
      </w:r>
      <w:r w:rsidR="00795BC6">
        <w:rPr>
          <w:color w:val="002060"/>
          <w:sz w:val="20"/>
          <w:szCs w:val="20"/>
        </w:rPr>
        <w:t>s</w:t>
      </w:r>
      <w:r w:rsidRPr="00D02609">
        <w:rPr>
          <w:color w:val="002060"/>
          <w:sz w:val="20"/>
          <w:szCs w:val="20"/>
        </w:rPr>
        <w:t xml:space="preserve"> de una magnífica vista de la ciudad y podrá observar a los curiosos monos que habitan la zona. De regreso al centro, recorreremos algunos de los lugares más emblemáticos de la capital, incluyendo el </w:t>
      </w:r>
      <w:r w:rsidRPr="00D02609">
        <w:rPr>
          <w:bCs/>
          <w:color w:val="002060"/>
          <w:sz w:val="20"/>
          <w:szCs w:val="20"/>
        </w:rPr>
        <w:t xml:space="preserve">Templo </w:t>
      </w:r>
      <w:proofErr w:type="spellStart"/>
      <w:r w:rsidRPr="00D02609">
        <w:rPr>
          <w:bCs/>
          <w:color w:val="002060"/>
          <w:sz w:val="20"/>
          <w:szCs w:val="20"/>
        </w:rPr>
        <w:t>Thean</w:t>
      </w:r>
      <w:proofErr w:type="spellEnd"/>
      <w:r w:rsidRPr="00D02609">
        <w:rPr>
          <w:bCs/>
          <w:color w:val="002060"/>
          <w:sz w:val="20"/>
          <w:szCs w:val="20"/>
        </w:rPr>
        <w:t xml:space="preserve"> </w:t>
      </w:r>
      <w:proofErr w:type="spellStart"/>
      <w:r w:rsidRPr="00D02609">
        <w:rPr>
          <w:bCs/>
          <w:color w:val="002060"/>
          <w:sz w:val="20"/>
          <w:szCs w:val="20"/>
        </w:rPr>
        <w:t>Hou</w:t>
      </w:r>
      <w:proofErr w:type="spellEnd"/>
      <w:r w:rsidRPr="00D02609">
        <w:rPr>
          <w:color w:val="002060"/>
          <w:sz w:val="20"/>
          <w:szCs w:val="20"/>
        </w:rPr>
        <w:t xml:space="preserve">, la </w:t>
      </w:r>
      <w:r w:rsidRPr="00D02609">
        <w:rPr>
          <w:bCs/>
          <w:color w:val="002060"/>
          <w:sz w:val="20"/>
          <w:szCs w:val="20"/>
        </w:rPr>
        <w:t>Mezquita Nacional</w:t>
      </w:r>
      <w:r w:rsidRPr="00D02609">
        <w:rPr>
          <w:color w:val="002060"/>
          <w:sz w:val="20"/>
          <w:szCs w:val="20"/>
        </w:rPr>
        <w:t xml:space="preserve">, la histórica </w:t>
      </w:r>
      <w:r w:rsidRPr="00D02609">
        <w:rPr>
          <w:bCs/>
          <w:color w:val="002060"/>
          <w:sz w:val="20"/>
          <w:szCs w:val="20"/>
        </w:rPr>
        <w:t>Plaza de la Independencia</w:t>
      </w:r>
      <w:r w:rsidRPr="00D02609">
        <w:rPr>
          <w:color w:val="002060"/>
          <w:sz w:val="20"/>
          <w:szCs w:val="20"/>
        </w:rPr>
        <w:t xml:space="preserve">, el animado </w:t>
      </w:r>
      <w:r w:rsidRPr="00D02609">
        <w:rPr>
          <w:bCs/>
          <w:color w:val="002060"/>
          <w:sz w:val="20"/>
          <w:szCs w:val="20"/>
        </w:rPr>
        <w:t>Barrio Chino</w:t>
      </w:r>
      <w:r w:rsidRPr="00D02609">
        <w:rPr>
          <w:color w:val="002060"/>
          <w:sz w:val="20"/>
          <w:szCs w:val="20"/>
        </w:rPr>
        <w:t xml:space="preserve"> y el tradicional </w:t>
      </w:r>
      <w:r w:rsidRPr="00D02609">
        <w:rPr>
          <w:bCs/>
          <w:color w:val="002060"/>
          <w:sz w:val="20"/>
          <w:szCs w:val="20"/>
        </w:rPr>
        <w:t>Mercado Central</w:t>
      </w:r>
      <w:r w:rsidRPr="00D02609">
        <w:rPr>
          <w:color w:val="002060"/>
          <w:sz w:val="20"/>
          <w:szCs w:val="20"/>
        </w:rPr>
        <w:t xml:space="preserve">. La visita finaliza con una parada fotográfica en las impresionantes </w:t>
      </w:r>
      <w:r w:rsidRPr="00D02609">
        <w:rPr>
          <w:bCs/>
          <w:color w:val="002060"/>
          <w:sz w:val="20"/>
          <w:szCs w:val="20"/>
        </w:rPr>
        <w:t xml:space="preserve">Torres </w:t>
      </w:r>
      <w:proofErr w:type="spellStart"/>
      <w:r w:rsidRPr="00D02609">
        <w:rPr>
          <w:bCs/>
          <w:color w:val="002060"/>
          <w:sz w:val="20"/>
          <w:szCs w:val="20"/>
        </w:rPr>
        <w:t>Petronas</w:t>
      </w:r>
      <w:proofErr w:type="spellEnd"/>
      <w:r w:rsidR="00795BC6">
        <w:rPr>
          <w:color w:val="002060"/>
          <w:sz w:val="20"/>
          <w:szCs w:val="20"/>
        </w:rPr>
        <w:t xml:space="preserve">. </w:t>
      </w:r>
      <w:r w:rsidRPr="00D02609">
        <w:rPr>
          <w:color w:val="002060"/>
          <w:sz w:val="20"/>
          <w:szCs w:val="20"/>
        </w:rPr>
        <w:t xml:space="preserve">Regreso al hotel alrededor de las 13:00 </w:t>
      </w:r>
      <w:proofErr w:type="spellStart"/>
      <w:r w:rsidRPr="00D02609">
        <w:rPr>
          <w:color w:val="002060"/>
          <w:sz w:val="20"/>
          <w:szCs w:val="20"/>
        </w:rPr>
        <w:t>hrs</w:t>
      </w:r>
      <w:proofErr w:type="spellEnd"/>
      <w:r w:rsidRPr="00D02609">
        <w:rPr>
          <w:color w:val="002060"/>
          <w:sz w:val="20"/>
          <w:szCs w:val="20"/>
        </w:rPr>
        <w:t>.</w:t>
      </w:r>
      <w:r w:rsidR="00AF7614" w:rsidRPr="00D02609">
        <w:rPr>
          <w:color w:val="002060"/>
          <w:sz w:val="20"/>
          <w:szCs w:val="20"/>
        </w:rPr>
        <w:t xml:space="preserve"> </w:t>
      </w:r>
      <w:r w:rsidR="00AF7614" w:rsidRPr="00D02609">
        <w:rPr>
          <w:b/>
          <w:color w:val="002060"/>
          <w:sz w:val="20"/>
          <w:szCs w:val="20"/>
        </w:rPr>
        <w:t>Alojamiento</w:t>
      </w:r>
      <w:r w:rsidR="00AF7614" w:rsidRPr="00D02609">
        <w:rPr>
          <w:color w:val="002060"/>
          <w:sz w:val="20"/>
          <w:szCs w:val="20"/>
        </w:rPr>
        <w:t>.</w:t>
      </w:r>
    </w:p>
    <w:p w14:paraId="031DD597" w14:textId="77777777" w:rsidR="000724E3" w:rsidRPr="00D02609" w:rsidRDefault="000724E3" w:rsidP="00DF5779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D02609">
        <w:rPr>
          <w:rFonts w:ascii="Calibri" w:eastAsia="Calibri" w:hAnsi="Calibri" w:cs="Calibri"/>
          <w:b/>
          <w:bCs/>
          <w:color w:val="002060"/>
          <w:sz w:val="20"/>
          <w:szCs w:val="20"/>
        </w:rPr>
        <w:t>Nota:</w:t>
      </w:r>
      <w:r w:rsidRPr="00D02609">
        <w:rPr>
          <w:rFonts w:ascii="Calibri" w:eastAsia="Calibri" w:hAnsi="Calibri" w:cs="Calibri"/>
          <w:b/>
          <w:color w:val="002060"/>
          <w:sz w:val="20"/>
          <w:szCs w:val="20"/>
        </w:rPr>
        <w:t xml:space="preserve"> Las Cuevas </w:t>
      </w:r>
      <w:proofErr w:type="spellStart"/>
      <w:r w:rsidRPr="00D02609">
        <w:rPr>
          <w:rFonts w:ascii="Calibri" w:eastAsia="Calibri" w:hAnsi="Calibri" w:cs="Calibri"/>
          <w:b/>
          <w:color w:val="002060"/>
          <w:sz w:val="20"/>
          <w:szCs w:val="20"/>
        </w:rPr>
        <w:t>Batu</w:t>
      </w:r>
      <w:proofErr w:type="spellEnd"/>
      <w:r w:rsidRPr="00D02609">
        <w:rPr>
          <w:rFonts w:ascii="Calibri" w:eastAsia="Calibri" w:hAnsi="Calibri" w:cs="Calibri"/>
          <w:b/>
          <w:color w:val="002060"/>
          <w:sz w:val="20"/>
          <w:szCs w:val="20"/>
        </w:rPr>
        <w:t xml:space="preserve"> son un lugar de culto, por lo que se recomienda vestir de manera respetuosa. Durante los meses de enero y febrero se celebra el festival </w:t>
      </w:r>
      <w:proofErr w:type="spellStart"/>
      <w:r w:rsidRPr="00D02609">
        <w:rPr>
          <w:rFonts w:ascii="Calibri" w:eastAsia="Calibri" w:hAnsi="Calibri" w:cs="Calibri"/>
          <w:b/>
          <w:color w:val="002060"/>
          <w:sz w:val="20"/>
          <w:szCs w:val="20"/>
        </w:rPr>
        <w:t>Thaipusam</w:t>
      </w:r>
      <w:proofErr w:type="spellEnd"/>
      <w:r w:rsidRPr="00D02609">
        <w:rPr>
          <w:rFonts w:ascii="Calibri" w:eastAsia="Calibri" w:hAnsi="Calibri" w:cs="Calibri"/>
          <w:b/>
          <w:color w:val="002060"/>
          <w:sz w:val="20"/>
          <w:szCs w:val="20"/>
        </w:rPr>
        <w:t>, considerado una de las festividades hindúes más importantes de Asia, por lo que el sitio puede presentar una gran afluencia de peregrinos y visitantes.</w:t>
      </w:r>
    </w:p>
    <w:p w14:paraId="2A97A8F8" w14:textId="77777777" w:rsidR="00100138" w:rsidRDefault="00100138" w:rsidP="00DF5779">
      <w:pPr>
        <w:pStyle w:val="isselectedend"/>
        <w:spacing w:before="0" w:beforeAutospacing="0" w:after="0" w:afterAutospacing="0"/>
        <w:jc w:val="both"/>
      </w:pPr>
    </w:p>
    <w:p w14:paraId="173A04E5" w14:textId="77777777" w:rsidR="00100138" w:rsidRPr="00795BC6" w:rsidRDefault="00CF6BCB" w:rsidP="00795BC6">
      <w:pPr>
        <w:pStyle w:val="Ttulo2"/>
        <w:spacing w:before="0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3 |</w:t>
      </w:r>
      <w:r w:rsidRPr="00795BC6">
        <w:rPr>
          <w:b/>
          <w:bCs/>
          <w:color w:val="002060"/>
          <w:sz w:val="24"/>
          <w:szCs w:val="24"/>
        </w:rPr>
        <w:t xml:space="preserve"> </w:t>
      </w:r>
      <w:r w:rsidRPr="00795BC6">
        <w:rPr>
          <w:b/>
          <w:bCs/>
          <w:color w:val="FF0000"/>
          <w:sz w:val="24"/>
          <w:szCs w:val="24"/>
        </w:rPr>
        <w:t xml:space="preserve">Kuala Lumpur </w:t>
      </w:r>
      <w:r w:rsidR="00795BC6">
        <w:rPr>
          <w:b/>
          <w:bCs/>
          <w:color w:val="FF0000"/>
          <w:sz w:val="24"/>
          <w:szCs w:val="24"/>
        </w:rPr>
        <w:t xml:space="preserve">- </w:t>
      </w:r>
      <w:proofErr w:type="spellStart"/>
      <w:r w:rsidR="00795BC6">
        <w:rPr>
          <w:b/>
          <w:bCs/>
          <w:color w:val="FF0000"/>
          <w:sz w:val="24"/>
          <w:szCs w:val="24"/>
        </w:rPr>
        <w:t>Malacca</w:t>
      </w:r>
      <w:proofErr w:type="spellEnd"/>
      <w:r w:rsidR="00795BC6">
        <w:rPr>
          <w:b/>
          <w:bCs/>
          <w:color w:val="FF0000"/>
          <w:sz w:val="24"/>
          <w:szCs w:val="24"/>
        </w:rPr>
        <w:t xml:space="preserve"> - Kuala Lumpur </w:t>
      </w:r>
    </w:p>
    <w:p w14:paraId="27DA84A8" w14:textId="77777777" w:rsidR="00AE10AE" w:rsidRDefault="00100138" w:rsidP="00AE10AE">
      <w:pPr>
        <w:pStyle w:val="isselectedend"/>
        <w:spacing w:before="0" w:beforeAutospacing="0" w:after="0" w:afterAutospacing="0"/>
        <w:jc w:val="both"/>
      </w:pPr>
      <w:r w:rsidRPr="00795BC6">
        <w:rPr>
          <w:rFonts w:ascii="Calibri" w:eastAsia="Calibri" w:hAnsi="Calibri" w:cs="Calibri"/>
          <w:b/>
          <w:color w:val="002060"/>
          <w:sz w:val="20"/>
          <w:szCs w:val="20"/>
        </w:rPr>
        <w:t>Desayuno en el hotel</w:t>
      </w:r>
      <w:r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y salida hacia </w:t>
      </w:r>
      <w:proofErr w:type="spellStart"/>
      <w:r w:rsidRPr="00795BC6">
        <w:rPr>
          <w:rFonts w:ascii="Calibri" w:eastAsia="Calibri" w:hAnsi="Calibri" w:cs="Calibri"/>
          <w:color w:val="002060"/>
          <w:sz w:val="20"/>
          <w:szCs w:val="20"/>
        </w:rPr>
        <w:t>Malacca</w:t>
      </w:r>
      <w:proofErr w:type="spellEnd"/>
      <w:r w:rsidRPr="00795BC6">
        <w:rPr>
          <w:rFonts w:ascii="Calibri" w:eastAsia="Calibri" w:hAnsi="Calibri" w:cs="Calibri"/>
          <w:color w:val="002060"/>
          <w:sz w:val="20"/>
          <w:szCs w:val="20"/>
        </w:rPr>
        <w:t>, una encantadora ciudad colonial declarada Patrimonio de la Humanidad por la UNESCO. Durante la visita recorrerá</w:t>
      </w:r>
      <w:r w:rsidR="00795BC6">
        <w:rPr>
          <w:rFonts w:ascii="Calibri" w:eastAsia="Calibri" w:hAnsi="Calibri" w:cs="Calibri"/>
          <w:color w:val="002060"/>
          <w:sz w:val="20"/>
          <w:szCs w:val="20"/>
        </w:rPr>
        <w:t>s</w:t>
      </w:r>
      <w:r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sus principales atractivo</w:t>
      </w:r>
      <w:r w:rsidR="006A5E38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s. 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La visita incluye algunos de sus monumentos más emblemáticos, como la </w:t>
      </w:r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Porta de Santiago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, las ruinas de la </w:t>
      </w:r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Iglesia de San Pablo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, la pintoresca </w:t>
      </w:r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Plaza Holandesa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, la </w:t>
      </w:r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Iglesia de Cristo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y el histórico </w:t>
      </w:r>
      <w:proofErr w:type="spellStart"/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Stadthuys</w:t>
      </w:r>
      <w:proofErr w:type="spellEnd"/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>. También conocerá</w:t>
      </w:r>
      <w:r w:rsidR="006A5E38" w:rsidRPr="00795BC6">
        <w:rPr>
          <w:rFonts w:ascii="Calibri" w:eastAsia="Calibri" w:hAnsi="Calibri" w:cs="Calibri"/>
          <w:color w:val="002060"/>
          <w:sz w:val="20"/>
          <w:szCs w:val="20"/>
        </w:rPr>
        <w:t>s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la singular cultura </w:t>
      </w:r>
      <w:proofErr w:type="spellStart"/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Peranakan</w:t>
      </w:r>
      <w:proofErr w:type="spellEnd"/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en el Museo Baba &amp; </w:t>
      </w:r>
      <w:proofErr w:type="spellStart"/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>Nyonya</w:t>
      </w:r>
      <w:proofErr w:type="spellEnd"/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(según día de operación).</w:t>
      </w:r>
      <w:r w:rsidR="006A5E38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>Almuerzo incluido durante la excursión.</w:t>
      </w:r>
      <w:r w:rsidR="006A5E38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Por la tarde, paseo por la famosa </w:t>
      </w:r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 xml:space="preserve">calle </w:t>
      </w:r>
      <w:proofErr w:type="spellStart"/>
      <w:r w:rsidR="008E70C2" w:rsidRPr="00795BC6">
        <w:rPr>
          <w:rFonts w:ascii="Calibri" w:eastAsia="Calibri" w:hAnsi="Calibri" w:cs="Calibri"/>
          <w:bCs/>
          <w:color w:val="002060"/>
          <w:sz w:val="20"/>
          <w:szCs w:val="20"/>
        </w:rPr>
        <w:t>Jonker</w:t>
      </w:r>
      <w:proofErr w:type="spellEnd"/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>, conocida por sus tiendas tradicionales y antigüedades, seguido de un relajante crucero por el río Melaka, desde donde podrá</w:t>
      </w:r>
      <w:r w:rsidR="00AE10AE">
        <w:rPr>
          <w:rFonts w:ascii="Calibri" w:eastAsia="Calibri" w:hAnsi="Calibri" w:cs="Calibri"/>
          <w:color w:val="002060"/>
          <w:sz w:val="20"/>
          <w:szCs w:val="20"/>
        </w:rPr>
        <w:t>s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admirar</w:t>
      </w:r>
      <w:r w:rsidR="00AE10AE">
        <w:rPr>
          <w:rFonts w:ascii="Calibri" w:eastAsia="Calibri" w:hAnsi="Calibri" w:cs="Calibri"/>
          <w:color w:val="002060"/>
          <w:sz w:val="20"/>
          <w:szCs w:val="20"/>
        </w:rPr>
        <w:t xml:space="preserve"> l</w:t>
      </w:r>
      <w:r w:rsidR="008E70C2" w:rsidRPr="00795BC6">
        <w:rPr>
          <w:rFonts w:ascii="Calibri" w:eastAsia="Calibri" w:hAnsi="Calibri" w:cs="Calibri"/>
          <w:color w:val="002060"/>
          <w:sz w:val="20"/>
          <w:szCs w:val="20"/>
        </w:rPr>
        <w:t>a arquitectura y el encanto de esta ciudad histórica.</w:t>
      </w:r>
      <w:r w:rsidR="006A5E38" w:rsidRPr="00795BC6">
        <w:rPr>
          <w:rFonts w:ascii="Calibri" w:eastAsia="Calibri" w:hAnsi="Calibri" w:cs="Calibri"/>
          <w:color w:val="002060"/>
          <w:sz w:val="20"/>
          <w:szCs w:val="20"/>
        </w:rPr>
        <w:t xml:space="preserve"> Regreso al hotel. </w:t>
      </w:r>
      <w:r w:rsidR="006A5E38" w:rsidRPr="00AE10AE">
        <w:rPr>
          <w:rFonts w:ascii="Calibri" w:eastAsia="Calibri" w:hAnsi="Calibri" w:cs="Calibri"/>
          <w:b/>
          <w:color w:val="002060"/>
          <w:sz w:val="20"/>
          <w:szCs w:val="20"/>
        </w:rPr>
        <w:t>Alojamiento</w:t>
      </w:r>
      <w:r w:rsidR="006A5E38">
        <w:t>.</w:t>
      </w:r>
    </w:p>
    <w:p w14:paraId="051FF51B" w14:textId="77777777" w:rsidR="00AE10AE" w:rsidRDefault="00AE10AE" w:rsidP="00AE10AE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360AB8A5" w14:textId="77777777" w:rsidR="00AE10AE" w:rsidRDefault="00AE10AE" w:rsidP="00AE10AE">
      <w:pPr>
        <w:pStyle w:val="isselectedend"/>
        <w:spacing w:before="0" w:beforeAutospacing="0" w:after="0" w:afterAutospacing="0"/>
        <w:jc w:val="both"/>
        <w:rPr>
          <w:b/>
          <w:bCs/>
          <w:color w:val="FF0000"/>
        </w:rPr>
      </w:pPr>
      <w:r w:rsidRPr="00AE10AE">
        <w:rPr>
          <w:rFonts w:ascii="Calibri" w:eastAsia="Calibri" w:hAnsi="Calibri" w:cs="Calibri"/>
          <w:b/>
          <w:bCs/>
          <w:color w:val="002060"/>
        </w:rPr>
        <w:t xml:space="preserve">DÍA 4 | </w:t>
      </w:r>
      <w:r w:rsidRPr="00AE10AE">
        <w:rPr>
          <w:rFonts w:ascii="Calibri" w:eastAsia="Calibri" w:hAnsi="Calibri" w:cs="Calibri"/>
          <w:b/>
          <w:bCs/>
          <w:color w:val="FF0000"/>
        </w:rPr>
        <w:t>Kuala Lumpur</w:t>
      </w:r>
      <w:r w:rsidRPr="00AE10AE">
        <w:rPr>
          <w:b/>
          <w:bCs/>
          <w:color w:val="FF0000"/>
        </w:rPr>
        <w:t xml:space="preserve"> </w:t>
      </w:r>
    </w:p>
    <w:p w14:paraId="545A4F62" w14:textId="77777777" w:rsidR="00D5139A" w:rsidRDefault="006A5E38" w:rsidP="00D5139A">
      <w:pPr>
        <w:pStyle w:val="isselectedend"/>
        <w:spacing w:before="0" w:beforeAutospacing="0" w:after="0" w:afterAutospacing="0"/>
        <w:rPr>
          <w:rFonts w:ascii="Calibri" w:eastAsia="Calibri" w:hAnsi="Calibri" w:cs="Calibri"/>
          <w:color w:val="002060"/>
          <w:sz w:val="20"/>
          <w:szCs w:val="20"/>
        </w:rPr>
      </w:pPr>
      <w:r w:rsidRPr="00AE10AE">
        <w:rPr>
          <w:rFonts w:ascii="Calibri" w:eastAsia="Calibri" w:hAnsi="Calibri" w:cs="Calibri"/>
          <w:b/>
          <w:color w:val="002060"/>
          <w:sz w:val="20"/>
          <w:szCs w:val="20"/>
        </w:rPr>
        <w:t>Desayuno en el hotel</w:t>
      </w:r>
      <w:r w:rsidRPr="00AE10AE">
        <w:rPr>
          <w:rFonts w:ascii="Calibri" w:eastAsia="Calibri" w:hAnsi="Calibri" w:cs="Calibri"/>
          <w:color w:val="002060"/>
          <w:sz w:val="20"/>
          <w:szCs w:val="20"/>
        </w:rPr>
        <w:t>. Día libre para recorrer la ciudad a su ritmo o realizar actividades opcionales.</w:t>
      </w:r>
      <w:r w:rsidR="00D26185">
        <w:rPr>
          <w:rFonts w:ascii="Calibri" w:eastAsia="Calibri" w:hAnsi="Calibri" w:cs="Calibri"/>
          <w:color w:val="002060"/>
          <w:sz w:val="20"/>
          <w:szCs w:val="20"/>
        </w:rPr>
        <w:t xml:space="preserve"> Tales como la </w:t>
      </w:r>
    </w:p>
    <w:p w14:paraId="27A43A58" w14:textId="77777777" w:rsidR="00AE10AE" w:rsidRPr="00AE10AE" w:rsidRDefault="006A5E38" w:rsidP="00D5139A">
      <w:pPr>
        <w:pStyle w:val="isselectedend"/>
        <w:spacing w:before="0" w:beforeAutospacing="0" w:after="0" w:afterAutospacing="0"/>
        <w:jc w:val="center"/>
        <w:rPr>
          <w:rFonts w:ascii="Calibri" w:eastAsia="Calibri" w:hAnsi="Calibri" w:cs="Calibri"/>
          <w:b/>
          <w:color w:val="002060"/>
          <w:szCs w:val="20"/>
        </w:rPr>
      </w:pPr>
      <w:r w:rsidRPr="00AE10AE">
        <w:rPr>
          <w:rFonts w:ascii="Calibri" w:eastAsia="Calibri" w:hAnsi="Calibri" w:cs="Calibri"/>
          <w:b/>
          <w:color w:val="002060"/>
          <w:szCs w:val="20"/>
        </w:rPr>
        <w:t xml:space="preserve">Experiencia </w:t>
      </w:r>
      <w:r w:rsidR="00D26185">
        <w:rPr>
          <w:rFonts w:ascii="Calibri" w:eastAsia="Calibri" w:hAnsi="Calibri" w:cs="Calibri"/>
          <w:b/>
          <w:color w:val="002060"/>
          <w:szCs w:val="20"/>
        </w:rPr>
        <w:t xml:space="preserve">a </w:t>
      </w:r>
      <w:r w:rsidRPr="00AE10AE">
        <w:rPr>
          <w:rFonts w:ascii="Calibri" w:eastAsia="Calibri" w:hAnsi="Calibri" w:cs="Calibri"/>
          <w:b/>
          <w:color w:val="002060"/>
          <w:szCs w:val="20"/>
        </w:rPr>
        <w:t xml:space="preserve">Torres </w:t>
      </w:r>
      <w:proofErr w:type="spellStart"/>
      <w:r w:rsidRPr="00AE10AE">
        <w:rPr>
          <w:rFonts w:ascii="Calibri" w:eastAsia="Calibri" w:hAnsi="Calibri" w:cs="Calibri"/>
          <w:b/>
          <w:color w:val="002060"/>
          <w:szCs w:val="20"/>
        </w:rPr>
        <w:t>Petronas</w:t>
      </w:r>
      <w:proofErr w:type="spellEnd"/>
      <w:r w:rsidR="00AE10AE" w:rsidRPr="00AE10AE">
        <w:rPr>
          <w:rFonts w:ascii="Calibri" w:eastAsia="Calibri" w:hAnsi="Calibri" w:cs="Calibri"/>
          <w:b/>
          <w:color w:val="002060"/>
          <w:szCs w:val="20"/>
        </w:rPr>
        <w:t>, actividad opcional recomendada</w:t>
      </w:r>
    </w:p>
    <w:p w14:paraId="625F1058" w14:textId="77777777" w:rsidR="00AE10AE" w:rsidRPr="00AE10AE" w:rsidRDefault="00AE10AE" w:rsidP="00AE10AE">
      <w:pPr>
        <w:pStyle w:val="isselectedend"/>
        <w:spacing w:before="0" w:beforeAutospacing="0" w:after="0" w:afterAutospacing="0"/>
        <w:jc w:val="center"/>
        <w:rPr>
          <w:rFonts w:ascii="Calibri" w:eastAsia="Calibri" w:hAnsi="Calibri" w:cs="Calibri"/>
          <w:b/>
          <w:color w:val="002060"/>
          <w:szCs w:val="20"/>
        </w:rPr>
      </w:pPr>
      <w:r w:rsidRPr="00AE10AE">
        <w:rPr>
          <w:rFonts w:ascii="Calibri" w:eastAsia="Calibri" w:hAnsi="Calibri" w:cs="Calibri"/>
          <w:b/>
          <w:color w:val="002060"/>
          <w:szCs w:val="20"/>
        </w:rPr>
        <w:t>(</w:t>
      </w:r>
      <w:proofErr w:type="spellStart"/>
      <w:r w:rsidRPr="00AE10AE">
        <w:rPr>
          <w:rFonts w:ascii="Calibri" w:eastAsia="Calibri" w:hAnsi="Calibri" w:cs="Calibri"/>
          <w:b/>
          <w:bCs/>
          <w:color w:val="002060"/>
          <w:szCs w:val="20"/>
        </w:rPr>
        <w:t>Travel</w:t>
      </w:r>
      <w:proofErr w:type="spellEnd"/>
      <w:r w:rsidRPr="00AE10AE">
        <w:rPr>
          <w:rFonts w:ascii="Calibri" w:eastAsia="Calibri" w:hAnsi="Calibri" w:cs="Calibri"/>
          <w:b/>
          <w:bCs/>
          <w:color w:val="002060"/>
          <w:szCs w:val="20"/>
        </w:rPr>
        <w:t xml:space="preserve"> Shop Pack)</w:t>
      </w:r>
    </w:p>
    <w:p w14:paraId="7402D9A8" w14:textId="77777777" w:rsidR="006A5E38" w:rsidRPr="005B325F" w:rsidRDefault="006A5E38" w:rsidP="00AE10AE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5B325F">
        <w:rPr>
          <w:rFonts w:ascii="Calibri" w:eastAsia="Calibri" w:hAnsi="Calibri" w:cs="Calibri"/>
          <w:color w:val="002060"/>
          <w:sz w:val="20"/>
          <w:szCs w:val="20"/>
        </w:rPr>
        <w:lastRenderedPageBreak/>
        <w:t>Admir</w:t>
      </w:r>
      <w:r w:rsidR="00D628AB" w:rsidRPr="005B325F">
        <w:rPr>
          <w:rFonts w:ascii="Calibri" w:eastAsia="Calibri" w:hAnsi="Calibri" w:cs="Calibri"/>
          <w:color w:val="002060"/>
          <w:sz w:val="20"/>
          <w:szCs w:val="20"/>
        </w:rPr>
        <w:t>a</w:t>
      </w:r>
      <w:r w:rsidRPr="005B325F">
        <w:rPr>
          <w:rFonts w:ascii="Calibri" w:eastAsia="Calibri" w:hAnsi="Calibri" w:cs="Calibri"/>
          <w:color w:val="002060"/>
          <w:sz w:val="20"/>
          <w:szCs w:val="20"/>
        </w:rPr>
        <w:t xml:space="preserve"> Kuala Lumpur desde las alturas visitando las emblemáticas Torres </w:t>
      </w:r>
      <w:proofErr w:type="spellStart"/>
      <w:r w:rsidRPr="005B325F">
        <w:rPr>
          <w:rFonts w:ascii="Calibri" w:eastAsia="Calibri" w:hAnsi="Calibri" w:cs="Calibri"/>
          <w:color w:val="002060"/>
          <w:sz w:val="20"/>
          <w:szCs w:val="20"/>
        </w:rPr>
        <w:t>Petronas</w:t>
      </w:r>
      <w:proofErr w:type="spellEnd"/>
      <w:r w:rsidRPr="005B325F">
        <w:rPr>
          <w:rFonts w:ascii="Calibri" w:eastAsia="Calibri" w:hAnsi="Calibri" w:cs="Calibri"/>
          <w:color w:val="002060"/>
          <w:sz w:val="20"/>
          <w:szCs w:val="20"/>
        </w:rPr>
        <w:t xml:space="preserve">. La experiencia incluye </w:t>
      </w:r>
      <w:r w:rsidR="005B325F">
        <w:rPr>
          <w:rFonts w:ascii="Calibri" w:eastAsia="Calibri" w:hAnsi="Calibri" w:cs="Calibri"/>
          <w:color w:val="002060"/>
          <w:sz w:val="20"/>
          <w:szCs w:val="20"/>
        </w:rPr>
        <w:t xml:space="preserve">el ticket de </w:t>
      </w:r>
      <w:r w:rsidRPr="005B325F">
        <w:rPr>
          <w:rFonts w:ascii="Calibri" w:eastAsia="Calibri" w:hAnsi="Calibri" w:cs="Calibri"/>
          <w:color w:val="002060"/>
          <w:sz w:val="20"/>
          <w:szCs w:val="20"/>
        </w:rPr>
        <w:t xml:space="preserve">acceso al famoso </w:t>
      </w:r>
      <w:proofErr w:type="spellStart"/>
      <w:r w:rsidRPr="005B325F">
        <w:rPr>
          <w:rFonts w:ascii="Calibri" w:eastAsia="Calibri" w:hAnsi="Calibri" w:cs="Calibri"/>
          <w:color w:val="002060"/>
          <w:sz w:val="20"/>
          <w:szCs w:val="20"/>
        </w:rPr>
        <w:t>Skybridge</w:t>
      </w:r>
      <w:proofErr w:type="spellEnd"/>
      <w:r w:rsidRPr="005B325F">
        <w:rPr>
          <w:rFonts w:ascii="Calibri" w:eastAsia="Calibri" w:hAnsi="Calibri" w:cs="Calibri"/>
          <w:color w:val="002060"/>
          <w:sz w:val="20"/>
          <w:szCs w:val="20"/>
        </w:rPr>
        <w:t xml:space="preserve"> y al observatorio del nivel 86, desde donde podrá disfrutar de espectaculares vistas panorámicas de la capital malaya.</w:t>
      </w:r>
      <w:r w:rsidR="005B325F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</w:p>
    <w:p w14:paraId="2C64EC22" w14:textId="77777777" w:rsidR="006A5E38" w:rsidRPr="005B325F" w:rsidRDefault="000E1D45" w:rsidP="00DD195A">
      <w:pPr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5B325F">
        <w:rPr>
          <w:rFonts w:ascii="Calibri" w:eastAsia="Calibri" w:hAnsi="Calibri" w:cs="Calibri"/>
          <w:b/>
          <w:bCs/>
          <w:color w:val="002060"/>
          <w:sz w:val="20"/>
          <w:szCs w:val="20"/>
        </w:rPr>
        <w:t>Nota:</w:t>
      </w:r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 xml:space="preserve"> Se requiere reserva previa de fecha y horario. Las visitas están sujetas a disponibilidad y suelen realizarse entre las 09:00 y las 16:00 </w:t>
      </w:r>
      <w:proofErr w:type="spellStart"/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>hrs</w:t>
      </w:r>
      <w:proofErr w:type="spellEnd"/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>.</w:t>
      </w:r>
    </w:p>
    <w:p w14:paraId="36C38F9F" w14:textId="77777777" w:rsidR="006A5E38" w:rsidRDefault="006A5E38" w:rsidP="00DD195A"/>
    <w:p w14:paraId="0769943E" w14:textId="77777777" w:rsidR="00BA1C37" w:rsidRDefault="00AD592D" w:rsidP="00BA1C37">
      <w:pPr>
        <w:pStyle w:val="Ttulo2"/>
        <w:spacing w:before="0"/>
        <w:rPr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5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Kuala Lumpur</w:t>
      </w:r>
      <w:r w:rsidR="00CB15F8">
        <w:rPr>
          <w:b/>
          <w:bCs/>
          <w:color w:val="FF0000"/>
          <w:sz w:val="24"/>
          <w:szCs w:val="24"/>
        </w:rPr>
        <w:t xml:space="preserve"> - </w:t>
      </w:r>
      <w:proofErr w:type="spellStart"/>
      <w:r w:rsidR="00CB15F8">
        <w:rPr>
          <w:b/>
          <w:bCs/>
          <w:color w:val="FF0000"/>
          <w:sz w:val="24"/>
          <w:szCs w:val="24"/>
        </w:rPr>
        <w:t>Sandakan</w:t>
      </w:r>
      <w:proofErr w:type="spellEnd"/>
      <w:r w:rsidR="00CB15F8">
        <w:rPr>
          <w:b/>
          <w:bCs/>
          <w:color w:val="FF0000"/>
          <w:sz w:val="24"/>
          <w:szCs w:val="24"/>
        </w:rPr>
        <w:t xml:space="preserve"> - </w:t>
      </w:r>
      <w:proofErr w:type="spellStart"/>
      <w:r w:rsidR="00CB15F8">
        <w:rPr>
          <w:b/>
          <w:bCs/>
          <w:color w:val="FF0000"/>
          <w:sz w:val="24"/>
          <w:szCs w:val="24"/>
        </w:rPr>
        <w:t>Sepilok</w:t>
      </w:r>
      <w:proofErr w:type="spellEnd"/>
      <w:r w:rsidR="00CB15F8">
        <w:rPr>
          <w:b/>
          <w:bCs/>
          <w:color w:val="FF0000"/>
          <w:sz w:val="24"/>
          <w:szCs w:val="24"/>
        </w:rPr>
        <w:t xml:space="preserve"> </w:t>
      </w:r>
      <w:r w:rsidR="00CB15F8" w:rsidRPr="00CB15F8">
        <w:rPr>
          <w:bCs/>
          <w:color w:val="002060"/>
          <w:sz w:val="24"/>
          <w:szCs w:val="24"/>
        </w:rPr>
        <w:t xml:space="preserve">(vuelo interno) </w:t>
      </w:r>
    </w:p>
    <w:p w14:paraId="7868BAF4" w14:textId="77777777" w:rsidR="00BA1C37" w:rsidRPr="005B325F" w:rsidRDefault="00AD592D" w:rsidP="005B325F">
      <w:pPr>
        <w:pStyle w:val="Ttulo2"/>
        <w:spacing w:before="0"/>
        <w:jc w:val="both"/>
        <w:rPr>
          <w:color w:val="002060"/>
          <w:sz w:val="20"/>
          <w:szCs w:val="20"/>
        </w:rPr>
      </w:pPr>
      <w:r w:rsidRPr="005B325F">
        <w:rPr>
          <w:b/>
          <w:color w:val="002060"/>
          <w:sz w:val="20"/>
          <w:szCs w:val="20"/>
        </w:rPr>
        <w:t>Desayuno</w:t>
      </w:r>
      <w:r w:rsidR="005B325F" w:rsidRPr="005B325F">
        <w:rPr>
          <w:b/>
          <w:color w:val="002060"/>
          <w:sz w:val="20"/>
          <w:szCs w:val="20"/>
        </w:rPr>
        <w:t xml:space="preserve"> en el hotel</w:t>
      </w:r>
      <w:r w:rsidRPr="005B325F">
        <w:rPr>
          <w:color w:val="002060"/>
          <w:sz w:val="20"/>
          <w:szCs w:val="20"/>
        </w:rPr>
        <w:t xml:space="preserve">. </w:t>
      </w:r>
      <w:r w:rsidR="00DD195A" w:rsidRPr="005B325F">
        <w:rPr>
          <w:color w:val="002060"/>
          <w:sz w:val="20"/>
          <w:szCs w:val="20"/>
        </w:rPr>
        <w:t>Traslado al aeropuerto en vehículo privado con chofer de habla inglesa y sin guía para tomar el vuelo a</w:t>
      </w:r>
      <w:r w:rsidR="00CB15F8" w:rsidRPr="005B325F">
        <w:rPr>
          <w:color w:val="002060"/>
          <w:sz w:val="20"/>
          <w:szCs w:val="20"/>
        </w:rPr>
        <w:t xml:space="preserve"> </w:t>
      </w:r>
      <w:proofErr w:type="spellStart"/>
      <w:r w:rsidR="00CB15F8" w:rsidRPr="005B325F">
        <w:rPr>
          <w:color w:val="002060"/>
          <w:sz w:val="20"/>
          <w:szCs w:val="20"/>
        </w:rPr>
        <w:t>Sandakan</w:t>
      </w:r>
      <w:proofErr w:type="spellEnd"/>
      <w:r w:rsidR="00EA73C2" w:rsidRPr="005B325F">
        <w:rPr>
          <w:color w:val="002060"/>
          <w:sz w:val="20"/>
          <w:szCs w:val="20"/>
        </w:rPr>
        <w:t xml:space="preserve">, </w:t>
      </w:r>
      <w:r w:rsidR="00BA1C37" w:rsidRPr="005B325F">
        <w:rPr>
          <w:color w:val="002060"/>
          <w:sz w:val="20"/>
          <w:szCs w:val="20"/>
        </w:rPr>
        <w:t>en la isla de Borneo</w:t>
      </w:r>
      <w:r w:rsidR="00EA73C2" w:rsidRPr="005B325F">
        <w:rPr>
          <w:color w:val="002060"/>
          <w:sz w:val="20"/>
          <w:szCs w:val="20"/>
        </w:rPr>
        <w:t xml:space="preserve"> (vuelo no incluido). </w:t>
      </w:r>
      <w:r w:rsidR="00BA1C37" w:rsidRPr="005B325F">
        <w:rPr>
          <w:color w:val="002060"/>
          <w:sz w:val="20"/>
          <w:szCs w:val="20"/>
        </w:rPr>
        <w:t xml:space="preserve">Llegada al aeropuerto de </w:t>
      </w:r>
      <w:proofErr w:type="spellStart"/>
      <w:r w:rsidR="00BA1C37" w:rsidRPr="005B325F">
        <w:rPr>
          <w:color w:val="002060"/>
          <w:sz w:val="20"/>
          <w:szCs w:val="20"/>
        </w:rPr>
        <w:t>Sandakan</w:t>
      </w:r>
      <w:proofErr w:type="spellEnd"/>
      <w:r w:rsidR="00BA1C37" w:rsidRPr="005B325F">
        <w:rPr>
          <w:color w:val="002060"/>
          <w:sz w:val="20"/>
          <w:szCs w:val="20"/>
        </w:rPr>
        <w:t xml:space="preserve"> y traslado al hotel en </w:t>
      </w:r>
      <w:proofErr w:type="spellStart"/>
      <w:r w:rsidR="00BA1C37" w:rsidRPr="005B325F">
        <w:rPr>
          <w:color w:val="002060"/>
          <w:sz w:val="20"/>
          <w:szCs w:val="20"/>
        </w:rPr>
        <w:t>Sepilok</w:t>
      </w:r>
      <w:proofErr w:type="spellEnd"/>
      <w:r w:rsidR="00BA1C37" w:rsidRPr="005B325F">
        <w:rPr>
          <w:color w:val="002060"/>
          <w:sz w:val="20"/>
          <w:szCs w:val="20"/>
        </w:rPr>
        <w:t xml:space="preserve"> para realizar el </w:t>
      </w:r>
      <w:proofErr w:type="spellStart"/>
      <w:r w:rsidR="00BA1C37" w:rsidRPr="005B325F">
        <w:rPr>
          <w:color w:val="002060"/>
          <w:sz w:val="20"/>
          <w:szCs w:val="20"/>
        </w:rPr>
        <w:t>check</w:t>
      </w:r>
      <w:proofErr w:type="spellEnd"/>
      <w:r w:rsidR="00BA1C37" w:rsidRPr="005B325F">
        <w:rPr>
          <w:color w:val="002060"/>
          <w:sz w:val="20"/>
          <w:szCs w:val="20"/>
        </w:rPr>
        <w:t>-in</w:t>
      </w:r>
      <w:r w:rsidR="00EA73C2" w:rsidRPr="005B325F">
        <w:rPr>
          <w:color w:val="002060"/>
          <w:sz w:val="20"/>
          <w:szCs w:val="20"/>
        </w:rPr>
        <w:t>. R</w:t>
      </w:r>
      <w:r w:rsidR="00BA1C37" w:rsidRPr="005B325F">
        <w:rPr>
          <w:color w:val="002060"/>
          <w:sz w:val="20"/>
          <w:szCs w:val="20"/>
        </w:rPr>
        <w:t>esto del día libre para descansar o disfrutar de las instalaciones del hotel.</w:t>
      </w:r>
      <w:r w:rsidR="00EA73C2" w:rsidRPr="005B325F">
        <w:rPr>
          <w:color w:val="002060"/>
          <w:sz w:val="20"/>
          <w:szCs w:val="20"/>
        </w:rPr>
        <w:t xml:space="preserve"> </w:t>
      </w:r>
      <w:r w:rsidR="00EA73C2" w:rsidRPr="005B325F">
        <w:rPr>
          <w:b/>
          <w:color w:val="002060"/>
          <w:sz w:val="20"/>
          <w:szCs w:val="20"/>
        </w:rPr>
        <w:t>Alojamiento</w:t>
      </w:r>
      <w:r w:rsidR="00EA73C2" w:rsidRPr="005B325F">
        <w:rPr>
          <w:color w:val="002060"/>
          <w:sz w:val="20"/>
          <w:szCs w:val="20"/>
        </w:rPr>
        <w:t xml:space="preserve">. </w:t>
      </w:r>
    </w:p>
    <w:p w14:paraId="64D917D4" w14:textId="77777777" w:rsidR="00E637C6" w:rsidRPr="005B325F" w:rsidRDefault="00EA73C2" w:rsidP="00E637C6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 xml:space="preserve">Nota: Las habitaciones </w:t>
      </w:r>
      <w:r w:rsidR="005B325F" w:rsidRPr="005B325F">
        <w:rPr>
          <w:rFonts w:ascii="Calibri" w:eastAsia="Calibri" w:hAnsi="Calibri" w:cs="Calibri"/>
          <w:b/>
          <w:color w:val="002060"/>
          <w:sz w:val="20"/>
          <w:szCs w:val="20"/>
        </w:rPr>
        <w:t>están</w:t>
      </w:r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 xml:space="preserve"> </w:t>
      </w:r>
      <w:r w:rsidR="005B325F" w:rsidRPr="005B325F">
        <w:rPr>
          <w:rFonts w:ascii="Calibri" w:eastAsia="Calibri" w:hAnsi="Calibri" w:cs="Calibri"/>
          <w:b/>
          <w:color w:val="002060"/>
          <w:sz w:val="20"/>
          <w:szCs w:val="20"/>
        </w:rPr>
        <w:t>disponibles</w:t>
      </w:r>
      <w:r w:rsidRPr="005B325F">
        <w:rPr>
          <w:rFonts w:ascii="Calibri" w:eastAsia="Calibri" w:hAnsi="Calibri" w:cs="Calibri"/>
          <w:b/>
          <w:color w:val="002060"/>
          <w:sz w:val="20"/>
          <w:szCs w:val="20"/>
        </w:rPr>
        <w:t xml:space="preserve"> hasta las 14:00hrs. </w:t>
      </w:r>
    </w:p>
    <w:p w14:paraId="7773FD26" w14:textId="77777777" w:rsidR="00E637C6" w:rsidRDefault="00E637C6" w:rsidP="00E637C6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37C3928A" w14:textId="77777777" w:rsidR="00E637C6" w:rsidRPr="005B325F" w:rsidRDefault="00345948" w:rsidP="00E637C6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Cs/>
          <w:color w:val="002060"/>
        </w:rPr>
      </w:pPr>
      <w:r w:rsidRPr="005B325F">
        <w:rPr>
          <w:rFonts w:ascii="Calibri" w:eastAsia="Calibri" w:hAnsi="Calibri" w:cs="Calibri"/>
          <w:b/>
          <w:bCs/>
          <w:color w:val="002060"/>
        </w:rPr>
        <w:t xml:space="preserve">DÍA 6 | </w:t>
      </w:r>
      <w:proofErr w:type="spellStart"/>
      <w:r w:rsidRPr="005B325F">
        <w:rPr>
          <w:rFonts w:ascii="Calibri" w:eastAsia="Calibri" w:hAnsi="Calibri" w:cs="Calibri"/>
          <w:b/>
          <w:bCs/>
          <w:color w:val="FF0000"/>
        </w:rPr>
        <w:t>Sepilok</w:t>
      </w:r>
      <w:proofErr w:type="spellEnd"/>
      <w:r w:rsidRPr="005B325F">
        <w:rPr>
          <w:rFonts w:ascii="Calibri" w:eastAsia="Calibri" w:hAnsi="Calibri" w:cs="Calibri"/>
          <w:b/>
          <w:bCs/>
          <w:color w:val="FF0000"/>
        </w:rPr>
        <w:t xml:space="preserve"> - </w:t>
      </w:r>
      <w:proofErr w:type="spellStart"/>
      <w:r w:rsidRPr="005B325F">
        <w:rPr>
          <w:rFonts w:ascii="Calibri" w:eastAsia="Calibri" w:hAnsi="Calibri" w:cs="Calibri"/>
          <w:b/>
          <w:bCs/>
          <w:color w:val="FF0000"/>
        </w:rPr>
        <w:t>Kinabatangan</w:t>
      </w:r>
      <w:proofErr w:type="spellEnd"/>
      <w:r w:rsidR="00837259" w:rsidRPr="005B325F">
        <w:rPr>
          <w:b/>
          <w:bCs/>
          <w:color w:val="FF0000"/>
        </w:rPr>
        <w:t xml:space="preserve"> </w:t>
      </w:r>
      <w:r w:rsidR="00837259" w:rsidRPr="00837259">
        <w:rPr>
          <w:bCs/>
          <w:color w:val="002060"/>
        </w:rPr>
        <w:t>(</w:t>
      </w:r>
      <w:r w:rsidR="00837259" w:rsidRPr="005B325F">
        <w:rPr>
          <w:rFonts w:ascii="Calibri" w:eastAsia="Calibri" w:hAnsi="Calibri" w:cs="Calibri"/>
          <w:bCs/>
          <w:color w:val="002060"/>
        </w:rPr>
        <w:t xml:space="preserve">Centro de Rehabilitación de Orangutanes y Centro de </w:t>
      </w:r>
      <w:r w:rsidR="005B325F" w:rsidRPr="005B325F">
        <w:rPr>
          <w:rFonts w:ascii="Calibri" w:eastAsia="Calibri" w:hAnsi="Calibri" w:cs="Calibri"/>
          <w:bCs/>
          <w:color w:val="002060"/>
        </w:rPr>
        <w:t>Conservación</w:t>
      </w:r>
      <w:r w:rsidR="00837259" w:rsidRPr="005B325F">
        <w:rPr>
          <w:rFonts w:ascii="Calibri" w:eastAsia="Calibri" w:hAnsi="Calibri" w:cs="Calibri"/>
          <w:bCs/>
          <w:color w:val="002060"/>
        </w:rPr>
        <w:t xml:space="preserve"> de</w:t>
      </w:r>
      <w:r w:rsidR="005B325F">
        <w:rPr>
          <w:rFonts w:ascii="Calibri" w:eastAsia="Calibri" w:hAnsi="Calibri" w:cs="Calibri"/>
          <w:bCs/>
          <w:color w:val="002060"/>
        </w:rPr>
        <w:t>l</w:t>
      </w:r>
      <w:r w:rsidR="00837259" w:rsidRPr="005B325F">
        <w:rPr>
          <w:rFonts w:ascii="Calibri" w:eastAsia="Calibri" w:hAnsi="Calibri" w:cs="Calibri"/>
          <w:bCs/>
          <w:color w:val="002060"/>
        </w:rPr>
        <w:t xml:space="preserve"> Oso Malayo)</w:t>
      </w:r>
    </w:p>
    <w:p w14:paraId="64D99C29" w14:textId="77777777" w:rsidR="000F7B20" w:rsidRPr="00793469" w:rsidRDefault="00345948" w:rsidP="000F7B20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>Desayuno en el hotel.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Comenzaremos el día visitando el reconocido Centro de Rehabilitación de Orangutanes de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Sepilok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, donde tendrá la oportunidad de observar de cerca a estos fascinantes primates en proceso de reintegración a su hábitat natural. Continuaremos con una visita al Centro de Conservación del Oso Malayo, hogar del oso más pequeño del mundo. Posteriormente, traslado hacia el río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Kinabatangan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, uno de los ecosistemas más ricos de Borneo. Tras el almuerzo y el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check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-in en el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lodge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>, por la tarde disfrutará de un emocionante safari fluvial en busca de monos narigudos, aves exóticas, gibones y, con suerte, elefantes pigmeos.</w:t>
      </w:r>
      <w:r w:rsidR="00E637C6"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>Cena y alojamiento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0B48BD8B" w14:textId="77777777" w:rsidR="000F7B20" w:rsidRDefault="000F7B20" w:rsidP="000F7B20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009C3F83" w14:textId="77777777" w:rsidR="00793469" w:rsidRDefault="00837259" w:rsidP="00793469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Cs/>
          <w:color w:val="002060"/>
        </w:rPr>
      </w:pPr>
      <w:r w:rsidRPr="00793469">
        <w:rPr>
          <w:rFonts w:ascii="Calibri" w:eastAsia="Calibri" w:hAnsi="Calibri" w:cs="Calibri"/>
          <w:b/>
          <w:bCs/>
          <w:color w:val="002060"/>
        </w:rPr>
        <w:t xml:space="preserve">DÍA 7 | </w:t>
      </w:r>
      <w:proofErr w:type="spellStart"/>
      <w:r w:rsidRPr="00793469">
        <w:rPr>
          <w:rFonts w:ascii="Calibri" w:eastAsia="Calibri" w:hAnsi="Calibri" w:cs="Calibri"/>
          <w:b/>
          <w:bCs/>
          <w:color w:val="FF0000"/>
        </w:rPr>
        <w:t>Kinabatangan</w:t>
      </w:r>
      <w:proofErr w:type="spellEnd"/>
      <w:r w:rsidR="002C05C8" w:rsidRPr="00793469">
        <w:rPr>
          <w:b/>
          <w:bCs/>
          <w:color w:val="FF0000"/>
        </w:rPr>
        <w:t xml:space="preserve"> </w:t>
      </w:r>
      <w:r w:rsidR="002C05C8" w:rsidRPr="00793469">
        <w:rPr>
          <w:rFonts w:ascii="Calibri" w:eastAsia="Calibri" w:hAnsi="Calibri" w:cs="Calibri"/>
          <w:bCs/>
          <w:color w:val="002060"/>
        </w:rPr>
        <w:t>(safari por el río)</w:t>
      </w:r>
    </w:p>
    <w:p w14:paraId="053D390B" w14:textId="77777777" w:rsidR="00793469" w:rsidRPr="00321BD0" w:rsidRDefault="00793469" w:rsidP="00793469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>Desayuno en el hotel.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Al amanecer, salida para realizar un safari por el río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Kinabatangan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hasta el lago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Oxbow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>, un tranquilo refugio natural rodeado por la exuberante selva de Borneo, ideal para la observación de aves y fauna silvestre.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Regreso al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lodge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para el desayuno y tiempo libre para disfrutar del entorno natural. Almuerzo incluido.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>Por la tarde, embarque en un safari fluvial de aproximadamente 2 horas para continuar explorando uno de los ecosistemas más fascinantes de Borneo, hogar de monos narigudos, aves exóticas y una gran diversidad de vida silvestre.</w:t>
      </w:r>
      <w:r w:rsidR="00321BD0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321BD0" w:rsidRPr="00321BD0">
        <w:rPr>
          <w:rFonts w:ascii="Calibri" w:eastAsia="Calibri" w:hAnsi="Calibri" w:cs="Calibri"/>
          <w:b/>
          <w:color w:val="002060"/>
          <w:sz w:val="20"/>
          <w:szCs w:val="20"/>
        </w:rPr>
        <w:t>Cena y alojamiento.</w:t>
      </w:r>
    </w:p>
    <w:p w14:paraId="18C2142C" w14:textId="77777777" w:rsidR="00793469" w:rsidRDefault="00793469" w:rsidP="00793469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688C8B4B" w14:textId="77777777" w:rsidR="00793469" w:rsidRDefault="00793469" w:rsidP="00793469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Cs/>
          <w:color w:val="002060"/>
        </w:rPr>
      </w:pPr>
      <w:r w:rsidRPr="00793469">
        <w:rPr>
          <w:rFonts w:ascii="Calibri" w:eastAsia="Calibri" w:hAnsi="Calibri" w:cs="Calibri"/>
          <w:b/>
          <w:bCs/>
          <w:color w:val="002060"/>
        </w:rPr>
        <w:t xml:space="preserve">DÍA </w:t>
      </w:r>
      <w:r>
        <w:rPr>
          <w:rFonts w:ascii="Calibri" w:eastAsia="Calibri" w:hAnsi="Calibri" w:cs="Calibri"/>
          <w:b/>
          <w:bCs/>
          <w:color w:val="002060"/>
        </w:rPr>
        <w:t>8</w:t>
      </w:r>
      <w:r w:rsidRPr="00793469">
        <w:rPr>
          <w:rFonts w:ascii="Calibri" w:eastAsia="Calibri" w:hAnsi="Calibri" w:cs="Calibri"/>
          <w:b/>
          <w:bCs/>
          <w:color w:val="002060"/>
        </w:rPr>
        <w:t xml:space="preserve"> | </w:t>
      </w:r>
      <w:proofErr w:type="spellStart"/>
      <w:r w:rsidR="00E637C6" w:rsidRPr="00793469">
        <w:rPr>
          <w:rFonts w:ascii="Calibri" w:eastAsia="Calibri" w:hAnsi="Calibri" w:cs="Calibri"/>
          <w:b/>
          <w:bCs/>
          <w:color w:val="FF0000"/>
        </w:rPr>
        <w:t>Kinabatangan</w:t>
      </w:r>
      <w:proofErr w:type="spellEnd"/>
      <w:r w:rsidR="002C05C8" w:rsidRPr="00793469">
        <w:rPr>
          <w:rFonts w:ascii="Calibri" w:eastAsia="Calibri" w:hAnsi="Calibri" w:cs="Calibri"/>
          <w:b/>
          <w:bCs/>
          <w:color w:val="FF0000"/>
        </w:rPr>
        <w:t xml:space="preserve"> - </w:t>
      </w:r>
      <w:proofErr w:type="spellStart"/>
      <w:r w:rsidR="002C05C8" w:rsidRPr="00793469">
        <w:rPr>
          <w:rFonts w:ascii="Calibri" w:eastAsia="Calibri" w:hAnsi="Calibri" w:cs="Calibri"/>
          <w:b/>
          <w:bCs/>
          <w:color w:val="FF0000"/>
        </w:rPr>
        <w:t>Kota</w:t>
      </w:r>
      <w:proofErr w:type="spellEnd"/>
      <w:r w:rsidR="002C05C8" w:rsidRPr="00793469">
        <w:rPr>
          <w:rFonts w:ascii="Calibri" w:eastAsia="Calibri" w:hAnsi="Calibri" w:cs="Calibri"/>
          <w:b/>
          <w:bCs/>
          <w:color w:val="FF0000"/>
        </w:rPr>
        <w:t xml:space="preserve"> Kinabalu</w:t>
      </w:r>
      <w:r w:rsidR="00ED1D1F" w:rsidRPr="00793469">
        <w:rPr>
          <w:rFonts w:ascii="Calibri" w:eastAsia="Calibri" w:hAnsi="Calibri" w:cs="Calibri"/>
          <w:b/>
          <w:bCs/>
          <w:color w:val="FF0000"/>
        </w:rPr>
        <w:t xml:space="preserve"> </w:t>
      </w:r>
      <w:r w:rsidR="00ED1D1F" w:rsidRPr="00793469">
        <w:rPr>
          <w:rFonts w:ascii="Calibri" w:eastAsia="Calibri" w:hAnsi="Calibri" w:cs="Calibri"/>
          <w:bCs/>
          <w:color w:val="002060"/>
        </w:rPr>
        <w:t>(vuelo interno)</w:t>
      </w:r>
    </w:p>
    <w:p w14:paraId="72C8BCBA" w14:textId="77777777" w:rsidR="00F21913" w:rsidRDefault="0048166D" w:rsidP="00F21913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 xml:space="preserve">Desayuno en el </w:t>
      </w:r>
      <w:proofErr w:type="spellStart"/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>lodge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. Aprovecha la mañana para disfrutar del entorno natural y recorrer los alrededores antes de partir. Después del almuerzo incluido, traslado al aeropuerto de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Sandakan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para tomar el vuelo con destino a </w:t>
      </w:r>
      <w:proofErr w:type="spellStart"/>
      <w:r w:rsidRPr="00793469">
        <w:rPr>
          <w:rFonts w:ascii="Calibri" w:eastAsia="Calibri" w:hAnsi="Calibri" w:cs="Calibri"/>
          <w:color w:val="002060"/>
          <w:sz w:val="20"/>
          <w:szCs w:val="20"/>
        </w:rPr>
        <w:t>Kota</w:t>
      </w:r>
      <w:proofErr w:type="spellEnd"/>
      <w:r w:rsidRPr="00793469">
        <w:rPr>
          <w:rFonts w:ascii="Calibri" w:eastAsia="Calibri" w:hAnsi="Calibri" w:cs="Calibri"/>
          <w:color w:val="002060"/>
          <w:sz w:val="20"/>
          <w:szCs w:val="20"/>
        </w:rPr>
        <w:t xml:space="preserve"> Kinabalu (vuelo no incluido). A la llegada, descubrirás la vibrante capital de Sabah a través de una experiencia gastronómica que combina cultura, historia y sabores locales. Pasearás por sus calles más emblemáticas, degustará especialidades tradicionales y finalizarás el día contemplando una espectacular puesta de sol frente al Mar de China Meridional. </w:t>
      </w:r>
      <w:r w:rsidRPr="00793469">
        <w:rPr>
          <w:rFonts w:ascii="Calibri" w:eastAsia="Calibri" w:hAnsi="Calibri" w:cs="Calibri"/>
          <w:b/>
          <w:color w:val="002060"/>
          <w:sz w:val="20"/>
          <w:szCs w:val="20"/>
        </w:rPr>
        <w:t>Alojamiento</w:t>
      </w:r>
      <w:r w:rsidRPr="00793469"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19FD20FC" w14:textId="77777777" w:rsidR="00F21913" w:rsidRDefault="00F21913" w:rsidP="00F21913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1EE72F4D" w14:textId="77777777" w:rsidR="00F21913" w:rsidRDefault="00345C41" w:rsidP="00F21913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Cs/>
          <w:color w:val="002060"/>
        </w:rPr>
      </w:pPr>
      <w:r w:rsidRPr="00F21913">
        <w:rPr>
          <w:rFonts w:ascii="Calibri" w:eastAsia="Calibri" w:hAnsi="Calibri" w:cs="Calibri"/>
          <w:b/>
          <w:bCs/>
          <w:color w:val="002060"/>
        </w:rPr>
        <w:t xml:space="preserve">DÍA 9 | </w:t>
      </w:r>
      <w:proofErr w:type="spellStart"/>
      <w:r w:rsidRPr="00F21913">
        <w:rPr>
          <w:rFonts w:ascii="Calibri" w:eastAsia="Calibri" w:hAnsi="Calibri" w:cs="Calibri"/>
          <w:b/>
          <w:bCs/>
          <w:color w:val="FF0000"/>
        </w:rPr>
        <w:t>Kota</w:t>
      </w:r>
      <w:proofErr w:type="spellEnd"/>
      <w:r w:rsidRPr="00F21913">
        <w:rPr>
          <w:rFonts w:ascii="Calibri" w:eastAsia="Calibri" w:hAnsi="Calibri" w:cs="Calibri"/>
          <w:b/>
          <w:bCs/>
          <w:color w:val="FF0000"/>
        </w:rPr>
        <w:t xml:space="preserve"> Kinabalu</w:t>
      </w:r>
      <w:r w:rsidR="00F21913">
        <w:rPr>
          <w:rFonts w:ascii="Calibri" w:eastAsia="Calibri" w:hAnsi="Calibri" w:cs="Calibri"/>
          <w:b/>
          <w:bCs/>
          <w:color w:val="FF0000"/>
        </w:rPr>
        <w:t xml:space="preserve"> - </w:t>
      </w:r>
      <w:proofErr w:type="spellStart"/>
      <w:r w:rsidR="00F21913">
        <w:rPr>
          <w:rFonts w:ascii="Calibri" w:eastAsia="Calibri" w:hAnsi="Calibri" w:cs="Calibri"/>
          <w:b/>
          <w:bCs/>
          <w:color w:val="FF0000"/>
        </w:rPr>
        <w:t>Kota</w:t>
      </w:r>
      <w:proofErr w:type="spellEnd"/>
      <w:r w:rsidR="00F21913">
        <w:rPr>
          <w:rFonts w:ascii="Calibri" w:eastAsia="Calibri" w:hAnsi="Calibri" w:cs="Calibri"/>
          <w:b/>
          <w:bCs/>
          <w:color w:val="FF0000"/>
        </w:rPr>
        <w:t xml:space="preserve"> </w:t>
      </w:r>
      <w:proofErr w:type="spellStart"/>
      <w:r w:rsidR="00F21913">
        <w:rPr>
          <w:rFonts w:ascii="Calibri" w:eastAsia="Calibri" w:hAnsi="Calibri" w:cs="Calibri"/>
          <w:b/>
          <w:bCs/>
          <w:color w:val="FF0000"/>
        </w:rPr>
        <w:t>Belud</w:t>
      </w:r>
      <w:proofErr w:type="spellEnd"/>
      <w:r w:rsidR="00F21913">
        <w:rPr>
          <w:rFonts w:ascii="Calibri" w:eastAsia="Calibri" w:hAnsi="Calibri" w:cs="Calibri"/>
          <w:b/>
          <w:bCs/>
          <w:color w:val="FF0000"/>
        </w:rPr>
        <w:t xml:space="preserve"> - </w:t>
      </w:r>
      <w:proofErr w:type="spellStart"/>
      <w:r w:rsidR="00F21913">
        <w:rPr>
          <w:rFonts w:ascii="Calibri" w:eastAsia="Calibri" w:hAnsi="Calibri" w:cs="Calibri"/>
          <w:b/>
          <w:bCs/>
          <w:color w:val="FF0000"/>
        </w:rPr>
        <w:t>Kota</w:t>
      </w:r>
      <w:proofErr w:type="spellEnd"/>
      <w:r w:rsidR="00F21913">
        <w:rPr>
          <w:rFonts w:ascii="Calibri" w:eastAsia="Calibri" w:hAnsi="Calibri" w:cs="Calibri"/>
          <w:b/>
          <w:bCs/>
          <w:color w:val="FF0000"/>
        </w:rPr>
        <w:t xml:space="preserve"> Kinabalu </w:t>
      </w:r>
      <w:r w:rsidR="001112D6" w:rsidRPr="00F21913">
        <w:rPr>
          <w:rFonts w:ascii="Calibri" w:eastAsia="Calibri" w:hAnsi="Calibri" w:cs="Calibri"/>
          <w:bCs/>
          <w:color w:val="002060"/>
        </w:rPr>
        <w:t>(</w:t>
      </w:r>
      <w:r w:rsidR="001112D6" w:rsidRPr="00F21913">
        <w:rPr>
          <w:rFonts w:ascii="Calibri" w:eastAsia="Calibri" w:hAnsi="Calibri" w:cs="Calibri"/>
          <w:color w:val="002060"/>
        </w:rPr>
        <w:t xml:space="preserve">Isla Ara </w:t>
      </w:r>
      <w:proofErr w:type="spellStart"/>
      <w:r w:rsidR="001112D6" w:rsidRPr="00F21913">
        <w:rPr>
          <w:rFonts w:ascii="Calibri" w:eastAsia="Calibri" w:hAnsi="Calibri" w:cs="Calibri"/>
          <w:color w:val="002060"/>
        </w:rPr>
        <w:t>Dinawan</w:t>
      </w:r>
      <w:proofErr w:type="spellEnd"/>
      <w:r w:rsidR="001112D6" w:rsidRPr="00F21913">
        <w:rPr>
          <w:rFonts w:ascii="Calibri" w:eastAsia="Calibri" w:hAnsi="Calibri" w:cs="Calibri"/>
          <w:color w:val="002060"/>
        </w:rPr>
        <w:t>: Naturaleza y Mar de Borneo)</w:t>
      </w:r>
      <w:r w:rsidR="001112D6" w:rsidRPr="00F21913">
        <w:rPr>
          <w:rFonts w:ascii="Calibri" w:eastAsia="Calibri" w:hAnsi="Calibri" w:cs="Calibri"/>
          <w:bCs/>
          <w:color w:val="002060"/>
        </w:rPr>
        <w:t xml:space="preserve"> </w:t>
      </w:r>
    </w:p>
    <w:p w14:paraId="260E68F4" w14:textId="77777777" w:rsidR="00F21913" w:rsidRDefault="001112D6" w:rsidP="00F21913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F21913">
        <w:rPr>
          <w:rFonts w:ascii="Calibri" w:eastAsia="Calibri" w:hAnsi="Calibri" w:cs="Calibri"/>
          <w:b/>
          <w:color w:val="002060"/>
          <w:sz w:val="20"/>
          <w:szCs w:val="20"/>
        </w:rPr>
        <w:t>Desayuno en el hotel.</w:t>
      </w:r>
      <w:r w:rsidRPr="00F21913">
        <w:rPr>
          <w:rFonts w:ascii="Calibri" w:eastAsia="Calibri" w:hAnsi="Calibri" w:cs="Calibri"/>
          <w:color w:val="002060"/>
          <w:sz w:val="20"/>
          <w:szCs w:val="20"/>
        </w:rPr>
        <w:t xml:space="preserve"> Hoy disfrutarás de una escapada a la paradisíaca isla de </w:t>
      </w:r>
      <w:proofErr w:type="spellStart"/>
      <w:r w:rsidRPr="00F21913">
        <w:rPr>
          <w:rFonts w:ascii="Calibri" w:eastAsia="Calibri" w:hAnsi="Calibri" w:cs="Calibri"/>
          <w:color w:val="002060"/>
          <w:sz w:val="20"/>
          <w:szCs w:val="20"/>
        </w:rPr>
        <w:t>Ara</w:t>
      </w:r>
      <w:proofErr w:type="spellEnd"/>
      <w:r w:rsidRPr="00F21913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 w:rsidRPr="00F21913">
        <w:rPr>
          <w:rFonts w:ascii="Calibri" w:eastAsia="Calibri" w:hAnsi="Calibri" w:cs="Calibri"/>
          <w:color w:val="002060"/>
          <w:sz w:val="20"/>
          <w:szCs w:val="20"/>
        </w:rPr>
        <w:t>Dinawan</w:t>
      </w:r>
      <w:proofErr w:type="spellEnd"/>
      <w:r w:rsidRPr="00F21913">
        <w:rPr>
          <w:rFonts w:ascii="Calibri" w:eastAsia="Calibri" w:hAnsi="Calibri" w:cs="Calibri"/>
          <w:color w:val="002060"/>
          <w:sz w:val="20"/>
          <w:szCs w:val="20"/>
        </w:rPr>
        <w:t xml:space="preserve">, un rincón escondido frente a la costa de Sabah. Rodeada de aguas cristalinas y playas de arena blanca, esta eco-isla es el escenario perfecto para relajarse, practicar snorkel, kayak o simplemente desconectarse en plena naturaleza. Almuerzo incluido. Por la tarde, tiempo libre para seguir disfrutando de este paraíso tropical antes de regresar a </w:t>
      </w:r>
      <w:proofErr w:type="spellStart"/>
      <w:r w:rsidRPr="00F21913">
        <w:rPr>
          <w:rFonts w:ascii="Calibri" w:eastAsia="Calibri" w:hAnsi="Calibri" w:cs="Calibri"/>
          <w:color w:val="002060"/>
          <w:sz w:val="20"/>
          <w:szCs w:val="20"/>
        </w:rPr>
        <w:t>Kota</w:t>
      </w:r>
      <w:proofErr w:type="spellEnd"/>
      <w:r w:rsidRPr="00F21913">
        <w:rPr>
          <w:rFonts w:ascii="Calibri" w:eastAsia="Calibri" w:hAnsi="Calibri" w:cs="Calibri"/>
          <w:color w:val="002060"/>
          <w:sz w:val="20"/>
          <w:szCs w:val="20"/>
        </w:rPr>
        <w:t xml:space="preserve"> Kinabalu.</w:t>
      </w:r>
      <w:r w:rsidR="00F21913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Pr="00F21913">
        <w:rPr>
          <w:rFonts w:ascii="Calibri" w:eastAsia="Calibri" w:hAnsi="Calibri" w:cs="Calibri"/>
          <w:b/>
          <w:color w:val="002060"/>
          <w:sz w:val="20"/>
          <w:szCs w:val="20"/>
        </w:rPr>
        <w:t>Alojamiento</w:t>
      </w:r>
      <w:r w:rsidRPr="00F21913"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11DD132A" w14:textId="77777777" w:rsidR="00F21913" w:rsidRDefault="00F21913" w:rsidP="00F21913">
      <w:pPr>
        <w:pStyle w:val="isselectedend"/>
        <w:spacing w:before="0" w:beforeAutospacing="0" w:after="0" w:afterAutospacing="0"/>
        <w:jc w:val="both"/>
        <w:rPr>
          <w:b/>
          <w:bCs/>
          <w:color w:val="002060"/>
        </w:rPr>
      </w:pPr>
    </w:p>
    <w:p w14:paraId="6934E069" w14:textId="77777777" w:rsidR="003338AA" w:rsidRDefault="009F238A" w:rsidP="003338AA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b/>
          <w:bCs/>
          <w:color w:val="FF0000"/>
        </w:rPr>
      </w:pPr>
      <w:r w:rsidRPr="00F21913">
        <w:rPr>
          <w:rFonts w:ascii="Calibri" w:eastAsia="Calibri" w:hAnsi="Calibri" w:cs="Calibri"/>
          <w:b/>
          <w:bCs/>
          <w:color w:val="002060"/>
        </w:rPr>
        <w:t xml:space="preserve">DÍA 10 | </w:t>
      </w:r>
      <w:proofErr w:type="spellStart"/>
      <w:r w:rsidRPr="00F21913">
        <w:rPr>
          <w:rFonts w:ascii="Calibri" w:eastAsia="Calibri" w:hAnsi="Calibri" w:cs="Calibri"/>
          <w:b/>
          <w:bCs/>
          <w:color w:val="FF0000"/>
        </w:rPr>
        <w:t>Kota</w:t>
      </w:r>
      <w:proofErr w:type="spellEnd"/>
      <w:r w:rsidRPr="00F21913">
        <w:rPr>
          <w:rFonts w:ascii="Calibri" w:eastAsia="Calibri" w:hAnsi="Calibri" w:cs="Calibri"/>
          <w:b/>
          <w:bCs/>
          <w:color w:val="FF0000"/>
        </w:rPr>
        <w:t xml:space="preserve"> Kinabalu</w:t>
      </w:r>
    </w:p>
    <w:p w14:paraId="2C921827" w14:textId="77777777" w:rsidR="009F238A" w:rsidRPr="003338AA" w:rsidRDefault="009F238A" w:rsidP="003338AA">
      <w:pPr>
        <w:pStyle w:val="isselectedend"/>
        <w:spacing w:before="0" w:beforeAutospacing="0" w:after="0" w:afterAutospacing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3338AA">
        <w:rPr>
          <w:rFonts w:ascii="Calibri" w:eastAsia="Calibri" w:hAnsi="Calibri" w:cs="Calibri"/>
          <w:b/>
          <w:color w:val="002060"/>
          <w:sz w:val="20"/>
          <w:szCs w:val="20"/>
        </w:rPr>
        <w:t>Desayuno en el hotel</w:t>
      </w:r>
      <w:r w:rsidRPr="003338AA">
        <w:rPr>
          <w:rFonts w:ascii="Calibri" w:eastAsia="Calibri" w:hAnsi="Calibri" w:cs="Calibri"/>
          <w:color w:val="002060"/>
          <w:sz w:val="20"/>
          <w:szCs w:val="20"/>
        </w:rPr>
        <w:t xml:space="preserve"> y día libre para disfrutar de las instalaciones del hotel o seguir explorando la ciudad a su propio ritmo.</w:t>
      </w:r>
      <w:r w:rsidR="003338AA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3338AA" w:rsidRPr="003338AA">
        <w:rPr>
          <w:rFonts w:ascii="Calibri" w:eastAsia="Calibri" w:hAnsi="Calibri" w:cs="Calibri"/>
          <w:b/>
          <w:color w:val="002060"/>
          <w:sz w:val="20"/>
          <w:szCs w:val="20"/>
        </w:rPr>
        <w:t>Alojamiento</w:t>
      </w:r>
      <w:r w:rsidR="003338AA"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</w:p>
    <w:p w14:paraId="7BB55B3E" w14:textId="77777777" w:rsidR="003338AA" w:rsidRDefault="00A31C8B" w:rsidP="003338AA">
      <w:pPr>
        <w:pStyle w:val="isselectedend"/>
        <w:spacing w:before="0" w:beforeAutospacing="0" w:after="0" w:afterAutospacing="0"/>
        <w:jc w:val="center"/>
        <w:rPr>
          <w:rFonts w:ascii="Calibri" w:eastAsia="Calibri" w:hAnsi="Calibri" w:cs="Calibri"/>
          <w:b/>
          <w:color w:val="002060"/>
          <w:szCs w:val="20"/>
        </w:rPr>
      </w:pPr>
      <w:r w:rsidRPr="003338AA">
        <w:rPr>
          <w:rFonts w:ascii="Calibri" w:eastAsia="Calibri" w:hAnsi="Calibri" w:cs="Calibri"/>
          <w:b/>
          <w:color w:val="002060"/>
          <w:szCs w:val="20"/>
        </w:rPr>
        <w:t>Monte Kinabalu, Aguas Termales y Plantaciones de Té</w:t>
      </w:r>
      <w:r w:rsidR="003338AA">
        <w:rPr>
          <w:rFonts w:ascii="Calibri" w:eastAsia="Calibri" w:hAnsi="Calibri" w:cs="Calibri"/>
          <w:b/>
          <w:color w:val="002060"/>
          <w:szCs w:val="20"/>
        </w:rPr>
        <w:t>, a</w:t>
      </w:r>
      <w:r w:rsidR="003338AA" w:rsidRPr="003338AA">
        <w:rPr>
          <w:rFonts w:ascii="Calibri" w:eastAsia="Calibri" w:hAnsi="Calibri" w:cs="Calibri"/>
          <w:b/>
          <w:color w:val="002060"/>
          <w:szCs w:val="20"/>
        </w:rPr>
        <w:t xml:space="preserve">ctividad opcional </w:t>
      </w:r>
      <w:r w:rsidR="003338AA">
        <w:rPr>
          <w:rFonts w:ascii="Calibri" w:eastAsia="Calibri" w:hAnsi="Calibri" w:cs="Calibri"/>
          <w:b/>
          <w:color w:val="002060"/>
          <w:szCs w:val="20"/>
        </w:rPr>
        <w:t xml:space="preserve">recomendada </w:t>
      </w:r>
    </w:p>
    <w:p w14:paraId="777A59DF" w14:textId="77777777" w:rsidR="00A31C8B" w:rsidRPr="003338AA" w:rsidRDefault="003338AA" w:rsidP="003338AA">
      <w:pPr>
        <w:pStyle w:val="isselectedend"/>
        <w:spacing w:before="0" w:beforeAutospacing="0" w:after="0" w:afterAutospacing="0"/>
        <w:jc w:val="center"/>
        <w:rPr>
          <w:rFonts w:ascii="Calibri" w:eastAsia="Calibri" w:hAnsi="Calibri" w:cs="Calibri"/>
          <w:b/>
          <w:color w:val="002060"/>
          <w:szCs w:val="20"/>
        </w:rPr>
      </w:pPr>
      <w:r w:rsidRPr="003338AA">
        <w:rPr>
          <w:rFonts w:ascii="Calibri" w:eastAsia="Calibri" w:hAnsi="Calibri" w:cs="Calibri"/>
          <w:b/>
          <w:color w:val="002060"/>
          <w:szCs w:val="20"/>
        </w:rPr>
        <w:t>(</w:t>
      </w:r>
      <w:proofErr w:type="spellStart"/>
      <w:r w:rsidRPr="003338AA">
        <w:rPr>
          <w:rFonts w:ascii="Calibri" w:eastAsia="Calibri" w:hAnsi="Calibri" w:cs="Calibri"/>
          <w:b/>
          <w:color w:val="002060"/>
          <w:szCs w:val="20"/>
        </w:rPr>
        <w:t>Travel</w:t>
      </w:r>
      <w:proofErr w:type="spellEnd"/>
      <w:r w:rsidRPr="003338AA">
        <w:rPr>
          <w:rFonts w:ascii="Calibri" w:eastAsia="Calibri" w:hAnsi="Calibri" w:cs="Calibri"/>
          <w:b/>
          <w:color w:val="002060"/>
          <w:szCs w:val="20"/>
        </w:rPr>
        <w:t xml:space="preserve"> Shop Pack)</w:t>
      </w:r>
    </w:p>
    <w:p w14:paraId="2BD6C60F" w14:textId="77777777" w:rsidR="009F238A" w:rsidRPr="003338AA" w:rsidRDefault="009F238A" w:rsidP="006F2C23">
      <w:pPr>
        <w:pStyle w:val="Ttulo2"/>
        <w:spacing w:before="0"/>
        <w:jc w:val="both"/>
        <w:rPr>
          <w:color w:val="002060"/>
          <w:sz w:val="20"/>
          <w:szCs w:val="20"/>
        </w:rPr>
      </w:pPr>
      <w:r w:rsidRPr="003338AA">
        <w:rPr>
          <w:color w:val="002060"/>
          <w:sz w:val="20"/>
          <w:szCs w:val="20"/>
        </w:rPr>
        <w:lastRenderedPageBreak/>
        <w:t>Descubre algunos de los paisajes más espectaculares de Sabah en una excursión que combina naturaleza, cultura y tradición. Visit</w:t>
      </w:r>
      <w:r w:rsidR="004D66F8" w:rsidRPr="003338AA">
        <w:rPr>
          <w:color w:val="002060"/>
          <w:sz w:val="20"/>
          <w:szCs w:val="20"/>
        </w:rPr>
        <w:t>a</w:t>
      </w:r>
      <w:r w:rsidRPr="003338AA">
        <w:rPr>
          <w:color w:val="002060"/>
          <w:sz w:val="20"/>
          <w:szCs w:val="20"/>
        </w:rPr>
        <w:t xml:space="preserve"> las famosas aguas termales de </w:t>
      </w:r>
      <w:proofErr w:type="spellStart"/>
      <w:r w:rsidRPr="003338AA">
        <w:rPr>
          <w:color w:val="002060"/>
          <w:sz w:val="20"/>
          <w:szCs w:val="20"/>
        </w:rPr>
        <w:t>Poring</w:t>
      </w:r>
      <w:proofErr w:type="spellEnd"/>
      <w:r w:rsidRPr="003338AA">
        <w:rPr>
          <w:color w:val="002060"/>
          <w:sz w:val="20"/>
          <w:szCs w:val="20"/>
        </w:rPr>
        <w:t xml:space="preserve">, camine entre las copas de la selva a través del </w:t>
      </w:r>
      <w:proofErr w:type="spellStart"/>
      <w:r w:rsidRPr="003338AA">
        <w:rPr>
          <w:color w:val="002060"/>
          <w:sz w:val="20"/>
          <w:szCs w:val="20"/>
        </w:rPr>
        <w:t>Canopy</w:t>
      </w:r>
      <w:proofErr w:type="spellEnd"/>
      <w:r w:rsidRPr="003338AA">
        <w:rPr>
          <w:color w:val="002060"/>
          <w:sz w:val="20"/>
          <w:szCs w:val="20"/>
        </w:rPr>
        <w:t xml:space="preserve"> </w:t>
      </w:r>
      <w:proofErr w:type="spellStart"/>
      <w:r w:rsidRPr="003338AA">
        <w:rPr>
          <w:color w:val="002060"/>
          <w:sz w:val="20"/>
          <w:szCs w:val="20"/>
        </w:rPr>
        <w:t>Walkway</w:t>
      </w:r>
      <w:proofErr w:type="spellEnd"/>
      <w:r w:rsidRPr="003338AA">
        <w:rPr>
          <w:color w:val="002060"/>
          <w:sz w:val="20"/>
          <w:szCs w:val="20"/>
        </w:rPr>
        <w:t>, recorra una plantación de té y admire las impresionantes vistas del Monte Kinabalu, la montaña más alta del Sudeste Asiático.</w:t>
      </w:r>
      <w:r w:rsidR="0090075C" w:rsidRPr="003338AA">
        <w:rPr>
          <w:color w:val="002060"/>
          <w:sz w:val="20"/>
          <w:szCs w:val="20"/>
        </w:rPr>
        <w:t xml:space="preserve"> </w:t>
      </w:r>
      <w:r w:rsidRPr="006F2C23">
        <w:rPr>
          <w:b/>
          <w:color w:val="002060"/>
          <w:sz w:val="20"/>
          <w:szCs w:val="20"/>
        </w:rPr>
        <w:t>Alojamiento</w:t>
      </w:r>
    </w:p>
    <w:p w14:paraId="697905A3" w14:textId="77777777" w:rsidR="009F238A" w:rsidRDefault="009F238A" w:rsidP="009F238A">
      <w:pPr>
        <w:pStyle w:val="Ttulo2"/>
        <w:spacing w:before="0"/>
        <w:rPr>
          <w:b/>
          <w:bCs/>
          <w:color w:val="FF0000"/>
          <w:sz w:val="24"/>
          <w:szCs w:val="24"/>
        </w:rPr>
      </w:pPr>
    </w:p>
    <w:p w14:paraId="62DA3666" w14:textId="77777777" w:rsidR="00270572" w:rsidRDefault="00270572" w:rsidP="00270572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11 |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FF0000"/>
          <w:sz w:val="24"/>
          <w:szCs w:val="24"/>
        </w:rPr>
        <w:t>Kota</w:t>
      </w:r>
      <w:proofErr w:type="spellEnd"/>
      <w:r>
        <w:rPr>
          <w:b/>
          <w:bCs/>
          <w:color w:val="FF0000"/>
          <w:sz w:val="24"/>
          <w:szCs w:val="24"/>
        </w:rPr>
        <w:t xml:space="preserve"> Kinabalu</w:t>
      </w:r>
    </w:p>
    <w:p w14:paraId="6865CE61" w14:textId="77777777" w:rsidR="00270572" w:rsidRPr="006F2C23" w:rsidRDefault="00270572" w:rsidP="00270572">
      <w:pPr>
        <w:pStyle w:val="Ttulo2"/>
        <w:spacing w:before="0"/>
        <w:rPr>
          <w:b/>
          <w:color w:val="002060"/>
          <w:sz w:val="20"/>
          <w:szCs w:val="20"/>
        </w:rPr>
      </w:pPr>
      <w:r w:rsidRPr="006F2C23">
        <w:rPr>
          <w:b/>
          <w:color w:val="002060"/>
          <w:sz w:val="20"/>
          <w:szCs w:val="20"/>
        </w:rPr>
        <w:t>Desayuno en el hotel</w:t>
      </w:r>
      <w:r w:rsidRPr="006F2C23">
        <w:rPr>
          <w:color w:val="002060"/>
          <w:sz w:val="20"/>
          <w:szCs w:val="20"/>
        </w:rPr>
        <w:t xml:space="preserve">. Tiempo libre hasta la hora prevista para el traslado al aeropuerto. </w:t>
      </w:r>
      <w:r w:rsidRPr="006F2C23">
        <w:rPr>
          <w:b/>
          <w:color w:val="002060"/>
          <w:sz w:val="20"/>
          <w:szCs w:val="20"/>
        </w:rPr>
        <w:t>Fin de los servicios.</w:t>
      </w:r>
    </w:p>
    <w:p w14:paraId="24AB4B96" w14:textId="77777777" w:rsidR="009F238A" w:rsidRDefault="009F238A" w:rsidP="009F238A">
      <w:pPr>
        <w:pStyle w:val="Ttulo2"/>
        <w:spacing w:before="0"/>
      </w:pPr>
      <w:r w:rsidRPr="001112D6">
        <w:t xml:space="preserve"> </w:t>
      </w:r>
    </w:p>
    <w:p w14:paraId="5A7F85FE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INCLUYE: </w:t>
      </w:r>
    </w:p>
    <w:p w14:paraId="69444C92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10 noches de alojamiento en ocupación en los hoteles indicados o similares.</w:t>
      </w:r>
    </w:p>
    <w:p w14:paraId="7C3A5B12" w14:textId="77777777" w:rsidR="00977DA2" w:rsidRDefault="009A122E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10 desayunos, </w:t>
      </w:r>
      <w:r w:rsidR="005C2CD0">
        <w:rPr>
          <w:rFonts w:ascii="Calibri" w:eastAsia="Calibri" w:hAnsi="Calibri" w:cs="Calibri"/>
          <w:color w:val="002060"/>
          <w:sz w:val="20"/>
          <w:szCs w:val="20"/>
        </w:rPr>
        <w:t>5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almuerzos y </w:t>
      </w:r>
      <w:r w:rsidR="005C2CD0">
        <w:rPr>
          <w:rFonts w:ascii="Calibri" w:eastAsia="Calibri" w:hAnsi="Calibri" w:cs="Calibri"/>
          <w:color w:val="002060"/>
          <w:sz w:val="20"/>
          <w:szCs w:val="20"/>
        </w:rPr>
        <w:t>2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cena</w:t>
      </w:r>
      <w:r w:rsidR="005C2CD0">
        <w:rPr>
          <w:rFonts w:ascii="Calibri" w:eastAsia="Calibri" w:hAnsi="Calibri" w:cs="Calibri"/>
          <w:color w:val="002060"/>
          <w:sz w:val="20"/>
          <w:szCs w:val="20"/>
        </w:rPr>
        <w:t>s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(sin bebidas).</w:t>
      </w:r>
      <w:r w:rsidR="00977DA2"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</w:p>
    <w:p w14:paraId="65C4C02A" w14:textId="77777777" w:rsid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Traslados, visitas y excursiones con guía de habla hispana en servicio privado.</w:t>
      </w:r>
    </w:p>
    <w:p w14:paraId="480D0A90" w14:textId="77777777" w:rsid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Traslados privados aeropuerto–hotel–aeropuerto con asistencia en español. </w:t>
      </w:r>
    </w:p>
    <w:p w14:paraId="375B0117" w14:textId="77777777" w:rsidR="00977DA2" w:rsidRP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Guía de habla hispana durante las excursiones. </w:t>
      </w:r>
    </w:p>
    <w:p w14:paraId="3945B3D6" w14:textId="77777777" w:rsidR="00977DA2" w:rsidRP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Entrada a los centros de conservación de fauna en Borneo: Santuario de orangutanes de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Sepilok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 y Centro del Oso Malayo</w:t>
      </w:r>
    </w:p>
    <w:p w14:paraId="4210E279" w14:textId="77777777" w:rsidR="00977DA2" w:rsidRP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Experiencia de selva en el río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Kinabatangan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 con safaris fluviales en barco para observación de fauna salvaje</w:t>
      </w:r>
    </w:p>
    <w:p w14:paraId="1CCD0B9C" w14:textId="77777777" w:rsidR="00977DA2" w:rsidRP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Estancia en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lodge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 en plena naturaleza con pensión completa en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Kinabatangan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01431660" w14:textId="77777777" w:rsid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Experiencia gastronómica y recorrido por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Kota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 Kinabalu con atardecer frente al Mar de China Meridional.</w:t>
      </w:r>
    </w:p>
    <w:p w14:paraId="05BE04EB" w14:textId="77777777" w:rsidR="00977DA2" w:rsidRPr="00977DA2" w:rsidRDefault="00977DA2" w:rsidP="00977D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Excursión a la isla Ara </w:t>
      </w:r>
      <w:proofErr w:type="spellStart"/>
      <w:r w:rsidRPr="00977DA2">
        <w:rPr>
          <w:rFonts w:ascii="Calibri" w:eastAsia="Calibri" w:hAnsi="Calibri" w:cs="Calibri"/>
          <w:color w:val="002060"/>
          <w:sz w:val="20"/>
          <w:szCs w:val="20"/>
        </w:rPr>
        <w:t>Dinawan</w:t>
      </w:r>
      <w:proofErr w:type="spellEnd"/>
      <w:r w:rsidRPr="00977DA2"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65CF6D02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Entradas a los sitios de interés durante las visitas y excursiones mencionados en el itinerario.</w:t>
      </w:r>
    </w:p>
    <w:p w14:paraId="6195CF8E" w14:textId="77777777" w:rsidR="001C5F89" w:rsidRPr="00977DA2" w:rsidRDefault="0003036C" w:rsidP="0003036C">
      <w:pPr>
        <w:numPr>
          <w:ilvl w:val="0"/>
          <w:numId w:val="4"/>
        </w:numPr>
        <w:spacing w:before="100" w:beforeAutospacing="1" w:after="100" w:afterAutospacing="1"/>
        <w:rPr>
          <w:rFonts w:ascii="Calibri" w:eastAsia="Calibri" w:hAnsi="Calibri" w:cs="Calibri"/>
          <w:color w:val="002060"/>
          <w:sz w:val="20"/>
          <w:szCs w:val="20"/>
        </w:rPr>
      </w:pPr>
      <w:r w:rsidRPr="00977DA2">
        <w:rPr>
          <w:rFonts w:ascii="Calibri" w:eastAsia="Calibri" w:hAnsi="Calibri" w:cs="Calibri"/>
          <w:color w:val="002060"/>
          <w:sz w:val="20"/>
          <w:szCs w:val="20"/>
        </w:rPr>
        <w:t xml:space="preserve">Agua durante excursiones. </w:t>
      </w:r>
    </w:p>
    <w:p w14:paraId="4B4875C5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NO INCLUYE:</w:t>
      </w:r>
    </w:p>
    <w:p w14:paraId="35DAD1B8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Vuelos internacionales o domésticos no especificados</w:t>
      </w:r>
    </w:p>
    <w:p w14:paraId="26AC60CE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Comidas y bebidas no especificadas.</w:t>
      </w:r>
    </w:p>
    <w:p w14:paraId="3E0A73F6" w14:textId="77777777" w:rsidR="0003036C" w:rsidRDefault="009A122E" w:rsidP="0003036C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Extras y gastos personales.</w:t>
      </w:r>
    </w:p>
    <w:p w14:paraId="320F75E4" w14:textId="77777777" w:rsidR="0003036C" w:rsidRPr="0003036C" w:rsidRDefault="0003036C" w:rsidP="0003036C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21450F">
        <w:rPr>
          <w:rFonts w:ascii="Calibri" w:eastAsia="Calibri" w:hAnsi="Calibri" w:cs="Calibri"/>
          <w:color w:val="002060"/>
          <w:sz w:val="20"/>
          <w:szCs w:val="20"/>
        </w:rPr>
        <w:t xml:space="preserve">Cenas obligatorias en fechas especiales (Navidad/Año Nuevo). </w:t>
      </w:r>
    </w:p>
    <w:p w14:paraId="162A7749" w14:textId="77777777" w:rsidR="0003036C" w:rsidRDefault="0003036C" w:rsidP="0003036C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21450F">
        <w:rPr>
          <w:rFonts w:ascii="Calibri" w:eastAsia="Calibri" w:hAnsi="Calibri" w:cs="Calibri"/>
          <w:color w:val="002060"/>
          <w:sz w:val="20"/>
          <w:szCs w:val="20"/>
        </w:rPr>
        <w:t>Tasas turísticas (aprox. 10 MYR por habitación por noche)</w:t>
      </w:r>
    </w:p>
    <w:p w14:paraId="762EDB9F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Propinas a guía y chofer</w:t>
      </w:r>
      <w:r w:rsidR="007F5BC8">
        <w:rPr>
          <w:rFonts w:ascii="Calibri" w:eastAsia="Calibri" w:hAnsi="Calibri" w:cs="Calibri"/>
          <w:color w:val="002060"/>
          <w:sz w:val="20"/>
          <w:szCs w:val="20"/>
        </w:rPr>
        <w:t xml:space="preserve"> (</w:t>
      </w:r>
      <w:r w:rsidR="007F5BC8" w:rsidRPr="007F5BC8">
        <w:rPr>
          <w:rFonts w:ascii="Calibri" w:eastAsia="Calibri" w:hAnsi="Calibri" w:cs="Calibri"/>
          <w:color w:val="002060"/>
          <w:sz w:val="20"/>
          <w:szCs w:val="20"/>
        </w:rPr>
        <w:t>5 a 10 USD por día y persona</w:t>
      </w:r>
      <w:r w:rsidR="007F5BC8">
        <w:rPr>
          <w:rFonts w:ascii="Calibri" w:eastAsia="Calibri" w:hAnsi="Calibri" w:cs="Calibri"/>
          <w:color w:val="002060"/>
          <w:sz w:val="20"/>
          <w:szCs w:val="20"/>
        </w:rPr>
        <w:t>)</w:t>
      </w:r>
    </w:p>
    <w:p w14:paraId="7EAC5420" w14:textId="77777777" w:rsidR="001C5F89" w:rsidRDefault="009A12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Suplemento para vuelos con salida temprano (consultar tarifas)</w:t>
      </w:r>
    </w:p>
    <w:p w14:paraId="34244916" w14:textId="77777777" w:rsidR="001C5F89" w:rsidRDefault="001C5F8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F149566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b/>
          <w:bCs/>
          <w:color w:val="0070C0"/>
          <w:sz w:val="28"/>
          <w:szCs w:val="28"/>
        </w:rPr>
      </w:pPr>
      <w:bookmarkStart w:id="0" w:name="_heading=h.tpjvkgep1sva" w:colFirst="0" w:colLast="0"/>
      <w:bookmarkEnd w:id="0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NOTAS IMPORTANTES:</w:t>
      </w:r>
    </w:p>
    <w:p w14:paraId="03B4640B" w14:textId="77777777" w:rsidR="0003036C" w:rsidRDefault="009A122E" w:rsidP="00030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orden de las visitas podría modificarse según condiciones locales y logística en destino.</w:t>
      </w:r>
    </w:p>
    <w:p w14:paraId="3A6EA262" w14:textId="77777777" w:rsidR="0003036C" w:rsidRDefault="001F1D43" w:rsidP="00030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03036C">
        <w:rPr>
          <w:rFonts w:ascii="Calibri" w:eastAsia="Calibri" w:hAnsi="Calibri" w:cs="Calibri"/>
          <w:color w:val="002060"/>
          <w:sz w:val="20"/>
          <w:szCs w:val="20"/>
        </w:rPr>
        <w:t>Salidas diarias con guías de habla hispana y servicios en privado, sujetos a disponibilidad.</w:t>
      </w:r>
    </w:p>
    <w:p w14:paraId="41585FC5" w14:textId="77777777" w:rsidR="00AE5249" w:rsidRDefault="001F1D43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03036C">
        <w:rPr>
          <w:rFonts w:ascii="Calibri" w:eastAsia="Calibri" w:hAnsi="Calibri" w:cs="Calibri"/>
          <w:color w:val="002060"/>
          <w:sz w:val="20"/>
          <w:szCs w:val="20"/>
        </w:rPr>
        <w:t xml:space="preserve">Todos los servicios están sujetos a cambios por factores externos (clima, carreteras, vuelos, cierres, etc.). </w:t>
      </w:r>
      <w:proofErr w:type="spellStart"/>
      <w:r w:rsidRPr="0003036C">
        <w:rPr>
          <w:rFonts w:ascii="Calibri" w:eastAsia="Calibri" w:hAnsi="Calibri" w:cs="Calibri"/>
          <w:color w:val="002060"/>
          <w:sz w:val="20"/>
          <w:szCs w:val="20"/>
        </w:rPr>
        <w:t>Travel</w:t>
      </w:r>
      <w:proofErr w:type="spellEnd"/>
      <w:r w:rsidRPr="0003036C">
        <w:rPr>
          <w:rFonts w:ascii="Calibri" w:eastAsia="Calibri" w:hAnsi="Calibri" w:cs="Calibri"/>
          <w:color w:val="002060"/>
          <w:sz w:val="20"/>
          <w:szCs w:val="20"/>
        </w:rPr>
        <w:t xml:space="preserve"> Shop y corresponsal en destino </w:t>
      </w:r>
      <w:r w:rsidR="0003036C" w:rsidRPr="0003036C">
        <w:rPr>
          <w:rFonts w:ascii="Calibri" w:eastAsia="Calibri" w:hAnsi="Calibri" w:cs="Calibri"/>
          <w:color w:val="002060"/>
          <w:sz w:val="20"/>
          <w:szCs w:val="20"/>
        </w:rPr>
        <w:t>se reserva el derecho de ajustar precios por cambios en tarifas aéreas, combustible o tipo de cambio</w:t>
      </w:r>
    </w:p>
    <w:p w14:paraId="765EDE0E" w14:textId="77777777" w:rsidR="00AE5249" w:rsidRDefault="0003036C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No hay devoluciones ni compensaciones por cambios o cancelaciones por fuerza mayor. </w:t>
      </w:r>
    </w:p>
    <w:p w14:paraId="3079C8F5" w14:textId="77777777" w:rsidR="00AE5249" w:rsidRDefault="0003036C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El </w:t>
      </w:r>
      <w:proofErr w:type="spellStart"/>
      <w:r w:rsidRPr="00AE5249">
        <w:rPr>
          <w:rFonts w:ascii="Calibri" w:eastAsia="Calibri" w:hAnsi="Calibri" w:cs="Calibri"/>
          <w:color w:val="002060"/>
          <w:sz w:val="20"/>
          <w:szCs w:val="20"/>
        </w:rPr>
        <w:t>check</w:t>
      </w:r>
      <w:proofErr w:type="spellEnd"/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-in aplica desde las 14:00hrs y el </w:t>
      </w:r>
      <w:proofErr w:type="spellStart"/>
      <w:r w:rsidRPr="00AE5249">
        <w:rPr>
          <w:rFonts w:ascii="Calibri" w:eastAsia="Calibri" w:hAnsi="Calibri" w:cs="Calibri"/>
          <w:color w:val="002060"/>
          <w:sz w:val="20"/>
          <w:szCs w:val="20"/>
        </w:rPr>
        <w:t>check-out</w:t>
      </w:r>
      <w:proofErr w:type="spellEnd"/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hasta 11:00hrs.</w:t>
      </w:r>
    </w:p>
    <w:p w14:paraId="4B1F1ADF" w14:textId="77777777" w:rsidR="00AE5249" w:rsidRDefault="0003036C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>Fechas festivas (Ramadán, Año Nuevo Chino, Hari Raya) pueden afectar horarios y servicios.</w:t>
      </w:r>
    </w:p>
    <w:p w14:paraId="0356BBE0" w14:textId="77777777" w:rsidR="00AE5249" w:rsidRDefault="00AD592D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>Unos suplementos pueden ser aplicados durante los periodos de Navidad y Año Nuevo</w:t>
      </w:r>
    </w:p>
    <w:p w14:paraId="31723234" w14:textId="77777777" w:rsidR="00AE5249" w:rsidRDefault="00AD592D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Aplica suplemento obligatorio para traslados de llegada y salida entre las 22:00hrs a 07:00 </w:t>
      </w:r>
      <w:proofErr w:type="spellStart"/>
      <w:r w:rsidRPr="00AE5249">
        <w:rPr>
          <w:rFonts w:ascii="Calibri" w:eastAsia="Calibri" w:hAnsi="Calibri" w:cs="Calibri"/>
          <w:color w:val="002060"/>
          <w:sz w:val="20"/>
          <w:szCs w:val="20"/>
        </w:rPr>
        <w:t>hrs</w:t>
      </w:r>
      <w:proofErr w:type="spellEnd"/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, consultar tarifas </w:t>
      </w:r>
    </w:p>
    <w:p w14:paraId="04FCC6B7" w14:textId="77777777" w:rsidR="00AE5249" w:rsidRDefault="00AD592D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>Se deberá pagar las Tasas de turismo directamente en el hotel. Son 10 MYR por habitación por noche</w:t>
      </w:r>
    </w:p>
    <w:p w14:paraId="70601B71" w14:textId="77777777" w:rsidR="00AE5249" w:rsidRDefault="00AD592D" w:rsidP="00AE52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>Aplican suplementos para cenas obligatorias para Navidad y Año Nuevo (consultar tarifas)</w:t>
      </w:r>
    </w:p>
    <w:p w14:paraId="3209AA66" w14:textId="77777777" w:rsidR="00AE5249" w:rsidRPr="00B82ED6" w:rsidRDefault="00E637C6" w:rsidP="00D73F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highlight w:val="white"/>
        </w:rPr>
      </w:pP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En el </w:t>
      </w:r>
      <w:r w:rsidR="0003036C" w:rsidRPr="00AE5249">
        <w:rPr>
          <w:rFonts w:ascii="Calibri" w:eastAsia="Calibri" w:hAnsi="Calibri" w:cs="Calibri"/>
          <w:color w:val="002060"/>
          <w:sz w:val="20"/>
          <w:szCs w:val="20"/>
        </w:rPr>
        <w:t>día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>6</w:t>
      </w:r>
      <w:r w:rsidR="0003036C" w:rsidRPr="00AE5249">
        <w:rPr>
          <w:rFonts w:ascii="Calibri" w:eastAsia="Calibri" w:hAnsi="Calibri" w:cs="Calibri"/>
          <w:color w:val="002060"/>
          <w:sz w:val="20"/>
          <w:szCs w:val="20"/>
        </w:rPr>
        <w:t>,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>e</w:t>
      </w:r>
      <w:r w:rsidR="0003036C" w:rsidRPr="00AE5249">
        <w:rPr>
          <w:rFonts w:ascii="Calibri" w:eastAsia="Calibri" w:hAnsi="Calibri" w:cs="Calibri"/>
          <w:color w:val="002060"/>
          <w:sz w:val="20"/>
          <w:szCs w:val="20"/>
        </w:rPr>
        <w:t>l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trayecto de </w:t>
      </w:r>
      <w:proofErr w:type="spellStart"/>
      <w:r w:rsidRPr="00AE5249">
        <w:rPr>
          <w:rFonts w:ascii="Calibri" w:eastAsia="Calibri" w:hAnsi="Calibri" w:cs="Calibri"/>
          <w:color w:val="002060"/>
          <w:sz w:val="20"/>
          <w:szCs w:val="20"/>
        </w:rPr>
        <w:t>Sandakan</w:t>
      </w:r>
      <w:proofErr w:type="spellEnd"/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>a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 w:rsidRPr="00AE5249">
        <w:rPr>
          <w:rFonts w:ascii="Calibri" w:eastAsia="Calibri" w:hAnsi="Calibri" w:cs="Calibri"/>
          <w:color w:val="002060"/>
          <w:sz w:val="20"/>
          <w:szCs w:val="20"/>
        </w:rPr>
        <w:t>Kinabatangan</w:t>
      </w:r>
      <w:proofErr w:type="spellEnd"/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para la categoría primera con turista es 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>por 2 horas y media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>aprox</w:t>
      </w:r>
      <w:proofErr w:type="spellEnd"/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de trayecto y cat. Primera con turista superior es en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 barco 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 xml:space="preserve">(trayecto de </w:t>
      </w:r>
      <w:r w:rsidRPr="00AE5249">
        <w:rPr>
          <w:rFonts w:ascii="Calibri" w:eastAsia="Calibri" w:hAnsi="Calibri" w:cs="Calibri"/>
          <w:color w:val="002060"/>
          <w:sz w:val="20"/>
          <w:szCs w:val="20"/>
        </w:rPr>
        <w:t>2 horas y media</w:t>
      </w:r>
      <w:r w:rsidR="008006CC" w:rsidRPr="00AE5249">
        <w:rPr>
          <w:rFonts w:ascii="Calibri" w:eastAsia="Calibri" w:hAnsi="Calibri" w:cs="Calibri"/>
          <w:color w:val="002060"/>
          <w:sz w:val="20"/>
          <w:szCs w:val="20"/>
        </w:rPr>
        <w:t>).</w:t>
      </w:r>
    </w:p>
    <w:p w14:paraId="61920D9F" w14:textId="77777777" w:rsidR="001C5F89" w:rsidRPr="004618A2" w:rsidRDefault="009A122E" w:rsidP="00B42D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highlight w:val="white"/>
        </w:rPr>
      </w:pPr>
      <w:r w:rsidRPr="00AE5249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lastRenderedPageBreak/>
        <w:t xml:space="preserve">En caso de no encontrar al </w:t>
      </w:r>
      <w:proofErr w:type="spellStart"/>
      <w:r w:rsidRPr="00AE5249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transferista</w:t>
      </w:r>
      <w:proofErr w:type="spellEnd"/>
      <w:r w:rsidRPr="00AE5249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AE5249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card</w:t>
      </w:r>
      <w:proofErr w:type="spellEnd"/>
      <w:r w:rsidRPr="00AE5249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 o línea activa que permita realizar llamadas locales en </w:t>
      </w:r>
      <w:r w:rsidR="00B42DCE"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Malasia. </w:t>
      </w:r>
    </w:p>
    <w:p w14:paraId="59B36AAD" w14:textId="77777777" w:rsidR="004618A2" w:rsidRDefault="004618A2" w:rsidP="004618A2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HAnsi"/>
          <w:b/>
          <w:bCs/>
          <w:color w:val="FF0000"/>
          <w:lang w:eastAsia="es-MX"/>
        </w:rPr>
      </w:pPr>
      <w:r w:rsidRPr="00600BED">
        <w:rPr>
          <w:rFonts w:asciiTheme="minorHAnsi" w:eastAsia="Calibri" w:hAnsiTheme="minorHAnsi" w:cstheme="minorHAnsi"/>
          <w:b/>
          <w:bCs/>
          <w:color w:val="FF0000"/>
          <w:lang w:eastAsia="es-MX"/>
        </w:rPr>
        <w:t>ES OBLIGATORIO PARA LOS PASAJEROS MEXICANOS COMPLETAR LA MALAYSIA DIGITAL ARRIVAL CARD (MDAC) PARA INGRESAR A MALASIA.</w:t>
      </w:r>
    </w:p>
    <w:p w14:paraId="52531E04" w14:textId="77777777" w:rsidR="004618A2" w:rsidRPr="00B82ED6" w:rsidRDefault="004618A2" w:rsidP="004618A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highlight w:val="white"/>
        </w:rPr>
      </w:pPr>
    </w:p>
    <w:p w14:paraId="3B2188EB" w14:textId="77777777" w:rsidR="00201E61" w:rsidRDefault="00201E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W w:w="67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553"/>
        <w:gridCol w:w="3694"/>
        <w:gridCol w:w="596"/>
      </w:tblGrid>
      <w:tr w:rsidR="004E1BF0" w14:paraId="44AD3FB6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E7864" w14:textId="77777777" w:rsidR="004E1BF0" w:rsidRP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</w:rPr>
            </w:pPr>
            <w:r w:rsidRPr="004E1BF0">
              <w:rPr>
                <w:rFonts w:ascii="Calibri" w:hAnsi="Calibri" w:cs="Calibri"/>
                <w:b/>
                <w:bCs/>
                <w:color w:val="FFFFFF"/>
                <w:szCs w:val="20"/>
              </w:rPr>
              <w:t xml:space="preserve">HOTELES O SIMILAR </w:t>
            </w:r>
          </w:p>
        </w:tc>
      </w:tr>
      <w:tr w:rsidR="004E1BF0" w14:paraId="43627CD2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2097A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2576D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0BCBB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4F407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CAT</w:t>
            </w:r>
          </w:p>
        </w:tc>
      </w:tr>
      <w:tr w:rsidR="004E1BF0" w14:paraId="56264283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B6912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A96C8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KUALA LUMPUR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D735D3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 JOURNAL </w:t>
            </w:r>
          </w:p>
        </w:tc>
        <w:tc>
          <w:tcPr>
            <w:tcW w:w="0" w:type="auto"/>
            <w:tcBorders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897D9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4E1BF0" w14:paraId="6F248045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27DE6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4A004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BB3E2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MAJESTIC AUTOGRAPH COLLECTION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0DDAA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</w:t>
            </w:r>
          </w:p>
        </w:tc>
      </w:tr>
      <w:tr w:rsidR="004E1BF0" w14:paraId="07408018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9DC23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F1B56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SEPILOK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865F0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MY NATURE RESORT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BB522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T/P/S</w:t>
            </w:r>
          </w:p>
        </w:tc>
      </w:tr>
      <w:tr w:rsidR="004E1BF0" w14:paraId="73B9972C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EC8AC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551EA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45945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SEPILOK FOREST EGDE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18F0D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T/P/S</w:t>
            </w:r>
          </w:p>
        </w:tc>
      </w:tr>
      <w:tr w:rsidR="004E1BF0" w14:paraId="32155D12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96EB2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868DF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KINABATANGAN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C146B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RIVERSIDE LOGDE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82BCE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 xml:space="preserve">T/P </w:t>
            </w:r>
          </w:p>
        </w:tc>
      </w:tr>
      <w:tr w:rsidR="004E1BF0" w14:paraId="37206752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05034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1E4D6" w14:textId="77777777" w:rsidR="004E1BF0" w:rsidRDefault="004E1BF0">
            <w:pPr>
              <w:rPr>
                <w:rFonts w:ascii="Calibri" w:hAnsi="Calibri" w:cs="Calibri"/>
                <w:color w:val="0C0C0C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4A8A7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WETLANDS RESORT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6F05F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</w:t>
            </w:r>
          </w:p>
        </w:tc>
      </w:tr>
      <w:tr w:rsidR="004E1BF0" w14:paraId="1803D876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88389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B1B4D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KOTA KINABALU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632E9D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NEXUS RESORT &amp; SPA KARAMBUNAI</w:t>
            </w:r>
          </w:p>
        </w:tc>
        <w:tc>
          <w:tcPr>
            <w:tcW w:w="0" w:type="auto"/>
            <w:tcBorders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02E79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4E1BF0" w14:paraId="68C111F4" w14:textId="77777777" w:rsidTr="004E1BF0">
        <w:trPr>
          <w:trHeight w:val="25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3EE1F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3117F" w14:textId="77777777" w:rsidR="004E1BF0" w:rsidRDefault="004E1BF0">
            <w:pPr>
              <w:rPr>
                <w:rFonts w:ascii="Calibri" w:hAnsi="Calibri" w:cs="Calibri"/>
                <w:color w:val="0C0C0C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3271A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 xml:space="preserve">SHANGRI LA RASA RIA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FF4D9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</w:t>
            </w:r>
          </w:p>
        </w:tc>
      </w:tr>
    </w:tbl>
    <w:p w14:paraId="51DAB7C6" w14:textId="77777777" w:rsidR="00AD592D" w:rsidRDefault="00AD59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W w:w="721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1621"/>
        <w:gridCol w:w="844"/>
        <w:gridCol w:w="1454"/>
      </w:tblGrid>
      <w:tr w:rsidR="004E1BF0" w14:paraId="109C9254" w14:textId="77777777" w:rsidTr="004E1BF0">
        <w:trPr>
          <w:trHeight w:val="25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9039E" w14:textId="77777777" w:rsidR="004E1BF0" w:rsidRP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</w:rPr>
            </w:pPr>
            <w:r w:rsidRPr="004E1BF0">
              <w:rPr>
                <w:rFonts w:ascii="Calibri" w:hAnsi="Calibri" w:cs="Calibri"/>
                <w:b/>
                <w:bCs/>
                <w:color w:val="FFFFFF"/>
                <w:szCs w:val="20"/>
              </w:rPr>
              <w:t>TARIFA EN USD POR PERSONA (MINIMO 2 PERSONAS)</w:t>
            </w:r>
          </w:p>
        </w:tc>
      </w:tr>
      <w:tr w:rsidR="004E1BF0" w14:paraId="44670F27" w14:textId="77777777" w:rsidTr="004E1BF0">
        <w:trPr>
          <w:trHeight w:val="250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C0C0C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65065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SERVICIOS TERRESTRES EXCLUSIVAMENTE</w:t>
            </w:r>
          </w:p>
        </w:tc>
      </w:tr>
      <w:tr w:rsidR="004E1BF0" w14:paraId="506194A3" w14:textId="77777777" w:rsidTr="004E1BF0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BD2A8D" w14:textId="77777777" w:rsidR="004E1BF0" w:rsidRDefault="004E1BF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01 ABR 2026 A 31 MAR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645D4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DBL/TWIN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1B15A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DB3A4" w14:textId="77777777" w:rsidR="004E1BF0" w:rsidRDefault="004E1BF0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SENCILLA</w:t>
            </w:r>
          </w:p>
        </w:tc>
      </w:tr>
      <w:tr w:rsidR="004E1BF0" w14:paraId="4732895A" w14:textId="77777777" w:rsidTr="004E1BF0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00702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PRIMERA CON TURISTA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9B0BF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E3AC4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1177EC" w14:textId="77777777" w:rsidR="004E1BF0" w:rsidRDefault="004E1BF0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</w:rPr>
              <w:t>8520</w:t>
            </w:r>
          </w:p>
        </w:tc>
      </w:tr>
      <w:tr w:rsidR="004E1BF0" w14:paraId="6DD3D88A" w14:textId="77777777" w:rsidTr="004E1BF0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C1BC2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PRIMERA CON 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1C80E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48E2F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F9DC1" w14:textId="77777777" w:rsidR="004E1BF0" w:rsidRDefault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7660</w:t>
            </w:r>
          </w:p>
        </w:tc>
      </w:tr>
      <w:tr w:rsidR="004E1BF0" w14:paraId="402D209B" w14:textId="77777777" w:rsidTr="004E1BF0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727C2" w14:textId="77777777" w:rsidR="004E1BF0" w:rsidRDefault="004E1BF0" w:rsidP="004E1BF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PRECIOS SUJETOS A DISPONIBILIDAD Y A CAMBIOS SIN PREVIO AVISO. TARIFAS NO APLICAN PARA NAVIDAD, FIN DE AÑO, SEMANA SANTA, CONGRESOS O EVENTOS ESPECIALES. CONSULTAR SUPLEMENTO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VIGENCIA HASTA MARZO 2027</w:t>
            </w:r>
          </w:p>
        </w:tc>
      </w:tr>
      <w:tr w:rsidR="004E1BF0" w14:paraId="67FFD2C8" w14:textId="77777777" w:rsidTr="004E1BF0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8C023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E1BF0" w14:paraId="0D5A90CA" w14:textId="77777777" w:rsidTr="004E1BF0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63B37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E1BF0" w14:paraId="22B47538" w14:textId="77777777" w:rsidTr="004E1BF0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146C2" w14:textId="77777777" w:rsidR="004E1BF0" w:rsidRDefault="004E1BF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00198AD" w14:textId="77777777" w:rsidR="004E1BF0" w:rsidRDefault="004E1B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84AC238" w14:textId="77777777" w:rsidR="00CF1ABA" w:rsidRDefault="00CF1A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709BFFA" w14:textId="77777777" w:rsidR="00CF1ABA" w:rsidRDefault="00CF1ABA" w:rsidP="00CF1A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noProof/>
          <w:color w:val="002060"/>
          <w:sz w:val="20"/>
          <w:szCs w:val="20"/>
        </w:rPr>
        <w:drawing>
          <wp:inline distT="0" distB="0" distL="0" distR="0" wp14:anchorId="33787EA8" wp14:editId="309FB5CB">
            <wp:extent cx="1352620" cy="463574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00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0"/>
        <w:gridCol w:w="793"/>
      </w:tblGrid>
      <w:tr w:rsidR="00CF1ABA" w14:paraId="6E30A97A" w14:textId="77777777" w:rsidTr="00CF1ABA">
        <w:trPr>
          <w:trHeight w:val="178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6B528" w14:textId="77777777" w:rsidR="00CF1ABA" w:rsidRDefault="00CF1AB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PRECIO POR PERSONA EN USD (MÍNIMO 2 PAX) </w:t>
            </w:r>
          </w:p>
        </w:tc>
      </w:tr>
      <w:tr w:rsidR="00CF1ABA" w14:paraId="1759ADED" w14:textId="77777777" w:rsidTr="00CF1ABA">
        <w:trPr>
          <w:trHeight w:val="178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2A761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proofErr w:type="spellStart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Supl</w:t>
            </w:r>
            <w:proofErr w:type="spellEnd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. de llegada y salida de vuelos entre las 22:00hrs a 07:00hrs (sin guía) min 2 </w:t>
            </w:r>
            <w:proofErr w:type="spellStart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pax</w:t>
            </w:r>
            <w:proofErr w:type="spellEnd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C0A09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30</w:t>
            </w:r>
          </w:p>
        </w:tc>
      </w:tr>
      <w:tr w:rsidR="00CF1ABA" w14:paraId="32986B1A" w14:textId="77777777" w:rsidTr="00CF1ABA">
        <w:trPr>
          <w:trHeight w:val="178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2087B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Suplemento por guía de habla hispana acompañando el traslado (por trayecto)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C370B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210</w:t>
            </w:r>
          </w:p>
        </w:tc>
      </w:tr>
      <w:tr w:rsidR="00CF1ABA" w14:paraId="04E70734" w14:textId="77777777" w:rsidTr="00CF1ABA">
        <w:trPr>
          <w:trHeight w:val="178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519093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Kuala Lumpur </w:t>
            </w:r>
            <w:proofErr w:type="spellStart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>Sky</w:t>
            </w:r>
            <w:proofErr w:type="spellEnd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>Experience</w:t>
            </w:r>
            <w:proofErr w:type="spellEnd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 con cena incluida, con guía de habla hispana (día 1) </w:t>
            </w:r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br/>
              <w:t xml:space="preserve">Nota: Ticket a las torres </w:t>
            </w:r>
            <w:proofErr w:type="spellStart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>Petronas</w:t>
            </w:r>
            <w:proofErr w:type="spellEnd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 incluido. Código de vestimenta para la cena: vestimenta informal elegante.</w:t>
            </w:r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br/>
              <w:t>No se permiten pantalones cortos, camisetas sin mangas ni zapatillas.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41FDD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390</w:t>
            </w:r>
          </w:p>
        </w:tc>
      </w:tr>
      <w:tr w:rsidR="00CF1ABA" w14:paraId="64D4A3E5" w14:textId="77777777" w:rsidTr="00CF1ABA">
        <w:trPr>
          <w:trHeight w:val="187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C05EC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Ticket Torres </w:t>
            </w:r>
            <w:proofErr w:type="spellStart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>Petronas</w:t>
            </w:r>
            <w:proofErr w:type="spellEnd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 sólo </w:t>
            </w:r>
            <w:proofErr w:type="spellStart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>tikcet</w:t>
            </w:r>
            <w:proofErr w:type="spellEnd"/>
            <w:r w:rsidRPr="00CF1ABA">
              <w:rPr>
                <w:rFonts w:ascii="Calibri" w:hAnsi="Calibri"/>
                <w:bCs/>
                <w:color w:val="002060"/>
                <w:sz w:val="20"/>
                <w:szCs w:val="20"/>
              </w:rPr>
              <w:t xml:space="preserve"> (cerradas lunes), con guía de habla hispana (día 4)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4C0125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50</w:t>
            </w:r>
          </w:p>
        </w:tc>
      </w:tr>
      <w:tr w:rsidR="00CF1ABA" w14:paraId="0E15ACB9" w14:textId="77777777" w:rsidTr="00CF1ABA">
        <w:trPr>
          <w:trHeight w:val="187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07A45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Vuelo interno en clase turista de </w:t>
            </w:r>
            <w:proofErr w:type="spellStart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Sandakan</w:t>
            </w:r>
            <w:proofErr w:type="spellEnd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 a </w:t>
            </w:r>
            <w:proofErr w:type="spellStart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Kota</w:t>
            </w:r>
            <w:proofErr w:type="spellEnd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 Kinabalu (día 8), equipaje por persona permitido de 20kg (día 8)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F84C7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110</w:t>
            </w:r>
          </w:p>
        </w:tc>
      </w:tr>
      <w:tr w:rsidR="00CF1ABA" w14:paraId="3FCE8E67" w14:textId="77777777" w:rsidTr="00CF1ABA">
        <w:trPr>
          <w:trHeight w:val="178"/>
          <w:tblCellSpacing w:w="0" w:type="dxa"/>
          <w:jc w:val="center"/>
        </w:trPr>
        <w:tc>
          <w:tcPr>
            <w:tcW w:w="7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FF44B" w14:textId="77777777" w:rsidR="00CF1ABA" w:rsidRPr="00CF1ABA" w:rsidRDefault="00CF1ABA">
            <w:pPr>
              <w:rPr>
                <w:rFonts w:ascii="Calibri" w:hAnsi="Calibri"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Monte Kinabalu, </w:t>
            </w:r>
            <w:proofErr w:type="spellStart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>Poring</w:t>
            </w:r>
            <w:proofErr w:type="spellEnd"/>
            <w:r w:rsidRPr="00CF1ABA">
              <w:rPr>
                <w:rFonts w:ascii="Calibri" w:hAnsi="Calibri"/>
                <w:color w:val="002060"/>
                <w:sz w:val="20"/>
                <w:szCs w:val="20"/>
              </w:rPr>
              <w:t xml:space="preserve"> Hot Springs &amp; Sabah Tea (día 10) 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BDF33" w14:textId="77777777" w:rsidR="00CF1ABA" w:rsidRPr="00CF1ABA" w:rsidRDefault="00CF1ABA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CF1ABA">
              <w:rPr>
                <w:rFonts w:ascii="Calibri" w:hAnsi="Calibri"/>
                <w:b/>
                <w:color w:val="002060"/>
                <w:sz w:val="20"/>
                <w:szCs w:val="20"/>
              </w:rPr>
              <w:t>300</w:t>
            </w:r>
          </w:p>
        </w:tc>
      </w:tr>
    </w:tbl>
    <w:p w14:paraId="7239EE51" w14:textId="77777777" w:rsidR="00CF1ABA" w:rsidRDefault="00CF1ABA" w:rsidP="00CF1A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20"/>
          <w:szCs w:val="20"/>
        </w:rPr>
      </w:pPr>
    </w:p>
    <w:sectPr w:rsidR="00CF1A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10" w:right="1467" w:bottom="42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D18E8" w14:textId="77777777" w:rsidR="00992727" w:rsidRDefault="00992727">
      <w:r>
        <w:separator/>
      </w:r>
    </w:p>
  </w:endnote>
  <w:endnote w:type="continuationSeparator" w:id="0">
    <w:p w14:paraId="148879BE" w14:textId="77777777" w:rsidR="00992727" w:rsidRDefault="0099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14EEDDBD-8AC5-4009-A754-003525DDDC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9E07914-3B9F-4122-A48E-AF58C93839D5}"/>
    <w:embedBold r:id="rId3" w:fontKey="{1B3D5019-A2BB-41BB-8D74-7AB0177CD0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5D1AF95-9358-4CA4-ADEF-02C874DEA8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2E1D597-8B9B-4D28-83E4-F540D8FD7F5D}"/>
    <w:embedBold r:id="rId6" w:fontKey="{64635745-A4A7-4FB9-B510-547D7007A2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7F29B" w14:textId="77777777" w:rsidR="00FA28B2" w:rsidRDefault="00FA28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5FA46" w14:textId="77777777" w:rsidR="00DD195A" w:rsidRDefault="00DD1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mbria" w:eastAsia="Cambria" w:hAnsi="Cambria" w:cs="Cambria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EBFE5BF" wp14:editId="12DD8C8F">
              <wp:simplePos x="0" y="0"/>
              <wp:positionH relativeFrom="column">
                <wp:posOffset>-719136</wp:posOffset>
              </wp:positionH>
              <wp:positionV relativeFrom="paragraph">
                <wp:posOffset>423863</wp:posOffset>
              </wp:positionV>
              <wp:extent cx="8258175" cy="20002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221675" y="368475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3C77ED" w14:textId="77777777" w:rsidR="00DD195A" w:rsidRDefault="00DD195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" o:spid="_x0000_s1027" style="position:absolute;left:0;text-align:left;margin-left:-56.6pt;margin-top:33.4pt;width:650.2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/XB7gEAALQDAAAOAAAAZHJzL2Uyb0RvYy54bWysU1tu2zAQ/C/QOxD8r/Wo7TiC5aBI4KJA&#10;0BpJewCKoiQCFMkuaUs+Ts/Si3VJKYnb/AX9objkcHdmdrW9GXtFTgKcNLqk2SKlRGhuaqnbkv74&#10;vv+wocR5pmumjBYlPQtHb3bv320HW4jcdEbVAggm0a4YbEk7722RJI53omduYazQeNkY6JnHENqk&#10;BjZg9l4leZquk8FAbcFw4Rye3k2XdBfzN43g/lvTOOGJKily83GFuFZhTXZbVrTAbCf5TIO9gUXP&#10;pMaiz6numGfkCPJVql5yMM40fsFNn5imkVxEDagmS/9R89gxK6IWNMfZZ5vc/0vLv54OQGRd0pwS&#10;zXps0QOa9vuXbo/KkDwYNFhXIO7RHmCOHG6D2rGBPnxRBxmx/Xmera9WlJxL+nG9WV6tZoPF6AlH&#10;wCZfbtZ4SDgisut0lUZA8pLJgvOfhelJ2JQUkEv0lZ3uncfqCH2ChMLOKFnvpVIxgLa6VUBODJud&#10;Y63VOtDHJ3/BlA5gbcKz6TqcJEHlpCvs/FiN0ZbsyYHK1Ge0ylm+l8jtnjl/YIDDklEy4ACV1P08&#10;MhCUqC8aO3SdLXO0wl8GcBlUlwHTvDM4l9wDJVNw6+OcTmQ/Hb1pZHQg0JvIzKxxNKLKeYzD7F3G&#10;EfXys+3+AAAA//8DAFBLAwQUAAYACAAAACEASDJ8Nt8AAAALAQAADwAAAGRycy9kb3ducmV2Lnht&#10;bEyPwU7DMBBE70j8g7VI3FrHjTAhxKkQEoITEikHuDnxEkfE6xC7bfh73BM9rvZp5k21XdzIDjiH&#10;wZMCsc6AIXXeDNQreN89rQpgIWoyevSECn4xwLa+vKh0afyR3vDQxJ6lEAqlVmBjnErOQ2fR6bD2&#10;E1L6ffnZ6ZjOuedm1scU7ka+yTLJnR4oNVg94aPF7rvZOwX9Tv7Qs/xsXm6IrPkQ2MriVanrq+Xh&#10;HljEJf7DcNJP6lAnp9bvyQQ2KlgJkW8Sq0DKtOFEiOI2B9YquCty4HXFzzfUfwAAAP//AwBQSwEC&#10;LQAUAAYACAAAACEAtoM4kv4AAADhAQAAEwAAAAAAAAAAAAAAAAAAAAAAW0NvbnRlbnRfVHlwZXNd&#10;LnhtbFBLAQItABQABgAIAAAAIQA4/SH/1gAAAJQBAAALAAAAAAAAAAAAAAAAAC8BAABfcmVscy8u&#10;cmVsc1BLAQItABQABgAIAAAAIQAcF/XB7gEAALQDAAAOAAAAAAAAAAAAAAAAAC4CAABkcnMvZTJv&#10;RG9jLnhtbFBLAQItABQABgAIAAAAIQBIMnw23wAAAAsBAAAPAAAAAAAAAAAAAAAAAEgEAABkcnMv&#10;ZG93bnJldi54bWxQSwUGAAAAAAQABADzAAAAVAUAAAAA&#10;" fillcolor="#282456" stroked="f">
              <v:textbox inset="2.53958mm,2.53958mm,2.53958mm,2.53958mm">
                <w:txbxContent>
                  <w:p w:rsidR="00DD195A" w:rsidRDefault="00DD195A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68B09" w14:textId="77777777" w:rsidR="00FA28B2" w:rsidRDefault="00FA28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7B64D" w14:textId="77777777" w:rsidR="00992727" w:rsidRDefault="00992727">
      <w:r>
        <w:separator/>
      </w:r>
    </w:p>
  </w:footnote>
  <w:footnote w:type="continuationSeparator" w:id="0">
    <w:p w14:paraId="2CEF21BD" w14:textId="77777777" w:rsidR="00992727" w:rsidRDefault="00992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F36BD" w14:textId="77777777" w:rsidR="00FA28B2" w:rsidRDefault="00FA28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EE09E" w14:textId="77777777" w:rsidR="00DD195A" w:rsidRPr="00D87EB9" w:rsidRDefault="00FA28B2" w:rsidP="00D87E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C864E87" wp14:editId="477F86C1">
          <wp:simplePos x="0" y="0"/>
          <wp:positionH relativeFrom="column">
            <wp:posOffset>3714750</wp:posOffset>
          </wp:positionH>
          <wp:positionV relativeFrom="paragraph">
            <wp:posOffset>160020</wp:posOffset>
          </wp:positionV>
          <wp:extent cx="1166495" cy="77851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778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95A">
      <w:rPr>
        <w:noProof/>
      </w:rPr>
      <w:drawing>
        <wp:anchor distT="0" distB="0" distL="0" distR="0" simplePos="0" relativeHeight="251658240" behindDoc="1" locked="0" layoutInCell="1" hidden="0" allowOverlap="1" wp14:anchorId="026181BE" wp14:editId="71BB1184">
          <wp:simplePos x="0" y="0"/>
          <wp:positionH relativeFrom="column">
            <wp:posOffset>-716914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95A">
      <w:rPr>
        <w:noProof/>
      </w:rPr>
      <w:drawing>
        <wp:anchor distT="0" distB="0" distL="114300" distR="114300" simplePos="0" relativeHeight="251659264" behindDoc="0" locked="0" layoutInCell="1" hidden="0" allowOverlap="1" wp14:anchorId="309BD756" wp14:editId="65A0DBAD">
          <wp:simplePos x="0" y="0"/>
          <wp:positionH relativeFrom="column">
            <wp:posOffset>4942205</wp:posOffset>
          </wp:positionH>
          <wp:positionV relativeFrom="paragraph">
            <wp:posOffset>-144779</wp:posOffset>
          </wp:positionV>
          <wp:extent cx="1766016" cy="501015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95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7186917" wp14:editId="2E84911E">
              <wp:simplePos x="0" y="0"/>
              <wp:positionH relativeFrom="column">
                <wp:posOffset>-525461</wp:posOffset>
              </wp:positionH>
              <wp:positionV relativeFrom="paragraph">
                <wp:posOffset>-117791</wp:posOffset>
              </wp:positionV>
              <wp:extent cx="5597525" cy="902827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52000" y="3338675"/>
                        <a:ext cx="5588000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5F7F4" w14:textId="77777777" w:rsidR="00DD195A" w:rsidRDefault="00DD195A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 xml:space="preserve">LO MEJOR DE MALASIA Y BORNEO </w:t>
                          </w:r>
                        </w:p>
                        <w:p w14:paraId="5AE639B5" w14:textId="77777777" w:rsidR="00DD195A" w:rsidRDefault="00DD195A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3531-</w:t>
                          </w:r>
                          <w:r w:rsidR="00C04CB5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186917" id="Rectángulo 1" o:spid="_x0000_s1026" style="position:absolute;left:0;text-align:left;margin-left:-41.35pt;margin-top:-9.25pt;width:440.75pt;height:7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JdruQEAAFoDAAAOAAAAZHJzL2Uyb0RvYy54bWysU8Fu2zAMvQ/YPwi6L06cOnWNOMWwIsOA&#10;YgvQ7QMUWYoF2JJGKrHz96PkrMm2W7GLTInE43uP9Ppx7Dt2UoDG2ZovZnPOlJWuMfZQ8x/ftx9K&#10;zjAI24jOWVXzs0L+uHn/bj34SuWudV2jgBGIxWrwNW9D8FWWoWxVL3DmvLKU1A56EegKh6wBMRB6&#10;32X5fL7KBgeNBycVIr0+TUm+SfhaKxm+aY0qsK7mxC2kE9K5j2e2WYvqAMK3Rl5oiDew6IWx1PQV&#10;6kkEwY5g/oHqjQSHToeZdH3mtDZSJQ2kZjH/S81LK7xKWsgc9K824f+DlV9PL34HZMPgsUIKo4pR&#10;Qx+/xI+NNc+Lgrwm+841Xy6X5eq+mIxTY2CSCoqiLFOBpIqyzFdFcja7InnA8Fm5nsWg5kCDSX6J&#10;0zMG6k6lv0tiY+u2puvScDr7xwMVxpfsSjdGYdyPFw1715x3wNDLraFezwLDTgANdcHZQIOuOf48&#10;ClCcdV8sOfmwuMsL2ox0uSvuo064zexvM8LK1tH+BM6m8FNI2zRx/HgMTpukJ7KaqFzI0gCTzMuy&#10;xQ25vaeq6y+x+QUAAP//AwBQSwMEFAAGAAgAAAAhAB9h80LdAAAACwEAAA8AAABkcnMvZG93bnJl&#10;di54bWxMj8FOwzAMhu9IvENkJG5b2sLW0jWdEIIDRzoOHLPGtNUSp2rSrXt7zAlutvzp9/dX+8VZ&#10;ccYpDJ4UpOsEBFLrzUCdgs/D26oAEaImo60nVHDFAPv69qbSpfEX+sBzEzvBIRRKraCPcSylDG2P&#10;Toe1H5H49u0npyOvUyfNpC8c7qzMkmQrnR6IP/R6xJce21MzOwUjWjPbxyb5auXrROn2/SCvG6Xu&#10;75bnHYiIS/yD4Vef1aFmp6OfyQRhFayKLGeUh7TYgGAifyq4zJHR7CEHWVfyf4f6BwAA//8DAFBL&#10;AQItABQABgAIAAAAIQC2gziS/gAAAOEBAAATAAAAAAAAAAAAAAAAAAAAAABbQ29udGVudF9UeXBl&#10;c10ueG1sUEsBAi0AFAAGAAgAAAAhADj9If/WAAAAlAEAAAsAAAAAAAAAAAAAAAAALwEAAF9yZWxz&#10;Ly5yZWxzUEsBAi0AFAAGAAgAAAAhAODgl2u5AQAAWgMAAA4AAAAAAAAAAAAAAAAALgIAAGRycy9l&#10;Mm9Eb2MueG1sUEsBAi0AFAAGAAgAAAAhAB9h80LdAAAACwEAAA8AAAAAAAAAAAAAAAAAEwQAAGRy&#10;cy9kb3ducmV2LnhtbFBLBQYAAAAABAAEAPMAAAAdBQAAAAA=&#10;" filled="f" stroked="f">
              <v:textbox inset="2.53958mm,1.2694mm,2.53958mm,1.2694mm">
                <w:txbxContent>
                  <w:p w14:paraId="5865F7F4" w14:textId="77777777" w:rsidR="00DD195A" w:rsidRDefault="00DD195A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LO MEJOR DE MALASIA Y BORNEO </w:t>
                    </w:r>
                  </w:p>
                  <w:p w14:paraId="5AE639B5" w14:textId="77777777" w:rsidR="00DD195A" w:rsidRDefault="00DD195A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3531-</w:t>
                    </w:r>
                    <w:r w:rsidR="00C04CB5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2026/2027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A3C5A" w14:textId="77777777" w:rsidR="00FA28B2" w:rsidRDefault="00FA28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56361"/>
    <w:multiLevelType w:val="hybridMultilevel"/>
    <w:tmpl w:val="A07E96B6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11B10"/>
    <w:multiLevelType w:val="multilevel"/>
    <w:tmpl w:val="DD0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D17B0"/>
    <w:multiLevelType w:val="multilevel"/>
    <w:tmpl w:val="0548DF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E332D8"/>
    <w:multiLevelType w:val="multilevel"/>
    <w:tmpl w:val="AA6209B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B05E33"/>
    <w:multiLevelType w:val="multilevel"/>
    <w:tmpl w:val="3CB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B6FAE"/>
    <w:multiLevelType w:val="multilevel"/>
    <w:tmpl w:val="72F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C2208"/>
    <w:multiLevelType w:val="multilevel"/>
    <w:tmpl w:val="A312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70616"/>
    <w:multiLevelType w:val="multilevel"/>
    <w:tmpl w:val="3CDC3C2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3F44A5F"/>
    <w:multiLevelType w:val="multilevel"/>
    <w:tmpl w:val="B2AE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0E1EB4"/>
    <w:multiLevelType w:val="multilevel"/>
    <w:tmpl w:val="2722C8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F3617F6"/>
    <w:multiLevelType w:val="multilevel"/>
    <w:tmpl w:val="00C6232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9295745">
    <w:abstractNumId w:val="7"/>
  </w:num>
  <w:num w:numId="2" w16cid:durableId="2011326832">
    <w:abstractNumId w:val="10"/>
  </w:num>
  <w:num w:numId="3" w16cid:durableId="99108217">
    <w:abstractNumId w:val="3"/>
  </w:num>
  <w:num w:numId="4" w16cid:durableId="2107379303">
    <w:abstractNumId w:val="9"/>
  </w:num>
  <w:num w:numId="5" w16cid:durableId="974991336">
    <w:abstractNumId w:val="2"/>
  </w:num>
  <w:num w:numId="6" w16cid:durableId="1166434705">
    <w:abstractNumId w:val="6"/>
  </w:num>
  <w:num w:numId="7" w16cid:durableId="1059598934">
    <w:abstractNumId w:val="5"/>
  </w:num>
  <w:num w:numId="8" w16cid:durableId="486244206">
    <w:abstractNumId w:val="8"/>
  </w:num>
  <w:num w:numId="9" w16cid:durableId="284972185">
    <w:abstractNumId w:val="4"/>
  </w:num>
  <w:num w:numId="10" w16cid:durableId="321087103">
    <w:abstractNumId w:val="1"/>
  </w:num>
  <w:num w:numId="11" w16cid:durableId="19407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89"/>
    <w:rsid w:val="0003036C"/>
    <w:rsid w:val="00066CA8"/>
    <w:rsid w:val="000724E3"/>
    <w:rsid w:val="000E1D45"/>
    <w:rsid w:val="000F7B20"/>
    <w:rsid w:val="00100138"/>
    <w:rsid w:val="001112D6"/>
    <w:rsid w:val="001C5F89"/>
    <w:rsid w:val="001F1D43"/>
    <w:rsid w:val="001F6284"/>
    <w:rsid w:val="00201E61"/>
    <w:rsid w:val="0021450F"/>
    <w:rsid w:val="002600BF"/>
    <w:rsid w:val="00270572"/>
    <w:rsid w:val="002C05C8"/>
    <w:rsid w:val="00321BD0"/>
    <w:rsid w:val="003338AA"/>
    <w:rsid w:val="00345948"/>
    <w:rsid w:val="00345C41"/>
    <w:rsid w:val="00390721"/>
    <w:rsid w:val="003B732D"/>
    <w:rsid w:val="004618A2"/>
    <w:rsid w:val="0048166D"/>
    <w:rsid w:val="004B0F65"/>
    <w:rsid w:val="004D66F8"/>
    <w:rsid w:val="004E1BF0"/>
    <w:rsid w:val="00577A17"/>
    <w:rsid w:val="00594B38"/>
    <w:rsid w:val="005B325F"/>
    <w:rsid w:val="005B5936"/>
    <w:rsid w:val="005C2CD0"/>
    <w:rsid w:val="005D152C"/>
    <w:rsid w:val="00670F4C"/>
    <w:rsid w:val="006A5E38"/>
    <w:rsid w:val="006A6980"/>
    <w:rsid w:val="006F2C23"/>
    <w:rsid w:val="00777443"/>
    <w:rsid w:val="00793469"/>
    <w:rsid w:val="00795BC6"/>
    <w:rsid w:val="00796427"/>
    <w:rsid w:val="007A0C4D"/>
    <w:rsid w:val="007E0F45"/>
    <w:rsid w:val="007F5BC8"/>
    <w:rsid w:val="008006CC"/>
    <w:rsid w:val="00837259"/>
    <w:rsid w:val="008E70C2"/>
    <w:rsid w:val="0090075C"/>
    <w:rsid w:val="00977DA2"/>
    <w:rsid w:val="00992727"/>
    <w:rsid w:val="009A122E"/>
    <w:rsid w:val="009F238A"/>
    <w:rsid w:val="00A31C8B"/>
    <w:rsid w:val="00AD592D"/>
    <w:rsid w:val="00AE10AE"/>
    <w:rsid w:val="00AE5249"/>
    <w:rsid w:val="00AF7614"/>
    <w:rsid w:val="00B24450"/>
    <w:rsid w:val="00B42DCE"/>
    <w:rsid w:val="00B7388E"/>
    <w:rsid w:val="00B7760C"/>
    <w:rsid w:val="00B82ED6"/>
    <w:rsid w:val="00BA1C37"/>
    <w:rsid w:val="00C04CB5"/>
    <w:rsid w:val="00CB15F8"/>
    <w:rsid w:val="00CE28A1"/>
    <w:rsid w:val="00CF1ABA"/>
    <w:rsid w:val="00CF6BCB"/>
    <w:rsid w:val="00D02609"/>
    <w:rsid w:val="00D24FBE"/>
    <w:rsid w:val="00D26185"/>
    <w:rsid w:val="00D5139A"/>
    <w:rsid w:val="00D628AB"/>
    <w:rsid w:val="00D87EB9"/>
    <w:rsid w:val="00DD195A"/>
    <w:rsid w:val="00DF5779"/>
    <w:rsid w:val="00E637C6"/>
    <w:rsid w:val="00EA73C2"/>
    <w:rsid w:val="00ED1D1F"/>
    <w:rsid w:val="00F21913"/>
    <w:rsid w:val="00F2268A"/>
    <w:rsid w:val="00F66BB3"/>
    <w:rsid w:val="00FA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A4AF6"/>
  <w15:docId w15:val="{B548F48C-E50B-4B90-989E-DCE27B8E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774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7443"/>
  </w:style>
  <w:style w:type="paragraph" w:styleId="Piedepgina">
    <w:name w:val="footer"/>
    <w:basedOn w:val="Normal"/>
    <w:link w:val="PiedepginaCar"/>
    <w:uiPriority w:val="99"/>
    <w:unhideWhenUsed/>
    <w:rsid w:val="007774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443"/>
  </w:style>
  <w:style w:type="paragraph" w:styleId="NormalWeb">
    <w:name w:val="Normal (Web)"/>
    <w:basedOn w:val="Normal"/>
    <w:uiPriority w:val="99"/>
    <w:semiHidden/>
    <w:unhideWhenUsed/>
    <w:rsid w:val="00DD195A"/>
    <w:pPr>
      <w:spacing w:before="100" w:beforeAutospacing="1" w:after="100" w:afterAutospacing="1"/>
    </w:pPr>
  </w:style>
  <w:style w:type="character" w:customStyle="1" w:styleId="apple-tab-span">
    <w:name w:val="apple-tab-span"/>
    <w:basedOn w:val="Fuentedeprrafopredeter"/>
    <w:rsid w:val="00DD195A"/>
  </w:style>
  <w:style w:type="paragraph" w:customStyle="1" w:styleId="isselectedend">
    <w:name w:val="isselectedend"/>
    <w:basedOn w:val="Normal"/>
    <w:rsid w:val="003B732D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B7760C"/>
    <w:rPr>
      <w:b/>
      <w:bCs/>
    </w:rPr>
  </w:style>
  <w:style w:type="character" w:customStyle="1" w:styleId="notion-enable-hover">
    <w:name w:val="notion-enable-hover"/>
    <w:basedOn w:val="Fuentedeprrafopredeter"/>
    <w:rsid w:val="00B82ED6"/>
  </w:style>
  <w:style w:type="paragraph" w:styleId="Prrafodelista">
    <w:name w:val="List Paragraph"/>
    <w:basedOn w:val="Normal"/>
    <w:qFormat/>
    <w:rsid w:val="004618A2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1Q7n5noiv9BMiyvoa9TdmVhfQQ==">CgMxLjAyDmgudHBqdmtnZXAxc3ZhMg5oLjZkNXljNGVtaHNmcjgAciExdzBtVW5qLVloNzRWUS0yME9CN1ZMTWFvc2dKRjYzSVc=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1827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PSOLIS</dc:creator>
  <cp:lastModifiedBy>KRAMIREZ</cp:lastModifiedBy>
  <cp:revision>96</cp:revision>
  <dcterms:created xsi:type="dcterms:W3CDTF">2026-06-08T18:48:00Z</dcterms:created>
  <dcterms:modified xsi:type="dcterms:W3CDTF">2026-07-10T20:45:00Z</dcterms:modified>
</cp:coreProperties>
</file>