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D68D" w14:textId="38957483" w:rsidR="00FD43C6" w:rsidRDefault="00127248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SIEM REAP -</w:t>
      </w:r>
      <w:r w:rsidR="00D44005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KAMPONG THOM - PHNOM PENH - KOH RONG SANLOEM</w:t>
      </w:r>
    </w:p>
    <w:p w14:paraId="78DFB0FB" w14:textId="77777777" w:rsidR="00D44005" w:rsidRDefault="00D44005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</w:p>
    <w:p w14:paraId="6A46FB12" w14:textId="1B75BD1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440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="00C72470" w:rsidRPr="00EB5C8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5C9FD0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440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lunes, salidas específicas, 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D440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19 octubre 2026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02941201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2724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28FF6FE3" w14:textId="00A32A98" w:rsidR="00B05986" w:rsidRDefault="00D26E72" w:rsidP="00B0598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96FC9D4" w14:textId="149B512C" w:rsidR="00B05986" w:rsidRPr="00E35074" w:rsidRDefault="00B05986" w:rsidP="00E350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 la llegada al aeropuerto internacional de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Siem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Reap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serás recibido por nuestro guía</w:t>
      </w:r>
      <w:r w:rsidR="00C259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habla inglesa</w:t>
      </w: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r w:rsidR="00C259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serás </w:t>
      </w: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trasladado al hotel. </w:t>
      </w:r>
      <w:r w:rsidRPr="003B0B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6057C387" w14:textId="0C034E92" w:rsidR="00A52403" w:rsidRDefault="0012714E" w:rsidP="00A52403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  <w:r w:rsidR="003A438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A438D" w:rsidRPr="003A438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>visita</w:t>
      </w:r>
      <w:proofErr w:type="spellEnd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gramStart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>a</w:t>
      </w:r>
      <w:proofErr w:type="gramEnd"/>
      <w:r w:rsidR="00C2591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>Angkor Wat)</w:t>
      </w:r>
    </w:p>
    <w:p w14:paraId="268ABD41" w14:textId="7964A336" w:rsidR="00E25D04" w:rsidRPr="00FB6216" w:rsidRDefault="00087C95" w:rsidP="00E25D0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DA0FB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 Inici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</w:t>
      </w:r>
      <w:r w:rsidR="00DA0FB9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emos 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con la visita al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templo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Preah Khan,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antiguo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complejo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real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rodeado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vegetación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rincones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llenos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historia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Posteriormente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Museo Nacional de Angkor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Almuerzo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Por la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tarde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descubrimiento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impresionante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Angkor Wat, el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monumento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religioso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más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grande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mundo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símbolo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indiscutible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Camboya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Antes de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regresar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hotel,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taller de un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artista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local para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conocer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técnicas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artesanales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tradicionales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AE113E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  <w:r w:rsidRPr="00FB621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236DD75E" w14:textId="77777777" w:rsidR="00E35074" w:rsidRPr="00A52403" w:rsidRDefault="00E35074" w:rsidP="00E35074">
      <w:pPr>
        <w:pStyle w:val="Sinespaciado"/>
        <w:jc w:val="both"/>
        <w:rPr>
          <w:lang w:val="es-MX" w:eastAsia="es-MX"/>
        </w:rPr>
      </w:pPr>
    </w:p>
    <w:p w14:paraId="7FFFCBC9" w14:textId="77777777" w:rsidR="008A5E03" w:rsidRDefault="00080FEE" w:rsidP="008A5E03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Siem Reap - </w:t>
      </w:r>
      <w:proofErr w:type="spellStart"/>
      <w:r w:rsidR="00087C95">
        <w:rPr>
          <w:rFonts w:asciiTheme="minorHAnsi" w:eastAsia="Arial" w:hAnsiTheme="minorHAnsi" w:cstheme="minorHAnsi"/>
          <w:b/>
          <w:color w:val="FF0000"/>
          <w:sz w:val="24"/>
          <w:szCs w:val="24"/>
        </w:rPr>
        <w:t>Templo</w:t>
      </w:r>
      <w:proofErr w:type="spellEnd"/>
      <w:r w:rsidR="00087C9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Angkor Thom - Ta </w:t>
      </w:r>
      <w:proofErr w:type="spellStart"/>
      <w:r w:rsidR="00087C95">
        <w:rPr>
          <w:rFonts w:asciiTheme="minorHAnsi" w:eastAsia="Arial" w:hAnsiTheme="minorHAnsi" w:cstheme="minorHAnsi"/>
          <w:b/>
          <w:color w:val="FF0000"/>
          <w:sz w:val="24"/>
          <w:szCs w:val="24"/>
        </w:rPr>
        <w:t>Prohm</w:t>
      </w:r>
      <w:proofErr w:type="spellEnd"/>
      <w:r w:rsidR="00087C9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BBFC26C" w14:textId="0E02939F" w:rsidR="008A5E03" w:rsidRPr="008A5E03" w:rsidRDefault="00A52403" w:rsidP="008A5E03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8A5E0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 en el hotel.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Saldremos a explorar la antigua ciudad fortificada de </w:t>
      </w:r>
      <w:proofErr w:type="spellStart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Angkor</w:t>
      </w:r>
      <w:proofErr w:type="spellEnd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Thom</w:t>
      </w:r>
      <w:r w:rsid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Durante el recorrido se visitarán el templo </w:t>
      </w:r>
      <w:proofErr w:type="spellStart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Bayon</w:t>
      </w:r>
      <w:proofErr w:type="spellEnd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famoso por sus enigmáticas torres con rostros tallados, </w:t>
      </w:r>
      <w:proofErr w:type="spellStart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Banteay</w:t>
      </w:r>
      <w:proofErr w:type="spellEnd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Kdei</w:t>
      </w:r>
      <w:proofErr w:type="spellEnd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y el espectacular Ta </w:t>
      </w:r>
      <w:proofErr w:type="spellStart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Prohm</w:t>
      </w:r>
      <w:proofErr w:type="spellEnd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parcialmente cubierto por la selva y conocido por sus gigantescas raíces abrazando las ruinas. Almuerzo en </w:t>
      </w:r>
      <w:bookmarkStart w:id="0" w:name="_GoBack"/>
      <w:bookmarkEnd w:id="0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restaurante local. Por la tarde, visita al Centro </w:t>
      </w:r>
      <w:proofErr w:type="spellStart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Satcha</w:t>
      </w:r>
      <w:proofErr w:type="spellEnd"/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dedicado a preservar las tradiciones artesanales de Camboya a través de talleres de escultura, tejido de seda, cerámica y cestería. Para finalizar el día, paseo por </w:t>
      </w:r>
      <w:r w:rsidR="00AE113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el </w:t>
      </w:r>
      <w:r w:rsidR="00AE113E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mercado</w:t>
      </w:r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local donde </w:t>
      </w:r>
      <w:r w:rsidR="00AE113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se </w:t>
      </w:r>
      <w:r w:rsidR="008A5E03" w:rsidRPr="008A5E0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podrá disfrutar del ambiente cotidiano de la ciudad. </w:t>
      </w:r>
      <w:r w:rsidR="008A5E03" w:rsidRPr="00AE113E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AE113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016678AC" w14:textId="75C9DA11" w:rsidR="00756DFA" w:rsidRDefault="00756DFA" w:rsidP="006F0F47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52AF359D" w14:textId="027D3BF3" w:rsidR="00364824" w:rsidRDefault="00114764" w:rsidP="00364824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 (excursion a </w:t>
      </w:r>
      <w:proofErr w:type="spellStart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Kba</w:t>
      </w:r>
      <w:proofErr w:type="spellEnd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Spean, Banteay </w:t>
      </w:r>
      <w:proofErr w:type="spellStart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Srei</w:t>
      </w:r>
      <w:proofErr w:type="spellEnd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y Banteay </w:t>
      </w:r>
      <w:proofErr w:type="spellStart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Samré</w:t>
      </w:r>
      <w:proofErr w:type="spellEnd"/>
      <w:r w:rsidR="003648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4FC58FDB" w14:textId="0E46D81E" w:rsidR="00364824" w:rsidRPr="004C3123" w:rsidRDefault="00364824" w:rsidP="0036482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36482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</w:t>
      </w:r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eguir</w:t>
      </w:r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emos</w:t>
      </w:r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descubriendo los encantos de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Siem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Reap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Haremos </w:t>
      </w:r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una excursión de día completo a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Kbal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Spean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conocido como el “Río de los Mil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Lingas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”. La experiencia continúa con la visita al delicado templo de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Banteay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Srei</w:t>
      </w:r>
      <w:proofErr w:type="spellEnd"/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famoso por sus refinados relieves en piedra arenisca rosada, y </w:t>
      </w:r>
      <w:r w:rsidR="003232F8"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visitaremos</w:t>
      </w:r>
      <w:r w:rsidRPr="0036482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un centro especializado en seda dorada camboyana, donde artesanos locales preservan una de las tradiciones textiles más valiosas del país. </w:t>
      </w:r>
      <w:r w:rsidRPr="0036482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4C3123"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4EDDAF52" w14:textId="77777777" w:rsidR="004C3123" w:rsidRPr="00364824" w:rsidRDefault="004C3123" w:rsidP="00364824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087D5648" w14:textId="00B58CF6" w:rsidR="004C3123" w:rsidRDefault="004C3123" w:rsidP="004C3123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- K</w:t>
      </w:r>
      <w:r w:rsidR="00EB3D55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mpong Thom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2939715C" w14:textId="1384D2A5" w:rsidR="004C3123" w:rsidRPr="004C3123" w:rsidRDefault="004C3123" w:rsidP="004C3123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4C312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Salida por carretera hacia </w:t>
      </w:r>
      <w:proofErr w:type="spellStart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Sambor</w:t>
      </w:r>
      <w:proofErr w:type="spellEnd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Prei</w:t>
      </w:r>
      <w:proofErr w:type="spellEnd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Kuk, Patrimonio de la Humanidad por la UNESCO.</w:t>
      </w:r>
      <w:r w:rsidR="0020786C" w:rsidRPr="0020786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Seguiremos </w:t>
      </w:r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hacia </w:t>
      </w:r>
      <w:proofErr w:type="spellStart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Phum</w:t>
      </w:r>
      <w:proofErr w:type="spellEnd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Prasat</w:t>
      </w:r>
      <w:proofErr w:type="spellEnd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, un singular templo de ladrillo situado en un tranquilo complejo de pagodas. Almuerzo</w:t>
      </w:r>
      <w:r w:rsidR="0020786C" w:rsidRPr="0020786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Llegada a </w:t>
      </w:r>
      <w:proofErr w:type="spellStart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Kampong</w:t>
      </w:r>
      <w:proofErr w:type="spellEnd"/>
      <w:r w:rsidRPr="004C3123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Thom, región ubicada en el corazón de Camboya y reconocida por su riqueza cultural y tradiciones artesanales. </w:t>
      </w:r>
      <w:r w:rsidRPr="004C312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20786C" w:rsidRPr="0020786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55F39FEC" w14:textId="77777777" w:rsidR="00364824" w:rsidRPr="0020786C" w:rsidRDefault="00364824" w:rsidP="00E35074">
      <w:pPr>
        <w:pStyle w:val="Sinespaciado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</w:p>
    <w:p w14:paraId="4736F40E" w14:textId="77777777" w:rsidR="00EB3D55" w:rsidRDefault="00EB3D55" w:rsidP="00EB3D55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mpong Thom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- Kampong Cham - Phnom Penh</w:t>
      </w:r>
    </w:p>
    <w:p w14:paraId="036C4A35" w14:textId="1FBCF9A8" w:rsidR="00EB3D55" w:rsidRPr="00EB3D55" w:rsidRDefault="00EB3D55" w:rsidP="00EB3D55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EB3D5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Salida hacia </w:t>
      </w:r>
      <w:proofErr w:type="spellStart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Kampong</w:t>
      </w:r>
      <w:proofErr w:type="spellEnd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Cham</w:t>
      </w:r>
      <w:proofErr w:type="spellEnd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encantadora ciudad situada a orillas del río Mekong. Visitaremos al </w:t>
      </w:r>
      <w:proofErr w:type="spellStart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Wat</w:t>
      </w:r>
      <w:proofErr w:type="spellEnd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Nokor</w:t>
      </w:r>
      <w:proofErr w:type="spellEnd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un extraordinario templo que combina antiguas estructuras con una pagoda contemporánea activa. Posteriormente, </w:t>
      </w:r>
      <w:proofErr w:type="spellStart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recorreremo</w:t>
      </w:r>
      <w:proofErr w:type="spellEnd"/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la ciudad en una visita panorámica donde se podrá admirar edificios coloniales de influencia francesa y escenas de la vida local. Almuerzo. Finalmente nos dirigiremos a Phnom Penh atravesando paisajes rurales, pequeños poblados y extensos campos que muestran la esencia del país. Llegada y </w:t>
      </w:r>
      <w:r w:rsidRPr="00EB3D5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Pr="00EB3D5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3328F46A" w14:textId="77777777" w:rsidR="00EB3D55" w:rsidRDefault="00EB3D55" w:rsidP="00EB3D55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20922783" w14:textId="2445B6C5" w:rsidR="00364824" w:rsidRDefault="00364824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2181656E" w14:textId="7C1CF9D6" w:rsidR="006C7F6C" w:rsidRDefault="006C7F6C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7EA96E84" w14:textId="77777777" w:rsidR="006C7F6C" w:rsidRDefault="006C7F6C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578D001A" w14:textId="77777777" w:rsidR="00364824" w:rsidRDefault="00364824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44DA1292" w14:textId="77777777" w:rsidR="00364824" w:rsidRDefault="00364824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18271D3A" w14:textId="4E396D98" w:rsidR="00364824" w:rsidRDefault="00E056FA" w:rsidP="00E056F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Phnom Penh</w:t>
      </w:r>
      <w:r w:rsidR="00D8760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Palacio Real </w:t>
      </w:r>
    </w:p>
    <w:p w14:paraId="222D9517" w14:textId="37DE5E65" w:rsidR="00D8760A" w:rsidRPr="00AC0B94" w:rsidRDefault="00D8760A" w:rsidP="00E056F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proofErr w:type="spellStart"/>
      <w:r w:rsidRPr="00DA0FB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Comenzaremos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visita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a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 Museo Nacional,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Continua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remos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hacia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el Palacio Real, residencia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oficial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familia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real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camboyana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y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uno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 los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ejemplos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más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elegantes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arquitectura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tradicional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del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país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pocos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pasos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está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célebre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Pagoda de Plata,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conocida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por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su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suelo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revestido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losas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plata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y sus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tesoros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religiosos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Almuerzo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restaurante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local. Por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tarde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visita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remos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 Museo SOSORO,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moderno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espacio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interactiv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El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recorrido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continúa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Wat Phnom,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templo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emblemático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ubicado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sobre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colina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que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dio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origen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a la ciudad, y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finaliza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el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animado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Mercado Central, perfecto para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observar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el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ritmo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cotidiano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 la capital. Al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caer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tarde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asis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tiremos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a una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presentación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del Ballet Real de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Camboya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expresión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artística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reconocida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por la UNESCO que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combina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elegantes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movimientos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música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tradicional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y la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refinada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danz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a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camboyana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proofErr w:type="spellStart"/>
      <w:r w:rsidRPr="00DA0FB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</w:p>
    <w:p w14:paraId="3A220FD7" w14:textId="77777777" w:rsidR="00D8760A" w:rsidRPr="00E056FA" w:rsidRDefault="00D8760A" w:rsidP="00E056F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78FFDFC6" w14:textId="17A966D8" w:rsidR="00AC0B94" w:rsidRDefault="00D8760A" w:rsidP="00AC0B94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Phnom Penh</w:t>
      </w:r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</w:t>
      </w:r>
      <w:proofErr w:type="spellStart"/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visita</w:t>
      </w:r>
      <w:proofErr w:type="spellEnd"/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 los </w:t>
      </w:r>
      <w:proofErr w:type="spellStart"/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campos</w:t>
      </w:r>
      <w:proofErr w:type="spellEnd"/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de la </w:t>
      </w:r>
      <w:proofErr w:type="spellStart"/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muerte</w:t>
      </w:r>
      <w:proofErr w:type="spellEnd"/>
      <w:r w:rsidR="00AC0B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3944E4F0" w14:textId="1190940A" w:rsidR="00AC0B94" w:rsidRPr="00AC0B94" w:rsidRDefault="00AC0B94" w:rsidP="00AC0B9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AC0B9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Haremos una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excursión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d</w:t>
      </w:r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e día completo dedicada a conocer uno de los capítulos más importantes y conmovedores de la historia reciente de Camboya, incluyendo el Museo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Tuol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Sleng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y los Campos de la Muerte de Cheung </w:t>
      </w:r>
      <w:proofErr w:type="spellStart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Ek</w:t>
      </w:r>
      <w:proofErr w:type="spellEnd"/>
      <w:r w:rsidRPr="00AC0B94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además de tiempo para recorrer el popular Mercado Ruso, famoso por su amplia variedad de artesanías y productos locales. </w:t>
      </w:r>
      <w:r w:rsidRPr="00AC0B9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5355AA52" w14:textId="77777777" w:rsidR="00364824" w:rsidRDefault="00364824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0073C940" w14:textId="1CF15FF2" w:rsidR="00AC0B94" w:rsidRDefault="00AC0B94" w:rsidP="00AC0B94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E1D60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Phnom Penh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Sihanoukville - Isla de Koh Rong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Sanloem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4DEC6D2" w14:textId="6827EC49" w:rsidR="00364824" w:rsidRPr="00250EDD" w:rsidRDefault="001E1D60" w:rsidP="00D7421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Desayuno. </w:t>
      </w:r>
      <w:r w:rsidR="00250EDD"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</w:t>
      </w:r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ecepción en el hotel, luego salida por carretera hacia Sihanoukville (aproximadamente 2</w:t>
      </w:r>
      <w:r w:rsidR="00250EDD"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</w:t>
      </w:r>
      <w:r w:rsid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rs y media de </w:t>
      </w:r>
      <w:proofErr w:type="spellStart"/>
      <w:r w:rsid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trayecyo</w:t>
      </w:r>
      <w:proofErr w:type="spellEnd"/>
      <w:r w:rsid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). Y </w:t>
      </w:r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traslado al puerto y embarque en una lancha rápida compartida para un trayecto de aproximadamente una hora</w:t>
      </w:r>
      <w:r w:rsid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hacia </w:t>
      </w:r>
      <w:proofErr w:type="spellStart"/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Koh</w:t>
      </w:r>
      <w:proofErr w:type="spellEnd"/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Rong</w:t>
      </w:r>
      <w:proofErr w:type="spellEnd"/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Sanloem</w:t>
      </w:r>
      <w:proofErr w:type="spellEnd"/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  <w:r w:rsid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 la llegada, bienvenida a los participantes y registro en el hotel.</w:t>
      </w:r>
      <w:r w:rsid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250ED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Resto del día libre.</w:t>
      </w:r>
      <w:r w:rsid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="00D74218" w:rsidRPr="00D74218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</w:p>
    <w:p w14:paraId="1DD2D941" w14:textId="217E5290" w:rsidR="00E35074" w:rsidRPr="00E35074" w:rsidRDefault="00E35074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Nota: El vuelo de salida deberá ser después de las 17:00 </w:t>
      </w:r>
      <w:proofErr w:type="spellStart"/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.</w:t>
      </w:r>
    </w:p>
    <w:p w14:paraId="37A5B4D9" w14:textId="075AFCCE" w:rsidR="002561AF" w:rsidRDefault="002561AF" w:rsidP="002561A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668246D7" w14:textId="6C6275F5" w:rsidR="00D74218" w:rsidRDefault="00D74218" w:rsidP="00D74218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Isla de Koh Rong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Sanloem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3978632" w14:textId="3586C404" w:rsidR="00D74218" w:rsidRPr="00D74218" w:rsidRDefault="00D74218" w:rsidP="00D7421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D74218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Después del desayuno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. </w:t>
      </w:r>
      <w:r w:rsidR="00212C81"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Tiem</w:t>
      </w:r>
      <w:r w:rsidR="00212C81" w:rsidRP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po</w:t>
      </w:r>
      <w:r w:rsidRP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libre</w:t>
      </w:r>
      <w:r w:rsid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para descansar</w:t>
      </w:r>
      <w:r w:rsidRP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  <w:r w:rsidRP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D74218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  <w:r w:rsidRPr="00D74218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</w:p>
    <w:p w14:paraId="1696FEEE" w14:textId="77777777" w:rsidR="00D74218" w:rsidRDefault="00D74218" w:rsidP="00D74218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4CD6C175" w14:textId="2113A23A" w:rsidR="00D74218" w:rsidRPr="00D74218" w:rsidRDefault="00212C81" w:rsidP="00D74218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I</w:t>
      </w:r>
      <w:r w:rsidRPr="00D74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sla De Koh Rong </w:t>
      </w:r>
      <w:proofErr w:type="spellStart"/>
      <w:r w:rsidRPr="00D74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Sanloem</w:t>
      </w:r>
      <w:proofErr w:type="spellEnd"/>
      <w:r w:rsidRPr="00D74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Sihanoukville – Phnom Penh</w:t>
      </w:r>
    </w:p>
    <w:p w14:paraId="48A113D2" w14:textId="6AAEEE43" w:rsidR="00D74218" w:rsidRPr="000A005F" w:rsidRDefault="00D74218" w:rsidP="00D74218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proofErr w:type="spellStart"/>
      <w:r w:rsidRPr="00212C81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Después</w:t>
      </w:r>
      <w:proofErr w:type="spellEnd"/>
      <w:r w:rsidRPr="00212C81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212C81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proofErr w:type="spellEnd"/>
      <w:r w:rsidRPr="00212C81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,</w:t>
      </w:r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tiempo</w:t>
      </w:r>
      <w:proofErr w:type="spellEnd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libre hasta el </w:t>
      </w:r>
      <w:proofErr w:type="spellStart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traslado</w:t>
      </w:r>
      <w:proofErr w:type="spellEnd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lancha </w:t>
      </w:r>
      <w:proofErr w:type="spellStart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hacia</w:t>
      </w:r>
      <w:proofErr w:type="spellEnd"/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Sihanoukville</w:t>
      </w:r>
      <w:r w:rsid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r w:rsidRPr="00212C8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Más tarde, traslado al aeropuerto de Phnom Penh.</w:t>
      </w:r>
      <w:r w:rsidR="000A005F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="000A005F" w:rsidRPr="000A005F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Fin de los servicios.</w:t>
      </w:r>
    </w:p>
    <w:p w14:paraId="20668C04" w14:textId="77777777" w:rsidR="00D74218" w:rsidRPr="002561AF" w:rsidRDefault="00D74218" w:rsidP="00D74218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1ACEB2BE" w14:textId="634905B4" w:rsidR="00C108F8" w:rsidRDefault="00701C39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1F6610F" w14:textId="008FA57F" w:rsidR="00C108F8" w:rsidRDefault="00701C39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74FA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F24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</w:t>
      </w:r>
      <w:r w:rsidR="00EE0D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5F24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3CAEB62" w14:textId="77777777" w:rsidR="00BF3588" w:rsidRPr="00BF3588" w:rsidRDefault="00BF3588" w:rsidP="00BF358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 en vehículo privado con aire acondicionado.</w:t>
      </w:r>
    </w:p>
    <w:p w14:paraId="0AB4E991" w14:textId="49BCE49C" w:rsidR="00BF3588" w:rsidRPr="00BF3588" w:rsidRDefault="00BF3588" w:rsidP="00BF358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Un guía</w:t>
      </w:r>
      <w:r w:rsidR="00B569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español durante todo el viaje</w:t>
      </w: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97126C8" w14:textId="394B8D57" w:rsidR="00BF3588" w:rsidRPr="00BF3588" w:rsidRDefault="00BF3588" w:rsidP="00BF358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Todas las excursiones y cruceros mencionados en el programa.</w:t>
      </w:r>
    </w:p>
    <w:p w14:paraId="6CBB0663" w14:textId="77777777" w:rsidR="00BF3588" w:rsidRDefault="00BF3588" w:rsidP="00BF358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comidas indicadas en el programa.</w:t>
      </w:r>
    </w:p>
    <w:p w14:paraId="73E9C0D9" w14:textId="2EC23D6B" w:rsidR="00BF3588" w:rsidRPr="00BF3588" w:rsidRDefault="00BF3588" w:rsidP="00BF358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 gubernamentales vigentes (TVA, etc.)</w:t>
      </w:r>
    </w:p>
    <w:p w14:paraId="00A0A3AD" w14:textId="14BFB052" w:rsidR="00305CDF" w:rsidRPr="00152C7E" w:rsidRDefault="00BF3588" w:rsidP="00BF358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F35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 botellas de agua mineral (500 ml) por día y por persona en el vehículo.</w:t>
      </w:r>
    </w:p>
    <w:p w14:paraId="49E88A9F" w14:textId="77777777" w:rsidR="00152C7E" w:rsidRPr="00152C7E" w:rsidRDefault="00152C7E" w:rsidP="00152C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0605FBE9" w:rsidR="00152D96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2E9DBA64" w14:textId="38270D04" w:rsidR="008A2D02" w:rsidRPr="00B658C3" w:rsidRDefault="008A2D02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 de gala obligatorias en Navidad y Fin de Año</w:t>
      </w:r>
      <w:r w:rsidR="00D97C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(consultar)</w:t>
      </w:r>
    </w:p>
    <w:p w14:paraId="0D209F4F" w14:textId="3D58B1C6" w:rsidR="00574FAC" w:rsidRPr="00574FAC" w:rsidRDefault="00FC060A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7F45AEBE" w14:textId="023884AC" w:rsidR="00574FAC" w:rsidRPr="008A2D02" w:rsidRDefault="00BC7436" w:rsidP="007230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Suplementos traslados de llegada o salida aplica un cargo adicional </w:t>
      </w:r>
      <w:r w:rsidR="00574FAC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(consultar </w:t>
      </w: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horarios y </w:t>
      </w:r>
      <w:r w:rsidR="00574FAC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tarifas)</w:t>
      </w:r>
    </w:p>
    <w:p w14:paraId="0C5697BD" w14:textId="3B7D1EF7" w:rsidR="00FC060A" w:rsidRPr="008A2D02" w:rsidRDefault="00FB7790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Propinas </w:t>
      </w:r>
    </w:p>
    <w:p w14:paraId="4A19CAFD" w14:textId="77777777" w:rsidR="008A2D02" w:rsidRPr="008A2D02" w:rsidRDefault="008A2D02" w:rsidP="008A2D0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F60547B" w:rsidR="007D254B" w:rsidRPr="00597E0D" w:rsidRDefault="007D254B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podría modificarse según condiciones locales y logística en destino.</w:t>
      </w:r>
    </w:p>
    <w:p w14:paraId="41B8EC90" w14:textId="6E5835FD" w:rsidR="00597E0D" w:rsidRPr="00597E0D" w:rsidRDefault="00597E0D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 a partir de las 15:00 </w:t>
      </w:r>
      <w:proofErr w:type="spellStart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antes de las 12:00 </w:t>
      </w:r>
      <w:proofErr w:type="spellStart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91C1768" w14:textId="243F5EB6" w:rsidR="00597E0D" w:rsidRPr="00597E0D" w:rsidRDefault="00597E0D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acompañamiento del personal durante visitas es de hasta 9 horas diarias; horas adicionales generan suplemento.</w:t>
      </w:r>
    </w:p>
    <w:p w14:paraId="61ECD063" w14:textId="2B2EE94D" w:rsidR="008A2D02" w:rsidRPr="00597E0D" w:rsidRDefault="007D6010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97E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Cambios por error o modificación una vez se haya hecho la reserva aplica un suplemento de 200 USD por reserva, sujeto a disponibilidad.</w:t>
      </w:r>
      <w:bookmarkEnd w:id="1"/>
    </w:p>
    <w:p w14:paraId="79FF0D9D" w14:textId="342D2F68" w:rsidR="003D132A" w:rsidRPr="00574FAC" w:rsidRDefault="00595542" w:rsidP="0072309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5F241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Camboya</w:t>
      </w:r>
      <w:r w:rsidR="009529BB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070AAA5E" w:rsidR="00DD79D8" w:rsidRPr="00650AD4" w:rsidRDefault="00DD79D8" w:rsidP="00723091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</w:t>
      </w:r>
      <w:r w:rsidR="0010305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</w:t>
      </w:r>
      <w:r w:rsidR="005F241F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CAMBOYA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77DD0F5" w14:textId="69975654" w:rsidR="00650AD4" w:rsidRDefault="00650AD4" w:rsidP="00BF3588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8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365"/>
        <w:gridCol w:w="2903"/>
        <w:gridCol w:w="545"/>
      </w:tblGrid>
      <w:tr w:rsidR="00BF3588" w:rsidRPr="00BF3588" w14:paraId="6B5E30A8" w14:textId="77777777" w:rsidTr="00DA0FB9">
        <w:trPr>
          <w:trHeight w:val="22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11562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DA0FB9" w:rsidRPr="00BF3588" w14:paraId="70F63D0D" w14:textId="77777777" w:rsidTr="00DA0FB9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D97FE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CA199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03882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4A978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F3588" w:rsidRPr="00BF3588" w14:paraId="13F307B3" w14:textId="77777777" w:rsidTr="00DA0FB9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12179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DDB47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SIEM REAP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1EEBC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ANJALI BY SYPHON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08820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588" w:rsidRPr="00BF3588" w14:paraId="6A62B060" w14:textId="77777777" w:rsidTr="00DA0FB9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B09DC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620BA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KAMPONG THOM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25750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SAMBOR VILLAGE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C6670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  <w:tr w:rsidR="00BF3588" w:rsidRPr="00BF3588" w14:paraId="0652002D" w14:textId="77777777" w:rsidTr="00DA0FB9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53CF9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0FE17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PHNOM PENH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085D5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TRIBE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B0F2D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588" w:rsidRPr="00BF3588" w14:paraId="2F6F2532" w14:textId="77777777" w:rsidTr="00DA0FB9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D7520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2F7A2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KOH RONG SANLOEM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2E5BC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LA PASSION BY ACHARIYAK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415A4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6DD7C8A7" w14:textId="32BC5E85" w:rsidR="00BF3588" w:rsidRDefault="00BF3588" w:rsidP="00BF3588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1017"/>
        <w:gridCol w:w="1017"/>
      </w:tblGrid>
      <w:tr w:rsidR="00BF3588" w:rsidRPr="00BF3588" w14:paraId="478CFFB9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800A1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BF3588" w:rsidRPr="00BF3588" w14:paraId="04CEE4F5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B30E1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BF3588" w:rsidRPr="00BF3588" w14:paraId="4F75C5B8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24DD8" w14:textId="77777777" w:rsidR="00BF3588" w:rsidRPr="00BF3588" w:rsidRDefault="00BF3588" w:rsidP="00BF358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10BD7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03608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BF3588" w:rsidRPr="00BF3588" w14:paraId="4BF87A6A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F0493" w14:textId="77777777" w:rsidR="00BF3588" w:rsidRPr="00BF3588" w:rsidRDefault="00BF3588" w:rsidP="00BF358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EDL 01 ABR 2026 AL 19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F6859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2FC5F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2440</w:t>
            </w:r>
          </w:p>
        </w:tc>
      </w:tr>
      <w:tr w:rsidR="00BF3588" w:rsidRPr="00BF3588" w14:paraId="5673FFD0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D0D4D" w14:textId="5A6EECE1" w:rsidR="00BF3588" w:rsidRPr="00BF3588" w:rsidRDefault="00BF3588" w:rsidP="00BF35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F3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BF358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BF358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BF3588" w:rsidRPr="00BF3588" w14:paraId="4B02A880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9BB49" w14:textId="77777777" w:rsidR="00BF3588" w:rsidRPr="00BF3588" w:rsidRDefault="00BF3588" w:rsidP="00BF358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F3588" w:rsidRPr="00BF3588" w14:paraId="6991F0B5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70D31" w14:textId="77777777" w:rsidR="00BF3588" w:rsidRPr="00BF3588" w:rsidRDefault="00BF3588" w:rsidP="00BF358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F3588" w:rsidRPr="00BF3588" w14:paraId="1C445CC9" w14:textId="77777777" w:rsidTr="00BF3588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3CC7" w14:textId="77777777" w:rsidR="00BF3588" w:rsidRPr="00BF3588" w:rsidRDefault="00BF3588" w:rsidP="00BF358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38697B4" w14:textId="6C824CFA" w:rsidR="00BF3588" w:rsidRDefault="00BF3588" w:rsidP="00BF3588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</w:tblGrid>
      <w:tr w:rsidR="00BF3588" w:rsidRPr="00BF3588" w14:paraId="5DE51E39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18F59" w14:textId="77777777" w:rsidR="00BF3588" w:rsidRPr="00BF3588" w:rsidRDefault="00BF3588" w:rsidP="00BF358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FECHAS DE SALIDA 2026 </w:t>
            </w:r>
          </w:p>
        </w:tc>
      </w:tr>
      <w:tr w:rsidR="00BF3588" w:rsidRPr="00BF3588" w14:paraId="656159A3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56931" w14:textId="0C64348F" w:rsidR="00BF3588" w:rsidRPr="00BF3588" w:rsidRDefault="00BF3588" w:rsidP="00BF358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 mayo</w:t>
            </w:r>
          </w:p>
        </w:tc>
      </w:tr>
      <w:tr w:rsidR="00BF3588" w:rsidRPr="00BF3588" w14:paraId="5F953344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89E13" w14:textId="0B59D72A" w:rsidR="00BF3588" w:rsidRPr="00BF3588" w:rsidRDefault="00BF3588" w:rsidP="00BF358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sz w:val="20"/>
                <w:szCs w:val="20"/>
                <w:lang w:val="es-MX" w:eastAsia="es-MX"/>
              </w:rPr>
              <w:t>15 junio</w:t>
            </w:r>
          </w:p>
        </w:tc>
      </w:tr>
      <w:tr w:rsidR="00BF3588" w:rsidRPr="00BF3588" w14:paraId="1E49AD5A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C94E9" w14:textId="6BDC7260" w:rsidR="00BF3588" w:rsidRPr="00BF3588" w:rsidRDefault="00BF3588" w:rsidP="00BF358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06 y 20 julio </w:t>
            </w:r>
          </w:p>
        </w:tc>
      </w:tr>
      <w:tr w:rsidR="00BF3588" w:rsidRPr="00BF3588" w14:paraId="172EA450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C0F2B" w14:textId="027B8F73" w:rsidR="00BF3588" w:rsidRPr="00BF3588" w:rsidRDefault="00BF3588" w:rsidP="00BF358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sz w:val="20"/>
                <w:szCs w:val="20"/>
                <w:lang w:val="es-MX" w:eastAsia="es-MX"/>
              </w:rPr>
              <w:t>03 y 17 agosto</w:t>
            </w:r>
          </w:p>
        </w:tc>
      </w:tr>
      <w:tr w:rsidR="00BF3588" w:rsidRPr="00BF3588" w14:paraId="1E30D9AF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253AC" w14:textId="4132355D" w:rsidR="00BF3588" w:rsidRPr="00BF3588" w:rsidRDefault="00BF3588" w:rsidP="00BF358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07 y 21 septiembre </w:t>
            </w:r>
          </w:p>
        </w:tc>
      </w:tr>
      <w:tr w:rsidR="00BF3588" w:rsidRPr="00BF3588" w14:paraId="6C99AB40" w14:textId="77777777" w:rsidTr="00BF358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CD23" w14:textId="3A9E69A9" w:rsidR="00BF3588" w:rsidRPr="00BF3588" w:rsidRDefault="00BF3588" w:rsidP="00BF358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358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12 y 19 octubre </w:t>
            </w:r>
          </w:p>
        </w:tc>
      </w:tr>
    </w:tbl>
    <w:p w14:paraId="5DCFF978" w14:textId="77777777" w:rsidR="00BF3588" w:rsidRPr="00BF3588" w:rsidRDefault="00BF3588" w:rsidP="00BF3588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BF3588" w:rsidRPr="00BF3588" w:rsidSect="002A1873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E2791" w14:textId="77777777" w:rsidR="003C366F" w:rsidRDefault="003C366F" w:rsidP="000D4B74">
      <w:r>
        <w:separator/>
      </w:r>
    </w:p>
  </w:endnote>
  <w:endnote w:type="continuationSeparator" w:id="0">
    <w:p w14:paraId="3F1503ED" w14:textId="77777777" w:rsidR="003C366F" w:rsidRDefault="003C366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7F7CBF" w:rsidRDefault="007F7CB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EE5A" w14:textId="77777777" w:rsidR="003C366F" w:rsidRDefault="003C366F" w:rsidP="000D4B74">
      <w:r>
        <w:separator/>
      </w:r>
    </w:p>
  </w:footnote>
  <w:footnote w:type="continuationSeparator" w:id="0">
    <w:p w14:paraId="7C689998" w14:textId="77777777" w:rsidR="003C366F" w:rsidRDefault="003C366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4606DFE8" w:rsidR="007F7CBF" w:rsidRPr="00A45D38" w:rsidRDefault="007F7CBF" w:rsidP="00EB5C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lang w:val="es-MX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10C8A253" wp14:editId="2C338BB7">
          <wp:simplePos x="0" y="0"/>
          <wp:positionH relativeFrom="column">
            <wp:posOffset>3785870</wp:posOffset>
          </wp:positionH>
          <wp:positionV relativeFrom="paragraph">
            <wp:posOffset>147320</wp:posOffset>
          </wp:positionV>
          <wp:extent cx="1154490" cy="768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9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DA41CC2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23A64D" w14:textId="493BD247" w:rsidR="007F7CBF" w:rsidRPr="00127248" w:rsidRDefault="007F7CB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272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CAMBOYA </w:t>
                          </w:r>
                          <w:r w:rsidR="00D4400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ESENCIAL CON EXTENSIÓN A PLAYA </w:t>
                          </w:r>
                        </w:p>
                        <w:p w14:paraId="041A546C" w14:textId="46C1E8BB" w:rsidR="007F7CBF" w:rsidRPr="009D4E7F" w:rsidRDefault="007F7CB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2738-C2026/2027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B23A64D" w14:textId="493BD247" w:rsidR="007F7CBF" w:rsidRPr="00127248" w:rsidRDefault="007F7CB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272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CAMBOYA </w:t>
                    </w:r>
                    <w:r w:rsidR="00D4400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ESENCIAL CON EXTENSIÓN A PLAYA </w:t>
                    </w:r>
                  </w:p>
                  <w:p w14:paraId="041A546C" w14:textId="46C1E8BB" w:rsidR="007F7CBF" w:rsidRPr="009D4E7F" w:rsidRDefault="007F7CB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2738-C2026/2027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0B40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3340"/>
    <w:rsid w:val="00075F41"/>
    <w:rsid w:val="00077592"/>
    <w:rsid w:val="00080FEE"/>
    <w:rsid w:val="000833B8"/>
    <w:rsid w:val="00087C95"/>
    <w:rsid w:val="00093CFC"/>
    <w:rsid w:val="0009784E"/>
    <w:rsid w:val="000A005F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D7F50"/>
    <w:rsid w:val="000E0E14"/>
    <w:rsid w:val="000E286B"/>
    <w:rsid w:val="000F13C3"/>
    <w:rsid w:val="000F70A7"/>
    <w:rsid w:val="00102409"/>
    <w:rsid w:val="00103052"/>
    <w:rsid w:val="00107E02"/>
    <w:rsid w:val="001109A0"/>
    <w:rsid w:val="0011456B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27248"/>
    <w:rsid w:val="0013049D"/>
    <w:rsid w:val="00146861"/>
    <w:rsid w:val="00146B2E"/>
    <w:rsid w:val="001473FA"/>
    <w:rsid w:val="001475E5"/>
    <w:rsid w:val="00151503"/>
    <w:rsid w:val="001516D5"/>
    <w:rsid w:val="00152C7E"/>
    <w:rsid w:val="00152D96"/>
    <w:rsid w:val="00156D99"/>
    <w:rsid w:val="00156DF7"/>
    <w:rsid w:val="00161F83"/>
    <w:rsid w:val="00162C27"/>
    <w:rsid w:val="00163DCD"/>
    <w:rsid w:val="00164F35"/>
    <w:rsid w:val="0017236E"/>
    <w:rsid w:val="001729CE"/>
    <w:rsid w:val="001803E5"/>
    <w:rsid w:val="00182955"/>
    <w:rsid w:val="00182C6E"/>
    <w:rsid w:val="00187BA7"/>
    <w:rsid w:val="001911B0"/>
    <w:rsid w:val="00194275"/>
    <w:rsid w:val="00195126"/>
    <w:rsid w:val="00196B3F"/>
    <w:rsid w:val="001A5909"/>
    <w:rsid w:val="001A6780"/>
    <w:rsid w:val="001B0DE1"/>
    <w:rsid w:val="001B2B55"/>
    <w:rsid w:val="001B4B19"/>
    <w:rsid w:val="001B6214"/>
    <w:rsid w:val="001B650B"/>
    <w:rsid w:val="001B71F8"/>
    <w:rsid w:val="001C45A8"/>
    <w:rsid w:val="001C5568"/>
    <w:rsid w:val="001C6705"/>
    <w:rsid w:val="001D10D2"/>
    <w:rsid w:val="001D128E"/>
    <w:rsid w:val="001D5A04"/>
    <w:rsid w:val="001D6228"/>
    <w:rsid w:val="001E1D60"/>
    <w:rsid w:val="001E3869"/>
    <w:rsid w:val="001E3894"/>
    <w:rsid w:val="001E4B07"/>
    <w:rsid w:val="001E6DC8"/>
    <w:rsid w:val="001F0E65"/>
    <w:rsid w:val="001F1056"/>
    <w:rsid w:val="001F3BCA"/>
    <w:rsid w:val="001F477F"/>
    <w:rsid w:val="001F52BA"/>
    <w:rsid w:val="001F5EA2"/>
    <w:rsid w:val="001F7836"/>
    <w:rsid w:val="00203D13"/>
    <w:rsid w:val="00206A47"/>
    <w:rsid w:val="0020722E"/>
    <w:rsid w:val="00207520"/>
    <w:rsid w:val="0020786C"/>
    <w:rsid w:val="00210321"/>
    <w:rsid w:val="00210D05"/>
    <w:rsid w:val="00212C81"/>
    <w:rsid w:val="002224D8"/>
    <w:rsid w:val="00225801"/>
    <w:rsid w:val="0022746B"/>
    <w:rsid w:val="002304EF"/>
    <w:rsid w:val="00230BC9"/>
    <w:rsid w:val="0023751B"/>
    <w:rsid w:val="00243515"/>
    <w:rsid w:val="00244E3E"/>
    <w:rsid w:val="002450D3"/>
    <w:rsid w:val="00250EDD"/>
    <w:rsid w:val="00251504"/>
    <w:rsid w:val="00254A50"/>
    <w:rsid w:val="002561AF"/>
    <w:rsid w:val="0026526B"/>
    <w:rsid w:val="00266C66"/>
    <w:rsid w:val="00267C89"/>
    <w:rsid w:val="00272BEE"/>
    <w:rsid w:val="00275AEF"/>
    <w:rsid w:val="00280B0C"/>
    <w:rsid w:val="00280E80"/>
    <w:rsid w:val="00281CC3"/>
    <w:rsid w:val="00284D1E"/>
    <w:rsid w:val="002867A3"/>
    <w:rsid w:val="002909E5"/>
    <w:rsid w:val="00291BB0"/>
    <w:rsid w:val="002A1873"/>
    <w:rsid w:val="002B1275"/>
    <w:rsid w:val="002C400E"/>
    <w:rsid w:val="002C43B6"/>
    <w:rsid w:val="002D3B8E"/>
    <w:rsid w:val="002D4A46"/>
    <w:rsid w:val="002D4F83"/>
    <w:rsid w:val="002E096E"/>
    <w:rsid w:val="002E12A7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5A25"/>
    <w:rsid w:val="002F677F"/>
    <w:rsid w:val="002F7D66"/>
    <w:rsid w:val="00300244"/>
    <w:rsid w:val="00300E37"/>
    <w:rsid w:val="00304F88"/>
    <w:rsid w:val="00305CDF"/>
    <w:rsid w:val="0030660D"/>
    <w:rsid w:val="00307123"/>
    <w:rsid w:val="00307408"/>
    <w:rsid w:val="00313B94"/>
    <w:rsid w:val="003202AA"/>
    <w:rsid w:val="00322AC6"/>
    <w:rsid w:val="003232F8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4824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2B67"/>
    <w:rsid w:val="003A438D"/>
    <w:rsid w:val="003A6C05"/>
    <w:rsid w:val="003A7909"/>
    <w:rsid w:val="003B0250"/>
    <w:rsid w:val="003B0BED"/>
    <w:rsid w:val="003B6154"/>
    <w:rsid w:val="003B67D9"/>
    <w:rsid w:val="003B73A4"/>
    <w:rsid w:val="003C0896"/>
    <w:rsid w:val="003C366F"/>
    <w:rsid w:val="003D0ED5"/>
    <w:rsid w:val="003D132A"/>
    <w:rsid w:val="003D5A05"/>
    <w:rsid w:val="003D5EE2"/>
    <w:rsid w:val="003D6D92"/>
    <w:rsid w:val="003E1BF0"/>
    <w:rsid w:val="003E3049"/>
    <w:rsid w:val="003E6F0A"/>
    <w:rsid w:val="003F5329"/>
    <w:rsid w:val="0040099E"/>
    <w:rsid w:val="004017CF"/>
    <w:rsid w:val="004032AF"/>
    <w:rsid w:val="0040332E"/>
    <w:rsid w:val="00404CDE"/>
    <w:rsid w:val="00411AA4"/>
    <w:rsid w:val="00421A3E"/>
    <w:rsid w:val="00425F2C"/>
    <w:rsid w:val="004262D6"/>
    <w:rsid w:val="00431235"/>
    <w:rsid w:val="00433015"/>
    <w:rsid w:val="00450343"/>
    <w:rsid w:val="0045092F"/>
    <w:rsid w:val="004543FC"/>
    <w:rsid w:val="00461529"/>
    <w:rsid w:val="0046179F"/>
    <w:rsid w:val="00461CA4"/>
    <w:rsid w:val="00465581"/>
    <w:rsid w:val="004664B2"/>
    <w:rsid w:val="0046772F"/>
    <w:rsid w:val="00470409"/>
    <w:rsid w:val="00472179"/>
    <w:rsid w:val="00472F87"/>
    <w:rsid w:val="004740DE"/>
    <w:rsid w:val="004769B8"/>
    <w:rsid w:val="00481E45"/>
    <w:rsid w:val="0048684C"/>
    <w:rsid w:val="0048776E"/>
    <w:rsid w:val="00490CE1"/>
    <w:rsid w:val="004921AE"/>
    <w:rsid w:val="00492E78"/>
    <w:rsid w:val="004973BD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3123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3817"/>
    <w:rsid w:val="00556757"/>
    <w:rsid w:val="0056062E"/>
    <w:rsid w:val="00561BA7"/>
    <w:rsid w:val="0056407E"/>
    <w:rsid w:val="00567CCE"/>
    <w:rsid w:val="00574FAC"/>
    <w:rsid w:val="00576949"/>
    <w:rsid w:val="00582DB0"/>
    <w:rsid w:val="00584E25"/>
    <w:rsid w:val="00590306"/>
    <w:rsid w:val="00590E18"/>
    <w:rsid w:val="00593044"/>
    <w:rsid w:val="00594B82"/>
    <w:rsid w:val="00595542"/>
    <w:rsid w:val="00595BFB"/>
    <w:rsid w:val="00596980"/>
    <w:rsid w:val="00597E0D"/>
    <w:rsid w:val="005A3FCF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E57A0"/>
    <w:rsid w:val="005E68A1"/>
    <w:rsid w:val="005F0309"/>
    <w:rsid w:val="005F0DD1"/>
    <w:rsid w:val="005F241F"/>
    <w:rsid w:val="0060307E"/>
    <w:rsid w:val="006031B5"/>
    <w:rsid w:val="00603765"/>
    <w:rsid w:val="0060391A"/>
    <w:rsid w:val="00605430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0AD4"/>
    <w:rsid w:val="0065253E"/>
    <w:rsid w:val="00653DC0"/>
    <w:rsid w:val="006544C6"/>
    <w:rsid w:val="00664597"/>
    <w:rsid w:val="00671FF6"/>
    <w:rsid w:val="006724BA"/>
    <w:rsid w:val="006739E6"/>
    <w:rsid w:val="006753CB"/>
    <w:rsid w:val="00676D3A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E6D"/>
    <w:rsid w:val="006B4559"/>
    <w:rsid w:val="006B77C1"/>
    <w:rsid w:val="006B7E55"/>
    <w:rsid w:val="006C2EBA"/>
    <w:rsid w:val="006C61E4"/>
    <w:rsid w:val="006C645F"/>
    <w:rsid w:val="006C64C4"/>
    <w:rsid w:val="006C7F6C"/>
    <w:rsid w:val="006D1265"/>
    <w:rsid w:val="006D3261"/>
    <w:rsid w:val="006E3D15"/>
    <w:rsid w:val="006E45A2"/>
    <w:rsid w:val="006E7574"/>
    <w:rsid w:val="006F0F47"/>
    <w:rsid w:val="006F3C96"/>
    <w:rsid w:val="006F7303"/>
    <w:rsid w:val="00701C39"/>
    <w:rsid w:val="00701D68"/>
    <w:rsid w:val="007061FB"/>
    <w:rsid w:val="00707000"/>
    <w:rsid w:val="007147EF"/>
    <w:rsid w:val="00717915"/>
    <w:rsid w:val="007213F1"/>
    <w:rsid w:val="007216D9"/>
    <w:rsid w:val="00722BEE"/>
    <w:rsid w:val="00723091"/>
    <w:rsid w:val="007240CC"/>
    <w:rsid w:val="007443B0"/>
    <w:rsid w:val="007443FD"/>
    <w:rsid w:val="0074476C"/>
    <w:rsid w:val="007448E8"/>
    <w:rsid w:val="00746E7D"/>
    <w:rsid w:val="00756DFA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C71C4"/>
    <w:rsid w:val="007D254B"/>
    <w:rsid w:val="007D43AF"/>
    <w:rsid w:val="007D6010"/>
    <w:rsid w:val="007E0A1E"/>
    <w:rsid w:val="007F05A3"/>
    <w:rsid w:val="007F0CDD"/>
    <w:rsid w:val="007F267C"/>
    <w:rsid w:val="007F3047"/>
    <w:rsid w:val="007F57C0"/>
    <w:rsid w:val="007F7CBF"/>
    <w:rsid w:val="00801181"/>
    <w:rsid w:val="0080725A"/>
    <w:rsid w:val="0080743C"/>
    <w:rsid w:val="0081537B"/>
    <w:rsid w:val="00815640"/>
    <w:rsid w:val="008165E7"/>
    <w:rsid w:val="008239AA"/>
    <w:rsid w:val="00825DF6"/>
    <w:rsid w:val="00826C5A"/>
    <w:rsid w:val="00833023"/>
    <w:rsid w:val="0083663A"/>
    <w:rsid w:val="0083727D"/>
    <w:rsid w:val="008459CB"/>
    <w:rsid w:val="00850F32"/>
    <w:rsid w:val="00851DB8"/>
    <w:rsid w:val="00851FF4"/>
    <w:rsid w:val="00855733"/>
    <w:rsid w:val="008625CC"/>
    <w:rsid w:val="00863E82"/>
    <w:rsid w:val="00873ACF"/>
    <w:rsid w:val="008769EC"/>
    <w:rsid w:val="00883ADC"/>
    <w:rsid w:val="008870B3"/>
    <w:rsid w:val="008912FE"/>
    <w:rsid w:val="00894A9C"/>
    <w:rsid w:val="008A1152"/>
    <w:rsid w:val="008A2D02"/>
    <w:rsid w:val="008A5BE1"/>
    <w:rsid w:val="008A5E03"/>
    <w:rsid w:val="008A607F"/>
    <w:rsid w:val="008A670B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0767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333C5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7475A"/>
    <w:rsid w:val="00983E4D"/>
    <w:rsid w:val="00984CD5"/>
    <w:rsid w:val="00985317"/>
    <w:rsid w:val="009861AF"/>
    <w:rsid w:val="00987B58"/>
    <w:rsid w:val="009918FD"/>
    <w:rsid w:val="009948AD"/>
    <w:rsid w:val="0099759B"/>
    <w:rsid w:val="009A38C0"/>
    <w:rsid w:val="009A7BDC"/>
    <w:rsid w:val="009B3F8C"/>
    <w:rsid w:val="009B4BB9"/>
    <w:rsid w:val="009B54ED"/>
    <w:rsid w:val="009C0F2C"/>
    <w:rsid w:val="009C6818"/>
    <w:rsid w:val="009C6C07"/>
    <w:rsid w:val="009D07AE"/>
    <w:rsid w:val="009D3B0F"/>
    <w:rsid w:val="009D4E7F"/>
    <w:rsid w:val="009D56FD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0749"/>
    <w:rsid w:val="00A24AC4"/>
    <w:rsid w:val="00A25389"/>
    <w:rsid w:val="00A25A3E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2403"/>
    <w:rsid w:val="00A5530C"/>
    <w:rsid w:val="00A56339"/>
    <w:rsid w:val="00A56F82"/>
    <w:rsid w:val="00A57DA9"/>
    <w:rsid w:val="00A614FB"/>
    <w:rsid w:val="00A62B9A"/>
    <w:rsid w:val="00A67F94"/>
    <w:rsid w:val="00A8037B"/>
    <w:rsid w:val="00A80B5F"/>
    <w:rsid w:val="00A82A5D"/>
    <w:rsid w:val="00A86066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0B94"/>
    <w:rsid w:val="00AC477D"/>
    <w:rsid w:val="00AC59A0"/>
    <w:rsid w:val="00AC7A74"/>
    <w:rsid w:val="00AD6736"/>
    <w:rsid w:val="00AD71C8"/>
    <w:rsid w:val="00AD753D"/>
    <w:rsid w:val="00AE113E"/>
    <w:rsid w:val="00AE3888"/>
    <w:rsid w:val="00AE582B"/>
    <w:rsid w:val="00AF0A86"/>
    <w:rsid w:val="00AF5E6F"/>
    <w:rsid w:val="00B01CC4"/>
    <w:rsid w:val="00B040DA"/>
    <w:rsid w:val="00B04A51"/>
    <w:rsid w:val="00B05986"/>
    <w:rsid w:val="00B072D0"/>
    <w:rsid w:val="00B1119B"/>
    <w:rsid w:val="00B15840"/>
    <w:rsid w:val="00B158D7"/>
    <w:rsid w:val="00B16DFE"/>
    <w:rsid w:val="00B1776F"/>
    <w:rsid w:val="00B23E7F"/>
    <w:rsid w:val="00B27F32"/>
    <w:rsid w:val="00B3014C"/>
    <w:rsid w:val="00B3529D"/>
    <w:rsid w:val="00B466CF"/>
    <w:rsid w:val="00B53609"/>
    <w:rsid w:val="00B56319"/>
    <w:rsid w:val="00B569F6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436"/>
    <w:rsid w:val="00BC7DBE"/>
    <w:rsid w:val="00BD16B0"/>
    <w:rsid w:val="00BD632F"/>
    <w:rsid w:val="00BD7920"/>
    <w:rsid w:val="00BE2C65"/>
    <w:rsid w:val="00BE486C"/>
    <w:rsid w:val="00BF2617"/>
    <w:rsid w:val="00BF268C"/>
    <w:rsid w:val="00BF3588"/>
    <w:rsid w:val="00C046AB"/>
    <w:rsid w:val="00C108F8"/>
    <w:rsid w:val="00C11BA7"/>
    <w:rsid w:val="00C162D5"/>
    <w:rsid w:val="00C16BC8"/>
    <w:rsid w:val="00C17BCB"/>
    <w:rsid w:val="00C20C5A"/>
    <w:rsid w:val="00C25918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5453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25EA"/>
    <w:rsid w:val="00D33D4F"/>
    <w:rsid w:val="00D37D28"/>
    <w:rsid w:val="00D41BE8"/>
    <w:rsid w:val="00D433F2"/>
    <w:rsid w:val="00D44005"/>
    <w:rsid w:val="00D461F2"/>
    <w:rsid w:val="00D52FD6"/>
    <w:rsid w:val="00D55FB0"/>
    <w:rsid w:val="00D60A0E"/>
    <w:rsid w:val="00D6260F"/>
    <w:rsid w:val="00D65F96"/>
    <w:rsid w:val="00D67D61"/>
    <w:rsid w:val="00D71762"/>
    <w:rsid w:val="00D74218"/>
    <w:rsid w:val="00D76DEC"/>
    <w:rsid w:val="00D84234"/>
    <w:rsid w:val="00D8686B"/>
    <w:rsid w:val="00D8760A"/>
    <w:rsid w:val="00D909A0"/>
    <w:rsid w:val="00D96C52"/>
    <w:rsid w:val="00D97C83"/>
    <w:rsid w:val="00DA0FB9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2A9F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1B97"/>
    <w:rsid w:val="00E03699"/>
    <w:rsid w:val="00E03EE9"/>
    <w:rsid w:val="00E056FA"/>
    <w:rsid w:val="00E05E1E"/>
    <w:rsid w:val="00E06587"/>
    <w:rsid w:val="00E1035C"/>
    <w:rsid w:val="00E11091"/>
    <w:rsid w:val="00E12BE7"/>
    <w:rsid w:val="00E255BC"/>
    <w:rsid w:val="00E25836"/>
    <w:rsid w:val="00E25D04"/>
    <w:rsid w:val="00E26CB6"/>
    <w:rsid w:val="00E2722D"/>
    <w:rsid w:val="00E33B5C"/>
    <w:rsid w:val="00E35074"/>
    <w:rsid w:val="00E47DFF"/>
    <w:rsid w:val="00E51E8C"/>
    <w:rsid w:val="00E6111F"/>
    <w:rsid w:val="00E634F1"/>
    <w:rsid w:val="00E63A7A"/>
    <w:rsid w:val="00E65468"/>
    <w:rsid w:val="00E67E0A"/>
    <w:rsid w:val="00E71450"/>
    <w:rsid w:val="00E719EE"/>
    <w:rsid w:val="00E76A60"/>
    <w:rsid w:val="00E80251"/>
    <w:rsid w:val="00E8131F"/>
    <w:rsid w:val="00E82E1B"/>
    <w:rsid w:val="00E90426"/>
    <w:rsid w:val="00E906AC"/>
    <w:rsid w:val="00E90844"/>
    <w:rsid w:val="00EA33E1"/>
    <w:rsid w:val="00EB12F0"/>
    <w:rsid w:val="00EB17C1"/>
    <w:rsid w:val="00EB20F1"/>
    <w:rsid w:val="00EB31A9"/>
    <w:rsid w:val="00EB3664"/>
    <w:rsid w:val="00EB3D55"/>
    <w:rsid w:val="00EB5C83"/>
    <w:rsid w:val="00EC0049"/>
    <w:rsid w:val="00EC2B52"/>
    <w:rsid w:val="00EC3F09"/>
    <w:rsid w:val="00EC53D3"/>
    <w:rsid w:val="00EC63E4"/>
    <w:rsid w:val="00EC7741"/>
    <w:rsid w:val="00ED1AC6"/>
    <w:rsid w:val="00ED584D"/>
    <w:rsid w:val="00ED6C3C"/>
    <w:rsid w:val="00ED6D21"/>
    <w:rsid w:val="00ED7C08"/>
    <w:rsid w:val="00EE03E8"/>
    <w:rsid w:val="00EE0D7A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37918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0AB"/>
    <w:rsid w:val="00F93277"/>
    <w:rsid w:val="00FA115A"/>
    <w:rsid w:val="00FA274A"/>
    <w:rsid w:val="00FA2D46"/>
    <w:rsid w:val="00FB529F"/>
    <w:rsid w:val="00FB6216"/>
    <w:rsid w:val="00FB7790"/>
    <w:rsid w:val="00FC060A"/>
    <w:rsid w:val="00FC0F7E"/>
    <w:rsid w:val="00FC1733"/>
    <w:rsid w:val="00FC37D2"/>
    <w:rsid w:val="00FC4BDC"/>
    <w:rsid w:val="00FC4C6D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43FE-52FD-4606-8B3F-72D7F77A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1136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33</cp:revision>
  <dcterms:created xsi:type="dcterms:W3CDTF">2026-05-08T00:06:00Z</dcterms:created>
  <dcterms:modified xsi:type="dcterms:W3CDTF">2026-05-08T21:57:00Z</dcterms:modified>
</cp:coreProperties>
</file>