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6B055" w14:textId="77777777" w:rsidR="00060411" w:rsidRDefault="00000000">
      <w:pPr>
        <w:pStyle w:val="Ttulo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GUATEMALA, ANTIGUA, PANAJACHEL</w:t>
      </w:r>
    </w:p>
    <w:p w14:paraId="54D7733C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5 días</w:t>
      </w:r>
    </w:p>
    <w:p w14:paraId="686CB423" w14:textId="77777777" w:rsidR="00060411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Llegadas: </w:t>
      </w:r>
      <w:proofErr w:type="gramStart"/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Martes</w:t>
      </w:r>
      <w:proofErr w:type="gramEnd"/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 y viernes hasta diciembre 2026 </w:t>
      </w:r>
    </w:p>
    <w:p w14:paraId="2D479FC6" w14:textId="77777777" w:rsidR="00060411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Mínimo 1 pasajero </w:t>
      </w:r>
    </w:p>
    <w:p w14:paraId="2FC9287A" w14:textId="77777777" w:rsidR="00060411" w:rsidRDefault="00060411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32296FA" w14:textId="77777777" w:rsidR="00060411" w:rsidRDefault="00000000">
      <w:pPr>
        <w:pStyle w:val="Ttulo2"/>
        <w:spacing w:before="0" w:after="0" w:line="240" w:lineRule="auto"/>
        <w:rPr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>
        <w:rPr>
          <w:sz w:val="24"/>
          <w:szCs w:val="24"/>
        </w:rPr>
        <w:t xml:space="preserve"> Monterrey – Guatemala – Antigua Guatemala</w:t>
      </w:r>
    </w:p>
    <w:p w14:paraId="7106D9AC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Arribo en Aeropuerto Internacional La Aurora para asistencia y traslado hacia Antigua Guatemala.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2ED9880F" w14:textId="77777777" w:rsidR="00060411" w:rsidRDefault="00060411">
      <w:pPr>
        <w:pStyle w:val="Ttulo2"/>
        <w:spacing w:before="0" w:after="0" w:line="240" w:lineRule="auto"/>
        <w:rPr>
          <w:color w:val="002060"/>
          <w:sz w:val="24"/>
          <w:szCs w:val="24"/>
        </w:rPr>
      </w:pPr>
    </w:p>
    <w:p w14:paraId="6A456291" w14:textId="77777777" w:rsidR="00060411" w:rsidRDefault="00000000">
      <w:pPr>
        <w:pStyle w:val="Ttulo2"/>
        <w:spacing w:before="0" w:after="0" w:line="240" w:lineRule="auto"/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>Antigua</w:t>
      </w:r>
    </w:p>
    <w:p w14:paraId="02E33A95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Salida para visita de una de las ciudades más importantes durante el periodo colonial en América, a su llegada visita del monasterio de la Merced, visita de la plaza de Armas y Catedral, tiempo libre para compras y a la hora indicada retorno a su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624B1ACD" w14:textId="77777777" w:rsidR="00060411" w:rsidRDefault="0006041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2060"/>
          <w:sz w:val="20"/>
          <w:szCs w:val="20"/>
        </w:rPr>
      </w:pPr>
    </w:p>
    <w:p w14:paraId="76501EE9" w14:textId="77777777" w:rsidR="00060411" w:rsidRDefault="00000000">
      <w:pPr>
        <w:spacing w:after="0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3|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Antigua – Chichicastenango – Lago Atitlán </w:t>
      </w:r>
    </w:p>
    <w:p w14:paraId="7ABECBD3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Salida muy temprano hacia el mercado de Chichicastenango, localizado en el altiplano central guatemalteco, importante por su mercado multicolor, visita de la Iglesia de Santo Tomás, a la hora conveniente salida hacia el Lago Atitlán, rodeado de tres volcanes Atitlán, Tolimán y San Pedro, sus aguas cristalinas reflejan la belleza natural del lago. Visita panorámica de Panajachel. A la hora conveniente traslado a su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049E4F2C" w14:textId="77777777" w:rsidR="00060411" w:rsidRDefault="00060411">
      <w:pPr>
        <w:spacing w:after="0" w:line="240" w:lineRule="auto"/>
        <w:jc w:val="both"/>
      </w:pPr>
    </w:p>
    <w:p w14:paraId="485005A7" w14:textId="77777777" w:rsidR="00060411" w:rsidRDefault="00000000">
      <w:pPr>
        <w:spacing w:after="0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4|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Bote San Juan la Laguna – Lago Atitlán – Guatemala</w:t>
      </w:r>
    </w:p>
    <w:p w14:paraId="40F5BA20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  A las 08:00 de la mañana, abordaremos el bote que nos conducirá hacia el poblado de San Juan La Laguna, a su llegada caminata y visita de la Iglesia Católica. Luego nos dirigiremos hacia la fábrica de chocolate para ver la elaboración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del mismo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, siguiendo hacia la Fábrica de Textiles donde nos mostrarán la elaboración de los tintes para estos bellos lienzos, además visitaremos a los artesanos de las plantas medicinales. A la hora conveniente retorno a Panajachel, por la tarde traslado a la Ciudad de Guatemala para su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2DF22B07" w14:textId="77777777" w:rsidR="00060411" w:rsidRDefault="00060411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E69775F" w14:textId="77777777" w:rsidR="00060411" w:rsidRDefault="00000000">
      <w:pPr>
        <w:pStyle w:val="Ttulo3"/>
        <w:spacing w:before="0" w:after="0"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>Guatemala – Monterrey</w:t>
      </w:r>
    </w:p>
    <w:p w14:paraId="6F154A74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Traslado al aeropuerto para tomar el vuelo de regreso a casa.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Fin de los servicios.</w:t>
      </w:r>
    </w:p>
    <w:p w14:paraId="1ED64744" w14:textId="77777777" w:rsidR="00060411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</w:p>
    <w:p w14:paraId="1D78D0C0" w14:textId="77777777" w:rsidR="00060411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INCLUYE:</w:t>
      </w:r>
    </w:p>
    <w:p w14:paraId="3EED0F72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2 noches en Antigua, 1 noche en Panajachel y 1 noche en Guatemala con desayunos.</w:t>
      </w:r>
    </w:p>
    <w:p w14:paraId="27765D03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 aeropuerto – Antigua – Panajachel – Guatemala – aeropuerto en servicio compartido.</w:t>
      </w:r>
    </w:p>
    <w:p w14:paraId="02DAF258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de ciudad en Antigua, Ciudad Vieja en servicio compartido.</w:t>
      </w:r>
    </w:p>
    <w:p w14:paraId="248FBA91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Mercado de Chichicastenango en servicio compartido.</w:t>
      </w:r>
    </w:p>
    <w:p w14:paraId="38F500AE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San Juan la Laguna y Paseo en bote por el Lago Atitlán en servicio compartido.</w:t>
      </w:r>
    </w:p>
    <w:p w14:paraId="2A27DFF0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Impuestos hoteleros.</w:t>
      </w:r>
    </w:p>
    <w:p w14:paraId="56C6D407" w14:textId="77777777" w:rsidR="00060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aeropuerto – hotel – aeropuerto en servicio compartido.</w:t>
      </w:r>
    </w:p>
    <w:p w14:paraId="24C0E237" w14:textId="77777777" w:rsidR="00060411" w:rsidRDefault="00060411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14:paraId="16B3315F" w14:textId="77777777" w:rsidR="00060411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NO INCLUYE  </w:t>
      </w:r>
    </w:p>
    <w:p w14:paraId="7379D7BC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Extras en hoteles.</w:t>
      </w:r>
    </w:p>
    <w:p w14:paraId="2456396A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Seguro de Viaje </w:t>
      </w:r>
    </w:p>
    <w:p w14:paraId="1AE56390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RESORT FEE (se paga directo en destino).</w:t>
      </w:r>
    </w:p>
    <w:p w14:paraId="6D294CCC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Comidas no especificadas.</w:t>
      </w:r>
    </w:p>
    <w:p w14:paraId="647424DE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Vuelos Internacionales e internos (precio orientativo).</w:t>
      </w:r>
    </w:p>
    <w:p w14:paraId="56B7551A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Impuestos de los aeropuertos.</w:t>
      </w:r>
    </w:p>
    <w:p w14:paraId="5248BB55" w14:textId="77777777" w:rsidR="00060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4B479381" w14:textId="77777777" w:rsidR="0006041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lastRenderedPageBreak/>
        <w:t>NOTA IMPORTANTE:</w:t>
      </w:r>
    </w:p>
    <w:p w14:paraId="13F29DB9" w14:textId="77777777" w:rsidR="00060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Tarifa menor no incluye desayunos – pueden compartir hab. con sus padres 2 niños menores de 11 años sin costo alguno en plan europeo (sin alimentación).</w:t>
      </w:r>
    </w:p>
    <w:p w14:paraId="5D997E39" w14:textId="77777777" w:rsidR="00060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bookmarkStart w:id="0" w:name="_heading=h.5jjikumkp97a" w:colFirst="0" w:colLast="0"/>
      <w:bookmarkEnd w:id="0"/>
      <w:r>
        <w:rPr>
          <w:rFonts w:ascii="Calibri" w:eastAsia="Calibri" w:hAnsi="Calibri" w:cs="Calibri"/>
          <w:color w:val="002060"/>
          <w:sz w:val="20"/>
          <w:szCs w:val="20"/>
        </w:rPr>
        <w:t xml:space="preserve">Todos los traslados en servicio compartido/regular o privado aplican de 05:00 a 20:00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después o antes de dichas horas aplica un suplemento por persona por trayecto.</w:t>
      </w:r>
    </w:p>
    <w:p w14:paraId="648C3D80" w14:textId="77777777" w:rsidR="00060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Antigua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Property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Fee se distribuye en inversión para sostenibilidad, como proyectos de reforestación, ornato, seguridad, apoyo a la comunidad y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jardinización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de Ruta del Orgullo (Carretera de Guatemala a La Antigua Km 33).</w:t>
      </w:r>
    </w:p>
    <w:p w14:paraId="73204DCF" w14:textId="77777777" w:rsidR="00060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Panajachel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Property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Fee se distribuye en inversión para sostenibilidad, como proyectos de reforestación, ornato, seguridad, y apoyo a la comunidad.</w:t>
      </w:r>
    </w:p>
    <w:p w14:paraId="3955F722" w14:textId="77777777" w:rsidR="00060411" w:rsidRDefault="0006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</w:rPr>
      </w:pPr>
    </w:p>
    <w:tbl>
      <w:tblPr>
        <w:tblStyle w:val="a"/>
        <w:tblW w:w="75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54"/>
        <w:gridCol w:w="4244"/>
        <w:gridCol w:w="892"/>
      </w:tblGrid>
      <w:tr w:rsidR="00060411" w14:paraId="605BF717" w14:textId="77777777" w:rsidTr="002141FD">
        <w:trPr>
          <w:trHeight w:val="51"/>
          <w:jc w:val="center"/>
        </w:trPr>
        <w:tc>
          <w:tcPr>
            <w:tcW w:w="7590" w:type="dxa"/>
            <w:gridSpan w:val="3"/>
            <w:tcBorders>
              <w:top w:val="single" w:sz="6" w:space="0" w:color="716BC1"/>
              <w:left w:val="single" w:sz="6" w:space="0" w:color="716BC1"/>
              <w:bottom w:val="single" w:sz="6" w:space="0" w:color="0563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F6B3C9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060411" w14:paraId="515F4722" w14:textId="77777777" w:rsidTr="002141FD">
        <w:trPr>
          <w:trHeight w:val="45"/>
          <w:jc w:val="center"/>
        </w:trPr>
        <w:tc>
          <w:tcPr>
            <w:tcW w:w="2454" w:type="dxa"/>
            <w:tcBorders>
              <w:left w:val="single" w:sz="6" w:space="0" w:color="0563C1"/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231BBA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4244" w:type="dxa"/>
            <w:tcBorders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EB7767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892" w:type="dxa"/>
            <w:tcBorders>
              <w:bottom w:val="single" w:sz="6" w:space="0" w:color="716BC1"/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50732C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060411" w14:paraId="1CCF4771" w14:textId="77777777">
        <w:trPr>
          <w:trHeight w:val="60"/>
          <w:jc w:val="center"/>
        </w:trPr>
        <w:tc>
          <w:tcPr>
            <w:tcW w:w="2454" w:type="dxa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38CF9F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GUATEMALA</w:t>
            </w:r>
          </w:p>
        </w:tc>
        <w:tc>
          <w:tcPr>
            <w:tcW w:w="42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81F2A8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LAS AMERICAS</w:t>
            </w:r>
          </w:p>
        </w:tc>
        <w:tc>
          <w:tcPr>
            <w:tcW w:w="892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70674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060411" w14:paraId="0DC10AF2" w14:textId="77777777">
        <w:trPr>
          <w:trHeight w:val="49"/>
          <w:jc w:val="center"/>
        </w:trPr>
        <w:tc>
          <w:tcPr>
            <w:tcW w:w="2454" w:type="dxa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F46F7A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656DDA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BARCELÓ</w:t>
            </w:r>
          </w:p>
        </w:tc>
        <w:tc>
          <w:tcPr>
            <w:tcW w:w="892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43424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</w:tr>
      <w:tr w:rsidR="00060411" w14:paraId="21E1277A" w14:textId="77777777">
        <w:trPr>
          <w:trHeight w:val="154"/>
          <w:jc w:val="center"/>
        </w:trPr>
        <w:tc>
          <w:tcPr>
            <w:tcW w:w="2454" w:type="dxa"/>
            <w:tcBorders>
              <w:left w:val="single" w:sz="6" w:space="0" w:color="0563C1"/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CD8C6D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44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911961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HILTON GUATEMALA</w:t>
            </w:r>
          </w:p>
        </w:tc>
        <w:tc>
          <w:tcPr>
            <w:tcW w:w="892" w:type="dxa"/>
            <w:tcBorders>
              <w:bottom w:val="single" w:sz="6" w:space="0" w:color="0563C1"/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87414E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060411" w14:paraId="2E8BC2EA" w14:textId="77777777">
        <w:trPr>
          <w:trHeight w:val="84"/>
          <w:jc w:val="center"/>
        </w:trPr>
        <w:tc>
          <w:tcPr>
            <w:tcW w:w="2454" w:type="dxa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B43A80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ANTIGUA</w:t>
            </w:r>
          </w:p>
        </w:tc>
        <w:tc>
          <w:tcPr>
            <w:tcW w:w="42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352FC4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LAS MARIAS</w:t>
            </w:r>
          </w:p>
        </w:tc>
        <w:tc>
          <w:tcPr>
            <w:tcW w:w="892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76684A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060411" w14:paraId="28CAF6EB" w14:textId="77777777">
        <w:trPr>
          <w:trHeight w:val="130"/>
          <w:jc w:val="center"/>
        </w:trPr>
        <w:tc>
          <w:tcPr>
            <w:tcW w:w="2454" w:type="dxa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C1514A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586C43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PORTA ANTIGUA</w:t>
            </w:r>
          </w:p>
        </w:tc>
        <w:tc>
          <w:tcPr>
            <w:tcW w:w="892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3DFAC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</w:tr>
      <w:tr w:rsidR="00060411" w14:paraId="28711D47" w14:textId="77777777">
        <w:trPr>
          <w:jc w:val="center"/>
        </w:trPr>
        <w:tc>
          <w:tcPr>
            <w:tcW w:w="2454" w:type="dxa"/>
            <w:tcBorders>
              <w:left w:val="single" w:sz="6" w:space="0" w:color="0563C1"/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6F5F8E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44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B17752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CAMINO REAL ANTIGUA</w:t>
            </w:r>
          </w:p>
        </w:tc>
        <w:tc>
          <w:tcPr>
            <w:tcW w:w="892" w:type="dxa"/>
            <w:tcBorders>
              <w:bottom w:val="single" w:sz="6" w:space="0" w:color="0563C1"/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3B4920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060411" w14:paraId="5099C9E8" w14:textId="77777777">
        <w:trPr>
          <w:trHeight w:val="94"/>
          <w:jc w:val="center"/>
        </w:trPr>
        <w:tc>
          <w:tcPr>
            <w:tcW w:w="2454" w:type="dxa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7CFFA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PANAJACHEL</w:t>
            </w:r>
          </w:p>
        </w:tc>
        <w:tc>
          <w:tcPr>
            <w:tcW w:w="42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68F28D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REGIS</w:t>
            </w:r>
          </w:p>
        </w:tc>
        <w:tc>
          <w:tcPr>
            <w:tcW w:w="892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2DE43C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060411" w14:paraId="458BE4D9" w14:textId="77777777">
        <w:trPr>
          <w:trHeight w:val="79"/>
          <w:jc w:val="center"/>
        </w:trPr>
        <w:tc>
          <w:tcPr>
            <w:tcW w:w="2454" w:type="dxa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E3A9A4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4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EFC2AE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PORTA DEL LAGO</w:t>
            </w:r>
          </w:p>
        </w:tc>
        <w:tc>
          <w:tcPr>
            <w:tcW w:w="892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0C7FB4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</w:tr>
      <w:tr w:rsidR="00060411" w14:paraId="22C6E443" w14:textId="77777777">
        <w:trPr>
          <w:trHeight w:val="79"/>
          <w:jc w:val="center"/>
        </w:trPr>
        <w:tc>
          <w:tcPr>
            <w:tcW w:w="2454" w:type="dxa"/>
            <w:tcBorders>
              <w:left w:val="single" w:sz="6" w:space="0" w:color="0563C1"/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D7251C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44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B77991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ATITLÁN</w:t>
            </w:r>
          </w:p>
        </w:tc>
        <w:tc>
          <w:tcPr>
            <w:tcW w:w="892" w:type="dxa"/>
            <w:tcBorders>
              <w:bottom w:val="single" w:sz="6" w:space="0" w:color="0563C1"/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BF73B6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</w:tbl>
    <w:p w14:paraId="432F9B55" w14:textId="77777777" w:rsidR="00060411" w:rsidRDefault="0006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</w:rPr>
      </w:pPr>
    </w:p>
    <w:tbl>
      <w:tblPr>
        <w:tblStyle w:val="a0"/>
        <w:tblW w:w="75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54"/>
        <w:gridCol w:w="1038"/>
        <w:gridCol w:w="1038"/>
        <w:gridCol w:w="1038"/>
        <w:gridCol w:w="1015"/>
      </w:tblGrid>
      <w:tr w:rsidR="00060411" w14:paraId="49B2DF16" w14:textId="77777777" w:rsidTr="002141FD">
        <w:trPr>
          <w:trHeight w:val="222"/>
          <w:jc w:val="center"/>
        </w:trPr>
        <w:tc>
          <w:tcPr>
            <w:tcW w:w="7583" w:type="dxa"/>
            <w:gridSpan w:val="5"/>
            <w:tcBorders>
              <w:top w:val="single" w:sz="6" w:space="0" w:color="0563C1"/>
              <w:left w:val="single" w:sz="6" w:space="0" w:color="0563C1"/>
              <w:right w:val="single" w:sz="6" w:space="0" w:color="0563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66E02D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PRECIO POR PERSONA EN USD</w:t>
            </w:r>
          </w:p>
        </w:tc>
      </w:tr>
      <w:tr w:rsidR="00060411" w14:paraId="6F557198" w14:textId="77777777" w:rsidTr="002141FD">
        <w:trPr>
          <w:trHeight w:val="155"/>
          <w:jc w:val="center"/>
        </w:trPr>
        <w:tc>
          <w:tcPr>
            <w:tcW w:w="3454" w:type="dxa"/>
            <w:tcBorders>
              <w:lef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25266E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TURISTA 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404931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44A0C3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D82903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  <w:tc>
          <w:tcPr>
            <w:tcW w:w="1015" w:type="dxa"/>
            <w:tcBorders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AA3F92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MNR</w:t>
            </w:r>
          </w:p>
        </w:tc>
      </w:tr>
      <w:tr w:rsidR="00060411" w14:paraId="4F175F2C" w14:textId="77777777">
        <w:trPr>
          <w:trHeight w:val="45"/>
          <w:jc w:val="center"/>
        </w:trPr>
        <w:tc>
          <w:tcPr>
            <w:tcW w:w="3454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F3BED8" w14:textId="77777777" w:rsidR="00060411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ED2A3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79D107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530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54F134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</w:p>
        </w:tc>
        <w:tc>
          <w:tcPr>
            <w:tcW w:w="1015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B634E1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230</w:t>
            </w:r>
          </w:p>
        </w:tc>
      </w:tr>
      <w:tr w:rsidR="00060411" w14:paraId="394D5584" w14:textId="77777777">
        <w:trPr>
          <w:trHeight w:val="120"/>
          <w:jc w:val="center"/>
        </w:trPr>
        <w:tc>
          <w:tcPr>
            <w:tcW w:w="3454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AB071B" w14:textId="77777777" w:rsidR="00060411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3C74C6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840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587ADD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820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6E4D32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5" w:space="0" w:color="0563C1"/>
              <w:right w:val="single" w:sz="5" w:space="0" w:color="0563C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9459FF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520</w:t>
            </w:r>
          </w:p>
        </w:tc>
      </w:tr>
      <w:tr w:rsidR="00060411" w14:paraId="2EF33043" w14:textId="77777777">
        <w:trPr>
          <w:trHeight w:val="169"/>
          <w:jc w:val="center"/>
        </w:trPr>
        <w:tc>
          <w:tcPr>
            <w:tcW w:w="3454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D68689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F430F3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06CBCC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C50BB4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5ED3E0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411" w14:paraId="56707D8E" w14:textId="77777777" w:rsidTr="002141FD">
        <w:trPr>
          <w:trHeight w:val="71"/>
          <w:jc w:val="center"/>
        </w:trPr>
        <w:tc>
          <w:tcPr>
            <w:tcW w:w="3454" w:type="dxa"/>
            <w:tcBorders>
              <w:lef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8F45C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755337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062FF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6BA992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  <w:tc>
          <w:tcPr>
            <w:tcW w:w="1015" w:type="dxa"/>
            <w:tcBorders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550369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MNR</w:t>
            </w:r>
          </w:p>
        </w:tc>
      </w:tr>
      <w:tr w:rsidR="00060411" w14:paraId="01FD8B16" w14:textId="77777777">
        <w:trPr>
          <w:trHeight w:val="195"/>
          <w:jc w:val="center"/>
        </w:trPr>
        <w:tc>
          <w:tcPr>
            <w:tcW w:w="3454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8D8315" w14:textId="77777777" w:rsidR="00060411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EA95F2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570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872C2C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B663D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920</w:t>
            </w:r>
          </w:p>
        </w:tc>
        <w:tc>
          <w:tcPr>
            <w:tcW w:w="1015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21BA87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230</w:t>
            </w:r>
          </w:p>
        </w:tc>
      </w:tr>
      <w:tr w:rsidR="00060411" w14:paraId="5957F977" w14:textId="77777777">
        <w:trPr>
          <w:jc w:val="center"/>
        </w:trPr>
        <w:tc>
          <w:tcPr>
            <w:tcW w:w="3454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CD8DC0" w14:textId="77777777" w:rsidR="00060411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C3F8E3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860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2FE9DD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840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2BB57A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1210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5" w:space="0" w:color="0563C1"/>
              <w:right w:val="single" w:sz="5" w:space="0" w:color="0563C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DDDC45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520</w:t>
            </w:r>
          </w:p>
        </w:tc>
      </w:tr>
      <w:tr w:rsidR="00060411" w14:paraId="781B51D7" w14:textId="77777777">
        <w:trPr>
          <w:trHeight w:val="154"/>
          <w:jc w:val="center"/>
        </w:trPr>
        <w:tc>
          <w:tcPr>
            <w:tcW w:w="3454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0A1F20" w14:textId="77777777" w:rsidR="00060411" w:rsidRDefault="0006041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58E0BF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B2DC3A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B75292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E7790B" w14:textId="77777777" w:rsidR="00060411" w:rsidRDefault="00060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0411" w14:paraId="70668040" w14:textId="77777777" w:rsidTr="002141FD">
        <w:trPr>
          <w:trHeight w:val="45"/>
          <w:jc w:val="center"/>
        </w:trPr>
        <w:tc>
          <w:tcPr>
            <w:tcW w:w="3454" w:type="dxa"/>
            <w:tcBorders>
              <w:lef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1FA3CF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SUPERIOR 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C1C09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2C44F5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38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5E53F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  <w:tc>
          <w:tcPr>
            <w:tcW w:w="1015" w:type="dxa"/>
            <w:tcBorders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C88A17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MNR</w:t>
            </w:r>
          </w:p>
        </w:tc>
      </w:tr>
      <w:tr w:rsidR="00060411" w14:paraId="5C8027B8" w14:textId="77777777">
        <w:trPr>
          <w:jc w:val="center"/>
        </w:trPr>
        <w:tc>
          <w:tcPr>
            <w:tcW w:w="3454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5306AC" w14:textId="77777777" w:rsidR="00060411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33ABDB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820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54D350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790</w:t>
            </w:r>
          </w:p>
        </w:tc>
        <w:tc>
          <w:tcPr>
            <w:tcW w:w="103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3B8D56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1250</w:t>
            </w:r>
          </w:p>
        </w:tc>
        <w:tc>
          <w:tcPr>
            <w:tcW w:w="1015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A9FDF2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230</w:t>
            </w:r>
          </w:p>
        </w:tc>
      </w:tr>
      <w:tr w:rsidR="00060411" w14:paraId="13C2A4EE" w14:textId="77777777">
        <w:trPr>
          <w:jc w:val="center"/>
        </w:trPr>
        <w:tc>
          <w:tcPr>
            <w:tcW w:w="3454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80B2E2" w14:textId="77777777" w:rsidR="00060411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5B574D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1110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30FE96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1080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5" w:space="0" w:color="0563C1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A3A39F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1540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5" w:space="0" w:color="0563C1"/>
              <w:right w:val="single" w:sz="5" w:space="0" w:color="0563C1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C8F098" w14:textId="77777777" w:rsidR="00060411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520</w:t>
            </w:r>
          </w:p>
        </w:tc>
      </w:tr>
    </w:tbl>
    <w:p w14:paraId="2D3DEA4C" w14:textId="77777777" w:rsidR="00060411" w:rsidRDefault="0006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14"/>
          <w:szCs w:val="14"/>
        </w:rPr>
      </w:pPr>
    </w:p>
    <w:p w14:paraId="57BA194C" w14:textId="77777777" w:rsidR="002141FD" w:rsidRDefault="00214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14"/>
          <w:szCs w:val="14"/>
        </w:rPr>
      </w:pPr>
    </w:p>
    <w:tbl>
      <w:tblPr>
        <w:tblStyle w:val="a1"/>
        <w:tblW w:w="802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023"/>
      </w:tblGrid>
      <w:tr w:rsidR="00060411" w14:paraId="59178176" w14:textId="77777777">
        <w:trPr>
          <w:trHeight w:val="349"/>
          <w:tblHeader/>
          <w:jc w:val="center"/>
        </w:trPr>
        <w:tc>
          <w:tcPr>
            <w:tcW w:w="802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52230D" w14:textId="77777777" w:rsidR="0006041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RUTA AÉREA PROPUESTA MTY/PTY/GUA/PTY/MTY</w:t>
            </w:r>
          </w:p>
        </w:tc>
      </w:tr>
      <w:tr w:rsidR="00060411" w14:paraId="0E289400" w14:textId="77777777">
        <w:trPr>
          <w:trHeight w:val="138"/>
          <w:jc w:val="center"/>
        </w:trPr>
        <w:tc>
          <w:tcPr>
            <w:tcW w:w="802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CE809A" w14:textId="77777777" w:rsidR="0006041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IMPUESTOS (SUJETOS A CONFIRMACIÓN): 200 USD</w:t>
            </w:r>
          </w:p>
        </w:tc>
      </w:tr>
      <w:tr w:rsidR="00060411" w14:paraId="1823228F" w14:textId="77777777">
        <w:trPr>
          <w:trHeight w:val="1822"/>
          <w:jc w:val="center"/>
        </w:trPr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C287CF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EL PRECIO TERRESTRE CON AÉREO ES ORIENTATIVO, PUEDE SURGIR CAMBIOS DEPENDIENDO LA TEMPORADA.</w:t>
            </w:r>
          </w:p>
          <w:p w14:paraId="52E0F8CC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SE CONSIDERA MENOR DE 2 A 10 AÑOS EN CATEGORÍA PRIMERA Y SUPERIOR, SIN COSTO ALGUNO EN PLAN EUROPEO (SIN ALIMENTACIÓN), SI DESEA INCLUIR LOS DESAYUNOS TIENE UN COSTO DE 21 USD CADA UNO.</w:t>
            </w:r>
          </w:p>
          <w:p w14:paraId="1BB599D4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 xml:space="preserve">PRECIOS SUJETOS A DISPONIBILIDAD Y A CAMBIOS SIN PREVIO AVISO. TARIFAS NO APLICAN PARA CONGRESOS, EVENTOS ESPECIALES, NAVIDAD, SEMANA SANTA, DIAS FERIADOS. </w:t>
            </w:r>
          </w:p>
          <w:p w14:paraId="20DB2D30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>SUPLEMENTO DESDE EL INTERIOR DEL PAÍS, CONSULTAR TARIFA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 </w:t>
            </w:r>
          </w:p>
          <w:p w14:paraId="136155BE" w14:textId="77777777" w:rsidR="0006041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VIGENCIA: 10 DE DICIEMBRE 2026.</w:t>
            </w:r>
          </w:p>
        </w:tc>
      </w:tr>
    </w:tbl>
    <w:p w14:paraId="16F174D6" w14:textId="77777777" w:rsidR="00060411" w:rsidRDefault="0006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6"/>
          <w:szCs w:val="6"/>
        </w:rPr>
      </w:pPr>
    </w:p>
    <w:p w14:paraId="4751F2DE" w14:textId="77777777" w:rsidR="002141FD" w:rsidRDefault="00214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6"/>
          <w:szCs w:val="6"/>
        </w:rPr>
      </w:pPr>
    </w:p>
    <w:p w14:paraId="628BBB9A" w14:textId="77777777" w:rsidR="002141FD" w:rsidRDefault="00214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6"/>
          <w:szCs w:val="6"/>
        </w:rPr>
      </w:pPr>
    </w:p>
    <w:sectPr w:rsidR="00214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8BC23" w14:textId="77777777" w:rsidR="000227D7" w:rsidRDefault="000227D7">
      <w:pPr>
        <w:spacing w:after="0" w:line="240" w:lineRule="auto"/>
      </w:pPr>
      <w:r>
        <w:separator/>
      </w:r>
    </w:p>
  </w:endnote>
  <w:endnote w:type="continuationSeparator" w:id="0">
    <w:p w14:paraId="5BC5EBBB" w14:textId="77777777" w:rsidR="000227D7" w:rsidRDefault="00022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C636B72-D1F8-40A1-AFF2-E6335A22C6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FA1F98F-EAB7-4913-A858-2CEE5A1839CA}"/>
    <w:embedBold r:id="rId3" w:fontKey="{80EB4645-5004-4607-9C41-DC911A64FB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F23B4C-CB26-41AB-A36A-47726F0E53D0}"/>
    <w:embedBold r:id="rId5" w:fontKey="{AFD2B159-BC4D-4BD6-91C7-369F3216D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5DAAA98-1FAF-4395-AF65-F92443414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8A2CE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EB4DC" w14:textId="77777777" w:rsidR="00060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15453AA3" wp14:editId="1BE73E75">
          <wp:simplePos x="0" y="0"/>
          <wp:positionH relativeFrom="column">
            <wp:posOffset>-720088</wp:posOffset>
          </wp:positionH>
          <wp:positionV relativeFrom="paragraph">
            <wp:posOffset>-1120138</wp:posOffset>
          </wp:positionV>
          <wp:extent cx="7852410" cy="210502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3256D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AF31F" w14:textId="77777777" w:rsidR="000227D7" w:rsidRDefault="000227D7">
      <w:pPr>
        <w:spacing w:after="0" w:line="240" w:lineRule="auto"/>
      </w:pPr>
      <w:r>
        <w:separator/>
      </w:r>
    </w:p>
  </w:footnote>
  <w:footnote w:type="continuationSeparator" w:id="0">
    <w:p w14:paraId="777C956D" w14:textId="77777777" w:rsidR="000227D7" w:rsidRDefault="00022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8C901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4DB67" w14:textId="77777777" w:rsidR="00060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 xml:space="preserve">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AE63D14" wp14:editId="1DC22480">
          <wp:simplePos x="0" y="0"/>
          <wp:positionH relativeFrom="column">
            <wp:posOffset>-748663</wp:posOffset>
          </wp:positionH>
          <wp:positionV relativeFrom="paragraph">
            <wp:posOffset>-459102</wp:posOffset>
          </wp:positionV>
          <wp:extent cx="8711565" cy="14859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1565" cy="1485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BFEFC45" wp14:editId="4020BEA1">
              <wp:simplePos x="0" y="0"/>
              <wp:positionH relativeFrom="column">
                <wp:posOffset>-164462</wp:posOffset>
              </wp:positionH>
              <wp:positionV relativeFrom="paragraph">
                <wp:posOffset>-198752</wp:posOffset>
              </wp:positionV>
              <wp:extent cx="4819650" cy="121920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45700" y="3179925"/>
                        <a:ext cx="4800600" cy="120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3CDAC" w14:textId="77777777" w:rsidR="0006041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4"/>
                            </w:rPr>
                            <w:t>GUATEMALA A TU ALCANCE</w:t>
                          </w:r>
                        </w:p>
                        <w:p w14:paraId="5705F7AE" w14:textId="77777777" w:rsidR="0006041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4"/>
                            </w:rPr>
                            <w:t>desde Monterrey</w:t>
                          </w:r>
                        </w:p>
                        <w:p w14:paraId="1AFBB0E5" w14:textId="77777777" w:rsidR="00060411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513- A2026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206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-164462</wp:posOffset>
              </wp:positionH>
              <wp:positionV relativeFrom="paragraph">
                <wp:posOffset>-198752</wp:posOffset>
              </wp:positionV>
              <wp:extent cx="4819650" cy="121920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19650" cy="1219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3DFEFB" wp14:editId="3C6BAA84">
          <wp:simplePos x="0" y="0"/>
          <wp:positionH relativeFrom="column">
            <wp:posOffset>5123180</wp:posOffset>
          </wp:positionH>
          <wp:positionV relativeFrom="paragraph">
            <wp:posOffset>-278763</wp:posOffset>
          </wp:positionV>
          <wp:extent cx="1679419" cy="449164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419" cy="4491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97960CC" wp14:editId="10833998">
          <wp:simplePos x="0" y="0"/>
          <wp:positionH relativeFrom="column">
            <wp:posOffset>3845560</wp:posOffset>
          </wp:positionH>
          <wp:positionV relativeFrom="paragraph">
            <wp:posOffset>39370</wp:posOffset>
          </wp:positionV>
          <wp:extent cx="1524000" cy="831850"/>
          <wp:effectExtent l="0" t="0" r="0" b="0"/>
          <wp:wrapSquare wrapText="bothSides" distT="0" distB="0" distL="114300" distR="11430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18125"/>
                  <a:stretch>
                    <a:fillRect/>
                  </a:stretch>
                </pic:blipFill>
                <pic:spPr>
                  <a:xfrm>
                    <a:off x="0" y="0"/>
                    <a:ext cx="1524000" cy="83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21C479" w14:textId="77777777" w:rsidR="00060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 xml:space="preserve">                  </w:t>
    </w:r>
  </w:p>
  <w:p w14:paraId="2D7B4FCB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  <w:p w14:paraId="6EB0DF8E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  <w:p w14:paraId="127D4F5D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59F8A" w14:textId="77777777" w:rsidR="00060411" w:rsidRDefault="000604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85859"/>
    <w:multiLevelType w:val="multilevel"/>
    <w:tmpl w:val="0E564C7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3D2DC3"/>
    <w:multiLevelType w:val="multilevel"/>
    <w:tmpl w:val="AAAAA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0F3309"/>
    <w:multiLevelType w:val="multilevel"/>
    <w:tmpl w:val="357A09D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8708471">
    <w:abstractNumId w:val="1"/>
  </w:num>
  <w:num w:numId="2" w16cid:durableId="1133140598">
    <w:abstractNumId w:val="0"/>
  </w:num>
  <w:num w:numId="3" w16cid:durableId="630209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411"/>
    <w:rsid w:val="000227D7"/>
    <w:rsid w:val="00060411"/>
    <w:rsid w:val="002141FD"/>
    <w:rsid w:val="00B7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901DA"/>
  <w15:docId w15:val="{AA1D271D-D13B-4F47-BF90-C290B12E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bCs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bCs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bCs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fuzqilrKRv2rkKZ0+E5zBVFFA==">CgMxLjAyDmguNWpqaWt1bWtwOTdhOAByITFyRjJxRXB2Z0t1LVlUcTBrQ2RGZjNFRDh1STN5WGZYZQ==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679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2026-04-28T23:05:00Z</dcterms:created>
  <dcterms:modified xsi:type="dcterms:W3CDTF">2026-04-28T23:06:00Z</dcterms:modified>
</cp:coreProperties>
</file>