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52D7905F" w:rsidR="007F7B70" w:rsidRPr="00485B13" w:rsidRDefault="00472414" w:rsidP="00485B13">
      <w:pPr>
        <w:pStyle w:val="Ttulo1"/>
        <w:rPr>
          <w:rStyle w:val="Ttulo-visitaras"/>
          <w:rFonts w:cs="Times New Roman"/>
          <w:b/>
          <w:color w:val="FF0000"/>
          <w:sz w:val="28"/>
          <w:szCs w:val="28"/>
          <w:lang w:val="es-MX"/>
        </w:rPr>
      </w:pPr>
      <w:r>
        <w:rPr>
          <w:rStyle w:val="Ttulo-visitaras"/>
          <w:rFonts w:cs="Times New Roman"/>
          <w:b/>
          <w:color w:val="FF0000"/>
          <w:sz w:val="28"/>
          <w:szCs w:val="28"/>
          <w:lang w:val="es-MX"/>
        </w:rPr>
        <w:t>TIJUANA, ROSARITO, ENSENADA Y VALLE DE GUADALUPE</w:t>
      </w:r>
      <w:r w:rsidR="00485B13" w:rsidRPr="00485B13">
        <w:rPr>
          <w:rStyle w:val="Ttulo-visitaras"/>
          <w:rFonts w:cs="Times New Roman"/>
          <w:b/>
          <w:color w:val="FF0000"/>
          <w:sz w:val="28"/>
          <w:szCs w:val="28"/>
          <w:lang w:val="es-MX"/>
        </w:rPr>
        <w:t xml:space="preserve">.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19861F37"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472414">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472414">
        <w:rPr>
          <w:rFonts w:asciiTheme="minorHAnsi" w:eastAsia="Arial" w:hAnsiTheme="minorHAnsi" w:cstheme="minorHAnsi"/>
          <w:b/>
          <w:color w:val="002060"/>
          <w:sz w:val="24"/>
          <w:szCs w:val="24"/>
        </w:rPr>
        <w:t>4</w:t>
      </w:r>
      <w:r w:rsidR="00A109A1" w:rsidRPr="00BA37C5">
        <w:rPr>
          <w:rFonts w:asciiTheme="minorHAnsi" w:eastAsia="Arial" w:hAnsiTheme="minorHAnsi" w:cstheme="minorHAnsi"/>
          <w:b/>
          <w:color w:val="002060"/>
          <w:sz w:val="24"/>
          <w:szCs w:val="24"/>
        </w:rPr>
        <w:t xml:space="preserve"> días</w:t>
      </w:r>
    </w:p>
    <w:p w14:paraId="5E11D2B8" w14:textId="5E13621B" w:rsidR="007F7B70" w:rsidRPr="00BA37C5" w:rsidRDefault="00A923E0"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Salida: </w:t>
      </w:r>
      <w:r w:rsidR="0020054E">
        <w:rPr>
          <w:rFonts w:asciiTheme="minorHAnsi" w:eastAsia="Arial" w:hAnsiTheme="minorHAnsi" w:cstheme="minorHAnsi"/>
          <w:b/>
          <w:color w:val="002060"/>
          <w:sz w:val="24"/>
          <w:szCs w:val="24"/>
        </w:rPr>
        <w:t xml:space="preserve">03 </w:t>
      </w:r>
      <w:r>
        <w:rPr>
          <w:rFonts w:asciiTheme="minorHAnsi" w:eastAsia="Arial" w:hAnsiTheme="minorHAnsi" w:cstheme="minorHAnsi"/>
          <w:b/>
          <w:color w:val="002060"/>
          <w:sz w:val="24"/>
          <w:szCs w:val="24"/>
        </w:rPr>
        <w:t>de agosto</w:t>
      </w:r>
    </w:p>
    <w:p w14:paraId="6CCDBBC7" w14:textId="232E0F6F" w:rsidR="007F7B70"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sidR="00472414">
        <w:rPr>
          <w:rFonts w:asciiTheme="minorHAnsi" w:eastAsia="Arial" w:hAnsiTheme="minorHAnsi" w:cstheme="minorHAnsi"/>
          <w:b/>
          <w:color w:val="002060"/>
          <w:sz w:val="24"/>
          <w:szCs w:val="24"/>
        </w:rPr>
        <w:t xml:space="preserve">en privado </w:t>
      </w:r>
    </w:p>
    <w:p w14:paraId="3912C966" w14:textId="751E0F29" w:rsidR="00472414" w:rsidRPr="00BA37C5" w:rsidRDefault="00472414"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Mínimo 2 personas </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3DABADBE" w14:textId="164D8BC8"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472414">
        <w:rPr>
          <w:rFonts w:eastAsia="Arial"/>
          <w:sz w:val="24"/>
          <w:szCs w:val="24"/>
        </w:rPr>
        <w:t xml:space="preserve">Tijuana – Rosarito </w:t>
      </w:r>
      <w:r w:rsidR="00485B13">
        <w:rPr>
          <w:rFonts w:eastAsia="Arial"/>
          <w:sz w:val="24"/>
          <w:szCs w:val="24"/>
        </w:rPr>
        <w:t xml:space="preserve"> </w:t>
      </w:r>
    </w:p>
    <w:p w14:paraId="39C97762" w14:textId="77777777" w:rsidR="00472414" w:rsidRDefault="00472414" w:rsidP="00472414">
      <w:pPr>
        <w:pStyle w:val="textos-itinerario"/>
        <w:spacing w:after="0"/>
      </w:pPr>
      <w:r>
        <w:t xml:space="preserve">Llegada al aeropuerto en Tijuana y nos trasladaremos 30 km (31 min) para llegar a Rosarito, opcional con costo adicional una escapada a Puerto Nuevo, para disfrutar de una rica langosta a la orilla del mar. </w:t>
      </w:r>
      <w:r w:rsidRPr="004F7EFB">
        <w:rPr>
          <w:b/>
          <w:bCs/>
        </w:rPr>
        <w:t>(Comida típica sugerida, no incluida</w:t>
      </w:r>
      <w:r>
        <w:t xml:space="preserve">) Traslado a su hotel Rosarito. </w:t>
      </w:r>
      <w:r w:rsidRPr="00472414">
        <w:rPr>
          <w:b/>
          <w:bCs/>
        </w:rPr>
        <w:t>Alojamiento</w:t>
      </w:r>
    </w:p>
    <w:p w14:paraId="00F5BE3A" w14:textId="77777777" w:rsidR="00472414" w:rsidRDefault="00472414" w:rsidP="00472414">
      <w:pPr>
        <w:pStyle w:val="textos-itinerario"/>
        <w:spacing w:after="0"/>
      </w:pPr>
    </w:p>
    <w:p w14:paraId="634F1A4C" w14:textId="6E8F5F74" w:rsidR="007F7B70" w:rsidRPr="00BA37C5" w:rsidRDefault="00472414" w:rsidP="00472414">
      <w:pPr>
        <w:pStyle w:val="textos-itinerario"/>
        <w:spacing w:after="0"/>
        <w:rPr>
          <w:b/>
        </w:rPr>
      </w:pPr>
      <w:r w:rsidRPr="00472414">
        <w:rPr>
          <w:b/>
          <w:bCs/>
        </w:rPr>
        <w:t>Opcionalmente</w:t>
      </w:r>
      <w:r>
        <w:t xml:space="preserve"> podrá degustar uno de los platos que han dado fama mundial a esta ciudad: la langosta al estilo Puerto Nuevo, acompañada de arroz, frijoles y tortillas de harina preparada en el lugar (incluida), que conforman una de las especialidades imperdibles al visitar Rosarito.  También tendrás la oportunidad de conocer la zona gastronómica de Puerto Nuevo, los bares y restaurantes de la época de oro de los casinos en Baja California. </w:t>
      </w:r>
      <w:r w:rsidRPr="00472414">
        <w:rPr>
          <w:b/>
          <w:bCs/>
        </w:rPr>
        <w:t xml:space="preserve">Actividad incluida en </w:t>
      </w:r>
      <w:proofErr w:type="spellStart"/>
      <w:r w:rsidRPr="00472414">
        <w:rPr>
          <w:b/>
          <w:bCs/>
        </w:rPr>
        <w:t>Travel</w:t>
      </w:r>
      <w:proofErr w:type="spellEnd"/>
      <w:r w:rsidRPr="00472414">
        <w:rPr>
          <w:b/>
          <w:bCs/>
        </w:rPr>
        <w:t xml:space="preserve"> Shop Pack</w:t>
      </w:r>
      <w:r w:rsidR="00A109A1" w:rsidRPr="00472414">
        <w:rPr>
          <w:b/>
          <w:bCs/>
        </w:rPr>
        <w:t>.</w:t>
      </w:r>
    </w:p>
    <w:p w14:paraId="549A7A2B" w14:textId="70EA5137" w:rsidR="007F7B70" w:rsidRPr="00121D3F" w:rsidRDefault="00197448" w:rsidP="00BD0EA5">
      <w:pPr>
        <w:spacing w:after="0" w:line="240" w:lineRule="auto"/>
        <w:jc w:val="both"/>
        <w:rPr>
          <w:rFonts w:asciiTheme="minorHAnsi" w:eastAsia="Arial" w:hAnsiTheme="minorHAnsi" w:cstheme="minorHAnsi"/>
          <w:bCs/>
          <w:color w:val="0070C0"/>
          <w:sz w:val="20"/>
          <w:szCs w:val="20"/>
        </w:rPr>
      </w:pPr>
      <w:r w:rsidRPr="00121D3F">
        <w:rPr>
          <w:rFonts w:asciiTheme="minorHAnsi" w:eastAsia="Arial" w:hAnsiTheme="minorHAnsi" w:cstheme="minorHAnsi"/>
          <w:b/>
          <w:color w:val="0070C0"/>
          <w:sz w:val="20"/>
          <w:szCs w:val="20"/>
        </w:rPr>
        <w:t xml:space="preserve">Nota: </w:t>
      </w:r>
      <w:r w:rsidRPr="00121D3F">
        <w:rPr>
          <w:rFonts w:asciiTheme="minorHAnsi" w:hAnsiTheme="minorHAnsi" w:cstheme="minorHAnsi"/>
          <w:b/>
          <w:color w:val="0070C0"/>
          <w:sz w:val="20"/>
          <w:szCs w:val="20"/>
        </w:rPr>
        <w:t xml:space="preserve">El </w:t>
      </w:r>
      <w:proofErr w:type="spellStart"/>
      <w:r w:rsidRPr="00121D3F">
        <w:rPr>
          <w:rFonts w:asciiTheme="minorHAnsi" w:hAnsiTheme="minorHAnsi" w:cstheme="minorHAnsi"/>
          <w:b/>
          <w:color w:val="0070C0"/>
          <w:sz w:val="20"/>
          <w:szCs w:val="20"/>
        </w:rPr>
        <w:t>early</w:t>
      </w:r>
      <w:proofErr w:type="spellEnd"/>
      <w:r w:rsidRPr="00121D3F">
        <w:rPr>
          <w:rFonts w:asciiTheme="minorHAnsi" w:hAnsiTheme="minorHAnsi" w:cstheme="minorHAnsi"/>
          <w:b/>
          <w:color w:val="0070C0"/>
          <w:sz w:val="20"/>
          <w:szCs w:val="20"/>
        </w:rPr>
        <w:t xml:space="preserve"> </w:t>
      </w:r>
      <w:proofErr w:type="spellStart"/>
      <w:r w:rsidRPr="00121D3F">
        <w:rPr>
          <w:rFonts w:asciiTheme="minorHAnsi" w:hAnsiTheme="minorHAnsi" w:cstheme="minorHAnsi"/>
          <w:b/>
          <w:color w:val="0070C0"/>
          <w:sz w:val="20"/>
          <w:szCs w:val="20"/>
        </w:rPr>
        <w:t>check</w:t>
      </w:r>
      <w:proofErr w:type="spellEnd"/>
      <w:r w:rsidRPr="00121D3F">
        <w:rPr>
          <w:rFonts w:asciiTheme="minorHAnsi" w:hAnsiTheme="minorHAnsi" w:cstheme="minorHAnsi"/>
          <w:b/>
          <w:color w:val="0070C0"/>
          <w:sz w:val="20"/>
          <w:szCs w:val="20"/>
        </w:rPr>
        <w:t xml:space="preserve"> </w:t>
      </w:r>
      <w:r w:rsidR="00485B13">
        <w:rPr>
          <w:rFonts w:asciiTheme="minorHAnsi" w:hAnsiTheme="minorHAnsi" w:cstheme="minorHAnsi"/>
          <w:b/>
          <w:color w:val="0070C0"/>
          <w:sz w:val="20"/>
          <w:szCs w:val="20"/>
        </w:rPr>
        <w:t>in no</w:t>
      </w:r>
      <w:r w:rsidRPr="00121D3F">
        <w:rPr>
          <w:rFonts w:asciiTheme="minorHAnsi" w:hAnsiTheme="minorHAnsi" w:cstheme="minorHAnsi"/>
          <w:b/>
          <w:color w:val="0070C0"/>
          <w:sz w:val="20"/>
          <w:szCs w:val="20"/>
        </w:rPr>
        <w:t xml:space="preserve"> está </w:t>
      </w:r>
      <w:r w:rsidRPr="00121D3F">
        <w:rPr>
          <w:rStyle w:val="Textoennegrita"/>
          <w:rFonts w:asciiTheme="minorHAnsi" w:hAnsiTheme="minorHAnsi" w:cstheme="minorHAnsi"/>
          <w:bCs w:val="0"/>
          <w:color w:val="0070C0"/>
          <w:sz w:val="20"/>
          <w:szCs w:val="20"/>
        </w:rPr>
        <w:t>incluido</w:t>
      </w:r>
      <w:r w:rsidRPr="00121D3F">
        <w:rPr>
          <w:rFonts w:asciiTheme="minorHAnsi" w:hAnsiTheme="minorHAnsi" w:cstheme="minorHAnsi"/>
          <w:bCs/>
          <w:color w:val="0070C0"/>
          <w:sz w:val="20"/>
          <w:szCs w:val="20"/>
        </w:rPr>
        <w:t>.</w:t>
      </w:r>
    </w:p>
    <w:p w14:paraId="76273C13" w14:textId="77777777" w:rsidR="006210F5" w:rsidRPr="00BD0EA5" w:rsidRDefault="006210F5" w:rsidP="00BD0EA5">
      <w:pPr>
        <w:pStyle w:val="Ttulo2"/>
        <w:spacing w:before="0" w:after="0" w:line="240" w:lineRule="auto"/>
        <w:rPr>
          <w:rStyle w:val="DanmeroCar"/>
          <w:b/>
          <w:bCs/>
          <w:sz w:val="24"/>
          <w:szCs w:val="24"/>
        </w:rPr>
      </w:pPr>
    </w:p>
    <w:p w14:paraId="7E437CB0" w14:textId="73AA0C6C"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472414">
        <w:rPr>
          <w:rFonts w:eastAsia="Arial"/>
          <w:sz w:val="24"/>
          <w:szCs w:val="24"/>
        </w:rPr>
        <w:t xml:space="preserve">Rosarito – Valle de Guadalupe – Ensenada </w:t>
      </w:r>
      <w:r w:rsidR="00485B13">
        <w:rPr>
          <w:rFonts w:eastAsia="Arial"/>
          <w:sz w:val="24"/>
          <w:szCs w:val="24"/>
        </w:rPr>
        <w:t xml:space="preserve"> </w:t>
      </w:r>
    </w:p>
    <w:p w14:paraId="6990A996" w14:textId="132E20D3" w:rsidR="007F7B70" w:rsidRPr="00493763" w:rsidRDefault="00472414" w:rsidP="00485B13">
      <w:pPr>
        <w:pStyle w:val="textos-itinerario"/>
        <w:spacing w:after="0"/>
        <w:rPr>
          <w:b/>
        </w:rPr>
      </w:pPr>
      <w:r w:rsidRPr="00472414">
        <w:rPr>
          <w:b/>
        </w:rPr>
        <w:t xml:space="preserve">Salida a las 09:00 </w:t>
      </w:r>
      <w:proofErr w:type="spellStart"/>
      <w:r w:rsidRPr="00472414">
        <w:rPr>
          <w:b/>
        </w:rPr>
        <w:t>hrs</w:t>
      </w:r>
      <w:proofErr w:type="spellEnd"/>
      <w:r w:rsidRPr="00472414">
        <w:rPr>
          <w:b/>
        </w:rPr>
        <w:t xml:space="preserve">. </w:t>
      </w:r>
      <w:r w:rsidRPr="00472414">
        <w:rPr>
          <w:bCs/>
        </w:rPr>
        <w:t xml:space="preserve">Hacia Valle de Guadalupe a una </w:t>
      </w:r>
      <w:r w:rsidRPr="00472414">
        <w:rPr>
          <w:b/>
        </w:rPr>
        <w:t xml:space="preserve">distancia de 1 </w:t>
      </w:r>
      <w:proofErr w:type="spellStart"/>
      <w:r w:rsidRPr="00472414">
        <w:rPr>
          <w:b/>
        </w:rPr>
        <w:t>hr</w:t>
      </w:r>
      <w:proofErr w:type="spellEnd"/>
      <w:r w:rsidRPr="00472414">
        <w:rPr>
          <w:b/>
        </w:rPr>
        <w:t xml:space="preserve">. 15 min (85 km) </w:t>
      </w:r>
      <w:r w:rsidRPr="00472414">
        <w:rPr>
          <w:bCs/>
        </w:rPr>
        <w:t xml:space="preserve">para degustar y deleitarse de los exquisitos vinos. a la hora indicada visita a 3 vinícolas por la Ruta del Vino en Valle de Guadalupe, las cuales son muy completas, incluyen degustación en sus instalaciones y explicaciones sobre los procesos de la elaboración de sus vinos con degustación básica. Cavas que visitaremos las más representativas del gran Vino Mexicano, vinícolas pendientes por confirmar, entre las que visitamos se encuentran </w:t>
      </w:r>
      <w:proofErr w:type="spellStart"/>
      <w:r w:rsidRPr="00472414">
        <w:rPr>
          <w:bCs/>
        </w:rPr>
        <w:t>Baron</w:t>
      </w:r>
      <w:proofErr w:type="spellEnd"/>
      <w:r w:rsidRPr="00472414">
        <w:rPr>
          <w:bCs/>
        </w:rPr>
        <w:t xml:space="preserve"> </w:t>
      </w:r>
      <w:proofErr w:type="spellStart"/>
      <w:r w:rsidRPr="00472414">
        <w:rPr>
          <w:bCs/>
        </w:rPr>
        <w:t>Balche</w:t>
      </w:r>
      <w:proofErr w:type="spellEnd"/>
      <w:r w:rsidRPr="00472414">
        <w:rPr>
          <w:bCs/>
        </w:rPr>
        <w:t xml:space="preserve"> o JC Bravo, Cetto o Casta, Casa </w:t>
      </w:r>
      <w:proofErr w:type="spellStart"/>
      <w:r w:rsidRPr="00472414">
        <w:rPr>
          <w:bCs/>
        </w:rPr>
        <w:t>Magoni</w:t>
      </w:r>
      <w:proofErr w:type="spellEnd"/>
      <w:r w:rsidRPr="00472414">
        <w:rPr>
          <w:bCs/>
        </w:rPr>
        <w:t xml:space="preserve">, entre otras que pudieran tener costo adicional, así mismo informar que estamos sujetos a disponibilidad y cambios de vinícolas por temas de </w:t>
      </w:r>
      <w:proofErr w:type="spellStart"/>
      <w:r w:rsidRPr="00472414">
        <w:rPr>
          <w:bCs/>
        </w:rPr>
        <w:t>covid</w:t>
      </w:r>
      <w:proofErr w:type="spellEnd"/>
      <w:r w:rsidRPr="00472414">
        <w:rPr>
          <w:bCs/>
        </w:rPr>
        <w:t xml:space="preserve">, considerar también que muchos de las visitas no incluirán recorrido, solo degustación. Tiempo libre para comer, opcionalmente se ofrece una comida campestre en la Finca Altozano, menú compartido a 4 tiempos, actividad incluida en </w:t>
      </w:r>
      <w:proofErr w:type="spellStart"/>
      <w:r w:rsidRPr="00472414">
        <w:rPr>
          <w:bCs/>
        </w:rPr>
        <w:t>Travel</w:t>
      </w:r>
      <w:proofErr w:type="spellEnd"/>
      <w:r w:rsidRPr="00472414">
        <w:rPr>
          <w:bCs/>
        </w:rPr>
        <w:t xml:space="preserve"> Shop Pack. Regreso a las 18:00 </w:t>
      </w:r>
      <w:proofErr w:type="spellStart"/>
      <w:r w:rsidRPr="00472414">
        <w:rPr>
          <w:bCs/>
        </w:rPr>
        <w:t>hrs</w:t>
      </w:r>
      <w:proofErr w:type="spellEnd"/>
      <w:r w:rsidRPr="00472414">
        <w:rPr>
          <w:bCs/>
        </w:rPr>
        <w:t>. Aproximadamente a Ensenada, que se encuentra a 50 min (45 km).</w:t>
      </w:r>
      <w:r w:rsidRPr="00472414">
        <w:rPr>
          <w:b/>
        </w:rPr>
        <w:t xml:space="preserve"> Alojamiento.</w:t>
      </w:r>
    </w:p>
    <w:p w14:paraId="49765651" w14:textId="77777777" w:rsidR="006210F5" w:rsidRDefault="006210F5" w:rsidP="00BD0EA5">
      <w:pPr>
        <w:pStyle w:val="Ttulo3"/>
        <w:spacing w:before="0" w:after="0" w:line="240" w:lineRule="auto"/>
        <w:rPr>
          <w:rStyle w:val="DanmeroCar"/>
          <w:rFonts w:cs="Times New Roman"/>
          <w:b/>
        </w:rPr>
      </w:pPr>
    </w:p>
    <w:p w14:paraId="0E4F8526" w14:textId="4771720F"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472414">
        <w:rPr>
          <w:rStyle w:val="DestinosCar"/>
          <w:rFonts w:cs="Times New Roman"/>
          <w:b/>
          <w:smallCaps w:val="0"/>
          <w:sz w:val="24"/>
          <w:szCs w:val="24"/>
        </w:rPr>
        <w:t xml:space="preserve">Ensenada </w:t>
      </w:r>
      <w:r w:rsidR="00485B13">
        <w:rPr>
          <w:rStyle w:val="DestinosCar"/>
          <w:rFonts w:cs="Times New Roman"/>
          <w:b/>
          <w:smallCaps w:val="0"/>
          <w:sz w:val="24"/>
          <w:szCs w:val="24"/>
        </w:rPr>
        <w:t xml:space="preserve"> </w:t>
      </w:r>
      <w:r w:rsidR="00986E85" w:rsidRPr="00BD0EA5">
        <w:rPr>
          <w:rStyle w:val="ParentesisdestinosCar"/>
          <w:rFonts w:cs="Times New Roman"/>
          <w:b w:val="0"/>
          <w:bCs/>
          <w:sz w:val="24"/>
          <w:szCs w:val="24"/>
        </w:rPr>
        <w:t xml:space="preserve"> </w:t>
      </w:r>
    </w:p>
    <w:p w14:paraId="7D46DBC3" w14:textId="298B34A0" w:rsidR="00485B13" w:rsidRDefault="00A923E0" w:rsidP="00A923E0">
      <w:pPr>
        <w:pStyle w:val="textos-itinerario"/>
        <w:spacing w:after="0"/>
        <w:rPr>
          <w:rStyle w:val="Destacados-textosCar"/>
        </w:rPr>
      </w:pPr>
      <w:r w:rsidRPr="0020054E">
        <w:rPr>
          <w:rStyle w:val="Destacados-textosCar"/>
          <w:b w:val="0"/>
          <w:bCs/>
        </w:rPr>
        <w:t xml:space="preserve">A la hora indicada se realizará el traslado </w:t>
      </w:r>
      <w:r w:rsidR="0020054E">
        <w:rPr>
          <w:rStyle w:val="Destacados-textosCar"/>
          <w:b w:val="0"/>
          <w:bCs/>
        </w:rPr>
        <w:t>para</w:t>
      </w:r>
      <w:r w:rsidRPr="0020054E">
        <w:rPr>
          <w:rStyle w:val="Destacados-textosCar"/>
          <w:b w:val="0"/>
          <w:bCs/>
        </w:rPr>
        <w:t xml:space="preserve"> la Fiesta de la Vendimia</w:t>
      </w:r>
      <w:r w:rsidR="0020054E" w:rsidRPr="0020054E">
        <w:rPr>
          <w:rStyle w:val="Destacados-textosCar"/>
          <w:b w:val="0"/>
          <w:bCs/>
        </w:rPr>
        <w:t xml:space="preserve"> en Baja California, es un</w:t>
      </w:r>
      <w:r w:rsidRPr="0020054E">
        <w:rPr>
          <w:rStyle w:val="Destacados-textosCar"/>
          <w:b w:val="0"/>
          <w:bCs/>
        </w:rPr>
        <w:t xml:space="preserve"> evento que celebra el arranque oficial en su trigésimo sexta edición.</w:t>
      </w:r>
      <w:r w:rsidR="0020054E" w:rsidRPr="0020054E">
        <w:rPr>
          <w:rStyle w:val="Destacados-textosCar"/>
          <w:b w:val="0"/>
          <w:bCs/>
        </w:rPr>
        <w:t xml:space="preserve"> </w:t>
      </w:r>
      <w:r w:rsidRPr="0020054E">
        <w:rPr>
          <w:rStyle w:val="Destacados-textosCar"/>
          <w:b w:val="0"/>
          <w:bCs/>
        </w:rPr>
        <w:t>Protocolo inaugural ante vitivinicultores, representantes de los tres niveles de gobierno, patrocinadores, aliados comerciales e invitados especiales, con degustaciones de etiquetas de vinos premium y muestras gastronómicas de reconocidos restaurantes de Ensenada y del Valle de Guadalupe.</w:t>
      </w:r>
      <w:r w:rsidR="0020054E" w:rsidRPr="0020054E">
        <w:rPr>
          <w:rStyle w:val="Destacados-textosCar"/>
          <w:b w:val="0"/>
          <w:bCs/>
        </w:rPr>
        <w:t xml:space="preserve"> A la hora definida, traslado al hotel</w:t>
      </w:r>
      <w:r w:rsidR="0020054E">
        <w:rPr>
          <w:rStyle w:val="Destacados-textosCar"/>
        </w:rPr>
        <w:t xml:space="preserve"> y</w:t>
      </w:r>
      <w:r w:rsidR="0020054E" w:rsidRPr="00472414">
        <w:rPr>
          <w:rStyle w:val="Destacados-textosCar"/>
        </w:rPr>
        <w:t xml:space="preserve"> alojamiento</w:t>
      </w:r>
      <w:r w:rsidR="0020054E">
        <w:rPr>
          <w:rStyle w:val="Destacados-textosCar"/>
        </w:rPr>
        <w:t>.</w:t>
      </w:r>
    </w:p>
    <w:p w14:paraId="22ABEC7B" w14:textId="77777777" w:rsidR="00485B13" w:rsidRPr="006D72E8" w:rsidRDefault="00485B13" w:rsidP="00BD0EA5">
      <w:pPr>
        <w:pStyle w:val="textos-itinerario"/>
        <w:spacing w:after="0"/>
        <w:rPr>
          <w:b/>
        </w:rPr>
      </w:pPr>
    </w:p>
    <w:p w14:paraId="343ABA2C" w14:textId="7BE22254"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472414">
        <w:rPr>
          <w:rStyle w:val="DestinosCar"/>
          <w:rFonts w:cs="Times New Roman"/>
          <w:b/>
          <w:smallCaps w:val="0"/>
          <w:sz w:val="24"/>
          <w:szCs w:val="24"/>
        </w:rPr>
        <w:t xml:space="preserve">Valle de Guadalupe – Aeropuerto de Tijuana </w:t>
      </w:r>
    </w:p>
    <w:p w14:paraId="665A128A" w14:textId="77777777" w:rsidR="00472414" w:rsidRPr="00472414" w:rsidRDefault="00472414" w:rsidP="00472414">
      <w:pPr>
        <w:pStyle w:val="textos-itinerario"/>
        <w:spacing w:after="0"/>
      </w:pPr>
      <w:r w:rsidRPr="00472414">
        <w:t xml:space="preserve">Si el tiempo lo permite podrá disfrutar de los alrededores del hotel y a la hora convenida traslado de su hotel al aeropuerto de Tijuana, con una distancia de 1 </w:t>
      </w:r>
      <w:proofErr w:type="spellStart"/>
      <w:r w:rsidRPr="00472414">
        <w:t>hr</w:t>
      </w:r>
      <w:proofErr w:type="spellEnd"/>
      <w:r w:rsidRPr="00472414">
        <w:t xml:space="preserve">. 30 min (105 km). </w:t>
      </w:r>
      <w:r w:rsidRPr="00472414">
        <w:rPr>
          <w:b/>
          <w:bCs/>
        </w:rPr>
        <w:t>Fin de los servicios.</w:t>
      </w:r>
    </w:p>
    <w:p w14:paraId="288621D2" w14:textId="77777777" w:rsidR="00472414" w:rsidRPr="00472414" w:rsidRDefault="00472414" w:rsidP="00472414">
      <w:pPr>
        <w:pStyle w:val="textos-itinerario"/>
        <w:spacing w:after="0"/>
        <w:rPr>
          <w:b/>
          <w:bCs/>
        </w:rPr>
      </w:pPr>
    </w:p>
    <w:p w14:paraId="5BEA2ADA" w14:textId="03526A31" w:rsidR="006210F5" w:rsidRDefault="00472414" w:rsidP="00472414">
      <w:pPr>
        <w:pStyle w:val="textos-itinerario"/>
        <w:spacing w:after="0"/>
        <w:rPr>
          <w:b/>
          <w:bCs/>
        </w:rPr>
      </w:pPr>
      <w:r w:rsidRPr="00472414">
        <w:rPr>
          <w:b/>
          <w:bCs/>
        </w:rPr>
        <w:t>Nota: El orden de las actividades varía de acuerdo con el lugar de hospedaje, disponibilidad, entre otros factores.</w:t>
      </w:r>
    </w:p>
    <w:p w14:paraId="2FA54643" w14:textId="098C1D0F" w:rsidR="005F2491" w:rsidRPr="00121D3F" w:rsidRDefault="005F2491" w:rsidP="005F2491">
      <w:pPr>
        <w:pStyle w:val="notas"/>
        <w:spacing w:line="240" w:lineRule="auto"/>
        <w:rPr>
          <w:sz w:val="20"/>
          <w:szCs w:val="20"/>
        </w:rPr>
      </w:pPr>
      <w:r w:rsidRPr="00121D3F">
        <w:rPr>
          <w:sz w:val="20"/>
          <w:szCs w:val="20"/>
        </w:rPr>
        <w:t xml:space="preserve">Nota: La recogida será </w:t>
      </w:r>
      <w:r>
        <w:rPr>
          <w:sz w:val="20"/>
          <w:szCs w:val="20"/>
        </w:rPr>
        <w:t>2</w:t>
      </w:r>
      <w:r w:rsidRPr="00121D3F">
        <w:rPr>
          <w:sz w:val="20"/>
          <w:szCs w:val="20"/>
        </w:rPr>
        <w:t xml:space="preserve"> horas antes del horario de vuelo </w:t>
      </w:r>
      <w:r>
        <w:rPr>
          <w:sz w:val="20"/>
          <w:szCs w:val="20"/>
        </w:rPr>
        <w:t>nacional,</w:t>
      </w:r>
      <w:r w:rsidRPr="00121D3F">
        <w:rPr>
          <w:sz w:val="20"/>
          <w:szCs w:val="20"/>
        </w:rPr>
        <w:t xml:space="preserve"> se confirmará horario exacto en destino.</w:t>
      </w:r>
    </w:p>
    <w:p w14:paraId="01C6C2C8" w14:textId="2F43B65C" w:rsidR="00BD0EA5" w:rsidRDefault="00BD0EA5">
      <w:pPr>
        <w:spacing w:after="0"/>
        <w:jc w:val="both"/>
        <w:rPr>
          <w:rFonts w:asciiTheme="minorHAnsi" w:eastAsia="Arial" w:hAnsiTheme="minorHAnsi" w:cstheme="minorHAnsi"/>
          <w:b/>
          <w:color w:val="002060"/>
        </w:rPr>
      </w:pPr>
    </w:p>
    <w:p w14:paraId="53B7B652" w14:textId="49DA4BE5" w:rsidR="007D6C8A" w:rsidRDefault="007D6C8A">
      <w:pPr>
        <w:spacing w:after="0"/>
        <w:jc w:val="both"/>
        <w:rPr>
          <w:rFonts w:asciiTheme="minorHAnsi" w:eastAsia="Arial" w:hAnsiTheme="minorHAnsi" w:cstheme="minorHAnsi"/>
          <w:b/>
          <w:color w:val="002060"/>
        </w:rPr>
      </w:pPr>
    </w:p>
    <w:p w14:paraId="569E5D71" w14:textId="14739C4F" w:rsidR="007D6C8A" w:rsidRDefault="007D6C8A">
      <w:pPr>
        <w:spacing w:after="0"/>
        <w:jc w:val="both"/>
        <w:rPr>
          <w:rFonts w:asciiTheme="minorHAnsi" w:eastAsia="Arial" w:hAnsiTheme="minorHAnsi" w:cstheme="minorHAnsi"/>
          <w:b/>
          <w:color w:val="002060"/>
        </w:rPr>
      </w:pPr>
    </w:p>
    <w:p w14:paraId="32403786" w14:textId="649EEBB1" w:rsidR="007D6C8A" w:rsidRDefault="007D6C8A">
      <w:pPr>
        <w:spacing w:after="0"/>
        <w:jc w:val="both"/>
        <w:rPr>
          <w:rFonts w:asciiTheme="minorHAnsi" w:eastAsia="Arial" w:hAnsiTheme="minorHAnsi" w:cstheme="minorHAnsi"/>
          <w:b/>
          <w:color w:val="002060"/>
        </w:rPr>
      </w:pPr>
    </w:p>
    <w:p w14:paraId="3FC4C13D" w14:textId="77777777" w:rsidR="007D6C8A" w:rsidRPr="00BA37C5" w:rsidRDefault="007D6C8A">
      <w:pPr>
        <w:spacing w:after="0"/>
        <w:jc w:val="both"/>
        <w:rPr>
          <w:rFonts w:asciiTheme="minorHAnsi" w:eastAsia="Arial" w:hAnsiTheme="minorHAnsi" w:cstheme="minorHAnsi"/>
          <w:b/>
          <w:color w:val="002060"/>
        </w:rPr>
      </w:pPr>
    </w:p>
    <w:p w14:paraId="55085F26" w14:textId="31E9A2B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55888920" w14:textId="77777777" w:rsidR="00472414" w:rsidRPr="00DF1E7F" w:rsidRDefault="00472414" w:rsidP="00DF1E7F">
      <w:pPr>
        <w:pStyle w:val="Prrafodelista"/>
        <w:numPr>
          <w:ilvl w:val="0"/>
          <w:numId w:val="24"/>
        </w:numPr>
        <w:spacing w:after="0" w:line="240" w:lineRule="auto"/>
        <w:jc w:val="both"/>
        <w:rPr>
          <w:rFonts w:asciiTheme="minorHAnsi" w:eastAsia="Arial" w:hAnsiTheme="minorHAnsi" w:cstheme="minorHAnsi"/>
          <w:color w:val="002060"/>
          <w:sz w:val="20"/>
          <w:szCs w:val="20"/>
        </w:rPr>
      </w:pPr>
      <w:r w:rsidRPr="00DF1E7F">
        <w:rPr>
          <w:rFonts w:asciiTheme="minorHAnsi" w:eastAsia="Arial" w:hAnsiTheme="minorHAnsi" w:cstheme="minorHAnsi"/>
          <w:color w:val="002060"/>
          <w:sz w:val="20"/>
          <w:szCs w:val="20"/>
        </w:rPr>
        <w:t>Traslado aeropuerto – hotel – aeropuerto en servicio privado, con capacidad controlada y vehículos previamente sanitizados</w:t>
      </w:r>
    </w:p>
    <w:p w14:paraId="720177E0" w14:textId="77777777" w:rsidR="00472414" w:rsidRPr="00DF1E7F" w:rsidRDefault="00472414" w:rsidP="00DF1E7F">
      <w:pPr>
        <w:pStyle w:val="Prrafodelista"/>
        <w:numPr>
          <w:ilvl w:val="0"/>
          <w:numId w:val="24"/>
        </w:numPr>
        <w:spacing w:after="0" w:line="240" w:lineRule="auto"/>
        <w:jc w:val="both"/>
        <w:rPr>
          <w:rFonts w:asciiTheme="minorHAnsi" w:eastAsia="Arial" w:hAnsiTheme="minorHAnsi" w:cstheme="minorHAnsi"/>
          <w:color w:val="002060"/>
          <w:sz w:val="20"/>
          <w:szCs w:val="20"/>
        </w:rPr>
      </w:pPr>
      <w:r w:rsidRPr="00DF1E7F">
        <w:rPr>
          <w:rFonts w:asciiTheme="minorHAnsi" w:eastAsia="Arial" w:hAnsiTheme="minorHAnsi" w:cstheme="minorHAnsi"/>
          <w:color w:val="002060"/>
          <w:sz w:val="20"/>
          <w:szCs w:val="20"/>
        </w:rPr>
        <w:t xml:space="preserve">1 noche de alojamiento en Rosarito y 2 en Valle de Guadalupe </w:t>
      </w:r>
    </w:p>
    <w:p w14:paraId="3D60B1C1" w14:textId="735D80D0" w:rsidR="00472414" w:rsidRPr="00DF1E7F" w:rsidRDefault="00472414" w:rsidP="00DF1E7F">
      <w:pPr>
        <w:pStyle w:val="Prrafodelista"/>
        <w:numPr>
          <w:ilvl w:val="0"/>
          <w:numId w:val="24"/>
        </w:numPr>
        <w:spacing w:after="0" w:line="240" w:lineRule="auto"/>
        <w:jc w:val="both"/>
        <w:rPr>
          <w:rFonts w:asciiTheme="minorHAnsi" w:eastAsia="Arial" w:hAnsiTheme="minorHAnsi" w:cstheme="minorHAnsi"/>
          <w:color w:val="002060"/>
          <w:sz w:val="20"/>
          <w:szCs w:val="20"/>
        </w:rPr>
      </w:pPr>
      <w:r w:rsidRPr="00DF1E7F">
        <w:rPr>
          <w:rFonts w:asciiTheme="minorHAnsi" w:eastAsia="Arial" w:hAnsiTheme="minorHAnsi" w:cstheme="minorHAnsi"/>
          <w:color w:val="002060"/>
          <w:sz w:val="20"/>
          <w:szCs w:val="20"/>
        </w:rPr>
        <w:t xml:space="preserve">Transportación terrestre para los tours en servicio privado, con capacidad controlada y vehículos previamente sanitizados </w:t>
      </w:r>
    </w:p>
    <w:p w14:paraId="6523B162" w14:textId="2F2762E1" w:rsidR="0020054E" w:rsidRPr="00DF1E7F" w:rsidRDefault="0020054E" w:rsidP="00DF1E7F">
      <w:pPr>
        <w:pStyle w:val="Prrafodelista"/>
        <w:numPr>
          <w:ilvl w:val="0"/>
          <w:numId w:val="24"/>
        </w:numPr>
        <w:spacing w:after="0" w:line="240" w:lineRule="auto"/>
        <w:jc w:val="both"/>
        <w:rPr>
          <w:rFonts w:asciiTheme="minorHAnsi" w:eastAsia="Arial" w:hAnsiTheme="minorHAnsi" w:cstheme="minorHAnsi"/>
          <w:color w:val="002060"/>
          <w:sz w:val="20"/>
          <w:szCs w:val="20"/>
        </w:rPr>
      </w:pPr>
      <w:r w:rsidRPr="00DF1E7F">
        <w:rPr>
          <w:rFonts w:asciiTheme="minorHAnsi" w:eastAsia="Arial" w:hAnsiTheme="minorHAnsi" w:cstheme="minorHAnsi"/>
          <w:color w:val="002060"/>
          <w:sz w:val="20"/>
          <w:szCs w:val="20"/>
        </w:rPr>
        <w:t>Entrada a Fiesta de vendimia</w:t>
      </w:r>
      <w:r w:rsidR="00630571" w:rsidRPr="00DF1E7F">
        <w:rPr>
          <w:rFonts w:asciiTheme="minorHAnsi" w:eastAsia="Arial" w:hAnsiTheme="minorHAnsi" w:cstheme="minorHAnsi"/>
          <w:color w:val="002060"/>
          <w:sz w:val="20"/>
          <w:szCs w:val="20"/>
        </w:rPr>
        <w:t xml:space="preserve"> con traslado redondo.</w:t>
      </w:r>
    </w:p>
    <w:p w14:paraId="419009D0" w14:textId="77777777" w:rsidR="00472414" w:rsidRPr="00DF1E7F" w:rsidRDefault="00472414" w:rsidP="00DF1E7F">
      <w:pPr>
        <w:pStyle w:val="Prrafodelista"/>
        <w:numPr>
          <w:ilvl w:val="0"/>
          <w:numId w:val="24"/>
        </w:numPr>
        <w:spacing w:after="0" w:line="240" w:lineRule="auto"/>
        <w:jc w:val="both"/>
        <w:rPr>
          <w:rFonts w:asciiTheme="minorHAnsi" w:eastAsia="Arial" w:hAnsiTheme="minorHAnsi" w:cstheme="minorHAnsi"/>
          <w:color w:val="002060"/>
          <w:sz w:val="20"/>
          <w:szCs w:val="20"/>
        </w:rPr>
      </w:pPr>
      <w:r w:rsidRPr="00DF1E7F">
        <w:rPr>
          <w:rFonts w:asciiTheme="minorHAnsi" w:eastAsia="Arial" w:hAnsiTheme="minorHAnsi" w:cstheme="minorHAnsi"/>
          <w:color w:val="002060"/>
          <w:sz w:val="20"/>
          <w:szCs w:val="20"/>
        </w:rPr>
        <w:t>Tour panorámico en Rosarito</w:t>
      </w:r>
    </w:p>
    <w:p w14:paraId="4DD53C17" w14:textId="77777777" w:rsidR="00472414" w:rsidRPr="00DF1E7F" w:rsidRDefault="00472414" w:rsidP="00DF1E7F">
      <w:pPr>
        <w:pStyle w:val="Prrafodelista"/>
        <w:numPr>
          <w:ilvl w:val="0"/>
          <w:numId w:val="24"/>
        </w:numPr>
        <w:spacing w:after="0" w:line="240" w:lineRule="auto"/>
        <w:jc w:val="both"/>
        <w:rPr>
          <w:rFonts w:asciiTheme="minorHAnsi" w:eastAsia="Arial" w:hAnsiTheme="minorHAnsi" w:cstheme="minorHAnsi"/>
          <w:color w:val="002060"/>
          <w:sz w:val="20"/>
          <w:szCs w:val="20"/>
        </w:rPr>
      </w:pPr>
      <w:r w:rsidRPr="00DF1E7F">
        <w:rPr>
          <w:rFonts w:asciiTheme="minorHAnsi" w:eastAsia="Arial" w:hAnsiTheme="minorHAnsi" w:cstheme="minorHAnsi"/>
          <w:color w:val="002060"/>
          <w:sz w:val="20"/>
          <w:szCs w:val="20"/>
        </w:rPr>
        <w:t xml:space="preserve">Visita a la Ruta del Vino básica en Valle Guadalupe </w:t>
      </w:r>
    </w:p>
    <w:p w14:paraId="2BA553F6" w14:textId="391EC545" w:rsidR="006C2396" w:rsidRPr="00DF1E7F" w:rsidRDefault="00472414" w:rsidP="00DF1E7F">
      <w:pPr>
        <w:pStyle w:val="Prrafodelista"/>
        <w:numPr>
          <w:ilvl w:val="0"/>
          <w:numId w:val="24"/>
        </w:numPr>
        <w:spacing w:after="0" w:line="240" w:lineRule="auto"/>
        <w:jc w:val="both"/>
        <w:rPr>
          <w:rFonts w:asciiTheme="minorHAnsi" w:eastAsia="Arial" w:hAnsiTheme="minorHAnsi" w:cstheme="minorHAnsi"/>
          <w:color w:val="002060"/>
          <w:sz w:val="20"/>
          <w:szCs w:val="20"/>
        </w:rPr>
      </w:pPr>
      <w:r w:rsidRPr="00DF1E7F">
        <w:rPr>
          <w:rFonts w:asciiTheme="minorHAnsi" w:eastAsia="Arial" w:hAnsiTheme="minorHAnsi" w:cstheme="minorHAnsi"/>
          <w:color w:val="002060"/>
          <w:sz w:val="20"/>
          <w:szCs w:val="20"/>
        </w:rPr>
        <w:t>Impuestos</w:t>
      </w:r>
    </w:p>
    <w:p w14:paraId="6C82A7C1" w14:textId="77777777" w:rsidR="00472414" w:rsidRPr="00472414" w:rsidRDefault="00472414" w:rsidP="00472414">
      <w:pPr>
        <w:pStyle w:val="Prrafodelista"/>
        <w:spacing w:after="0" w:line="240" w:lineRule="auto"/>
        <w:jc w:val="both"/>
        <w:rPr>
          <w:rFonts w:asciiTheme="minorHAnsi" w:eastAsia="Arial" w:hAnsiTheme="minorHAnsi" w:cstheme="minorHAnsi"/>
          <w:color w:val="365F91" w:themeColor="accent1" w:themeShade="BF"/>
          <w:sz w:val="20"/>
          <w:szCs w:val="2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23125FF5" w14:textId="470E9A8A" w:rsidR="003549A2" w:rsidRPr="00DF1E7F" w:rsidRDefault="003549A2" w:rsidP="00DF1E7F">
      <w:pPr>
        <w:pStyle w:val="Prrafodelista"/>
        <w:numPr>
          <w:ilvl w:val="0"/>
          <w:numId w:val="2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F1E7F">
        <w:rPr>
          <w:rFonts w:asciiTheme="minorHAnsi" w:eastAsia="Arial" w:hAnsiTheme="minorHAnsi" w:cstheme="minorHAnsi"/>
          <w:color w:val="002060"/>
          <w:sz w:val="20"/>
          <w:szCs w:val="20"/>
        </w:rPr>
        <w:t>Bebidas y comidas no mencionadas en el programa</w:t>
      </w:r>
      <w:r w:rsidR="00121D3F" w:rsidRPr="00DF1E7F">
        <w:rPr>
          <w:rFonts w:asciiTheme="minorHAnsi" w:eastAsia="Arial" w:hAnsiTheme="minorHAnsi" w:cstheme="minorHAnsi"/>
          <w:color w:val="002060"/>
          <w:sz w:val="20"/>
          <w:szCs w:val="20"/>
        </w:rPr>
        <w:t>.</w:t>
      </w:r>
      <w:r w:rsidRPr="00DF1E7F">
        <w:rPr>
          <w:rFonts w:asciiTheme="minorHAnsi" w:eastAsia="Arial" w:hAnsiTheme="minorHAnsi" w:cstheme="minorHAnsi"/>
          <w:color w:val="002060"/>
          <w:sz w:val="20"/>
          <w:szCs w:val="20"/>
        </w:rPr>
        <w:t xml:space="preserve">  </w:t>
      </w:r>
    </w:p>
    <w:p w14:paraId="4D6C8D33" w14:textId="65E6F5E8" w:rsidR="003549A2" w:rsidRPr="00DF1E7F" w:rsidRDefault="003549A2" w:rsidP="00DF1E7F">
      <w:pPr>
        <w:pStyle w:val="Prrafodelista"/>
        <w:numPr>
          <w:ilvl w:val="0"/>
          <w:numId w:val="2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F1E7F">
        <w:rPr>
          <w:rFonts w:asciiTheme="minorHAnsi" w:eastAsia="Arial" w:hAnsiTheme="minorHAnsi" w:cstheme="minorHAnsi"/>
          <w:color w:val="002060"/>
          <w:sz w:val="20"/>
          <w:szCs w:val="20"/>
        </w:rPr>
        <w:t>Cualquier servicio no especificado</w:t>
      </w:r>
      <w:r w:rsidR="00121D3F" w:rsidRPr="00DF1E7F">
        <w:rPr>
          <w:rFonts w:asciiTheme="minorHAnsi" w:eastAsia="Arial" w:hAnsiTheme="minorHAnsi" w:cstheme="minorHAnsi"/>
          <w:color w:val="002060"/>
          <w:sz w:val="20"/>
          <w:szCs w:val="20"/>
        </w:rPr>
        <w:t>.</w:t>
      </w:r>
    </w:p>
    <w:p w14:paraId="32300FF5" w14:textId="77777777" w:rsidR="00DF1E7F" w:rsidRPr="00DF1E7F" w:rsidRDefault="005F2491" w:rsidP="00DF1E7F">
      <w:pPr>
        <w:pStyle w:val="Prrafodelista"/>
        <w:numPr>
          <w:ilvl w:val="0"/>
          <w:numId w:val="26"/>
        </w:numPr>
        <w:rPr>
          <w:rFonts w:asciiTheme="minorHAnsi" w:eastAsia="Arial" w:hAnsiTheme="minorHAnsi" w:cstheme="minorHAnsi"/>
          <w:color w:val="002060"/>
          <w:sz w:val="20"/>
          <w:szCs w:val="20"/>
        </w:rPr>
      </w:pPr>
      <w:r w:rsidRPr="00DF1E7F">
        <w:rPr>
          <w:rFonts w:asciiTheme="minorHAnsi" w:eastAsia="Arial" w:hAnsiTheme="minorHAnsi" w:cstheme="minorHAnsi"/>
          <w:color w:val="002060"/>
          <w:sz w:val="20"/>
          <w:szCs w:val="20"/>
        </w:rPr>
        <w:t>Propinas a camaristas, botones, guías, choferes, gastos personales</w:t>
      </w:r>
    </w:p>
    <w:p w14:paraId="2CE1B4DE" w14:textId="69D88340" w:rsidR="00BD0EA5" w:rsidRPr="00DF1E7F" w:rsidRDefault="003549A2" w:rsidP="00DF1E7F">
      <w:pPr>
        <w:pStyle w:val="Prrafodelista"/>
        <w:numPr>
          <w:ilvl w:val="0"/>
          <w:numId w:val="26"/>
        </w:numPr>
        <w:rPr>
          <w:rFonts w:asciiTheme="minorHAnsi" w:eastAsia="Arial" w:hAnsiTheme="minorHAnsi" w:cstheme="minorHAnsi"/>
          <w:color w:val="002060"/>
          <w:sz w:val="20"/>
          <w:szCs w:val="20"/>
        </w:rPr>
      </w:pPr>
      <w:r w:rsidRPr="00DF1E7F">
        <w:rPr>
          <w:rFonts w:asciiTheme="minorHAnsi" w:eastAsia="Arial" w:hAnsiTheme="minorHAnsi" w:cstheme="minorHAnsi"/>
          <w:color w:val="002060"/>
          <w:sz w:val="20"/>
          <w:szCs w:val="20"/>
        </w:rPr>
        <w:t>Extras en hoteles y cualquier gasto personal</w:t>
      </w:r>
      <w:r w:rsidR="00D2140A" w:rsidRPr="00DF1E7F">
        <w:rPr>
          <w:rFonts w:asciiTheme="minorHAnsi" w:eastAsia="Arial" w:hAnsiTheme="minorHAnsi" w:cstheme="minorHAnsi"/>
          <w:color w:val="002060"/>
          <w:sz w:val="20"/>
          <w:szCs w:val="20"/>
        </w:rPr>
        <w:t>.</w:t>
      </w:r>
    </w:p>
    <w:p w14:paraId="43D4BC19" w14:textId="77777777" w:rsidR="00472414" w:rsidRPr="00472414" w:rsidRDefault="00472414" w:rsidP="00472414">
      <w:pPr>
        <w:rPr>
          <w:rFonts w:asciiTheme="minorHAnsi" w:eastAsia="Arial" w:hAnsiTheme="minorHAnsi" w:cstheme="minorHAnsi"/>
          <w:b/>
          <w:bCs/>
          <w:color w:val="002060"/>
          <w:sz w:val="28"/>
          <w:szCs w:val="28"/>
        </w:rPr>
      </w:pPr>
      <w:r w:rsidRPr="00472414">
        <w:rPr>
          <w:rFonts w:asciiTheme="minorHAnsi" w:eastAsia="Arial" w:hAnsiTheme="minorHAnsi" w:cstheme="minorHAnsi"/>
          <w:b/>
          <w:bCs/>
          <w:color w:val="002060"/>
          <w:sz w:val="28"/>
          <w:szCs w:val="28"/>
        </w:rPr>
        <w:t>IMPORTANTE:</w:t>
      </w:r>
    </w:p>
    <w:p w14:paraId="5340F3C2" w14:textId="110C9EA3" w:rsidR="00472414" w:rsidRPr="00472414" w:rsidRDefault="00472414" w:rsidP="00472414">
      <w:pPr>
        <w:pStyle w:val="Prrafodelista"/>
        <w:numPr>
          <w:ilvl w:val="0"/>
          <w:numId w:val="23"/>
        </w:numPr>
        <w:rPr>
          <w:rFonts w:asciiTheme="minorHAnsi" w:eastAsia="Arial" w:hAnsiTheme="minorHAnsi" w:cstheme="minorHAnsi"/>
          <w:color w:val="002060"/>
          <w:sz w:val="20"/>
          <w:szCs w:val="20"/>
        </w:rPr>
      </w:pPr>
      <w:r w:rsidRPr="00472414">
        <w:rPr>
          <w:rFonts w:asciiTheme="minorHAnsi" w:eastAsia="Arial" w:hAnsiTheme="minorHAnsi" w:cstheme="minorHAnsi"/>
          <w:color w:val="002060"/>
          <w:sz w:val="20"/>
          <w:szCs w:val="20"/>
        </w:rPr>
        <w:t xml:space="preserve">La llegada al aeropuerto de Tijuana debe ser antes de las 10:00 </w:t>
      </w:r>
      <w:proofErr w:type="spellStart"/>
      <w:r w:rsidRPr="00472414">
        <w:rPr>
          <w:rFonts w:asciiTheme="minorHAnsi" w:eastAsia="Arial" w:hAnsiTheme="minorHAnsi" w:cstheme="minorHAnsi"/>
          <w:color w:val="002060"/>
          <w:sz w:val="20"/>
          <w:szCs w:val="20"/>
        </w:rPr>
        <w:t>hrs</w:t>
      </w:r>
      <w:proofErr w:type="spellEnd"/>
      <w:r w:rsidRPr="00472414">
        <w:rPr>
          <w:rFonts w:asciiTheme="minorHAnsi" w:eastAsia="Arial" w:hAnsiTheme="minorHAnsi" w:cstheme="minorHAnsi"/>
          <w:color w:val="002060"/>
          <w:sz w:val="20"/>
          <w:szCs w:val="20"/>
        </w:rPr>
        <w:t xml:space="preserve">, para llevar a cabo la visita de Rosarito, de lo contario no se reprogramará o en caso de contratar </w:t>
      </w:r>
      <w:proofErr w:type="spellStart"/>
      <w:r w:rsidRPr="00472414">
        <w:rPr>
          <w:rFonts w:asciiTheme="minorHAnsi" w:eastAsia="Arial" w:hAnsiTheme="minorHAnsi" w:cstheme="minorHAnsi"/>
          <w:color w:val="002060"/>
          <w:sz w:val="20"/>
          <w:szCs w:val="20"/>
        </w:rPr>
        <w:t>Travel</w:t>
      </w:r>
      <w:proofErr w:type="spellEnd"/>
      <w:r w:rsidRPr="00472414">
        <w:rPr>
          <w:rFonts w:asciiTheme="minorHAnsi" w:eastAsia="Arial" w:hAnsiTheme="minorHAnsi" w:cstheme="minorHAnsi"/>
          <w:color w:val="002060"/>
          <w:sz w:val="20"/>
          <w:szCs w:val="20"/>
        </w:rPr>
        <w:t xml:space="preserve"> Shop Pack.</w:t>
      </w:r>
    </w:p>
    <w:p w14:paraId="7DD440CD" w14:textId="0FC9C7C9" w:rsidR="00472414" w:rsidRPr="00472414" w:rsidRDefault="00472414" w:rsidP="00472414">
      <w:pPr>
        <w:pStyle w:val="Prrafodelista"/>
        <w:numPr>
          <w:ilvl w:val="0"/>
          <w:numId w:val="23"/>
        </w:numPr>
        <w:rPr>
          <w:rFonts w:asciiTheme="minorHAnsi" w:eastAsia="Arial" w:hAnsiTheme="minorHAnsi" w:cstheme="minorHAnsi"/>
          <w:color w:val="002060"/>
          <w:sz w:val="20"/>
          <w:szCs w:val="20"/>
        </w:rPr>
      </w:pPr>
      <w:r w:rsidRPr="00472414">
        <w:rPr>
          <w:rFonts w:asciiTheme="minorHAnsi" w:eastAsia="Arial" w:hAnsiTheme="minorHAnsi" w:cstheme="minorHAnsi"/>
          <w:color w:val="002060"/>
          <w:sz w:val="20"/>
          <w:szCs w:val="20"/>
        </w:rPr>
        <w:t xml:space="preserve">La salida al aeropuerto de Tijuana debe ser después de las 20:00 </w:t>
      </w:r>
      <w:proofErr w:type="spellStart"/>
      <w:r w:rsidRPr="00472414">
        <w:rPr>
          <w:rFonts w:asciiTheme="minorHAnsi" w:eastAsia="Arial" w:hAnsiTheme="minorHAnsi" w:cstheme="minorHAnsi"/>
          <w:color w:val="002060"/>
          <w:sz w:val="20"/>
          <w:szCs w:val="20"/>
        </w:rPr>
        <w:t>hrs</w:t>
      </w:r>
      <w:proofErr w:type="spellEnd"/>
      <w:r w:rsidRPr="00472414">
        <w:rPr>
          <w:rFonts w:asciiTheme="minorHAnsi" w:eastAsia="Arial" w:hAnsiTheme="minorHAnsi" w:cstheme="minorHAnsi"/>
          <w:color w:val="002060"/>
          <w:sz w:val="20"/>
          <w:szCs w:val="20"/>
        </w:rPr>
        <w:t xml:space="preserve">, en caso de contratar </w:t>
      </w:r>
      <w:proofErr w:type="spellStart"/>
      <w:r w:rsidRPr="00472414">
        <w:rPr>
          <w:rFonts w:asciiTheme="minorHAnsi" w:eastAsia="Arial" w:hAnsiTheme="minorHAnsi" w:cstheme="minorHAnsi"/>
          <w:color w:val="002060"/>
          <w:sz w:val="20"/>
          <w:szCs w:val="20"/>
        </w:rPr>
        <w:t>Travel</w:t>
      </w:r>
      <w:proofErr w:type="spellEnd"/>
      <w:r w:rsidRPr="00472414">
        <w:rPr>
          <w:rFonts w:asciiTheme="minorHAnsi" w:eastAsia="Arial" w:hAnsiTheme="minorHAnsi" w:cstheme="minorHAnsi"/>
          <w:color w:val="002060"/>
          <w:sz w:val="20"/>
          <w:szCs w:val="20"/>
        </w:rPr>
        <w:t xml:space="preserve"> Shop Pack.</w:t>
      </w:r>
    </w:p>
    <w:p w14:paraId="52C6E4D1" w14:textId="2E06C238" w:rsidR="00472414" w:rsidRPr="00472414" w:rsidRDefault="00472414" w:rsidP="00472414">
      <w:pPr>
        <w:pStyle w:val="Prrafodelista"/>
        <w:numPr>
          <w:ilvl w:val="0"/>
          <w:numId w:val="23"/>
        </w:numPr>
        <w:rPr>
          <w:rFonts w:asciiTheme="minorHAnsi" w:eastAsia="Arial" w:hAnsiTheme="minorHAnsi" w:cstheme="minorHAnsi"/>
          <w:color w:val="002060"/>
          <w:sz w:val="20"/>
          <w:szCs w:val="20"/>
        </w:rPr>
      </w:pPr>
      <w:r w:rsidRPr="00472414">
        <w:rPr>
          <w:rFonts w:asciiTheme="minorHAnsi" w:eastAsia="Arial" w:hAnsiTheme="minorHAnsi" w:cstheme="minorHAnsi"/>
          <w:color w:val="002060"/>
          <w:sz w:val="20"/>
          <w:szCs w:val="20"/>
        </w:rPr>
        <w:t>Sólo se permite una maleta de 23 kg por pasajero en el tour</w:t>
      </w:r>
    </w:p>
    <w:p w14:paraId="334518F1" w14:textId="770EFA2D" w:rsidR="00472414" w:rsidRPr="00472414" w:rsidRDefault="00472414" w:rsidP="00472414">
      <w:pPr>
        <w:pStyle w:val="Prrafodelista"/>
        <w:numPr>
          <w:ilvl w:val="0"/>
          <w:numId w:val="23"/>
        </w:numPr>
        <w:rPr>
          <w:rFonts w:asciiTheme="minorHAnsi" w:eastAsia="Arial" w:hAnsiTheme="minorHAnsi" w:cstheme="minorHAnsi"/>
          <w:color w:val="002060"/>
          <w:sz w:val="20"/>
          <w:szCs w:val="20"/>
        </w:rPr>
      </w:pPr>
      <w:r w:rsidRPr="00472414">
        <w:rPr>
          <w:rFonts w:asciiTheme="minorHAnsi" w:eastAsia="Arial" w:hAnsiTheme="minorHAnsi" w:cstheme="minorHAnsi"/>
          <w:color w:val="002060"/>
          <w:sz w:val="20"/>
          <w:szCs w:val="20"/>
        </w:rPr>
        <w:t xml:space="preserve">En caso que no haya disponibilidad en el hotel en Ensenada, se ofrecerá el hospedaje desde Tijuana o Rosarito </w:t>
      </w:r>
    </w:p>
    <w:p w14:paraId="76422D45" w14:textId="7D91C094" w:rsidR="00472414" w:rsidRPr="00472414" w:rsidRDefault="00472414" w:rsidP="00472414">
      <w:pPr>
        <w:pStyle w:val="Prrafodelista"/>
        <w:numPr>
          <w:ilvl w:val="0"/>
          <w:numId w:val="23"/>
        </w:numPr>
        <w:rPr>
          <w:rFonts w:asciiTheme="minorHAnsi" w:eastAsia="Arial" w:hAnsiTheme="minorHAnsi" w:cstheme="minorHAnsi"/>
          <w:color w:val="002060"/>
          <w:sz w:val="20"/>
          <w:szCs w:val="20"/>
        </w:rPr>
      </w:pPr>
      <w:r w:rsidRPr="00472414">
        <w:rPr>
          <w:rFonts w:asciiTheme="minorHAnsi" w:eastAsia="Arial" w:hAnsiTheme="minorHAnsi" w:cstheme="minorHAnsi"/>
          <w:color w:val="002060"/>
          <w:sz w:val="20"/>
          <w:szCs w:val="20"/>
        </w:rPr>
        <w:t>Se reserva el derecho de modificar el orden de los tours dentro de un paquete, además de cambiar el orden de las visitas dentro de un tour, por cuestiones de operación internas o por fuerza mayor.</w:t>
      </w:r>
    </w:p>
    <w:p w14:paraId="4C961375" w14:textId="47AEDC4D" w:rsidR="00472414" w:rsidRDefault="005F2491" w:rsidP="005F2491">
      <w:pPr>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w:t>
      </w:r>
      <w:proofErr w:type="spellStart"/>
      <w:r w:rsidRPr="005F2491">
        <w:rPr>
          <w:rFonts w:asciiTheme="minorHAnsi" w:eastAsia="Arial" w:hAnsiTheme="minorHAnsi" w:cstheme="minorHAnsi"/>
          <w:i/>
          <w:iCs/>
          <w:color w:val="002060"/>
          <w:sz w:val="20"/>
          <w:szCs w:val="20"/>
          <w:u w:val="single"/>
        </w:rPr>
        <w:t>Card</w:t>
      </w:r>
      <w:proofErr w:type="spellEnd"/>
      <w:r w:rsidRPr="005F2491">
        <w:rPr>
          <w:rFonts w:asciiTheme="minorHAnsi" w:eastAsia="Arial" w:hAnsiTheme="minorHAnsi" w:cstheme="minorHAnsi"/>
          <w:i/>
          <w:iCs/>
          <w:color w:val="002060"/>
          <w:sz w:val="20"/>
          <w:szCs w:val="20"/>
          <w:u w:val="single"/>
        </w:rPr>
        <w:t>.</w:t>
      </w:r>
    </w:p>
    <w:p w14:paraId="1A464AB8" w14:textId="15AD3908" w:rsidR="00472414" w:rsidRDefault="00472414" w:rsidP="005F2491">
      <w:pPr>
        <w:rPr>
          <w:rFonts w:asciiTheme="minorHAnsi" w:eastAsia="Arial" w:hAnsiTheme="minorHAnsi" w:cstheme="minorHAnsi"/>
          <w:i/>
          <w:iCs/>
          <w:color w:val="002060"/>
          <w:sz w:val="20"/>
          <w:szCs w:val="20"/>
          <w:u w:val="single"/>
        </w:rPr>
      </w:pPr>
    </w:p>
    <w:p w14:paraId="3171A69F" w14:textId="7011FCDF" w:rsidR="00472414" w:rsidRDefault="00472414" w:rsidP="005F2491">
      <w:pPr>
        <w:rPr>
          <w:rFonts w:asciiTheme="minorHAnsi" w:eastAsia="Arial" w:hAnsiTheme="minorHAnsi" w:cstheme="minorHAnsi"/>
          <w:i/>
          <w:iCs/>
          <w:color w:val="002060"/>
          <w:sz w:val="20"/>
          <w:szCs w:val="20"/>
          <w:u w:val="single"/>
        </w:rPr>
      </w:pPr>
    </w:p>
    <w:p w14:paraId="7D1EF26A" w14:textId="2746D302" w:rsidR="00472414" w:rsidRDefault="00472414" w:rsidP="005F2491">
      <w:pPr>
        <w:rPr>
          <w:rFonts w:asciiTheme="minorHAnsi" w:eastAsia="Arial" w:hAnsiTheme="minorHAnsi" w:cstheme="minorHAnsi"/>
          <w:i/>
          <w:iCs/>
          <w:color w:val="002060"/>
          <w:sz w:val="20"/>
          <w:szCs w:val="20"/>
          <w:u w:val="single"/>
        </w:rPr>
      </w:pPr>
    </w:p>
    <w:p w14:paraId="6319A900" w14:textId="6A754475" w:rsidR="00472414" w:rsidRDefault="00472414" w:rsidP="005F2491">
      <w:pPr>
        <w:rPr>
          <w:rFonts w:asciiTheme="minorHAnsi" w:eastAsia="Arial" w:hAnsiTheme="minorHAnsi" w:cstheme="minorHAnsi"/>
          <w:i/>
          <w:iCs/>
          <w:color w:val="002060"/>
          <w:sz w:val="20"/>
          <w:szCs w:val="20"/>
          <w:u w:val="single"/>
        </w:rPr>
      </w:pPr>
    </w:p>
    <w:p w14:paraId="2FD02614" w14:textId="5F51A47B" w:rsidR="00472414" w:rsidRDefault="00472414" w:rsidP="005F2491">
      <w:pPr>
        <w:rPr>
          <w:rFonts w:asciiTheme="minorHAnsi" w:eastAsia="Arial" w:hAnsiTheme="minorHAnsi" w:cstheme="minorHAnsi"/>
          <w:i/>
          <w:iCs/>
          <w:color w:val="002060"/>
          <w:sz w:val="20"/>
          <w:szCs w:val="20"/>
          <w:u w:val="single"/>
        </w:rPr>
      </w:pPr>
    </w:p>
    <w:p w14:paraId="5A1FED01" w14:textId="15D435E7" w:rsidR="00472414" w:rsidRDefault="00472414" w:rsidP="005F2491">
      <w:pPr>
        <w:rPr>
          <w:rFonts w:asciiTheme="minorHAnsi" w:eastAsia="Arial" w:hAnsiTheme="minorHAnsi" w:cstheme="minorHAnsi"/>
          <w:i/>
          <w:iCs/>
          <w:color w:val="002060"/>
          <w:sz w:val="20"/>
          <w:szCs w:val="20"/>
          <w:u w:val="single"/>
        </w:rPr>
      </w:pPr>
    </w:p>
    <w:p w14:paraId="0924A009" w14:textId="5D1C26D3" w:rsidR="00472414" w:rsidRDefault="00472414" w:rsidP="005F2491">
      <w:pPr>
        <w:rPr>
          <w:rFonts w:asciiTheme="minorHAnsi" w:eastAsia="Arial" w:hAnsiTheme="minorHAnsi" w:cstheme="minorHAnsi"/>
          <w:i/>
          <w:iCs/>
          <w:color w:val="002060"/>
          <w:sz w:val="20"/>
          <w:szCs w:val="20"/>
          <w:u w:val="single"/>
        </w:rPr>
      </w:pPr>
    </w:p>
    <w:p w14:paraId="1C0A5747" w14:textId="53C3047A" w:rsidR="00472414" w:rsidRDefault="00472414" w:rsidP="005F2491">
      <w:pPr>
        <w:rPr>
          <w:rFonts w:asciiTheme="minorHAnsi" w:eastAsia="Arial" w:hAnsiTheme="minorHAnsi" w:cstheme="minorHAnsi"/>
          <w:i/>
          <w:iCs/>
          <w:color w:val="002060"/>
          <w:sz w:val="20"/>
          <w:szCs w:val="20"/>
          <w:u w:val="single"/>
        </w:rPr>
      </w:pPr>
    </w:p>
    <w:p w14:paraId="7B8F934F" w14:textId="7A1A2001" w:rsidR="00472414" w:rsidRDefault="00472414" w:rsidP="005F2491">
      <w:pPr>
        <w:rPr>
          <w:rFonts w:asciiTheme="minorHAnsi" w:eastAsia="Arial" w:hAnsiTheme="minorHAnsi" w:cstheme="minorHAnsi"/>
          <w:i/>
          <w:iCs/>
          <w:color w:val="002060"/>
          <w:sz w:val="20"/>
          <w:szCs w:val="20"/>
          <w:u w:val="single"/>
        </w:rPr>
      </w:pPr>
    </w:p>
    <w:p w14:paraId="574ACF2E" w14:textId="77777777" w:rsidR="00F84EC4" w:rsidRPr="005F2491" w:rsidRDefault="00F84EC4" w:rsidP="005F2491">
      <w:pPr>
        <w:rPr>
          <w:rFonts w:asciiTheme="minorHAnsi" w:eastAsia="Arial" w:hAnsiTheme="minorHAnsi" w:cstheme="minorHAnsi"/>
          <w:i/>
          <w:iCs/>
          <w:color w:val="002060"/>
          <w:sz w:val="20"/>
          <w:szCs w:val="20"/>
          <w:u w:val="single"/>
        </w:rPr>
      </w:pPr>
    </w:p>
    <w:p w14:paraId="27C280F6" w14:textId="7A361620" w:rsidR="00655CC5" w:rsidRDefault="00655CC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07FBC915" w14:textId="615DDD0E" w:rsidR="007D6C8A" w:rsidRDefault="007D6C8A" w:rsidP="00655CC5">
      <w:pPr>
        <w:pBdr>
          <w:top w:val="nil"/>
          <w:left w:val="nil"/>
          <w:bottom w:val="nil"/>
          <w:right w:val="nil"/>
          <w:between w:val="nil"/>
        </w:pBdr>
        <w:spacing w:after="0" w:line="240" w:lineRule="auto"/>
        <w:ind w:left="720"/>
        <w:jc w:val="both"/>
        <w:rPr>
          <w:rFonts w:eastAsia="Arial"/>
          <w:sz w:val="12"/>
          <w:szCs w:val="12"/>
        </w:rPr>
      </w:pPr>
    </w:p>
    <w:p w14:paraId="68F6454A" w14:textId="5E67B893" w:rsidR="007D6C8A" w:rsidRDefault="007D6C8A" w:rsidP="00655CC5">
      <w:pPr>
        <w:pBdr>
          <w:top w:val="nil"/>
          <w:left w:val="nil"/>
          <w:bottom w:val="nil"/>
          <w:right w:val="nil"/>
          <w:between w:val="nil"/>
        </w:pBdr>
        <w:spacing w:after="0" w:line="240" w:lineRule="auto"/>
        <w:ind w:left="720"/>
        <w:jc w:val="both"/>
        <w:rPr>
          <w:rFonts w:eastAsia="Arial"/>
          <w:sz w:val="12"/>
          <w:szCs w:val="12"/>
        </w:rPr>
      </w:pPr>
    </w:p>
    <w:p w14:paraId="4C20BF4F" w14:textId="04C8AA3D" w:rsidR="007D6C8A" w:rsidRDefault="007D6C8A" w:rsidP="00655CC5">
      <w:pPr>
        <w:pBdr>
          <w:top w:val="nil"/>
          <w:left w:val="nil"/>
          <w:bottom w:val="nil"/>
          <w:right w:val="nil"/>
          <w:between w:val="nil"/>
        </w:pBdr>
        <w:spacing w:after="0" w:line="240" w:lineRule="auto"/>
        <w:ind w:left="720"/>
        <w:jc w:val="both"/>
        <w:rPr>
          <w:rFonts w:eastAsia="Arial"/>
          <w:sz w:val="12"/>
          <w:szCs w:val="12"/>
        </w:rPr>
      </w:pPr>
    </w:p>
    <w:p w14:paraId="2137A135" w14:textId="77777777" w:rsidR="007D6C8A" w:rsidRPr="00A0012D" w:rsidRDefault="007D6C8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8312" w:type="dxa"/>
        <w:jc w:val="center"/>
        <w:tblCellSpacing w:w="0" w:type="dxa"/>
        <w:tblCellMar>
          <w:left w:w="0" w:type="dxa"/>
          <w:right w:w="0" w:type="dxa"/>
        </w:tblCellMar>
        <w:tblLook w:val="04A0" w:firstRow="1" w:lastRow="0" w:firstColumn="1" w:lastColumn="0" w:noHBand="0" w:noVBand="1"/>
      </w:tblPr>
      <w:tblGrid>
        <w:gridCol w:w="1552"/>
        <w:gridCol w:w="1559"/>
        <w:gridCol w:w="4536"/>
        <w:gridCol w:w="665"/>
      </w:tblGrid>
      <w:tr w:rsidR="006835E6" w:rsidRPr="006835E6" w14:paraId="32C04035" w14:textId="77777777" w:rsidTr="00D2140A">
        <w:trPr>
          <w:trHeight w:val="255"/>
          <w:tblCellSpacing w:w="0" w:type="dxa"/>
          <w:jc w:val="center"/>
        </w:trPr>
        <w:tc>
          <w:tcPr>
            <w:tcW w:w="8312" w:type="dxa"/>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90199B">
        <w:trPr>
          <w:trHeight w:val="280"/>
          <w:tblCellSpacing w:w="0" w:type="dxa"/>
          <w:jc w:val="center"/>
        </w:trPr>
        <w:tc>
          <w:tcPr>
            <w:tcW w:w="1552" w:type="dxa"/>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4536" w:type="dxa"/>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65" w:type="dxa"/>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472414" w:rsidRPr="00A0012D" w14:paraId="0144EB1F" w14:textId="77777777" w:rsidTr="00D53365">
        <w:trPr>
          <w:trHeight w:val="526"/>
          <w:tblCellSpacing w:w="0" w:type="dxa"/>
          <w:jc w:val="center"/>
        </w:trPr>
        <w:tc>
          <w:tcPr>
            <w:tcW w:w="1552" w:type="dxa"/>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32C7BAE5" w14:textId="2E4860F8" w:rsidR="00472414" w:rsidRPr="001760D9" w:rsidRDefault="00472414" w:rsidP="00472414">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w:t>
            </w:r>
          </w:p>
        </w:tc>
        <w:tc>
          <w:tcPr>
            <w:tcW w:w="1559" w:type="dxa"/>
            <w:vMerge w:val="restart"/>
            <w:tcBorders>
              <w:right w:val="single" w:sz="6" w:space="0" w:color="000000"/>
            </w:tcBorders>
            <w:shd w:val="clear" w:color="auto" w:fill="FFFFFF"/>
            <w:tcMar>
              <w:top w:w="0" w:type="dxa"/>
              <w:left w:w="45" w:type="dxa"/>
              <w:bottom w:w="0" w:type="dxa"/>
              <w:right w:w="45" w:type="dxa"/>
            </w:tcMar>
            <w:vAlign w:val="center"/>
            <w:hideMark/>
          </w:tcPr>
          <w:p w14:paraId="3359B683" w14:textId="2C96DAE1" w:rsidR="00472414" w:rsidRPr="00A322C8" w:rsidRDefault="00472414"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ROSARITO </w:t>
            </w:r>
          </w:p>
        </w:tc>
        <w:tc>
          <w:tcPr>
            <w:tcW w:w="4536" w:type="dxa"/>
            <w:tcBorders>
              <w:top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center"/>
            <w:hideMark/>
          </w:tcPr>
          <w:p w14:paraId="13BB98D5" w14:textId="5A182780" w:rsidR="00472414" w:rsidRPr="006210F5" w:rsidRDefault="00472414" w:rsidP="00A455A6">
            <w:pPr>
              <w:spacing w:after="0" w:line="240" w:lineRule="auto"/>
              <w:jc w:val="center"/>
              <w:rPr>
                <w:rFonts w:asciiTheme="minorHAnsi" w:hAnsiTheme="minorHAnsi" w:cstheme="minorHAnsi"/>
                <w:color w:val="002060"/>
                <w:sz w:val="20"/>
                <w:szCs w:val="20"/>
                <w:lang w:val="en-US" w:bidi="ar-SA"/>
              </w:rPr>
            </w:pPr>
            <w:r>
              <w:rPr>
                <w:rFonts w:asciiTheme="minorHAnsi" w:hAnsiTheme="minorHAnsi" w:cstheme="minorHAnsi"/>
                <w:color w:val="002060"/>
                <w:sz w:val="20"/>
                <w:szCs w:val="20"/>
                <w:lang w:val="en-US" w:bidi="ar-SA"/>
              </w:rPr>
              <w:t xml:space="preserve">CITY EXPRESS </w:t>
            </w:r>
            <w:r w:rsidR="004F7EFB">
              <w:rPr>
                <w:rFonts w:asciiTheme="minorHAnsi" w:hAnsiTheme="minorHAnsi" w:cstheme="minorHAnsi"/>
                <w:color w:val="002060"/>
                <w:sz w:val="20"/>
                <w:szCs w:val="20"/>
                <w:lang w:val="en-US" w:bidi="ar-SA"/>
              </w:rPr>
              <w:t>O SIMILAR</w:t>
            </w:r>
          </w:p>
        </w:tc>
        <w:tc>
          <w:tcPr>
            <w:tcW w:w="665" w:type="dxa"/>
            <w:tcBorders>
              <w:top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bottom"/>
            <w:hideMark/>
          </w:tcPr>
          <w:p w14:paraId="1EE2E3AB" w14:textId="67A6B0BE" w:rsidR="00472414" w:rsidRPr="006C1CB0" w:rsidRDefault="00472414"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TS</w:t>
            </w:r>
          </w:p>
        </w:tc>
      </w:tr>
      <w:tr w:rsidR="00472414" w:rsidRPr="00A0012D" w14:paraId="17B34662" w14:textId="77777777" w:rsidTr="005F2491">
        <w:trPr>
          <w:trHeight w:val="216"/>
          <w:tblCellSpacing w:w="0" w:type="dxa"/>
          <w:jc w:val="center"/>
        </w:trPr>
        <w:tc>
          <w:tcPr>
            <w:tcW w:w="1552" w:type="dxa"/>
            <w:vMerge/>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7F6DD33E" w14:textId="57848FC3" w:rsidR="00472414" w:rsidRPr="001760D9" w:rsidRDefault="00472414" w:rsidP="005F2491">
            <w:pPr>
              <w:spacing w:after="0" w:line="240" w:lineRule="auto"/>
              <w:jc w:val="center"/>
              <w:rPr>
                <w:rFonts w:asciiTheme="minorHAnsi" w:hAnsiTheme="minorHAnsi" w:cstheme="minorHAnsi"/>
                <w:color w:val="002060"/>
                <w:sz w:val="20"/>
                <w:szCs w:val="20"/>
                <w:lang w:bidi="ar-SA"/>
              </w:rPr>
            </w:pPr>
          </w:p>
        </w:tc>
        <w:tc>
          <w:tcPr>
            <w:tcW w:w="1559" w:type="dxa"/>
            <w:vMerge/>
            <w:tcBorders>
              <w:right w:val="single" w:sz="6" w:space="0" w:color="000000"/>
            </w:tcBorders>
            <w:shd w:val="clear" w:color="auto" w:fill="FFFFFF"/>
            <w:tcMar>
              <w:top w:w="0" w:type="dxa"/>
              <w:left w:w="45" w:type="dxa"/>
              <w:bottom w:w="0" w:type="dxa"/>
              <w:right w:w="45" w:type="dxa"/>
            </w:tcMar>
            <w:vAlign w:val="center"/>
            <w:hideMark/>
          </w:tcPr>
          <w:p w14:paraId="334DE30A" w14:textId="35D6FA87" w:rsidR="00472414" w:rsidRPr="00A322C8" w:rsidRDefault="00472414" w:rsidP="005F2491">
            <w:pPr>
              <w:spacing w:after="0" w:line="240" w:lineRule="auto"/>
              <w:jc w:val="center"/>
              <w:rPr>
                <w:rFonts w:asciiTheme="minorHAnsi" w:hAnsiTheme="minorHAnsi" w:cstheme="minorHAnsi"/>
                <w:b/>
                <w:bCs/>
                <w:color w:val="002060"/>
                <w:sz w:val="20"/>
                <w:szCs w:val="20"/>
                <w:lang w:bidi="ar-SA"/>
              </w:rPr>
            </w:pPr>
          </w:p>
        </w:tc>
        <w:tc>
          <w:tcPr>
            <w:tcW w:w="4536" w:type="dxa"/>
            <w:tcBorders>
              <w:right w:val="single" w:sz="6" w:space="0" w:color="000000"/>
            </w:tcBorders>
            <w:shd w:val="clear" w:color="auto" w:fill="FFFFFF"/>
            <w:tcMar>
              <w:top w:w="0" w:type="dxa"/>
              <w:left w:w="45" w:type="dxa"/>
              <w:bottom w:w="0" w:type="dxa"/>
              <w:right w:w="45" w:type="dxa"/>
            </w:tcMar>
            <w:vAlign w:val="center"/>
            <w:hideMark/>
          </w:tcPr>
          <w:p w14:paraId="4E0BD7AA" w14:textId="72836D9A" w:rsidR="00472414" w:rsidRPr="00A0012D" w:rsidRDefault="00472414" w:rsidP="005F249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val="en-US" w:bidi="ar-SA"/>
              </w:rPr>
              <w:t xml:space="preserve">SUINO SUITES </w:t>
            </w:r>
          </w:p>
        </w:tc>
        <w:tc>
          <w:tcPr>
            <w:tcW w:w="665" w:type="dxa"/>
            <w:tcBorders>
              <w:right w:val="single" w:sz="6" w:space="0" w:color="000000"/>
            </w:tcBorders>
            <w:shd w:val="clear" w:color="auto" w:fill="FFFFFF"/>
            <w:tcMar>
              <w:top w:w="0" w:type="dxa"/>
              <w:left w:w="45" w:type="dxa"/>
              <w:bottom w:w="0" w:type="dxa"/>
              <w:right w:w="45" w:type="dxa"/>
            </w:tcMar>
            <w:vAlign w:val="bottom"/>
            <w:hideMark/>
          </w:tcPr>
          <w:p w14:paraId="375D7737" w14:textId="1595DF24" w:rsidR="00472414" w:rsidRPr="006C1CB0" w:rsidRDefault="00472414"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tr w:rsidR="00902A38" w:rsidRPr="00A0012D" w14:paraId="470F8392" w14:textId="77777777" w:rsidTr="00D53365">
        <w:trPr>
          <w:trHeight w:val="244"/>
          <w:tblCellSpacing w:w="0" w:type="dxa"/>
          <w:jc w:val="center"/>
        </w:trPr>
        <w:tc>
          <w:tcPr>
            <w:tcW w:w="1552" w:type="dxa"/>
            <w:vMerge/>
            <w:tcBorders>
              <w:left w:val="single" w:sz="6" w:space="0" w:color="000000"/>
              <w:right w:val="single" w:sz="6" w:space="0" w:color="000000"/>
            </w:tcBorders>
            <w:shd w:val="clear" w:color="auto" w:fill="FFFFFF"/>
            <w:tcMar>
              <w:top w:w="0" w:type="dxa"/>
              <w:left w:w="45" w:type="dxa"/>
              <w:bottom w:w="0" w:type="dxa"/>
              <w:right w:w="45" w:type="dxa"/>
            </w:tcMar>
            <w:vAlign w:val="center"/>
          </w:tcPr>
          <w:p w14:paraId="3294A6C2" w14:textId="77777777" w:rsidR="00902A38" w:rsidRDefault="00902A38" w:rsidP="00902A38">
            <w:pPr>
              <w:spacing w:after="0" w:line="240" w:lineRule="auto"/>
              <w:jc w:val="center"/>
              <w:rPr>
                <w:rFonts w:asciiTheme="minorHAnsi" w:hAnsiTheme="minorHAnsi" w:cstheme="minorHAnsi"/>
                <w:color w:val="002060"/>
                <w:sz w:val="20"/>
                <w:szCs w:val="20"/>
              </w:rPr>
            </w:pPr>
          </w:p>
        </w:tc>
        <w:tc>
          <w:tcPr>
            <w:tcW w:w="1559" w:type="dxa"/>
            <w:vMerge/>
            <w:tcBorders>
              <w:right w:val="single" w:sz="6" w:space="0" w:color="000000"/>
            </w:tcBorders>
            <w:shd w:val="clear" w:color="auto" w:fill="FFFFFF"/>
            <w:tcMar>
              <w:top w:w="0" w:type="dxa"/>
              <w:left w:w="45" w:type="dxa"/>
              <w:bottom w:w="0" w:type="dxa"/>
              <w:right w:w="45" w:type="dxa"/>
            </w:tcMar>
            <w:vAlign w:val="center"/>
          </w:tcPr>
          <w:p w14:paraId="0BCE2D22" w14:textId="2D1D1C59" w:rsidR="00902A38" w:rsidRDefault="00902A38" w:rsidP="00902A38">
            <w:pPr>
              <w:spacing w:after="0" w:line="240" w:lineRule="auto"/>
              <w:jc w:val="center"/>
              <w:rPr>
                <w:rFonts w:asciiTheme="minorHAnsi" w:hAnsiTheme="minorHAnsi" w:cstheme="minorHAnsi"/>
                <w:b/>
                <w:bCs/>
                <w:color w:val="002060"/>
                <w:sz w:val="20"/>
                <w:szCs w:val="20"/>
                <w:lang w:bidi="ar-SA"/>
              </w:rPr>
            </w:pPr>
          </w:p>
        </w:tc>
        <w:tc>
          <w:tcPr>
            <w:tcW w:w="4536" w:type="dxa"/>
            <w:vMerge w:val="restart"/>
            <w:tcBorders>
              <w:top w:val="single" w:sz="4" w:space="0" w:color="auto"/>
              <w:right w:val="single" w:sz="6" w:space="0" w:color="000000"/>
            </w:tcBorders>
            <w:shd w:val="clear" w:color="auto" w:fill="FFFFFF"/>
            <w:tcMar>
              <w:top w:w="0" w:type="dxa"/>
              <w:left w:w="45" w:type="dxa"/>
              <w:bottom w:w="0" w:type="dxa"/>
              <w:right w:w="45" w:type="dxa"/>
            </w:tcMar>
            <w:vAlign w:val="center"/>
          </w:tcPr>
          <w:p w14:paraId="7FA61DDB" w14:textId="1C2D8CCC" w:rsidR="00902A38" w:rsidRDefault="00902A38" w:rsidP="00902A38">
            <w:pPr>
              <w:spacing w:after="0" w:line="240" w:lineRule="auto"/>
              <w:jc w:val="center"/>
              <w:rPr>
                <w:rFonts w:asciiTheme="minorHAnsi" w:hAnsiTheme="minorHAnsi" w:cstheme="minorHAnsi"/>
                <w:color w:val="002060"/>
                <w:sz w:val="20"/>
                <w:szCs w:val="20"/>
                <w:lang w:val="en-US" w:bidi="ar-SA"/>
              </w:rPr>
            </w:pPr>
            <w:r>
              <w:rPr>
                <w:rFonts w:asciiTheme="minorHAnsi" w:hAnsiTheme="minorHAnsi" w:cstheme="minorHAnsi"/>
                <w:color w:val="002060"/>
                <w:sz w:val="20"/>
                <w:szCs w:val="20"/>
                <w:lang w:val="en-US" w:bidi="ar-SA"/>
              </w:rPr>
              <w:t xml:space="preserve">SUINO SUITES </w:t>
            </w:r>
          </w:p>
        </w:tc>
        <w:tc>
          <w:tcPr>
            <w:tcW w:w="665" w:type="dxa"/>
            <w:vMerge w:val="restart"/>
            <w:tcBorders>
              <w:top w:val="single" w:sz="4" w:space="0" w:color="auto"/>
              <w:right w:val="single" w:sz="6" w:space="0" w:color="000000"/>
            </w:tcBorders>
            <w:shd w:val="clear" w:color="auto" w:fill="FFFFFF"/>
            <w:tcMar>
              <w:top w:w="0" w:type="dxa"/>
              <w:left w:w="45" w:type="dxa"/>
              <w:bottom w:w="0" w:type="dxa"/>
              <w:right w:w="45" w:type="dxa"/>
            </w:tcMar>
            <w:vAlign w:val="bottom"/>
          </w:tcPr>
          <w:p w14:paraId="22D456B8" w14:textId="2D657FE7" w:rsidR="00902A38" w:rsidRDefault="004F7EFB" w:rsidP="00902A38">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PS</w:t>
            </w:r>
          </w:p>
        </w:tc>
      </w:tr>
      <w:tr w:rsidR="00902A38" w:rsidRPr="00A0012D" w14:paraId="1E268044" w14:textId="77777777" w:rsidTr="005F2491">
        <w:trPr>
          <w:trHeight w:val="216"/>
          <w:tblCellSpacing w:w="0" w:type="dxa"/>
          <w:jc w:val="center"/>
        </w:trPr>
        <w:tc>
          <w:tcPr>
            <w:tcW w:w="1552" w:type="dxa"/>
            <w:tcBorders>
              <w:left w:val="single" w:sz="6" w:space="0" w:color="000000"/>
              <w:right w:val="single" w:sz="6" w:space="0" w:color="000000"/>
            </w:tcBorders>
            <w:shd w:val="clear" w:color="auto" w:fill="FFFFFF"/>
            <w:tcMar>
              <w:top w:w="0" w:type="dxa"/>
              <w:left w:w="45" w:type="dxa"/>
              <w:bottom w:w="0" w:type="dxa"/>
              <w:right w:w="45" w:type="dxa"/>
            </w:tcMar>
            <w:vAlign w:val="center"/>
          </w:tcPr>
          <w:p w14:paraId="79A30FDA" w14:textId="3257A5C2" w:rsidR="00902A38" w:rsidRDefault="00902A38" w:rsidP="00472414">
            <w:pPr>
              <w:spacing w:after="0" w:line="240" w:lineRule="auto"/>
              <w:rPr>
                <w:rFonts w:asciiTheme="minorHAnsi" w:hAnsiTheme="minorHAnsi" w:cstheme="minorHAnsi"/>
                <w:color w:val="002060"/>
                <w:sz w:val="20"/>
                <w:szCs w:val="20"/>
              </w:rPr>
            </w:pPr>
          </w:p>
        </w:tc>
        <w:tc>
          <w:tcPr>
            <w:tcW w:w="1559" w:type="dxa"/>
            <w:vMerge/>
            <w:tcBorders>
              <w:right w:val="single" w:sz="6" w:space="0" w:color="000000"/>
            </w:tcBorders>
            <w:shd w:val="clear" w:color="auto" w:fill="FFFFFF"/>
            <w:tcMar>
              <w:top w:w="0" w:type="dxa"/>
              <w:left w:w="45" w:type="dxa"/>
              <w:bottom w:w="0" w:type="dxa"/>
              <w:right w:w="45" w:type="dxa"/>
            </w:tcMar>
            <w:vAlign w:val="center"/>
          </w:tcPr>
          <w:p w14:paraId="7FA412B5" w14:textId="7333F64F" w:rsidR="00902A38" w:rsidRDefault="00902A38" w:rsidP="005F2491">
            <w:pPr>
              <w:spacing w:after="0" w:line="240" w:lineRule="auto"/>
              <w:jc w:val="center"/>
              <w:rPr>
                <w:rFonts w:asciiTheme="minorHAnsi" w:hAnsiTheme="minorHAnsi" w:cstheme="minorHAnsi"/>
                <w:b/>
                <w:bCs/>
                <w:color w:val="002060"/>
                <w:sz w:val="20"/>
                <w:szCs w:val="20"/>
                <w:lang w:bidi="ar-SA"/>
              </w:rPr>
            </w:pPr>
          </w:p>
        </w:tc>
        <w:tc>
          <w:tcPr>
            <w:tcW w:w="4536" w:type="dxa"/>
            <w:vMerge/>
            <w:tcBorders>
              <w:right w:val="single" w:sz="6" w:space="0" w:color="000000"/>
            </w:tcBorders>
            <w:shd w:val="clear" w:color="auto" w:fill="FFFFFF"/>
            <w:tcMar>
              <w:top w:w="0" w:type="dxa"/>
              <w:left w:w="45" w:type="dxa"/>
              <w:bottom w:w="0" w:type="dxa"/>
              <w:right w:w="45" w:type="dxa"/>
            </w:tcMar>
            <w:vAlign w:val="center"/>
          </w:tcPr>
          <w:p w14:paraId="546EABE7" w14:textId="1B26DE6F" w:rsidR="00902A38" w:rsidRDefault="00902A38" w:rsidP="00902A38">
            <w:pPr>
              <w:spacing w:after="0" w:line="240" w:lineRule="auto"/>
              <w:rPr>
                <w:rFonts w:asciiTheme="minorHAnsi" w:hAnsiTheme="minorHAnsi" w:cstheme="minorHAnsi"/>
                <w:color w:val="002060"/>
                <w:sz w:val="20"/>
                <w:szCs w:val="20"/>
                <w:lang w:val="en-US" w:bidi="ar-SA"/>
              </w:rPr>
            </w:pPr>
          </w:p>
        </w:tc>
        <w:tc>
          <w:tcPr>
            <w:tcW w:w="665" w:type="dxa"/>
            <w:vMerge/>
            <w:tcBorders>
              <w:right w:val="single" w:sz="6" w:space="0" w:color="000000"/>
            </w:tcBorders>
            <w:shd w:val="clear" w:color="auto" w:fill="FFFFFF"/>
            <w:tcMar>
              <w:top w:w="0" w:type="dxa"/>
              <w:left w:w="45" w:type="dxa"/>
              <w:bottom w:w="0" w:type="dxa"/>
              <w:right w:w="45" w:type="dxa"/>
            </w:tcMar>
            <w:vAlign w:val="bottom"/>
          </w:tcPr>
          <w:p w14:paraId="34C5AA64" w14:textId="3D2FFE93" w:rsidR="00902A38" w:rsidRDefault="00902A38" w:rsidP="00902A38">
            <w:pPr>
              <w:spacing w:after="0" w:line="240" w:lineRule="auto"/>
              <w:rPr>
                <w:rFonts w:asciiTheme="minorHAnsi" w:hAnsiTheme="minorHAnsi" w:cstheme="minorHAnsi"/>
                <w:b/>
                <w:bCs/>
                <w:color w:val="002060"/>
                <w:sz w:val="20"/>
                <w:szCs w:val="20"/>
                <w:lang w:bidi="ar-SA"/>
              </w:rPr>
            </w:pPr>
          </w:p>
        </w:tc>
      </w:tr>
      <w:tr w:rsidR="00902A38" w:rsidRPr="00A0012D" w14:paraId="6C64D2BB" w14:textId="77777777" w:rsidTr="00BD70F2">
        <w:trPr>
          <w:trHeight w:val="216"/>
          <w:tblCellSpacing w:w="0" w:type="dxa"/>
          <w:jc w:val="center"/>
        </w:trPr>
        <w:tc>
          <w:tcPr>
            <w:tcW w:w="1552" w:type="dxa"/>
            <w:vMerge w:val="restart"/>
            <w:tcBorders>
              <w:top w:val="single" w:sz="4" w:space="0" w:color="auto"/>
              <w:left w:val="single" w:sz="6" w:space="0" w:color="000000"/>
              <w:right w:val="single" w:sz="6" w:space="0" w:color="000000"/>
            </w:tcBorders>
            <w:shd w:val="clear" w:color="auto" w:fill="FFFFFF"/>
            <w:tcMar>
              <w:top w:w="0" w:type="dxa"/>
              <w:left w:w="45" w:type="dxa"/>
              <w:bottom w:w="0" w:type="dxa"/>
              <w:right w:w="45" w:type="dxa"/>
            </w:tcMar>
            <w:vAlign w:val="center"/>
          </w:tcPr>
          <w:p w14:paraId="1AD2A9FF" w14:textId="3F866A68" w:rsidR="00902A38" w:rsidRDefault="00902A38" w:rsidP="005F2491">
            <w:pPr>
              <w:spacing w:after="0" w:line="240" w:lineRule="auto"/>
              <w:jc w:val="center"/>
              <w:rPr>
                <w:rFonts w:asciiTheme="minorHAnsi" w:hAnsiTheme="minorHAnsi" w:cstheme="minorHAnsi"/>
                <w:color w:val="002060"/>
                <w:sz w:val="20"/>
                <w:szCs w:val="20"/>
              </w:rPr>
            </w:pPr>
            <w:r>
              <w:rPr>
                <w:rFonts w:asciiTheme="minorHAnsi" w:hAnsiTheme="minorHAnsi" w:cstheme="minorHAnsi"/>
                <w:color w:val="002060"/>
                <w:sz w:val="20"/>
                <w:szCs w:val="20"/>
              </w:rPr>
              <w:t>2</w:t>
            </w:r>
          </w:p>
          <w:p w14:paraId="104D9D10" w14:textId="032A9A74" w:rsidR="00902A38" w:rsidRDefault="00902A38" w:rsidP="005F2491">
            <w:pPr>
              <w:spacing w:after="0" w:line="240" w:lineRule="auto"/>
              <w:jc w:val="center"/>
              <w:rPr>
                <w:rFonts w:asciiTheme="minorHAnsi" w:hAnsiTheme="minorHAnsi" w:cstheme="minorHAnsi"/>
                <w:color w:val="002060"/>
                <w:sz w:val="20"/>
                <w:szCs w:val="20"/>
              </w:rPr>
            </w:pPr>
          </w:p>
        </w:tc>
        <w:tc>
          <w:tcPr>
            <w:tcW w:w="1559" w:type="dxa"/>
            <w:vMerge w:val="restart"/>
            <w:tcBorders>
              <w:top w:val="single" w:sz="4" w:space="0" w:color="auto"/>
              <w:right w:val="single" w:sz="6" w:space="0" w:color="000000"/>
            </w:tcBorders>
            <w:shd w:val="clear" w:color="auto" w:fill="FFFFFF"/>
            <w:tcMar>
              <w:top w:w="0" w:type="dxa"/>
              <w:left w:w="45" w:type="dxa"/>
              <w:bottom w:w="0" w:type="dxa"/>
              <w:right w:w="45" w:type="dxa"/>
            </w:tcMar>
            <w:vAlign w:val="center"/>
          </w:tcPr>
          <w:p w14:paraId="0C8F3852" w14:textId="0D8EBC67" w:rsidR="00902A38" w:rsidRDefault="00902A38" w:rsidP="00902A38">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ENSENADA</w:t>
            </w:r>
          </w:p>
        </w:tc>
        <w:tc>
          <w:tcPr>
            <w:tcW w:w="4536" w:type="dxa"/>
            <w:tcBorders>
              <w:top w:val="single" w:sz="4" w:space="0" w:color="auto"/>
              <w:bottom w:val="single" w:sz="4" w:space="0" w:color="auto"/>
              <w:right w:val="single" w:sz="6" w:space="0" w:color="000000"/>
            </w:tcBorders>
            <w:shd w:val="clear" w:color="auto" w:fill="FFFFFF"/>
            <w:tcMar>
              <w:top w:w="0" w:type="dxa"/>
              <w:left w:w="45" w:type="dxa"/>
              <w:bottom w:w="0" w:type="dxa"/>
              <w:right w:w="45" w:type="dxa"/>
            </w:tcMar>
            <w:vAlign w:val="center"/>
          </w:tcPr>
          <w:p w14:paraId="6D705C88" w14:textId="65FAE316" w:rsidR="00902A38" w:rsidRDefault="004F7EFB" w:rsidP="005F2491">
            <w:pPr>
              <w:spacing w:after="0" w:line="240" w:lineRule="auto"/>
              <w:jc w:val="center"/>
              <w:rPr>
                <w:rFonts w:asciiTheme="minorHAnsi" w:hAnsiTheme="minorHAnsi" w:cstheme="minorHAnsi"/>
                <w:color w:val="002060"/>
                <w:sz w:val="20"/>
                <w:szCs w:val="20"/>
                <w:lang w:val="en-US" w:bidi="ar-SA"/>
              </w:rPr>
            </w:pPr>
            <w:r>
              <w:rPr>
                <w:rFonts w:asciiTheme="minorHAnsi" w:hAnsiTheme="minorHAnsi" w:cstheme="minorHAnsi"/>
                <w:color w:val="002060"/>
                <w:sz w:val="20"/>
                <w:szCs w:val="20"/>
                <w:lang w:val="en-US" w:bidi="ar-SA"/>
              </w:rPr>
              <w:t>CASTILLO TOSCANA</w:t>
            </w:r>
          </w:p>
        </w:tc>
        <w:tc>
          <w:tcPr>
            <w:tcW w:w="665" w:type="dxa"/>
            <w:tcBorders>
              <w:top w:val="single" w:sz="4" w:space="0" w:color="auto"/>
              <w:bottom w:val="single" w:sz="4" w:space="0" w:color="auto"/>
              <w:right w:val="single" w:sz="6" w:space="0" w:color="000000"/>
            </w:tcBorders>
            <w:shd w:val="clear" w:color="auto" w:fill="FFFFFF"/>
            <w:tcMar>
              <w:top w:w="0" w:type="dxa"/>
              <w:left w:w="45" w:type="dxa"/>
              <w:bottom w:w="0" w:type="dxa"/>
              <w:right w:w="45" w:type="dxa"/>
            </w:tcMar>
            <w:vAlign w:val="bottom"/>
          </w:tcPr>
          <w:p w14:paraId="0A9AB6D5" w14:textId="0B37D8D3" w:rsidR="00902A38" w:rsidRDefault="00902A38"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TS</w:t>
            </w:r>
          </w:p>
        </w:tc>
      </w:tr>
      <w:tr w:rsidR="00902A38" w:rsidRPr="00A0012D" w14:paraId="16A4585B" w14:textId="77777777" w:rsidTr="005F2491">
        <w:trPr>
          <w:trHeight w:val="216"/>
          <w:tblCellSpacing w:w="0" w:type="dxa"/>
          <w:jc w:val="center"/>
        </w:trPr>
        <w:tc>
          <w:tcPr>
            <w:tcW w:w="1552" w:type="dxa"/>
            <w:vMerge/>
            <w:tcBorders>
              <w:left w:val="single" w:sz="6" w:space="0" w:color="000000"/>
              <w:right w:val="single" w:sz="6" w:space="0" w:color="000000"/>
            </w:tcBorders>
            <w:shd w:val="clear" w:color="auto" w:fill="FFFFFF"/>
            <w:tcMar>
              <w:top w:w="0" w:type="dxa"/>
              <w:left w:w="45" w:type="dxa"/>
              <w:bottom w:w="0" w:type="dxa"/>
              <w:right w:w="45" w:type="dxa"/>
            </w:tcMar>
            <w:vAlign w:val="center"/>
          </w:tcPr>
          <w:p w14:paraId="535E150F" w14:textId="18CD661A" w:rsidR="00902A38" w:rsidRDefault="00902A38" w:rsidP="005F2491">
            <w:pPr>
              <w:spacing w:after="0" w:line="240" w:lineRule="auto"/>
              <w:jc w:val="center"/>
              <w:rPr>
                <w:rFonts w:asciiTheme="minorHAnsi" w:hAnsiTheme="minorHAnsi" w:cstheme="minorHAnsi"/>
                <w:color w:val="002060"/>
                <w:sz w:val="20"/>
                <w:szCs w:val="20"/>
              </w:rPr>
            </w:pPr>
          </w:p>
        </w:tc>
        <w:tc>
          <w:tcPr>
            <w:tcW w:w="1559" w:type="dxa"/>
            <w:vMerge/>
            <w:tcBorders>
              <w:right w:val="single" w:sz="6" w:space="0" w:color="000000"/>
            </w:tcBorders>
            <w:shd w:val="clear" w:color="auto" w:fill="FFFFFF"/>
            <w:tcMar>
              <w:top w:w="0" w:type="dxa"/>
              <w:left w:w="45" w:type="dxa"/>
              <w:bottom w:w="0" w:type="dxa"/>
              <w:right w:w="45" w:type="dxa"/>
            </w:tcMar>
            <w:vAlign w:val="center"/>
          </w:tcPr>
          <w:p w14:paraId="5B5AB7D0" w14:textId="0C49ACA3" w:rsidR="00902A38" w:rsidRDefault="00902A38" w:rsidP="005F2491">
            <w:pPr>
              <w:spacing w:after="0" w:line="240" w:lineRule="auto"/>
              <w:jc w:val="center"/>
              <w:rPr>
                <w:rFonts w:asciiTheme="minorHAnsi" w:hAnsiTheme="minorHAnsi" w:cstheme="minorHAnsi"/>
                <w:b/>
                <w:bCs/>
                <w:color w:val="002060"/>
                <w:sz w:val="20"/>
                <w:szCs w:val="20"/>
                <w:lang w:bidi="ar-SA"/>
              </w:rPr>
            </w:pPr>
          </w:p>
        </w:tc>
        <w:tc>
          <w:tcPr>
            <w:tcW w:w="4536" w:type="dxa"/>
            <w:tcBorders>
              <w:right w:val="single" w:sz="6" w:space="0" w:color="000000"/>
            </w:tcBorders>
            <w:shd w:val="clear" w:color="auto" w:fill="FFFFFF"/>
            <w:tcMar>
              <w:top w:w="0" w:type="dxa"/>
              <w:left w:w="45" w:type="dxa"/>
              <w:bottom w:w="0" w:type="dxa"/>
              <w:right w:w="45" w:type="dxa"/>
            </w:tcMar>
            <w:vAlign w:val="center"/>
          </w:tcPr>
          <w:p w14:paraId="424A9ED3" w14:textId="41615D9C" w:rsidR="00902A38" w:rsidRPr="00201C9D" w:rsidRDefault="004F7EFB" w:rsidP="005F2491">
            <w:pPr>
              <w:spacing w:after="0" w:line="240" w:lineRule="auto"/>
              <w:jc w:val="center"/>
              <w:rPr>
                <w:rFonts w:asciiTheme="minorHAnsi" w:hAnsiTheme="minorHAnsi" w:cstheme="minorHAnsi"/>
                <w:color w:val="002060"/>
                <w:sz w:val="20"/>
                <w:szCs w:val="20"/>
                <w:lang w:bidi="ar-SA"/>
              </w:rPr>
            </w:pPr>
            <w:r w:rsidRPr="00201C9D">
              <w:rPr>
                <w:rFonts w:asciiTheme="minorHAnsi" w:hAnsiTheme="minorHAnsi" w:cstheme="minorHAnsi"/>
                <w:color w:val="002060"/>
                <w:sz w:val="20"/>
                <w:szCs w:val="20"/>
                <w:lang w:bidi="ar-SA"/>
              </w:rPr>
              <w:t xml:space="preserve">INDOMITO GLAMPING </w:t>
            </w:r>
            <w:proofErr w:type="spellStart"/>
            <w:r w:rsidRPr="00201C9D">
              <w:rPr>
                <w:rFonts w:asciiTheme="minorHAnsi" w:hAnsiTheme="minorHAnsi" w:cstheme="minorHAnsi"/>
                <w:color w:val="002060"/>
                <w:sz w:val="20"/>
                <w:szCs w:val="20"/>
                <w:lang w:bidi="ar-SA"/>
              </w:rPr>
              <w:t>Ó</w:t>
            </w:r>
            <w:proofErr w:type="spellEnd"/>
            <w:r w:rsidRPr="00201C9D">
              <w:rPr>
                <w:rFonts w:asciiTheme="minorHAnsi" w:hAnsiTheme="minorHAnsi" w:cstheme="minorHAnsi"/>
                <w:color w:val="002060"/>
                <w:sz w:val="20"/>
                <w:szCs w:val="20"/>
                <w:lang w:bidi="ar-SA"/>
              </w:rPr>
              <w:t xml:space="preserve"> HACIENDA GUADALUPE</w:t>
            </w:r>
          </w:p>
        </w:tc>
        <w:tc>
          <w:tcPr>
            <w:tcW w:w="665" w:type="dxa"/>
            <w:tcBorders>
              <w:right w:val="single" w:sz="6" w:space="0" w:color="000000"/>
            </w:tcBorders>
            <w:shd w:val="clear" w:color="auto" w:fill="FFFFFF"/>
            <w:tcMar>
              <w:top w:w="0" w:type="dxa"/>
              <w:left w:w="45" w:type="dxa"/>
              <w:bottom w:w="0" w:type="dxa"/>
              <w:right w:w="45" w:type="dxa"/>
            </w:tcMar>
            <w:vAlign w:val="bottom"/>
          </w:tcPr>
          <w:p w14:paraId="43BBCC95" w14:textId="24AFC4A0" w:rsidR="00902A38" w:rsidRDefault="00902A38"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tr w:rsidR="00902A38" w:rsidRPr="00A0012D" w14:paraId="77CA66B6" w14:textId="77777777" w:rsidTr="00902A38">
        <w:trPr>
          <w:trHeight w:val="216"/>
          <w:tblCellSpacing w:w="0" w:type="dxa"/>
          <w:jc w:val="center"/>
        </w:trPr>
        <w:tc>
          <w:tcPr>
            <w:tcW w:w="1552" w:type="dxa"/>
            <w:vMerge/>
            <w:tcBorders>
              <w:left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center"/>
          </w:tcPr>
          <w:p w14:paraId="752F3EC2" w14:textId="77777777" w:rsidR="00902A38" w:rsidRDefault="00902A38" w:rsidP="005F2491">
            <w:pPr>
              <w:spacing w:after="0" w:line="240" w:lineRule="auto"/>
              <w:jc w:val="center"/>
              <w:rPr>
                <w:rFonts w:asciiTheme="minorHAnsi" w:hAnsiTheme="minorHAnsi" w:cstheme="minorHAnsi"/>
                <w:color w:val="002060"/>
                <w:sz w:val="20"/>
                <w:szCs w:val="20"/>
              </w:rPr>
            </w:pPr>
          </w:p>
        </w:tc>
        <w:tc>
          <w:tcPr>
            <w:tcW w:w="1559" w:type="dxa"/>
            <w:vMerge/>
            <w:tcBorders>
              <w:bottom w:val="single" w:sz="4" w:space="0" w:color="auto"/>
              <w:right w:val="single" w:sz="6" w:space="0" w:color="000000"/>
            </w:tcBorders>
            <w:shd w:val="clear" w:color="auto" w:fill="FFFFFF"/>
            <w:tcMar>
              <w:top w:w="0" w:type="dxa"/>
              <w:left w:w="45" w:type="dxa"/>
              <w:bottom w:w="0" w:type="dxa"/>
              <w:right w:w="45" w:type="dxa"/>
            </w:tcMar>
            <w:vAlign w:val="center"/>
          </w:tcPr>
          <w:p w14:paraId="30878918" w14:textId="77777777" w:rsidR="00902A38" w:rsidRDefault="00902A38" w:rsidP="005F2491">
            <w:pPr>
              <w:spacing w:after="0" w:line="240" w:lineRule="auto"/>
              <w:jc w:val="center"/>
              <w:rPr>
                <w:rFonts w:asciiTheme="minorHAnsi" w:hAnsiTheme="minorHAnsi" w:cstheme="minorHAnsi"/>
                <w:b/>
                <w:bCs/>
                <w:color w:val="002060"/>
                <w:sz w:val="20"/>
                <w:szCs w:val="20"/>
                <w:lang w:bidi="ar-SA"/>
              </w:rPr>
            </w:pPr>
          </w:p>
        </w:tc>
        <w:tc>
          <w:tcPr>
            <w:tcW w:w="4536" w:type="dxa"/>
            <w:tcBorders>
              <w:top w:val="single" w:sz="4" w:space="0" w:color="auto"/>
              <w:bottom w:val="single" w:sz="4" w:space="0" w:color="auto"/>
              <w:right w:val="single" w:sz="6" w:space="0" w:color="000000"/>
            </w:tcBorders>
            <w:shd w:val="clear" w:color="auto" w:fill="FFFFFF"/>
            <w:tcMar>
              <w:top w:w="0" w:type="dxa"/>
              <w:left w:w="45" w:type="dxa"/>
              <w:bottom w:w="0" w:type="dxa"/>
              <w:right w:w="45" w:type="dxa"/>
            </w:tcMar>
            <w:vAlign w:val="center"/>
          </w:tcPr>
          <w:p w14:paraId="5AA337DB" w14:textId="4F7A1A83" w:rsidR="00902A38" w:rsidRDefault="00902A38" w:rsidP="005F2491">
            <w:pPr>
              <w:spacing w:after="0" w:line="240" w:lineRule="auto"/>
              <w:jc w:val="center"/>
              <w:rPr>
                <w:rFonts w:asciiTheme="minorHAnsi" w:hAnsiTheme="minorHAnsi" w:cstheme="minorHAnsi"/>
                <w:color w:val="002060"/>
                <w:sz w:val="20"/>
                <w:szCs w:val="20"/>
                <w:lang w:val="en-US" w:bidi="ar-SA"/>
              </w:rPr>
            </w:pPr>
            <w:r>
              <w:rPr>
                <w:rFonts w:asciiTheme="minorHAnsi" w:hAnsiTheme="minorHAnsi" w:cstheme="minorHAnsi"/>
                <w:color w:val="002060"/>
                <w:sz w:val="20"/>
                <w:szCs w:val="20"/>
                <w:lang w:val="en-US" w:bidi="ar-SA"/>
              </w:rPr>
              <w:t>VILLAS EL CIELO</w:t>
            </w:r>
          </w:p>
        </w:tc>
        <w:tc>
          <w:tcPr>
            <w:tcW w:w="665" w:type="dxa"/>
            <w:tcBorders>
              <w:top w:val="single" w:sz="4" w:space="0" w:color="auto"/>
              <w:bottom w:val="single" w:sz="4" w:space="0" w:color="auto"/>
              <w:right w:val="single" w:sz="6" w:space="0" w:color="000000"/>
            </w:tcBorders>
            <w:shd w:val="clear" w:color="auto" w:fill="FFFFFF"/>
            <w:tcMar>
              <w:top w:w="0" w:type="dxa"/>
              <w:left w:w="45" w:type="dxa"/>
              <w:bottom w:w="0" w:type="dxa"/>
              <w:right w:w="45" w:type="dxa"/>
            </w:tcMar>
            <w:vAlign w:val="bottom"/>
          </w:tcPr>
          <w:p w14:paraId="42A2BA1B" w14:textId="55F58F02" w:rsidR="00902A38" w:rsidRDefault="004F7EFB"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PS</w:t>
            </w:r>
          </w:p>
        </w:tc>
      </w:tr>
      <w:bookmarkEnd w:id="1"/>
    </w:tbl>
    <w:p w14:paraId="3592F442" w14:textId="4F4AAB9C" w:rsidR="005F2491" w:rsidRDefault="005F2491">
      <w:pPr>
        <w:spacing w:after="0" w:line="240" w:lineRule="auto"/>
        <w:jc w:val="both"/>
        <w:rPr>
          <w:rFonts w:asciiTheme="minorHAnsi" w:eastAsia="Arial" w:hAnsiTheme="minorHAnsi" w:cstheme="minorHAnsi"/>
          <w:color w:val="002060"/>
          <w:sz w:val="20"/>
          <w:szCs w:val="20"/>
        </w:rPr>
      </w:pPr>
    </w:p>
    <w:p w14:paraId="7EA671C9" w14:textId="77777777" w:rsidR="00F84EC4" w:rsidRPr="00A0012D" w:rsidRDefault="00F84EC4">
      <w:pPr>
        <w:spacing w:after="0" w:line="240" w:lineRule="auto"/>
        <w:jc w:val="both"/>
        <w:rPr>
          <w:rFonts w:asciiTheme="minorHAnsi" w:eastAsia="Arial" w:hAnsiTheme="minorHAnsi" w:cstheme="minorHAnsi"/>
          <w:color w:val="002060"/>
          <w:sz w:val="20"/>
          <w:szCs w:val="20"/>
        </w:rPr>
      </w:pPr>
    </w:p>
    <w:tbl>
      <w:tblPr>
        <w:tblW w:w="9956" w:type="dxa"/>
        <w:tblCellSpacing w:w="0" w:type="dxa"/>
        <w:tblInd w:w="558" w:type="dxa"/>
        <w:tblLayout w:type="fixed"/>
        <w:tblCellMar>
          <w:left w:w="0" w:type="dxa"/>
          <w:right w:w="0" w:type="dxa"/>
        </w:tblCellMar>
        <w:tblLook w:val="04A0" w:firstRow="1" w:lastRow="0" w:firstColumn="1" w:lastColumn="0" w:noHBand="0" w:noVBand="1"/>
      </w:tblPr>
      <w:tblGrid>
        <w:gridCol w:w="1833"/>
        <w:gridCol w:w="1561"/>
        <w:gridCol w:w="1276"/>
        <w:gridCol w:w="1418"/>
        <w:gridCol w:w="1417"/>
        <w:gridCol w:w="1843"/>
        <w:gridCol w:w="608"/>
      </w:tblGrid>
      <w:tr w:rsidR="005F2491" w:rsidRPr="00A0012D" w14:paraId="36253F8E" w14:textId="5DA0DFFD" w:rsidTr="0034388B">
        <w:trPr>
          <w:gridAfter w:val="1"/>
          <w:wAfter w:w="608" w:type="dxa"/>
          <w:trHeight w:val="236"/>
          <w:tblCellSpacing w:w="0" w:type="dxa"/>
        </w:trPr>
        <w:tc>
          <w:tcPr>
            <w:tcW w:w="9348"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7FBDD2A9" w14:textId="0CD5083F" w:rsidR="005F2491" w:rsidRPr="001934F5" w:rsidRDefault="005F2491" w:rsidP="00A455A6">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5F2491" w:rsidRPr="00A0012D" w14:paraId="09DD2A46" w14:textId="304790DC" w:rsidTr="0034388B">
        <w:trPr>
          <w:gridAfter w:val="1"/>
          <w:wAfter w:w="608" w:type="dxa"/>
          <w:trHeight w:val="259"/>
          <w:tblCellSpacing w:w="0" w:type="dxa"/>
        </w:trPr>
        <w:tc>
          <w:tcPr>
            <w:tcW w:w="9348"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448D1E50" w14:textId="1E6BD245" w:rsidR="005F2491"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p>
        </w:tc>
      </w:tr>
      <w:tr w:rsidR="005F2491" w:rsidRPr="00A0012D" w14:paraId="7109F4F8" w14:textId="74D0CD75" w:rsidTr="0034388B">
        <w:trPr>
          <w:gridAfter w:val="1"/>
          <w:wAfter w:w="608" w:type="dxa"/>
          <w:trHeight w:val="248"/>
          <w:tblCellSpacing w:w="0" w:type="dxa"/>
        </w:trPr>
        <w:tc>
          <w:tcPr>
            <w:tcW w:w="183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04AB8425" w14:textId="30A29A43" w:rsidR="005F2491" w:rsidRPr="0034388B" w:rsidRDefault="005F2491" w:rsidP="00A455A6">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561"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2F92235" w14:textId="1AABA588" w:rsidR="005F2491" w:rsidRPr="0034388B" w:rsidRDefault="00902A38" w:rsidP="00A455A6">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2 PAX</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AA22FE1" w14:textId="0CD86D3E" w:rsidR="005F2491" w:rsidRPr="0034388B" w:rsidRDefault="00902A38" w:rsidP="00A455A6">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4 PAX</w:t>
            </w:r>
          </w:p>
        </w:tc>
        <w:tc>
          <w:tcPr>
            <w:tcW w:w="1418"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B13C8C4" w14:textId="19EBD154" w:rsidR="005F2491" w:rsidRPr="0034388B" w:rsidRDefault="00902A38" w:rsidP="00A455A6">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6 PAX</w:t>
            </w:r>
          </w:p>
        </w:tc>
        <w:tc>
          <w:tcPr>
            <w:tcW w:w="1417" w:type="dxa"/>
            <w:tcBorders>
              <w:bottom w:val="single" w:sz="6" w:space="0" w:color="000000"/>
              <w:right w:val="single" w:sz="6" w:space="0" w:color="000000"/>
            </w:tcBorders>
            <w:shd w:val="clear" w:color="auto" w:fill="D9D9D9"/>
          </w:tcPr>
          <w:p w14:paraId="08B3AD6B" w14:textId="0E82BBF7" w:rsidR="005F2491" w:rsidRPr="0034388B" w:rsidRDefault="00902A38" w:rsidP="00A455A6">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 xml:space="preserve">8 PAX </w:t>
            </w:r>
          </w:p>
        </w:tc>
        <w:tc>
          <w:tcPr>
            <w:tcW w:w="1843" w:type="dxa"/>
            <w:tcBorders>
              <w:bottom w:val="single" w:sz="6" w:space="0" w:color="000000"/>
              <w:right w:val="single" w:sz="6" w:space="0" w:color="000000"/>
            </w:tcBorders>
            <w:shd w:val="clear" w:color="auto" w:fill="D9D9D9"/>
          </w:tcPr>
          <w:p w14:paraId="0966FF03" w14:textId="66504989" w:rsidR="005F2491" w:rsidRPr="0034388B" w:rsidRDefault="00902A38" w:rsidP="00A455A6">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10 PAX</w:t>
            </w:r>
          </w:p>
        </w:tc>
      </w:tr>
      <w:tr w:rsidR="005F2491" w:rsidRPr="00A0012D" w14:paraId="496E0CDF" w14:textId="4F51D328" w:rsidTr="0034388B">
        <w:trPr>
          <w:gridAfter w:val="1"/>
          <w:wAfter w:w="608"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607D258" w14:textId="4F59B4AE" w:rsidR="005F2491" w:rsidRPr="00A0012D" w:rsidRDefault="0034388B"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r w:rsidR="00902A38">
              <w:rPr>
                <w:rFonts w:asciiTheme="minorHAnsi" w:hAnsiTheme="minorHAnsi" w:cstheme="minorHAnsi"/>
                <w:color w:val="002060"/>
                <w:sz w:val="20"/>
                <w:szCs w:val="20"/>
                <w:lang w:bidi="ar-SA"/>
              </w:rPr>
              <w:t xml:space="preserve"> SUPERIOR </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151D4460" w14:textId="53B26F48" w:rsidR="005F2491" w:rsidRPr="00A0012D" w:rsidRDefault="00A923E0"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20790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1ED4D884" w14:textId="4C407A95" w:rsidR="005F2491" w:rsidRPr="00A0012D" w:rsidRDefault="00A923E0"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18315</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6682F7EC" w14:textId="2D92C2D7" w:rsidR="005F2491" w:rsidRPr="00A0012D" w:rsidRDefault="007D6C8A"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17765</w:t>
            </w:r>
          </w:p>
        </w:tc>
        <w:tc>
          <w:tcPr>
            <w:tcW w:w="1417" w:type="dxa"/>
            <w:tcBorders>
              <w:bottom w:val="single" w:sz="6" w:space="0" w:color="000000"/>
              <w:right w:val="single" w:sz="6" w:space="0" w:color="000000"/>
            </w:tcBorders>
          </w:tcPr>
          <w:p w14:paraId="48E4D5FE" w14:textId="4F56297F" w:rsidR="005F2491" w:rsidRPr="00A0012D" w:rsidRDefault="007D6C8A"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16540</w:t>
            </w:r>
          </w:p>
        </w:tc>
        <w:tc>
          <w:tcPr>
            <w:tcW w:w="1843" w:type="dxa"/>
            <w:tcBorders>
              <w:bottom w:val="single" w:sz="6" w:space="0" w:color="000000"/>
              <w:right w:val="single" w:sz="6" w:space="0" w:color="000000"/>
            </w:tcBorders>
          </w:tcPr>
          <w:p w14:paraId="111E80CC" w14:textId="7FE29BEF" w:rsidR="005F2491" w:rsidRPr="00A0012D" w:rsidRDefault="007D6C8A"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15755</w:t>
            </w:r>
          </w:p>
        </w:tc>
      </w:tr>
      <w:tr w:rsidR="005F2491" w:rsidRPr="00A0012D" w14:paraId="0D693742" w14:textId="5A3FCEBA" w:rsidTr="0034388B">
        <w:trPr>
          <w:gridAfter w:val="1"/>
          <w:wAfter w:w="608" w:type="dxa"/>
          <w:trHeight w:val="200"/>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DF0B5AF" w14:textId="1DF79FD1" w:rsidR="005F2491" w:rsidRPr="00A0012D" w:rsidRDefault="00902A38"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 xml:space="preserve">PRIMERA </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3676B8EA" w14:textId="3FAB1FED" w:rsidR="005F2491" w:rsidRPr="00A0012D" w:rsidRDefault="004F7EFB"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w:t>
            </w:r>
            <w:r w:rsidR="00A923E0">
              <w:rPr>
                <w:rFonts w:asciiTheme="minorHAnsi" w:hAnsiTheme="minorHAnsi" w:cstheme="minorHAnsi"/>
                <w:color w:val="002060"/>
                <w:sz w:val="20"/>
                <w:szCs w:val="20"/>
                <w:lang w:bidi="ar-SA"/>
              </w:rPr>
              <w:t>7270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03A0C7A5" w14:textId="7F655BC7" w:rsidR="005F2491" w:rsidRPr="00A0012D" w:rsidRDefault="00A923E0"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24795</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4A17C83A" w14:textId="7895DAAF" w:rsidR="005F2491" w:rsidRPr="00A0012D" w:rsidRDefault="007D6C8A"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242</w:t>
            </w:r>
            <w:r w:rsidR="00C919B9">
              <w:rPr>
                <w:rFonts w:asciiTheme="minorHAnsi" w:hAnsiTheme="minorHAnsi" w:cstheme="minorHAnsi"/>
                <w:color w:val="002060"/>
                <w:sz w:val="20"/>
                <w:szCs w:val="20"/>
                <w:lang w:bidi="ar-SA"/>
              </w:rPr>
              <w:t>50</w:t>
            </w:r>
          </w:p>
        </w:tc>
        <w:tc>
          <w:tcPr>
            <w:tcW w:w="1417" w:type="dxa"/>
            <w:tcBorders>
              <w:bottom w:val="single" w:sz="6" w:space="0" w:color="000000"/>
              <w:right w:val="single" w:sz="6" w:space="0" w:color="000000"/>
            </w:tcBorders>
          </w:tcPr>
          <w:p w14:paraId="245D9C05" w14:textId="52770264" w:rsidR="005F2491" w:rsidRPr="00A0012D" w:rsidRDefault="007D6C8A"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230</w:t>
            </w:r>
            <w:r w:rsidR="00C919B9">
              <w:rPr>
                <w:rFonts w:asciiTheme="minorHAnsi" w:hAnsiTheme="minorHAnsi" w:cstheme="minorHAnsi"/>
                <w:color w:val="002060"/>
                <w:sz w:val="20"/>
                <w:szCs w:val="20"/>
                <w:lang w:bidi="ar-SA"/>
              </w:rPr>
              <w:t>20</w:t>
            </w:r>
          </w:p>
        </w:tc>
        <w:tc>
          <w:tcPr>
            <w:tcW w:w="1843" w:type="dxa"/>
            <w:tcBorders>
              <w:bottom w:val="single" w:sz="6" w:space="0" w:color="000000"/>
              <w:right w:val="single" w:sz="6" w:space="0" w:color="000000"/>
            </w:tcBorders>
          </w:tcPr>
          <w:p w14:paraId="5CEA8D63" w14:textId="74AFC613" w:rsidR="005F2491" w:rsidRPr="00A0012D" w:rsidRDefault="007D6C8A"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2223</w:t>
            </w:r>
            <w:r w:rsidR="00C919B9">
              <w:rPr>
                <w:rFonts w:asciiTheme="minorHAnsi" w:hAnsiTheme="minorHAnsi" w:cstheme="minorHAnsi"/>
                <w:color w:val="002060"/>
                <w:sz w:val="20"/>
                <w:szCs w:val="20"/>
                <w:lang w:bidi="ar-SA"/>
              </w:rPr>
              <w:t>5</w:t>
            </w:r>
          </w:p>
        </w:tc>
      </w:tr>
      <w:tr w:rsidR="00902A38" w:rsidRPr="00A0012D" w14:paraId="4D080955" w14:textId="77777777" w:rsidTr="0034388B">
        <w:trPr>
          <w:gridAfter w:val="1"/>
          <w:wAfter w:w="608" w:type="dxa"/>
          <w:trHeight w:val="200"/>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7D22755B" w14:textId="02472FEB" w:rsidR="00902A38" w:rsidRDefault="00201C9D"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 SUPERIOR</w:t>
            </w:r>
          </w:p>
        </w:tc>
        <w:tc>
          <w:tcPr>
            <w:tcW w:w="1561" w:type="dxa"/>
            <w:tcBorders>
              <w:bottom w:val="single" w:sz="6" w:space="0" w:color="000000"/>
              <w:right w:val="single" w:sz="6" w:space="0" w:color="000000"/>
            </w:tcBorders>
            <w:tcMar>
              <w:top w:w="0" w:type="dxa"/>
              <w:left w:w="45" w:type="dxa"/>
              <w:bottom w:w="0" w:type="dxa"/>
              <w:right w:w="45" w:type="dxa"/>
            </w:tcMar>
            <w:vAlign w:val="bottom"/>
          </w:tcPr>
          <w:p w14:paraId="2DFD2B3B" w14:textId="19DD0637" w:rsidR="00902A38" w:rsidRDefault="00A923E0"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34905</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647043FC" w14:textId="7B8C70BF" w:rsidR="00902A38" w:rsidRDefault="007D6C8A"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32425</w:t>
            </w:r>
          </w:p>
        </w:tc>
        <w:tc>
          <w:tcPr>
            <w:tcW w:w="1418" w:type="dxa"/>
            <w:tcBorders>
              <w:bottom w:val="single" w:sz="6" w:space="0" w:color="000000"/>
              <w:right w:val="single" w:sz="6" w:space="0" w:color="000000"/>
            </w:tcBorders>
            <w:tcMar>
              <w:top w:w="0" w:type="dxa"/>
              <w:left w:w="45" w:type="dxa"/>
              <w:bottom w:w="0" w:type="dxa"/>
              <w:right w:w="45" w:type="dxa"/>
            </w:tcMar>
            <w:vAlign w:val="bottom"/>
          </w:tcPr>
          <w:p w14:paraId="41ECF450" w14:textId="370087E1" w:rsidR="00902A38" w:rsidRDefault="007D6C8A"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31880</w:t>
            </w:r>
          </w:p>
        </w:tc>
        <w:tc>
          <w:tcPr>
            <w:tcW w:w="1417" w:type="dxa"/>
            <w:tcBorders>
              <w:bottom w:val="single" w:sz="6" w:space="0" w:color="000000"/>
              <w:right w:val="single" w:sz="6" w:space="0" w:color="000000"/>
            </w:tcBorders>
          </w:tcPr>
          <w:p w14:paraId="3A656BC4" w14:textId="17A7D907" w:rsidR="00902A38" w:rsidRDefault="007D6C8A"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30650</w:t>
            </w:r>
          </w:p>
        </w:tc>
        <w:tc>
          <w:tcPr>
            <w:tcW w:w="1843" w:type="dxa"/>
            <w:tcBorders>
              <w:bottom w:val="single" w:sz="6" w:space="0" w:color="000000"/>
              <w:right w:val="single" w:sz="6" w:space="0" w:color="000000"/>
            </w:tcBorders>
          </w:tcPr>
          <w:p w14:paraId="5FE41BB6" w14:textId="2A17DDF9" w:rsidR="00902A38" w:rsidRDefault="007D6C8A"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29865</w:t>
            </w:r>
          </w:p>
        </w:tc>
      </w:tr>
      <w:tr w:rsidR="005F2491" w:rsidRPr="001760D9" w14:paraId="0CCE887A" w14:textId="2D3EE44F" w:rsidTr="0034388B">
        <w:trPr>
          <w:gridAfter w:val="1"/>
          <w:wAfter w:w="608" w:type="dxa"/>
          <w:trHeight w:val="482"/>
          <w:tblCellSpacing w:w="0" w:type="dxa"/>
        </w:trPr>
        <w:tc>
          <w:tcPr>
            <w:tcW w:w="9348"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5CAC19E8" w14:textId="65BF950C" w:rsidR="0034388B" w:rsidRPr="0034388B" w:rsidRDefault="0034388B" w:rsidP="0034388B">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sidRPr="0034388B">
              <w:rPr>
                <w:rFonts w:asciiTheme="minorHAnsi" w:hAnsiTheme="minorHAnsi" w:cstheme="minorHAnsi"/>
                <w:b/>
                <w:bCs/>
                <w:color w:val="FF0000"/>
                <w:sz w:val="20"/>
                <w:szCs w:val="20"/>
                <w:lang w:bidi="ar-SA"/>
              </w:rPr>
              <w:t>SUPLEMENTO PARA PASAJERO VIAJANDO SOLO</w:t>
            </w:r>
            <w:r w:rsidR="00902A38">
              <w:rPr>
                <w:rFonts w:asciiTheme="minorHAnsi" w:hAnsiTheme="minorHAnsi" w:cstheme="minorHAnsi"/>
                <w:b/>
                <w:bCs/>
                <w:color w:val="FF0000"/>
                <w:sz w:val="20"/>
                <w:szCs w:val="20"/>
                <w:lang w:bidi="ar-SA"/>
              </w:rPr>
              <w:t xml:space="preserve">. </w:t>
            </w:r>
          </w:p>
          <w:p w14:paraId="516AC687" w14:textId="77777777" w:rsidR="0034388B" w:rsidRPr="0034388B" w:rsidRDefault="0034388B" w:rsidP="0034388B">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MENOR DE 2 A 10 AÑOS COMPARTIENDO HABITACIÓN CON 2 ADULTOS</w:t>
            </w:r>
          </w:p>
          <w:p w14:paraId="60C98044" w14:textId="25A900CD" w:rsidR="005F2491" w:rsidRPr="001760D9" w:rsidRDefault="0034388B" w:rsidP="0034388B">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VIGENCIA HASTA EL </w:t>
            </w:r>
            <w:r w:rsidR="00B71146">
              <w:rPr>
                <w:rFonts w:asciiTheme="minorHAnsi" w:hAnsiTheme="minorHAnsi" w:cstheme="minorHAnsi"/>
                <w:b/>
                <w:bCs/>
                <w:color w:val="0070C0"/>
                <w:sz w:val="20"/>
                <w:szCs w:val="20"/>
                <w:lang w:bidi="ar-SA"/>
              </w:rPr>
              <w:t>03 DE AGOSTO</w:t>
            </w:r>
            <w:r w:rsidRPr="0034388B">
              <w:rPr>
                <w:rFonts w:asciiTheme="minorHAnsi" w:hAnsiTheme="minorHAnsi" w:cstheme="minorHAnsi"/>
                <w:b/>
                <w:bCs/>
                <w:color w:val="0070C0"/>
                <w:sz w:val="20"/>
                <w:szCs w:val="20"/>
                <w:lang w:bidi="ar-SA"/>
              </w:rPr>
              <w:t xml:space="preserve"> 202</w:t>
            </w:r>
            <w:r w:rsidR="004F7EFB">
              <w:rPr>
                <w:rFonts w:asciiTheme="minorHAnsi" w:hAnsiTheme="minorHAnsi" w:cstheme="minorHAnsi"/>
                <w:b/>
                <w:bCs/>
                <w:color w:val="0070C0"/>
                <w:sz w:val="20"/>
                <w:szCs w:val="20"/>
                <w:lang w:bidi="ar-SA"/>
              </w:rPr>
              <w:t>6</w:t>
            </w:r>
          </w:p>
        </w:tc>
      </w:tr>
      <w:tr w:rsidR="005F2491" w:rsidRPr="00A0012D" w14:paraId="33AC5B49" w14:textId="77777777" w:rsidTr="0034388B">
        <w:trPr>
          <w:trHeight w:val="212"/>
          <w:tblCellSpacing w:w="0" w:type="dxa"/>
        </w:trPr>
        <w:tc>
          <w:tcPr>
            <w:tcW w:w="9348" w:type="dxa"/>
            <w:gridSpan w:val="6"/>
            <w:vMerge/>
            <w:tcBorders>
              <w:left w:val="single" w:sz="6" w:space="0" w:color="000000"/>
              <w:right w:val="single" w:sz="6" w:space="0" w:color="000000"/>
            </w:tcBorders>
            <w:vAlign w:val="center"/>
            <w:hideMark/>
          </w:tcPr>
          <w:p w14:paraId="222FEB76" w14:textId="77777777" w:rsidR="005F2491" w:rsidRPr="00A0012D" w:rsidRDefault="005F2491" w:rsidP="00A455A6">
            <w:pPr>
              <w:spacing w:after="0" w:line="240" w:lineRule="auto"/>
              <w:jc w:val="center"/>
              <w:rPr>
                <w:rFonts w:asciiTheme="minorHAnsi" w:hAnsiTheme="minorHAnsi" w:cstheme="minorHAnsi"/>
                <w:b/>
                <w:bCs/>
                <w:color w:val="002060"/>
                <w:sz w:val="20"/>
                <w:szCs w:val="20"/>
                <w:lang w:bidi="ar-SA"/>
              </w:rPr>
            </w:pPr>
          </w:p>
        </w:tc>
        <w:tc>
          <w:tcPr>
            <w:tcW w:w="608" w:type="dxa"/>
            <w:vAlign w:val="center"/>
            <w:hideMark/>
          </w:tcPr>
          <w:p w14:paraId="10C36953" w14:textId="2D4A9B2D" w:rsidR="005F2491" w:rsidRPr="00A0012D" w:rsidRDefault="005F2491" w:rsidP="00A455A6">
            <w:pPr>
              <w:spacing w:after="0" w:line="240" w:lineRule="auto"/>
              <w:jc w:val="center"/>
              <w:rPr>
                <w:rFonts w:asciiTheme="minorHAnsi" w:hAnsiTheme="minorHAnsi" w:cstheme="minorHAnsi"/>
                <w:b/>
                <w:bCs/>
                <w:color w:val="002060"/>
                <w:sz w:val="20"/>
                <w:szCs w:val="20"/>
                <w:lang w:bidi="ar-SA"/>
              </w:rPr>
            </w:pPr>
          </w:p>
        </w:tc>
      </w:tr>
      <w:tr w:rsidR="005F2491" w:rsidRPr="00A0012D" w14:paraId="0F357163" w14:textId="77777777" w:rsidTr="0034388B">
        <w:trPr>
          <w:trHeight w:val="223"/>
          <w:tblCellSpacing w:w="0" w:type="dxa"/>
        </w:trPr>
        <w:tc>
          <w:tcPr>
            <w:tcW w:w="9348" w:type="dxa"/>
            <w:gridSpan w:val="6"/>
            <w:vMerge/>
            <w:tcBorders>
              <w:left w:val="single" w:sz="6" w:space="0" w:color="000000"/>
              <w:bottom w:val="single" w:sz="6" w:space="0" w:color="000000"/>
              <w:right w:val="single" w:sz="6" w:space="0" w:color="000000"/>
            </w:tcBorders>
            <w:vAlign w:val="center"/>
            <w:hideMark/>
          </w:tcPr>
          <w:p w14:paraId="059D1555" w14:textId="77777777" w:rsidR="005F2491" w:rsidRPr="00A0012D" w:rsidRDefault="005F2491" w:rsidP="00A455A6">
            <w:pPr>
              <w:spacing w:after="0" w:line="240" w:lineRule="auto"/>
              <w:rPr>
                <w:rFonts w:asciiTheme="minorHAnsi" w:hAnsiTheme="minorHAnsi" w:cstheme="minorHAnsi"/>
                <w:color w:val="002060"/>
                <w:sz w:val="20"/>
                <w:szCs w:val="20"/>
                <w:lang w:bidi="ar-SA"/>
              </w:rPr>
            </w:pPr>
          </w:p>
        </w:tc>
        <w:tc>
          <w:tcPr>
            <w:tcW w:w="608" w:type="dxa"/>
            <w:vAlign w:val="center"/>
            <w:hideMark/>
          </w:tcPr>
          <w:p w14:paraId="31546F0F" w14:textId="2368C6BD" w:rsidR="005F2491" w:rsidRPr="00A0012D" w:rsidRDefault="005F2491" w:rsidP="00A455A6">
            <w:pPr>
              <w:spacing w:after="0" w:line="240" w:lineRule="auto"/>
              <w:rPr>
                <w:rFonts w:asciiTheme="minorHAnsi" w:hAnsiTheme="minorHAnsi" w:cstheme="minorHAnsi"/>
                <w:color w:val="002060"/>
                <w:sz w:val="20"/>
                <w:szCs w:val="20"/>
                <w:lang w:bidi="ar-SA"/>
              </w:rPr>
            </w:pPr>
          </w:p>
        </w:tc>
      </w:tr>
      <w:tr w:rsidR="005F2491" w:rsidRPr="00A0012D" w14:paraId="6A7CB234" w14:textId="77777777" w:rsidTr="0034388B">
        <w:trPr>
          <w:trHeight w:val="200"/>
          <w:tblCellSpacing w:w="0" w:type="dxa"/>
        </w:trPr>
        <w:tc>
          <w:tcPr>
            <w:tcW w:w="9348"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474450EB" w14:textId="692A8D10" w:rsidR="005F2491" w:rsidRPr="0034388B" w:rsidRDefault="005F2491" w:rsidP="0034388B">
            <w:pPr>
              <w:spacing w:after="0" w:line="240" w:lineRule="auto"/>
              <w:rPr>
                <w:rFonts w:asciiTheme="minorHAnsi" w:hAnsiTheme="minorHAnsi" w:cstheme="minorHAnsi"/>
                <w:b/>
                <w:bCs/>
                <w:color w:val="FFFFFF" w:themeColor="background1"/>
                <w:sz w:val="20"/>
                <w:szCs w:val="20"/>
                <w:lang w:bidi="ar-SA"/>
              </w:rPr>
            </w:pPr>
          </w:p>
        </w:tc>
        <w:tc>
          <w:tcPr>
            <w:tcW w:w="608" w:type="dxa"/>
            <w:vAlign w:val="center"/>
            <w:hideMark/>
          </w:tcPr>
          <w:p w14:paraId="781576D5" w14:textId="76481B18" w:rsidR="005F2491" w:rsidRPr="00A0012D" w:rsidRDefault="005F2491" w:rsidP="00A455A6">
            <w:pPr>
              <w:spacing w:after="0" w:line="240" w:lineRule="auto"/>
              <w:rPr>
                <w:rFonts w:asciiTheme="minorHAnsi" w:hAnsiTheme="minorHAnsi" w:cstheme="minorHAnsi"/>
                <w:color w:val="002060"/>
                <w:sz w:val="20"/>
                <w:szCs w:val="20"/>
                <w:lang w:bidi="ar-SA"/>
              </w:rPr>
            </w:pPr>
          </w:p>
        </w:tc>
      </w:tr>
    </w:tbl>
    <w:p w14:paraId="07D37EE9" w14:textId="01C5DE48" w:rsidR="00A455A6" w:rsidRPr="00A0012D" w:rsidRDefault="008E5CC0">
      <w:pPr>
        <w:spacing w:after="0" w:line="240" w:lineRule="auto"/>
        <w:jc w:val="both"/>
        <w:rPr>
          <w:rFonts w:asciiTheme="minorHAnsi" w:eastAsia="Arial" w:hAnsiTheme="minorHAnsi" w:cstheme="minorHAnsi"/>
          <w:color w:val="002060"/>
          <w:sz w:val="20"/>
          <w:szCs w:val="20"/>
        </w:rPr>
      </w:pPr>
      <w:r w:rsidRPr="00A0012D">
        <w:rPr>
          <w:rFonts w:asciiTheme="minorHAnsi" w:eastAsia="Arial" w:hAnsiTheme="minorHAnsi" w:cstheme="minorHAnsi"/>
          <w:noProof/>
          <w:color w:val="002060"/>
          <w:sz w:val="20"/>
          <w:szCs w:val="20"/>
        </w:rPr>
        <w:drawing>
          <wp:anchor distT="0" distB="0" distL="114300" distR="114300" simplePos="0" relativeHeight="251658240" behindDoc="0" locked="0" layoutInCell="1" allowOverlap="1" wp14:anchorId="3FDDA053" wp14:editId="2414BD62">
            <wp:simplePos x="0" y="0"/>
            <wp:positionH relativeFrom="margin">
              <wp:posOffset>2317750</wp:posOffset>
            </wp:positionH>
            <wp:positionV relativeFrom="paragraph">
              <wp:posOffset>107950</wp:posOffset>
            </wp:positionV>
            <wp:extent cx="1546860" cy="532130"/>
            <wp:effectExtent l="0" t="0" r="0" b="127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1546860" cy="532130"/>
                    </a:xfrm>
                    <a:prstGeom prst="rect">
                      <a:avLst/>
                    </a:prstGeom>
                  </pic:spPr>
                </pic:pic>
              </a:graphicData>
            </a:graphic>
            <wp14:sizeRelH relativeFrom="page">
              <wp14:pctWidth>0</wp14:pctWidth>
            </wp14:sizeRelH>
            <wp14:sizeRelV relativeFrom="page">
              <wp14:pctHeight>0</wp14:pctHeight>
            </wp14:sizeRelV>
          </wp:anchor>
        </w:drawing>
      </w:r>
    </w:p>
    <w:p w14:paraId="59139D5A" w14:textId="01F7A026" w:rsidR="00A455A6" w:rsidRPr="00A0012D" w:rsidRDefault="00A455A6">
      <w:pPr>
        <w:spacing w:after="0" w:line="240" w:lineRule="auto"/>
        <w:jc w:val="both"/>
        <w:rPr>
          <w:rFonts w:asciiTheme="minorHAnsi" w:eastAsia="Arial" w:hAnsiTheme="minorHAnsi" w:cstheme="minorHAnsi"/>
          <w:color w:val="002060"/>
          <w:sz w:val="20"/>
          <w:szCs w:val="20"/>
        </w:rPr>
      </w:pPr>
    </w:p>
    <w:p w14:paraId="6ED94D7E" w14:textId="4AB20BA1" w:rsidR="00A455A6" w:rsidRDefault="00A455A6">
      <w:pPr>
        <w:spacing w:after="0" w:line="240" w:lineRule="auto"/>
        <w:jc w:val="both"/>
        <w:rPr>
          <w:rFonts w:asciiTheme="minorHAnsi" w:eastAsia="Arial" w:hAnsiTheme="minorHAnsi" w:cstheme="minorHAnsi"/>
          <w:color w:val="002060"/>
          <w:sz w:val="20"/>
          <w:szCs w:val="20"/>
        </w:rPr>
      </w:pPr>
    </w:p>
    <w:p w14:paraId="2B74EDB7" w14:textId="77777777" w:rsidR="00600A11" w:rsidRPr="00A0012D" w:rsidRDefault="00600A11">
      <w:pPr>
        <w:spacing w:after="0" w:line="240" w:lineRule="auto"/>
        <w:jc w:val="both"/>
        <w:rPr>
          <w:rFonts w:asciiTheme="minorHAnsi" w:eastAsia="Arial" w:hAnsiTheme="minorHAnsi" w:cstheme="minorHAnsi"/>
          <w:color w:val="002060"/>
          <w:sz w:val="20"/>
          <w:szCs w:val="20"/>
        </w:rPr>
      </w:pPr>
    </w:p>
    <w:p w14:paraId="26410BA6" w14:textId="77777777" w:rsidR="00692BA8" w:rsidRPr="00A0012D" w:rsidRDefault="00692BA8">
      <w:pPr>
        <w:spacing w:after="0" w:line="240" w:lineRule="auto"/>
        <w:jc w:val="both"/>
        <w:rPr>
          <w:rFonts w:asciiTheme="minorHAnsi" w:eastAsia="Arial" w:hAnsiTheme="minorHAnsi" w:cstheme="minorHAnsi"/>
          <w:color w:val="002060"/>
          <w:sz w:val="20"/>
          <w:szCs w:val="20"/>
        </w:rPr>
      </w:pPr>
    </w:p>
    <w:tbl>
      <w:tblPr>
        <w:tblW w:w="751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45"/>
        <w:gridCol w:w="667"/>
      </w:tblGrid>
      <w:tr w:rsidR="00A0012D" w:rsidRPr="00A0012D" w14:paraId="3F8B875A" w14:textId="77777777" w:rsidTr="004F7EFB">
        <w:trPr>
          <w:trHeight w:val="186"/>
          <w:tblCellSpacing w:w="0" w:type="dxa"/>
          <w:jc w:val="center"/>
        </w:trPr>
        <w:tc>
          <w:tcPr>
            <w:tcW w:w="7512" w:type="dxa"/>
            <w:gridSpan w:val="2"/>
            <w:shd w:val="clear" w:color="auto" w:fill="002060"/>
            <w:tcMar>
              <w:top w:w="0" w:type="dxa"/>
              <w:left w:w="45" w:type="dxa"/>
              <w:bottom w:w="0" w:type="dxa"/>
              <w:right w:w="45" w:type="dxa"/>
            </w:tcMar>
            <w:vAlign w:val="bottom"/>
            <w:hideMark/>
          </w:tcPr>
          <w:p w14:paraId="6EFEC9AB" w14:textId="08C4943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sidR="00600A11">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902A38" w:rsidRPr="00A0012D" w14:paraId="1B826702" w14:textId="77777777" w:rsidTr="004F7EFB">
        <w:trPr>
          <w:trHeight w:val="186"/>
          <w:tblCellSpacing w:w="0" w:type="dxa"/>
          <w:jc w:val="center"/>
        </w:trPr>
        <w:tc>
          <w:tcPr>
            <w:tcW w:w="6850" w:type="dxa"/>
            <w:tcMar>
              <w:top w:w="0" w:type="dxa"/>
              <w:left w:w="45" w:type="dxa"/>
              <w:bottom w:w="0" w:type="dxa"/>
              <w:right w:w="45" w:type="dxa"/>
            </w:tcMar>
            <w:vAlign w:val="bottom"/>
            <w:hideMark/>
          </w:tcPr>
          <w:p w14:paraId="66D466A1" w14:textId="49288DBD" w:rsidR="00902A38" w:rsidRPr="00A0012D" w:rsidRDefault="007E066E"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b/>
                <w:bCs/>
                <w:color w:val="002060"/>
                <w:sz w:val="20"/>
                <w:szCs w:val="20"/>
                <w:lang w:bidi="ar-SA"/>
              </w:rPr>
              <w:t>TRASLADO Y COMIDA CON LANGOSTA EN PUERTO NUEVO</w:t>
            </w:r>
          </w:p>
        </w:tc>
        <w:tc>
          <w:tcPr>
            <w:tcW w:w="662" w:type="dxa"/>
            <w:vMerge w:val="restart"/>
            <w:tcMar>
              <w:top w:w="0" w:type="dxa"/>
              <w:left w:w="45" w:type="dxa"/>
              <w:bottom w:w="0" w:type="dxa"/>
              <w:right w:w="45" w:type="dxa"/>
            </w:tcMar>
            <w:vAlign w:val="bottom"/>
            <w:hideMark/>
          </w:tcPr>
          <w:p w14:paraId="7D720DA5" w14:textId="49D3DE2D" w:rsidR="00902A38" w:rsidRPr="00A0012D" w:rsidRDefault="007E066E" w:rsidP="00BC30AB">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$7,39</w:t>
            </w:r>
            <w:r w:rsidR="007C7C2A">
              <w:rPr>
                <w:rFonts w:asciiTheme="minorHAnsi" w:hAnsiTheme="minorHAnsi" w:cstheme="minorHAnsi"/>
                <w:color w:val="002060"/>
                <w:sz w:val="20"/>
                <w:szCs w:val="20"/>
                <w:lang w:bidi="ar-SA"/>
              </w:rPr>
              <w:t>1</w:t>
            </w:r>
          </w:p>
        </w:tc>
      </w:tr>
      <w:tr w:rsidR="00902A38" w:rsidRPr="00A0012D" w14:paraId="45290C5E" w14:textId="77777777" w:rsidTr="004F7EFB">
        <w:trPr>
          <w:trHeight w:val="175"/>
          <w:tblCellSpacing w:w="0" w:type="dxa"/>
          <w:jc w:val="center"/>
        </w:trPr>
        <w:tc>
          <w:tcPr>
            <w:tcW w:w="6850" w:type="dxa"/>
            <w:tcMar>
              <w:top w:w="0" w:type="dxa"/>
              <w:left w:w="45" w:type="dxa"/>
              <w:bottom w:w="0" w:type="dxa"/>
              <w:right w:w="45" w:type="dxa"/>
            </w:tcMar>
            <w:vAlign w:val="bottom"/>
            <w:hideMark/>
          </w:tcPr>
          <w:p w14:paraId="74B67923" w14:textId="0528DB2A" w:rsidR="00902A38" w:rsidRPr="00A0012D" w:rsidRDefault="007E066E"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b/>
                <w:bCs/>
                <w:color w:val="002060"/>
                <w:sz w:val="20"/>
                <w:szCs w:val="20"/>
                <w:lang w:bidi="ar-SA"/>
              </w:rPr>
              <w:t>TOUR POR ENSENADA Y BUFADORA</w:t>
            </w:r>
          </w:p>
        </w:tc>
        <w:tc>
          <w:tcPr>
            <w:tcW w:w="662" w:type="dxa"/>
            <w:vMerge/>
            <w:tcMar>
              <w:top w:w="0" w:type="dxa"/>
              <w:left w:w="45" w:type="dxa"/>
              <w:bottom w:w="0" w:type="dxa"/>
              <w:right w:w="45" w:type="dxa"/>
            </w:tcMar>
            <w:vAlign w:val="bottom"/>
            <w:hideMark/>
          </w:tcPr>
          <w:p w14:paraId="17522383" w14:textId="082E39DF" w:rsidR="00902A38" w:rsidRPr="00A0012D" w:rsidRDefault="00902A38" w:rsidP="00BC30AB">
            <w:pPr>
              <w:spacing w:after="0" w:line="240" w:lineRule="auto"/>
              <w:jc w:val="center"/>
              <w:rPr>
                <w:rFonts w:asciiTheme="minorHAnsi" w:hAnsiTheme="minorHAnsi" w:cstheme="minorHAnsi"/>
                <w:color w:val="002060"/>
                <w:sz w:val="20"/>
                <w:szCs w:val="20"/>
                <w:lang w:bidi="ar-SA"/>
              </w:rPr>
            </w:pPr>
          </w:p>
        </w:tc>
      </w:tr>
    </w:tbl>
    <w:p w14:paraId="7CB7DE30" w14:textId="35C936C6" w:rsidR="007F7B70" w:rsidRDefault="007F7B70" w:rsidP="00A455A6">
      <w:pPr>
        <w:spacing w:after="0" w:line="240" w:lineRule="auto"/>
        <w:jc w:val="both"/>
        <w:rPr>
          <w:rFonts w:asciiTheme="minorHAnsi" w:eastAsia="Arial" w:hAnsiTheme="minorHAnsi" w:cstheme="minorHAnsi"/>
          <w:color w:val="002060"/>
          <w:sz w:val="20"/>
          <w:szCs w:val="20"/>
        </w:rPr>
      </w:pPr>
    </w:p>
    <w:p w14:paraId="03472AD1" w14:textId="19D2F01D" w:rsidR="00600A11" w:rsidRPr="00A0012D" w:rsidRDefault="00600A11" w:rsidP="00600A11">
      <w:pPr>
        <w:spacing w:after="0" w:line="240" w:lineRule="auto"/>
        <w:jc w:val="center"/>
        <w:rPr>
          <w:rFonts w:asciiTheme="minorHAnsi" w:eastAsia="Arial" w:hAnsiTheme="minorHAnsi" w:cstheme="minorHAnsi"/>
          <w:color w:val="002060"/>
          <w:sz w:val="20"/>
          <w:szCs w:val="20"/>
        </w:rPr>
      </w:pPr>
      <w:r w:rsidRPr="00600A11">
        <w:rPr>
          <w:rFonts w:asciiTheme="minorHAnsi" w:eastAsia="Arial" w:hAnsiTheme="minorHAnsi" w:cstheme="minorHAnsi"/>
          <w:color w:val="002060"/>
          <w:sz w:val="20"/>
          <w:szCs w:val="20"/>
        </w:rPr>
        <w:t>**Todas las actividades opcionales incluyen trasportación del hotel – sitio de visita – hotel; al igual que las entradas a los recintos conforme a las actividades con chofer/guía**</w:t>
      </w:r>
    </w:p>
    <w:sectPr w:rsidR="00600A11"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0FDD36" w14:textId="77777777" w:rsidR="00E81DAC" w:rsidRDefault="00E81DAC">
      <w:pPr>
        <w:spacing w:after="0" w:line="240" w:lineRule="auto"/>
      </w:pPr>
      <w:r>
        <w:separator/>
      </w:r>
    </w:p>
  </w:endnote>
  <w:endnote w:type="continuationSeparator" w:id="0">
    <w:p w14:paraId="06ADA83E" w14:textId="77777777" w:rsidR="00E81DAC" w:rsidRDefault="00E81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9A433C" w14:textId="77777777" w:rsidR="00E81DAC" w:rsidRDefault="00E81DAC">
      <w:pPr>
        <w:spacing w:after="0" w:line="240" w:lineRule="auto"/>
      </w:pPr>
      <w:bookmarkStart w:id="0" w:name="_Hlk199846639"/>
      <w:bookmarkEnd w:id="0"/>
      <w:r>
        <w:separator/>
      </w:r>
    </w:p>
  </w:footnote>
  <w:footnote w:type="continuationSeparator" w:id="0">
    <w:p w14:paraId="6E641C25" w14:textId="77777777" w:rsidR="00E81DAC" w:rsidRDefault="00E81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D072D" w14:textId="02701864"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25A9C799">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3620F981" w:rsidR="00485B13" w:rsidRPr="003C01AA" w:rsidRDefault="0020054E" w:rsidP="00485B13">
                          <w:pPr>
                            <w:pStyle w:val="Encabezado"/>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FIESTA DE VENDIMIA</w:t>
                          </w:r>
                          <w:r w:rsidR="00C919B9">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 VERANO</w:t>
                          </w:r>
                        </w:p>
                        <w:p w14:paraId="4B2D5E4C" w14:textId="3B34CB06" w:rsidR="00A0012D" w:rsidRPr="0002598A" w:rsidRDefault="0020054E" w:rsidP="0020054E">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sidRPr="0020054E">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2051-C2026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" filled="f" stroked="f">
              <v:stroke startarrowwidth="narrow" startarrowlength="short" endarrowwidth="narrow" endarrowlength="short" joinstyle="round"/>
              <v:textbox inset="2.53958mm,1.2694mm,2.53958mm,1.2694mm">
                <w:txbxContent>
                  <w:p w14:paraId="0A0DE205" w14:textId="3620F981" w:rsidR="00485B13" w:rsidRPr="003C01AA" w:rsidRDefault="0020054E" w:rsidP="00485B13">
                    <w:pPr>
                      <w:pStyle w:val="Encabezado"/>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FIESTA DE VENDIMIA</w:t>
                    </w:r>
                    <w:r w:rsidR="00C919B9">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 VERANO</w:t>
                    </w:r>
                  </w:p>
                  <w:p w14:paraId="4B2D5E4C" w14:textId="3B34CB06" w:rsidR="00A0012D" w:rsidRPr="0002598A" w:rsidRDefault="0020054E" w:rsidP="0020054E">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sidRPr="0020054E">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2051-C2026</w:t>
                    </w: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21647358" w:rsidR="007F7B70" w:rsidRDefault="00C919B9"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5F8B93BC" wp14:editId="62144C98">
          <wp:simplePos x="0" y="0"/>
          <wp:positionH relativeFrom="column">
            <wp:posOffset>3832860</wp:posOffset>
          </wp:positionH>
          <wp:positionV relativeFrom="paragraph">
            <wp:posOffset>82550</wp:posOffset>
          </wp:positionV>
          <wp:extent cx="1480185" cy="546100"/>
          <wp:effectExtent l="0" t="0" r="5715" b="0"/>
          <wp:wrapTight wrapText="bothSides">
            <wp:wrapPolygon edited="0">
              <wp:start x="1946" y="3767"/>
              <wp:lineTo x="0" y="10549"/>
              <wp:lineTo x="0" y="12809"/>
              <wp:lineTo x="834" y="17330"/>
              <wp:lineTo x="4448" y="17330"/>
              <wp:lineTo x="21405" y="15823"/>
              <wp:lineTo x="21405" y="5274"/>
              <wp:lineTo x="3336" y="3767"/>
              <wp:lineTo x="1946" y="3767"/>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3">
                    <a:extLst>
                      <a:ext uri="{28A0092B-C50C-407E-A947-70E740481C1C}">
                        <a14:useLocalDpi xmlns:a14="http://schemas.microsoft.com/office/drawing/2010/main" val="0"/>
                      </a:ext>
                    </a:extLst>
                  </a:blip>
                  <a:srcRect t="21894" b="22729"/>
                  <a:stretch/>
                </pic:blipFill>
                <pic:spPr bwMode="auto">
                  <a:xfrm>
                    <a:off x="0" y="0"/>
                    <a:ext cx="1480185" cy="5461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485B13">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65D24D0"/>
    <w:multiLevelType w:val="hybridMultilevel"/>
    <w:tmpl w:val="E9563A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A3D41ED"/>
    <w:multiLevelType w:val="hybridMultilevel"/>
    <w:tmpl w:val="C3EA9AF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08F1144"/>
    <w:multiLevelType w:val="hybridMultilevel"/>
    <w:tmpl w:val="09D487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28789F"/>
    <w:multiLevelType w:val="hybridMultilevel"/>
    <w:tmpl w:val="5FC0A1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037099C"/>
    <w:multiLevelType w:val="hybridMultilevel"/>
    <w:tmpl w:val="CDF029F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4"/>
  </w:num>
  <w:num w:numId="3">
    <w:abstractNumId w:val="13"/>
  </w:num>
  <w:num w:numId="4">
    <w:abstractNumId w:val="22"/>
  </w:num>
  <w:num w:numId="5">
    <w:abstractNumId w:val="14"/>
  </w:num>
  <w:num w:numId="6">
    <w:abstractNumId w:val="25"/>
  </w:num>
  <w:num w:numId="7">
    <w:abstractNumId w:val="9"/>
  </w:num>
  <w:num w:numId="8">
    <w:abstractNumId w:val="4"/>
  </w:num>
  <w:num w:numId="9">
    <w:abstractNumId w:val="8"/>
  </w:num>
  <w:num w:numId="10">
    <w:abstractNumId w:val="12"/>
  </w:num>
  <w:num w:numId="11">
    <w:abstractNumId w:val="11"/>
  </w:num>
  <w:num w:numId="12">
    <w:abstractNumId w:val="0"/>
  </w:num>
  <w:num w:numId="13">
    <w:abstractNumId w:val="16"/>
  </w:num>
  <w:num w:numId="14">
    <w:abstractNumId w:val="23"/>
  </w:num>
  <w:num w:numId="15">
    <w:abstractNumId w:val="18"/>
  </w:num>
  <w:num w:numId="16">
    <w:abstractNumId w:val="15"/>
  </w:num>
  <w:num w:numId="17">
    <w:abstractNumId w:val="20"/>
  </w:num>
  <w:num w:numId="18">
    <w:abstractNumId w:val="21"/>
  </w:num>
  <w:num w:numId="19">
    <w:abstractNumId w:val="19"/>
  </w:num>
  <w:num w:numId="20">
    <w:abstractNumId w:val="5"/>
  </w:num>
  <w:num w:numId="21">
    <w:abstractNumId w:val="10"/>
  </w:num>
  <w:num w:numId="22">
    <w:abstractNumId w:val="7"/>
  </w:num>
  <w:num w:numId="23">
    <w:abstractNumId w:val="6"/>
  </w:num>
  <w:num w:numId="24">
    <w:abstractNumId w:val="2"/>
  </w:num>
  <w:num w:numId="25">
    <w:abstractNumId w:val="17"/>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66977"/>
    <w:rsid w:val="001200B0"/>
    <w:rsid w:val="00121872"/>
    <w:rsid w:val="00121D3F"/>
    <w:rsid w:val="001308DE"/>
    <w:rsid w:val="00152180"/>
    <w:rsid w:val="001760D9"/>
    <w:rsid w:val="001934F5"/>
    <w:rsid w:val="00197448"/>
    <w:rsid w:val="0020054E"/>
    <w:rsid w:val="00201C9D"/>
    <w:rsid w:val="00206A52"/>
    <w:rsid w:val="00230E6F"/>
    <w:rsid w:val="00253EC6"/>
    <w:rsid w:val="00260703"/>
    <w:rsid w:val="00271710"/>
    <w:rsid w:val="002A3E36"/>
    <w:rsid w:val="002B20BB"/>
    <w:rsid w:val="002E2148"/>
    <w:rsid w:val="002E47EC"/>
    <w:rsid w:val="0034388B"/>
    <w:rsid w:val="003472AF"/>
    <w:rsid w:val="003549A2"/>
    <w:rsid w:val="003C01AA"/>
    <w:rsid w:val="003F5909"/>
    <w:rsid w:val="004002E5"/>
    <w:rsid w:val="00406B6E"/>
    <w:rsid w:val="00430DCE"/>
    <w:rsid w:val="004354F5"/>
    <w:rsid w:val="00445E5F"/>
    <w:rsid w:val="00472414"/>
    <w:rsid w:val="00485B13"/>
    <w:rsid w:val="00493763"/>
    <w:rsid w:val="004A4DC7"/>
    <w:rsid w:val="004A5406"/>
    <w:rsid w:val="004B58B8"/>
    <w:rsid w:val="004F3ADB"/>
    <w:rsid w:val="004F7EFB"/>
    <w:rsid w:val="005507FE"/>
    <w:rsid w:val="005679E5"/>
    <w:rsid w:val="005F2491"/>
    <w:rsid w:val="00600A11"/>
    <w:rsid w:val="00600CC3"/>
    <w:rsid w:val="006210F5"/>
    <w:rsid w:val="00630571"/>
    <w:rsid w:val="00655CC5"/>
    <w:rsid w:val="006835E6"/>
    <w:rsid w:val="0068514F"/>
    <w:rsid w:val="00687ED9"/>
    <w:rsid w:val="00692BA8"/>
    <w:rsid w:val="006C1CB0"/>
    <w:rsid w:val="006C2396"/>
    <w:rsid w:val="006D29F5"/>
    <w:rsid w:val="006D72E8"/>
    <w:rsid w:val="00724E17"/>
    <w:rsid w:val="00792693"/>
    <w:rsid w:val="00794B66"/>
    <w:rsid w:val="007A3CDE"/>
    <w:rsid w:val="007A4A88"/>
    <w:rsid w:val="007C7C2A"/>
    <w:rsid w:val="007D6C8A"/>
    <w:rsid w:val="007E066E"/>
    <w:rsid w:val="007F7B70"/>
    <w:rsid w:val="00825C6E"/>
    <w:rsid w:val="00845DE9"/>
    <w:rsid w:val="0088560B"/>
    <w:rsid w:val="008C56AB"/>
    <w:rsid w:val="008E5CC0"/>
    <w:rsid w:val="008F157E"/>
    <w:rsid w:val="008F4840"/>
    <w:rsid w:val="0090199B"/>
    <w:rsid w:val="00902A38"/>
    <w:rsid w:val="009119BC"/>
    <w:rsid w:val="0092686D"/>
    <w:rsid w:val="00945F42"/>
    <w:rsid w:val="009767C9"/>
    <w:rsid w:val="00985F89"/>
    <w:rsid w:val="00986E85"/>
    <w:rsid w:val="009E3E4C"/>
    <w:rsid w:val="00A0012D"/>
    <w:rsid w:val="00A109A1"/>
    <w:rsid w:val="00A1676A"/>
    <w:rsid w:val="00A322C8"/>
    <w:rsid w:val="00A32A11"/>
    <w:rsid w:val="00A455A6"/>
    <w:rsid w:val="00A923E0"/>
    <w:rsid w:val="00A979AE"/>
    <w:rsid w:val="00AA302B"/>
    <w:rsid w:val="00AB0E37"/>
    <w:rsid w:val="00AF2748"/>
    <w:rsid w:val="00B11AFA"/>
    <w:rsid w:val="00B51A7B"/>
    <w:rsid w:val="00B71146"/>
    <w:rsid w:val="00B840FB"/>
    <w:rsid w:val="00B8522A"/>
    <w:rsid w:val="00B93035"/>
    <w:rsid w:val="00B948C1"/>
    <w:rsid w:val="00BA37C5"/>
    <w:rsid w:val="00BB3D24"/>
    <w:rsid w:val="00BB793D"/>
    <w:rsid w:val="00BC30AB"/>
    <w:rsid w:val="00BD0EA5"/>
    <w:rsid w:val="00BF498E"/>
    <w:rsid w:val="00C1510A"/>
    <w:rsid w:val="00C26E36"/>
    <w:rsid w:val="00C767F5"/>
    <w:rsid w:val="00C90CC1"/>
    <w:rsid w:val="00C919B9"/>
    <w:rsid w:val="00C97FB6"/>
    <w:rsid w:val="00CE0C8F"/>
    <w:rsid w:val="00D2140A"/>
    <w:rsid w:val="00D71BE3"/>
    <w:rsid w:val="00DD2475"/>
    <w:rsid w:val="00DD7DC9"/>
    <w:rsid w:val="00DF1E7F"/>
    <w:rsid w:val="00E35856"/>
    <w:rsid w:val="00E54832"/>
    <w:rsid w:val="00E701F2"/>
    <w:rsid w:val="00E81DAC"/>
    <w:rsid w:val="00E856F2"/>
    <w:rsid w:val="00EE2794"/>
    <w:rsid w:val="00EE5A2D"/>
    <w:rsid w:val="00F01C44"/>
    <w:rsid w:val="00F14FD9"/>
    <w:rsid w:val="00F257E1"/>
    <w:rsid w:val="00F341D4"/>
    <w:rsid w:val="00F84EC4"/>
    <w:rsid w:val="00FA2C59"/>
    <w:rsid w:val="00FA6C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53195614">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3</Pages>
  <Words>886</Words>
  <Characters>4874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ILORENZO</cp:lastModifiedBy>
  <cp:revision>9</cp:revision>
  <dcterms:created xsi:type="dcterms:W3CDTF">2025-12-30T19:36:00Z</dcterms:created>
  <dcterms:modified xsi:type="dcterms:W3CDTF">2026-04-13T18:37:00Z</dcterms:modified>
</cp:coreProperties>
</file>