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9924B" w14:textId="25C2CA20" w:rsidR="00AA057A" w:rsidRDefault="002E4634" w:rsidP="00FF6C09">
      <w:pPr>
        <w:pStyle w:val="Ttulo1"/>
        <w:rPr>
          <w:rStyle w:val="Ttulo-visitaras"/>
          <w:rFonts w:cs="Times New Roman"/>
          <w:b/>
          <w:color w:val="FF0000"/>
          <w:sz w:val="28"/>
          <w:szCs w:val="28"/>
          <w:lang w:val="es-MX"/>
        </w:rPr>
      </w:pPr>
      <w:r>
        <w:rPr>
          <w:rStyle w:val="Ttulo-visitaras"/>
          <w:rFonts w:cs="Times New Roman"/>
          <w:b/>
          <w:color w:val="FF0000"/>
          <w:sz w:val="28"/>
          <w:szCs w:val="28"/>
          <w:lang w:val="es-MX"/>
        </w:rPr>
        <w:t xml:space="preserve">MEDELLIN Y </w:t>
      </w:r>
      <w:r w:rsidR="00F57D6D">
        <w:rPr>
          <w:rStyle w:val="Ttulo-visitaras"/>
          <w:rFonts w:cs="Times New Roman"/>
          <w:b/>
          <w:color w:val="FF0000"/>
          <w:sz w:val="28"/>
          <w:szCs w:val="28"/>
          <w:lang w:val="es-MX"/>
        </w:rPr>
        <w:t>CARTAGENA</w:t>
      </w:r>
    </w:p>
    <w:p w14:paraId="6EB7FEFC" w14:textId="77777777" w:rsidR="006D6512" w:rsidRPr="006D6512" w:rsidRDefault="006D6512" w:rsidP="006D6512">
      <w:pPr>
        <w:rPr>
          <w:rFonts w:eastAsia="Arial"/>
          <w:lang w:eastAsia="fr-FR"/>
        </w:rPr>
      </w:pPr>
    </w:p>
    <w:p w14:paraId="6F5D0190" w14:textId="37D66BE6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2B4456">
        <w:rPr>
          <w:rFonts w:asciiTheme="minorHAnsi" w:eastAsia="Arial" w:hAnsiTheme="minorHAnsi" w:cstheme="minorHAnsi"/>
          <w:b/>
          <w:color w:val="002060"/>
          <w:sz w:val="24"/>
          <w:szCs w:val="24"/>
        </w:rPr>
        <w:t>Duración</w:t>
      </w: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:</w:t>
      </w:r>
      <w:r w:rsidR="00B87EDB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2E4634">
        <w:rPr>
          <w:rFonts w:asciiTheme="minorHAnsi" w:eastAsia="Arial" w:hAnsiTheme="minorHAnsi" w:cstheme="minorHAnsi"/>
          <w:b/>
          <w:color w:val="002060"/>
          <w:sz w:val="24"/>
          <w:szCs w:val="24"/>
        </w:rPr>
        <w:t>7</w:t>
      </w:r>
      <w:r w:rsidR="00DD5938" w:rsidRPr="00520290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A109A1" w:rsidRPr="00520290">
        <w:rPr>
          <w:rFonts w:asciiTheme="minorHAnsi" w:eastAsia="Arial" w:hAnsiTheme="minorHAnsi" w:cstheme="minorHAnsi"/>
          <w:b/>
          <w:color w:val="002060"/>
          <w:sz w:val="24"/>
          <w:szCs w:val="24"/>
        </w:rPr>
        <w:t>días</w:t>
      </w:r>
    </w:p>
    <w:p w14:paraId="5E11D2B8" w14:textId="6AF3CF75" w:rsidR="007F7B70" w:rsidRPr="00BA37C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5D0ABF">
        <w:rPr>
          <w:rFonts w:asciiTheme="minorHAnsi" w:eastAsia="Arial" w:hAnsiTheme="minorHAnsi" w:cstheme="minorHAnsi"/>
          <w:b/>
          <w:color w:val="002060"/>
          <w:sz w:val="24"/>
          <w:szCs w:val="24"/>
        </w:rPr>
        <w:t>Diarias</w:t>
      </w:r>
      <w:r w:rsidR="005512FF">
        <w:rPr>
          <w:rFonts w:asciiTheme="minorHAnsi" w:eastAsia="Arial" w:hAnsiTheme="minorHAnsi" w:cstheme="minorHAnsi"/>
          <w:b/>
          <w:color w:val="002060"/>
          <w:sz w:val="24"/>
          <w:szCs w:val="24"/>
        </w:rPr>
        <w:t>,</w:t>
      </w:r>
      <w:r w:rsidR="00FF0A61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16</w:t>
      </w:r>
      <w:r w:rsidR="005512FF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de</w:t>
      </w:r>
      <w:r w:rsidR="00FF0A61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septiembre</w:t>
      </w:r>
      <w:r w:rsidR="00F47FC6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2026</w:t>
      </w:r>
      <w:r w:rsidR="00FF0A61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al 25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5512FF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de </w:t>
      </w:r>
      <w:r w:rsidR="002B4456">
        <w:rPr>
          <w:rFonts w:asciiTheme="minorHAnsi" w:eastAsia="Arial" w:hAnsiTheme="minorHAnsi" w:cstheme="minorHAnsi"/>
          <w:b/>
          <w:color w:val="002060"/>
          <w:sz w:val="24"/>
          <w:szCs w:val="24"/>
        </w:rPr>
        <w:t>marzo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202</w:t>
      </w:r>
      <w:r w:rsidR="00FF6C09">
        <w:rPr>
          <w:rFonts w:asciiTheme="minorHAnsi" w:eastAsia="Arial" w:hAnsiTheme="minorHAnsi" w:cstheme="minorHAnsi"/>
          <w:b/>
          <w:color w:val="002060"/>
          <w:sz w:val="24"/>
          <w:szCs w:val="24"/>
        </w:rPr>
        <w:t>7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</w:p>
    <w:p w14:paraId="2BA9A074" w14:textId="0AAB11F7" w:rsidR="007F7B70" w:rsidRDefault="00DD5938" w:rsidP="002B4456">
      <w:pPr>
        <w:spacing w:after="0" w:line="36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</w:t>
      </w:r>
      <w:r w:rsidR="00785765">
        <w:rPr>
          <w:rFonts w:asciiTheme="minorHAnsi" w:eastAsia="Arial" w:hAnsiTheme="minorHAnsi" w:cstheme="minorHAnsi"/>
          <w:b/>
          <w:color w:val="002060"/>
          <w:sz w:val="24"/>
          <w:szCs w:val="24"/>
        </w:rPr>
        <w:t>nimo</w:t>
      </w:r>
      <w:r w:rsidR="006C6882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2 </w:t>
      </w:r>
      <w:r w:rsidR="00785765">
        <w:rPr>
          <w:rFonts w:asciiTheme="minorHAnsi" w:eastAsia="Arial" w:hAnsiTheme="minorHAnsi" w:cstheme="minorHAnsi"/>
          <w:b/>
          <w:color w:val="002060"/>
          <w:sz w:val="24"/>
          <w:szCs w:val="24"/>
        </w:rPr>
        <w:t>pasajero</w:t>
      </w:r>
      <w:r w:rsidR="006C6882">
        <w:rPr>
          <w:rFonts w:asciiTheme="minorHAnsi" w:eastAsia="Arial" w:hAnsiTheme="minorHAnsi" w:cstheme="minorHAnsi"/>
          <w:b/>
          <w:color w:val="002060"/>
          <w:sz w:val="24"/>
          <w:szCs w:val="24"/>
        </w:rPr>
        <w:t>s, consulta suplemento por pasajero viajando solo</w:t>
      </w:r>
    </w:p>
    <w:p w14:paraId="46780568" w14:textId="77777777" w:rsidR="00785765" w:rsidRDefault="00785765" w:rsidP="002B4456">
      <w:pPr>
        <w:spacing w:after="0" w:line="36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075E13C" w14:textId="14995CF2" w:rsidR="00092BD4" w:rsidRPr="00092BD4" w:rsidRDefault="00A109A1" w:rsidP="002B4456">
      <w:pPr>
        <w:pStyle w:val="Ttulo2"/>
        <w:spacing w:before="0" w:after="0" w:line="360" w:lineRule="auto"/>
        <w:rPr>
          <w:rFonts w:eastAsia="Arial" w:cstheme="minorHAnsi"/>
          <w:b w:val="0"/>
          <w:color w:val="002060"/>
          <w:sz w:val="20"/>
          <w:szCs w:val="22"/>
        </w:rPr>
      </w:pPr>
      <w:r w:rsidRPr="00F57D6D">
        <w:rPr>
          <w:rStyle w:val="DanmeroCar"/>
          <w:b/>
          <w:bCs/>
        </w:rPr>
        <w:t xml:space="preserve">DÍA </w:t>
      </w:r>
      <w:r w:rsidR="006210F5" w:rsidRPr="00F57D6D">
        <w:rPr>
          <w:rStyle w:val="DanmeroCar"/>
          <w:b/>
          <w:bCs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092BD4" w:rsidRPr="00092BD4">
        <w:rPr>
          <w:rFonts w:eastAsia="Arial"/>
          <w:sz w:val="24"/>
          <w:szCs w:val="24"/>
        </w:rPr>
        <w:t xml:space="preserve">México – </w:t>
      </w:r>
      <w:r w:rsidR="002E4634">
        <w:rPr>
          <w:rFonts w:eastAsia="Arial"/>
          <w:sz w:val="24"/>
          <w:szCs w:val="24"/>
        </w:rPr>
        <w:t>Medellín</w:t>
      </w:r>
      <w:r w:rsidR="00092BD4" w:rsidRPr="00092BD4">
        <w:rPr>
          <w:rFonts w:eastAsia="Arial" w:cstheme="minorHAnsi"/>
          <w:bCs/>
          <w:color w:val="002060"/>
          <w:sz w:val="20"/>
          <w:szCs w:val="22"/>
        </w:rPr>
        <w:t xml:space="preserve"> </w:t>
      </w:r>
    </w:p>
    <w:p w14:paraId="7ED31CF1" w14:textId="77777777" w:rsidR="00F57D6D" w:rsidRDefault="00F57D6D" w:rsidP="00F57D6D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F57D6D">
        <w:rPr>
          <w:rFonts w:asciiTheme="minorHAnsi" w:eastAsia="Arial" w:hAnsiTheme="minorHAnsi" w:cstheme="minorHAnsi"/>
          <w:color w:val="002060"/>
          <w:sz w:val="20"/>
        </w:rPr>
        <w:t>Llegada, asistencia en el aeropuerto y traslado en servicio privado al hotel elegido</w:t>
      </w:r>
      <w:r w:rsidR="00092BD4" w:rsidRPr="00092BD4">
        <w:rPr>
          <w:rFonts w:asciiTheme="minorHAnsi" w:eastAsia="Arial" w:hAnsiTheme="minorHAnsi" w:cstheme="minorHAnsi"/>
          <w:color w:val="002060"/>
          <w:sz w:val="20"/>
        </w:rPr>
        <w:t>.</w:t>
      </w:r>
      <w:r w:rsidR="00092BD4"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</w:p>
    <w:p w14:paraId="454E5D30" w14:textId="00ACC375" w:rsidR="00092BD4" w:rsidRPr="00092BD4" w:rsidRDefault="00092BD4" w:rsidP="00F57D6D">
      <w:pPr>
        <w:pStyle w:val="Sinespaciado"/>
        <w:spacing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Alojamiento.</w:t>
      </w:r>
    </w:p>
    <w:p w14:paraId="6A59E296" w14:textId="77777777" w:rsidR="00092BD4" w:rsidRPr="00092BD4" w:rsidRDefault="00092BD4" w:rsidP="00F57D6D">
      <w:pPr>
        <w:tabs>
          <w:tab w:val="left" w:pos="1170"/>
        </w:tabs>
        <w:spacing w:after="0"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15568C3B" w14:textId="33878DAB" w:rsidR="00092BD4" w:rsidRPr="00092BD4" w:rsidRDefault="00092BD4" w:rsidP="00F57D6D">
      <w:pPr>
        <w:spacing w:after="0"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F57D6D">
        <w:rPr>
          <w:rStyle w:val="DanmeroCar"/>
          <w:bCs/>
        </w:rPr>
        <w:t>Día 2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/>
          <w:b/>
          <w:color w:val="FF0000"/>
          <w:sz w:val="24"/>
          <w:szCs w:val="24"/>
        </w:rPr>
        <w:t>Medellín</w:t>
      </w:r>
      <w:r w:rsidR="002E4634" w:rsidRPr="002E4634">
        <w:rPr>
          <w:rFonts w:asciiTheme="minorHAnsi" w:eastAsia="Arial" w:hAnsiTheme="minorHAnsi"/>
          <w:b/>
          <w:bCs/>
          <w:color w:val="FF0000"/>
          <w:sz w:val="24"/>
          <w:szCs w:val="24"/>
        </w:rPr>
        <w:t xml:space="preserve"> </w:t>
      </w:r>
      <w:r w:rsidR="00F57D6D" w:rsidRPr="00F57D6D">
        <w:rPr>
          <w:rFonts w:asciiTheme="minorHAnsi" w:eastAsia="Arial" w:hAnsiTheme="minorHAnsi"/>
          <w:bCs/>
          <w:color w:val="002060"/>
          <w:sz w:val="24"/>
          <w:szCs w:val="24"/>
        </w:rPr>
        <w:t>(</w:t>
      </w:r>
      <w:r w:rsidR="002E4634" w:rsidRPr="002E4634">
        <w:rPr>
          <w:rFonts w:asciiTheme="minorHAnsi" w:eastAsia="Arial" w:hAnsiTheme="minorHAnsi"/>
          <w:bCs/>
          <w:color w:val="002060"/>
          <w:sz w:val="24"/>
          <w:szCs w:val="24"/>
        </w:rPr>
        <w:t>Tour Historia de la Transformación en servicio compartido</w:t>
      </w:r>
      <w:r w:rsidR="00F57D6D" w:rsidRPr="00F57D6D">
        <w:rPr>
          <w:rFonts w:asciiTheme="minorHAnsi" w:eastAsia="Arial" w:hAnsiTheme="minorHAnsi"/>
          <w:bCs/>
          <w:color w:val="002060"/>
          <w:sz w:val="24"/>
          <w:szCs w:val="24"/>
        </w:rPr>
        <w:t>)</w:t>
      </w:r>
    </w:p>
    <w:p w14:paraId="344E70F3" w14:textId="64761BA8" w:rsidR="00092BD4" w:rsidRPr="00092BD4" w:rsidRDefault="00092BD4" w:rsidP="000E5209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Desayuno.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Este tour híbrido por el Centro de Medellín y la Comuna 13 ofrece una experiencia integral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para comprender la ciudad desde su historia, su memoria colectiva y sus procesos de transformación urbana y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social. Es una de las experiencias más completas y pedagógicas para quienes desean leer la ciudad más allá de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lo visual. El recorrido inicia con traslado en Metro hacia el centro, donde se visitan hitos emblemáticos como el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 xml:space="preserve">mural Industria de </w:t>
      </w:r>
      <w:proofErr w:type="spellStart"/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Pedronel</w:t>
      </w:r>
      <w:proofErr w:type="spellEnd"/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 xml:space="preserve"> Gómez, la Plaza Botero y los alrededores del Museo de Antioquia, espacios que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reflejan la evolución del tejido social, la renovación del patrimonio y la construcción de memoria urbana.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Posteriormente, el tour continúa hacia la Comuna 13, combinando transporte público y bus local. Allí se recorren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las escaleras eléctricas, símbolo de accesibilidad e inclusión, mientras el guía contextualiza los procesos de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transformación del territorio, abordando temas de memoria histórica, participación comunitaria, arte urbano como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herramienta de reparación cultural y modelos de resiliencia económica.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Una experiencia ideal para viajeros que buscan comprender Medellín desde su esencia, conectando centro periferia en un solo recorrido</w:t>
      </w:r>
      <w:r w:rsidR="00520290" w:rsidRPr="00520290">
        <w:rPr>
          <w:rFonts w:asciiTheme="minorHAnsi" w:eastAsia="Arial" w:hAnsiTheme="minorHAnsi" w:cstheme="minorHAnsi"/>
          <w:color w:val="002060"/>
          <w:sz w:val="20"/>
        </w:rPr>
        <w:t>.</w:t>
      </w:r>
      <w:r w:rsidR="00520290">
        <w:t xml:space="preserve"> 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Alojamiento.</w:t>
      </w:r>
    </w:p>
    <w:p w14:paraId="404FF8FD" w14:textId="77777777" w:rsidR="00092BD4" w:rsidRPr="00092BD4" w:rsidRDefault="00092BD4" w:rsidP="00092BD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71CF6B9C" w14:textId="77777777" w:rsidR="002E4634" w:rsidRPr="002E4634" w:rsidRDefault="002E4634" w:rsidP="002E4634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b/>
          <w:bCs/>
          <w:color w:val="002060"/>
          <w:sz w:val="20"/>
        </w:rPr>
        <w:t>Día de operación:</w:t>
      </w:r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Diaria</w:t>
      </w:r>
    </w:p>
    <w:p w14:paraId="3D6034EF" w14:textId="77777777" w:rsidR="002E4634" w:rsidRPr="002E4634" w:rsidRDefault="002E4634" w:rsidP="002E4634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b/>
          <w:bCs/>
          <w:color w:val="002060"/>
          <w:sz w:val="20"/>
        </w:rPr>
        <w:t>Duración:</w:t>
      </w:r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4 horas </w:t>
      </w:r>
      <w:proofErr w:type="spellStart"/>
      <w:r w:rsidRPr="002E4634">
        <w:rPr>
          <w:rFonts w:asciiTheme="minorHAnsi" w:eastAsia="Arial" w:hAnsiTheme="minorHAnsi" w:cstheme="minorHAnsi"/>
          <w:color w:val="002060"/>
          <w:sz w:val="20"/>
        </w:rPr>
        <w:t>aprox</w:t>
      </w:r>
      <w:proofErr w:type="spellEnd"/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Hora de salida: 8:00 a.m.</w:t>
      </w:r>
    </w:p>
    <w:p w14:paraId="39898F95" w14:textId="2DE9C43D" w:rsidR="002E4634" w:rsidRPr="002E4634" w:rsidRDefault="002E4634" w:rsidP="002E4634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b/>
          <w:bCs/>
          <w:color w:val="002060"/>
          <w:sz w:val="20"/>
        </w:rPr>
        <w:t>Incluye:</w:t>
      </w:r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Traslado en Metro al centro, Mural Industria de </w:t>
      </w:r>
      <w:proofErr w:type="spellStart"/>
      <w:r w:rsidRPr="002E4634">
        <w:rPr>
          <w:rFonts w:asciiTheme="minorHAnsi" w:eastAsia="Arial" w:hAnsiTheme="minorHAnsi" w:cstheme="minorHAnsi"/>
          <w:color w:val="002060"/>
          <w:sz w:val="20"/>
        </w:rPr>
        <w:t>Pedronel</w:t>
      </w:r>
      <w:proofErr w:type="spellEnd"/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Gómez, Plaza Botero, Museo de Antioquia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2E4634">
        <w:rPr>
          <w:rFonts w:asciiTheme="minorHAnsi" w:eastAsia="Arial" w:hAnsiTheme="minorHAnsi" w:cstheme="minorHAnsi"/>
          <w:color w:val="002060"/>
          <w:sz w:val="20"/>
        </w:rPr>
        <w:t>(exterior), Traslado a Comuna 13 y Recorrido por las escaleras eléctricas.</w:t>
      </w:r>
    </w:p>
    <w:p w14:paraId="6D562742" w14:textId="77777777" w:rsidR="002E4634" w:rsidRPr="002E4634" w:rsidRDefault="002E4634" w:rsidP="002E4634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b/>
          <w:bCs/>
          <w:color w:val="002060"/>
          <w:sz w:val="20"/>
        </w:rPr>
        <w:t>No incluye:</w:t>
      </w:r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Traslado hotel – punto de encuentro – hotel, gastos no especificados</w:t>
      </w:r>
    </w:p>
    <w:p w14:paraId="2524CBF1" w14:textId="1D2D10E8" w:rsidR="00520290" w:rsidRPr="002E4634" w:rsidRDefault="002E4634" w:rsidP="002E4634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b/>
          <w:bCs/>
          <w:color w:val="002060"/>
          <w:sz w:val="20"/>
        </w:rPr>
        <w:t>Recomendaciones:</w:t>
      </w:r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Zapatos cómodos, protector solar y ropa adecuada para clima templado.</w:t>
      </w:r>
    </w:p>
    <w:p w14:paraId="2415B138" w14:textId="77777777" w:rsidR="002E4634" w:rsidRPr="00092BD4" w:rsidRDefault="002E4634" w:rsidP="002E4634">
      <w:pPr>
        <w:spacing w:after="0"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702135FF" w14:textId="440AB24F" w:rsidR="00092BD4" w:rsidRPr="00092BD4" w:rsidRDefault="00092BD4" w:rsidP="00F57D6D">
      <w:pPr>
        <w:tabs>
          <w:tab w:val="left" w:pos="1170"/>
        </w:tabs>
        <w:spacing w:after="0"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F57D6D">
        <w:rPr>
          <w:rStyle w:val="DanmeroCar"/>
          <w:bCs/>
        </w:rPr>
        <w:t>Día 3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/>
          <w:b/>
          <w:color w:val="FF0000"/>
          <w:sz w:val="24"/>
          <w:szCs w:val="24"/>
        </w:rPr>
        <w:t>Medellín</w:t>
      </w:r>
      <w:r w:rsidR="002E4634">
        <w:rPr>
          <w:rFonts w:asciiTheme="minorHAnsi" w:eastAsia="Arial" w:hAnsiTheme="minorHAnsi"/>
          <w:b/>
          <w:color w:val="FF0000"/>
          <w:sz w:val="24"/>
          <w:szCs w:val="24"/>
        </w:rPr>
        <w:t xml:space="preserve"> </w:t>
      </w:r>
      <w:r w:rsidR="002E4634" w:rsidRPr="002E4634">
        <w:rPr>
          <w:rFonts w:asciiTheme="minorHAnsi" w:eastAsia="Arial" w:hAnsiTheme="minorHAnsi"/>
          <w:bCs/>
          <w:color w:val="002060"/>
          <w:sz w:val="24"/>
          <w:szCs w:val="24"/>
        </w:rPr>
        <w:t>(Dia libre)</w:t>
      </w:r>
    </w:p>
    <w:p w14:paraId="21C30DF7" w14:textId="77777777" w:rsidR="00F57D6D" w:rsidRDefault="00092BD4" w:rsidP="00F57D6D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Desayuno. </w:t>
      </w:r>
    </w:p>
    <w:p w14:paraId="6ED8E7FF" w14:textId="7BA00E7F" w:rsidR="00F57D6D" w:rsidRPr="00924EC2" w:rsidRDefault="002E4634" w:rsidP="00924EC2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color w:val="002060"/>
          <w:sz w:val="20"/>
        </w:rPr>
        <w:t>Día libre para realizar actividades opcionales en destino</w:t>
      </w:r>
      <w:r w:rsidR="00F57D6D" w:rsidRPr="00F57D6D">
        <w:rPr>
          <w:rFonts w:asciiTheme="minorHAnsi" w:eastAsia="Arial" w:hAnsiTheme="minorHAnsi" w:cstheme="minorHAnsi"/>
          <w:color w:val="002060"/>
          <w:sz w:val="20"/>
        </w:rPr>
        <w:t>.</w:t>
      </w:r>
      <w:r w:rsidR="00092BD4"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</w:p>
    <w:p w14:paraId="452157FF" w14:textId="16484DAF" w:rsidR="00092BD4" w:rsidRDefault="00092BD4" w:rsidP="00092BD4">
      <w:pPr>
        <w:tabs>
          <w:tab w:val="left" w:pos="1170"/>
        </w:tabs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Alojamiento.</w:t>
      </w:r>
    </w:p>
    <w:p w14:paraId="6BA33F68" w14:textId="77777777" w:rsidR="00F57D6D" w:rsidRDefault="00F57D6D" w:rsidP="00092BD4">
      <w:pPr>
        <w:tabs>
          <w:tab w:val="left" w:pos="1170"/>
        </w:tabs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4671B473" w14:textId="77777777" w:rsidR="002E4634" w:rsidRPr="00F57D6D" w:rsidRDefault="002E4634" w:rsidP="002E4634">
      <w:pPr>
        <w:tabs>
          <w:tab w:val="left" w:pos="1170"/>
        </w:tabs>
        <w:spacing w:after="0"/>
        <w:jc w:val="both"/>
        <w:rPr>
          <w:rFonts w:asciiTheme="minorHAnsi" w:eastAsia="Arial" w:hAnsiTheme="minorHAnsi" w:cstheme="minorHAnsi"/>
          <w:b/>
          <w:bCs/>
          <w:color w:val="0070C0"/>
          <w:sz w:val="20"/>
        </w:rPr>
      </w:pPr>
      <w:r w:rsidRPr="00F57D6D">
        <w:rPr>
          <w:rFonts w:asciiTheme="minorHAnsi" w:eastAsia="Arial" w:hAnsiTheme="minorHAnsi" w:cstheme="minorHAnsi"/>
          <w:b/>
          <w:bCs/>
          <w:color w:val="0070C0"/>
          <w:sz w:val="20"/>
        </w:rPr>
        <w:t>Actividad opcional con Travel Shop Pack:</w:t>
      </w:r>
    </w:p>
    <w:p w14:paraId="7687706C" w14:textId="77777777" w:rsidR="002E4634" w:rsidRDefault="002E4634" w:rsidP="002E4634">
      <w:pPr>
        <w:tabs>
          <w:tab w:val="left" w:pos="1170"/>
        </w:tabs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2E4634">
        <w:rPr>
          <w:rFonts w:asciiTheme="minorHAnsi" w:eastAsia="Arial" w:hAnsiTheme="minorHAnsi" w:cstheme="minorHAnsi"/>
          <w:b/>
          <w:bCs/>
          <w:color w:val="002060"/>
          <w:sz w:val="20"/>
        </w:rPr>
        <w:t>Tour a Guatapé y Piedra del Peñol en Compartido</w:t>
      </w:r>
    </w:p>
    <w:p w14:paraId="3659E4C2" w14:textId="2BBA50AE" w:rsidR="002E4634" w:rsidRPr="002E4634" w:rsidRDefault="002E4634" w:rsidP="002E4634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color w:val="002060"/>
          <w:sz w:val="20"/>
        </w:rPr>
        <w:t>Guatapé y Piedra del Peñol es uno de los destinos más emblemáticos de Colombia, reconocido por su embalse,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2E4634">
        <w:rPr>
          <w:rFonts w:asciiTheme="minorHAnsi" w:eastAsia="Arial" w:hAnsiTheme="minorHAnsi" w:cstheme="minorHAnsi"/>
          <w:color w:val="002060"/>
          <w:sz w:val="20"/>
        </w:rPr>
        <w:t>su arquitectura colorida y el arte de sus tradicionales zócalos. Este tour combina naturaleza, cultura y paisajes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2E4634">
        <w:rPr>
          <w:rFonts w:asciiTheme="minorHAnsi" w:eastAsia="Arial" w:hAnsiTheme="minorHAnsi" w:cstheme="minorHAnsi"/>
          <w:color w:val="002060"/>
          <w:sz w:val="20"/>
        </w:rPr>
        <w:t>fotogénicos, ideal para una experiencia fresca y relajada.</w:t>
      </w:r>
    </w:p>
    <w:p w14:paraId="4ABD6661" w14:textId="25829879" w:rsidR="002E4634" w:rsidRDefault="002E4634" w:rsidP="002E4634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color w:val="002060"/>
          <w:sz w:val="20"/>
        </w:rPr>
        <w:t>La experiencia inicia a las en un bus turístico, garantizando seguridad y confort durante el recorrido. Se realiza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2E4634">
        <w:rPr>
          <w:rFonts w:asciiTheme="minorHAnsi" w:eastAsia="Arial" w:hAnsiTheme="minorHAnsi" w:cstheme="minorHAnsi"/>
          <w:color w:val="002060"/>
          <w:sz w:val="20"/>
        </w:rPr>
        <w:t>una parada panorámica en Alto del Chocho para apreciar el embalse, visita a la Piedra del Peñol (no incluye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ascenso), paseo en lancha </w:t>
      </w:r>
      <w:r w:rsidRPr="002E4634">
        <w:rPr>
          <w:rFonts w:asciiTheme="minorHAnsi" w:eastAsia="Arial" w:hAnsiTheme="minorHAnsi" w:cstheme="minorHAnsi"/>
          <w:color w:val="002060"/>
          <w:sz w:val="20"/>
        </w:rPr>
        <w:lastRenderedPageBreak/>
        <w:t>compartido por el embalse y recorrido por el pueblo de Guatapé, incluyendo galerías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2E4634">
        <w:rPr>
          <w:rFonts w:asciiTheme="minorHAnsi" w:eastAsia="Arial" w:hAnsiTheme="minorHAnsi" w:cstheme="minorHAnsi"/>
          <w:color w:val="002060"/>
          <w:sz w:val="20"/>
        </w:rPr>
        <w:t>de arte local, calles empedradas y zonas de zócalos artesanales. Incluye almuerzo típico.</w:t>
      </w:r>
    </w:p>
    <w:p w14:paraId="4FF21E83" w14:textId="77777777" w:rsidR="002E4634" w:rsidRPr="002E4634" w:rsidRDefault="002E4634" w:rsidP="002E4634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5C523D11" w14:textId="5F0D7DE3" w:rsidR="002E4634" w:rsidRPr="002E4634" w:rsidRDefault="002E4634" w:rsidP="002E4634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b/>
          <w:bCs/>
          <w:color w:val="002060"/>
          <w:sz w:val="20"/>
        </w:rPr>
        <w:t>Hora de salida y Punto de encuentro:</w:t>
      </w:r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Estadio: 06:45 a.m. y Estación Poblado: 07:10 a.m.</w:t>
      </w:r>
    </w:p>
    <w:p w14:paraId="43283401" w14:textId="77777777" w:rsidR="002E4634" w:rsidRPr="002E4634" w:rsidRDefault="002E4634" w:rsidP="002E4634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b/>
          <w:bCs/>
          <w:color w:val="002060"/>
          <w:sz w:val="20"/>
        </w:rPr>
        <w:t>Regreso estimado entre:</w:t>
      </w:r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6:00 y 8:00 p.m. Duración: 12 horas</w:t>
      </w:r>
    </w:p>
    <w:p w14:paraId="2EDB0569" w14:textId="48152E4A" w:rsidR="002E4634" w:rsidRPr="002E4634" w:rsidRDefault="002E4634" w:rsidP="002E4634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b/>
          <w:bCs/>
          <w:color w:val="002060"/>
          <w:sz w:val="20"/>
        </w:rPr>
        <w:t>Incluye:</w:t>
      </w:r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Traslado hotel – punto de encuentro – hotel, Transporte en bus turístico, Parada panorámica Alto del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2E4634">
        <w:rPr>
          <w:rFonts w:asciiTheme="minorHAnsi" w:eastAsia="Arial" w:hAnsiTheme="minorHAnsi" w:cstheme="minorHAnsi"/>
          <w:color w:val="002060"/>
          <w:sz w:val="20"/>
        </w:rPr>
        <w:t>Chocho, Visita a la Piedra del Peñol (no incluye ascenso), Paseo en lancha compartido, Recorrido por el pueblo y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2E4634">
        <w:rPr>
          <w:rFonts w:asciiTheme="minorHAnsi" w:eastAsia="Arial" w:hAnsiTheme="minorHAnsi" w:cstheme="minorHAnsi"/>
          <w:color w:val="002060"/>
          <w:sz w:val="20"/>
        </w:rPr>
        <w:t>galerías y Almuerzo típico</w:t>
      </w:r>
    </w:p>
    <w:p w14:paraId="236B498A" w14:textId="77777777" w:rsidR="002E4634" w:rsidRPr="002E4634" w:rsidRDefault="002E4634" w:rsidP="002E4634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b/>
          <w:bCs/>
          <w:color w:val="002060"/>
          <w:sz w:val="20"/>
        </w:rPr>
        <w:t>No incluye:</w:t>
      </w:r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Ingreso a la Piedra del Peñol o Gastos no especificados.</w:t>
      </w:r>
    </w:p>
    <w:p w14:paraId="108B0E6F" w14:textId="65F0F60B" w:rsidR="002E4634" w:rsidRDefault="002E4634" w:rsidP="002E4634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b/>
          <w:bCs/>
          <w:color w:val="002060"/>
          <w:sz w:val="20"/>
        </w:rPr>
        <w:t>Recomendaciones:</w:t>
      </w:r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Zapatos cómodos, protector solar, gorra, ropa fresca y cámara fotográfica.</w:t>
      </w:r>
    </w:p>
    <w:p w14:paraId="0C122FE7" w14:textId="77777777" w:rsidR="002E4634" w:rsidRPr="00F57D6D" w:rsidRDefault="002E4634" w:rsidP="002E4634">
      <w:pPr>
        <w:tabs>
          <w:tab w:val="left" w:pos="1170"/>
        </w:tabs>
        <w:spacing w:after="0" w:line="36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14:paraId="5C1E53E4" w14:textId="45EE10CC" w:rsidR="00092BD4" w:rsidRPr="00092BD4" w:rsidRDefault="00092BD4" w:rsidP="00FF0A61">
      <w:pPr>
        <w:spacing w:after="0"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F57D6D">
        <w:rPr>
          <w:rStyle w:val="DanmeroCar"/>
          <w:bCs/>
        </w:rPr>
        <w:t>Día 4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/>
          <w:b/>
          <w:color w:val="FF0000"/>
          <w:sz w:val="24"/>
          <w:szCs w:val="24"/>
        </w:rPr>
        <w:t xml:space="preserve">Medellín - Cartagena </w:t>
      </w:r>
      <w:r w:rsidR="002E4634" w:rsidRPr="002E4634">
        <w:rPr>
          <w:rFonts w:asciiTheme="minorHAnsi" w:eastAsia="Arial" w:hAnsiTheme="minorHAnsi"/>
          <w:bCs/>
          <w:color w:val="002060"/>
          <w:sz w:val="24"/>
          <w:szCs w:val="24"/>
        </w:rPr>
        <w:t>(vuelo no incluido)</w:t>
      </w:r>
    </w:p>
    <w:p w14:paraId="0D4DC709" w14:textId="0068A150" w:rsidR="00092BD4" w:rsidRPr="00F57D6D" w:rsidRDefault="00092BD4" w:rsidP="000E5209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Desayuno.</w:t>
      </w:r>
      <w:r w:rsidR="00520290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A la hora indicada traslado al aeropuerto para tomar vuelo con destino a la Ciudad de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 xml:space="preserve">Cartagena </w:t>
      </w:r>
      <w:r w:rsidR="002E4634" w:rsidRPr="00F70E95">
        <w:rPr>
          <w:rFonts w:asciiTheme="minorHAnsi" w:eastAsia="Arial" w:hAnsiTheme="minorHAnsi" w:cstheme="minorHAnsi"/>
          <w:b/>
          <w:bCs/>
          <w:color w:val="FF0000"/>
          <w:sz w:val="20"/>
        </w:rPr>
        <w:t>(</w:t>
      </w:r>
      <w:proofErr w:type="gramStart"/>
      <w:r w:rsidR="002E4634" w:rsidRPr="00F70E95">
        <w:rPr>
          <w:rFonts w:asciiTheme="minorHAnsi" w:eastAsia="Arial" w:hAnsiTheme="minorHAnsi" w:cstheme="minorHAnsi"/>
          <w:b/>
          <w:bCs/>
          <w:color w:val="FF0000"/>
          <w:sz w:val="20"/>
        </w:rPr>
        <w:t>vuelo aéreo</w:t>
      </w:r>
      <w:proofErr w:type="gramEnd"/>
      <w:r w:rsidR="002E4634" w:rsidRPr="00F70E95">
        <w:rPr>
          <w:rFonts w:asciiTheme="minorHAnsi" w:eastAsia="Arial" w:hAnsiTheme="minorHAnsi" w:cstheme="minorHAnsi"/>
          <w:b/>
          <w:bCs/>
          <w:color w:val="FF0000"/>
          <w:sz w:val="20"/>
        </w:rPr>
        <w:t xml:space="preserve"> no incluido).</w:t>
      </w:r>
      <w:r w:rsidR="002E4634" w:rsidRPr="00F70E95">
        <w:rPr>
          <w:rFonts w:asciiTheme="minorHAnsi" w:eastAsia="Arial" w:hAnsiTheme="minorHAnsi" w:cstheme="minorHAnsi"/>
          <w:color w:val="FF000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Llegada a la ciudad, recepción y traslado desde el Aeropuerto al hotel elegido.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Check-in</w:t>
      </w:r>
      <w:r w:rsidR="00520290" w:rsidRPr="00520290">
        <w:rPr>
          <w:rFonts w:asciiTheme="minorHAnsi" w:eastAsia="Arial" w:hAnsiTheme="minorHAnsi" w:cstheme="minorHAnsi"/>
          <w:color w:val="002060"/>
          <w:sz w:val="20"/>
        </w:rPr>
        <w:t>.</w:t>
      </w:r>
      <w:r w:rsidR="00520290">
        <w:t xml:space="preserve"> </w:t>
      </w:r>
      <w:r w:rsidR="00F57D6D">
        <w:rPr>
          <w:rFonts w:asciiTheme="minorHAnsi" w:eastAsia="Arial" w:hAnsiTheme="minorHAnsi" w:cstheme="minorHAnsi"/>
          <w:b/>
          <w:bCs/>
          <w:color w:val="002060"/>
          <w:sz w:val="20"/>
        </w:rPr>
        <w:t>A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lojamiento.</w:t>
      </w:r>
    </w:p>
    <w:p w14:paraId="252BCD78" w14:textId="77777777" w:rsidR="00520290" w:rsidRPr="00092BD4" w:rsidRDefault="00520290" w:rsidP="003A2054">
      <w:pPr>
        <w:spacing w:after="0" w:line="360" w:lineRule="auto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7BD9647B" w14:textId="60D789B0" w:rsidR="00092BD4" w:rsidRPr="00924EC2" w:rsidRDefault="00092BD4" w:rsidP="003A2054">
      <w:pPr>
        <w:spacing w:after="0" w:line="360" w:lineRule="auto"/>
        <w:rPr>
          <w:rFonts w:asciiTheme="minorHAnsi" w:eastAsia="Arial" w:hAnsiTheme="minorHAnsi" w:cstheme="minorHAnsi"/>
          <w:b/>
          <w:color w:val="FF0000"/>
          <w:sz w:val="20"/>
        </w:rPr>
      </w:pPr>
      <w:r w:rsidRPr="008C53C7">
        <w:rPr>
          <w:rFonts w:asciiTheme="minorHAnsi" w:eastAsia="Arial" w:hAnsiTheme="minorHAnsi"/>
          <w:b/>
          <w:color w:val="002060"/>
          <w:sz w:val="28"/>
          <w:szCs w:val="28"/>
        </w:rPr>
        <w:t>Día 5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/>
          <w:b/>
          <w:color w:val="FF0000"/>
          <w:sz w:val="24"/>
          <w:szCs w:val="24"/>
        </w:rPr>
        <w:t xml:space="preserve">Cartagena </w:t>
      </w:r>
      <w:r w:rsidR="002E4634" w:rsidRPr="002E4634">
        <w:rPr>
          <w:rFonts w:asciiTheme="minorHAnsi" w:eastAsia="Arial" w:hAnsiTheme="minorHAnsi"/>
          <w:bCs/>
          <w:color w:val="002060"/>
          <w:sz w:val="24"/>
          <w:szCs w:val="24"/>
        </w:rPr>
        <w:t>(Visita de la ciudad en Chiva en servicio compartido)</w:t>
      </w:r>
    </w:p>
    <w:p w14:paraId="6EDDA313" w14:textId="3FFCF9F9" w:rsidR="003A2054" w:rsidRDefault="00092BD4" w:rsidP="000E5209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Desayuno.</w:t>
      </w:r>
      <w:r w:rsidR="000E5209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 xml:space="preserve">Recorrido panorámico por los principales barrios de la ciudad como </w:t>
      </w:r>
      <w:proofErr w:type="spellStart"/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Bocagrande</w:t>
      </w:r>
      <w:proofErr w:type="spellEnd"/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,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proofErr w:type="spellStart"/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Castillogrande</w:t>
      </w:r>
      <w:proofErr w:type="spellEnd"/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 xml:space="preserve"> y Manga hasta llegar e ingresar al Castillo de San Felipe donde visitaremos una de las más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importantes construcciones de ingeniería militar en la época de la colonia, finalización del recorrido en los Zapatos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viejos y paradas en las letras de Cartagena</w:t>
      </w:r>
      <w:r w:rsidR="00924EC2" w:rsidRPr="00924EC2">
        <w:rPr>
          <w:rFonts w:asciiTheme="minorHAnsi" w:eastAsia="Arial" w:hAnsiTheme="minorHAnsi" w:cstheme="minorHAnsi"/>
          <w:color w:val="002060"/>
          <w:sz w:val="20"/>
        </w:rPr>
        <w:t>.</w:t>
      </w:r>
      <w:r w:rsidR="00924EC2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="00924EC2"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>.</w:t>
      </w:r>
    </w:p>
    <w:p w14:paraId="37F08D8C" w14:textId="77777777" w:rsidR="000E5209" w:rsidRPr="00924EC2" w:rsidRDefault="000E5209" w:rsidP="000E5209">
      <w:pPr>
        <w:spacing w:after="0" w:line="240" w:lineRule="auto"/>
        <w:rPr>
          <w:rFonts w:asciiTheme="minorHAnsi" w:eastAsia="Arial" w:hAnsiTheme="minorHAnsi" w:cstheme="minorHAnsi"/>
          <w:color w:val="002060"/>
          <w:sz w:val="20"/>
        </w:rPr>
      </w:pPr>
    </w:p>
    <w:p w14:paraId="5EF43A45" w14:textId="4F8619B5" w:rsidR="00F21544" w:rsidRP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>Salidas:</w:t>
      </w:r>
      <w:r w:rsidRPr="00F2154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Diarias Duración: 3.5 horas</w:t>
      </w:r>
    </w:p>
    <w:p w14:paraId="5A6C5AE2" w14:textId="77777777" w:rsidR="00F21544" w:rsidRP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>Horarios en la mañana:</w:t>
      </w:r>
    </w:p>
    <w:p w14:paraId="09E76693" w14:textId="77777777" w:rsidR="00F21544" w:rsidRP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>- Centro Histórico:</w:t>
      </w:r>
      <w:r w:rsidRPr="00F2154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08:30 punto de encuentro en la Torre del Reloj</w:t>
      </w:r>
    </w:p>
    <w:p w14:paraId="0D56BA0C" w14:textId="77777777" w:rsidR="00F21544" w:rsidRP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- </w:t>
      </w:r>
      <w:proofErr w:type="spellStart"/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>Bocagrande</w:t>
      </w:r>
      <w:proofErr w:type="spellEnd"/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>:</w:t>
      </w:r>
      <w:r w:rsidRPr="00F2154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09:00</w:t>
      </w:r>
    </w:p>
    <w:p w14:paraId="532C0B04" w14:textId="77777777" w:rsidR="00F21544" w:rsidRP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>En la tarde:</w:t>
      </w:r>
    </w:p>
    <w:p w14:paraId="5BAF7C2E" w14:textId="77777777" w:rsidR="00F21544" w:rsidRP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>- Centro Histórico:</w:t>
      </w:r>
      <w:r w:rsidRPr="00F2154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13:00 punto de encuentro en la Torre del Reloj</w:t>
      </w:r>
    </w:p>
    <w:p w14:paraId="763BE7D8" w14:textId="77777777" w:rsidR="00F21544" w:rsidRP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- </w:t>
      </w:r>
      <w:proofErr w:type="spellStart"/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>Bocagrande</w:t>
      </w:r>
      <w:proofErr w:type="spellEnd"/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>:</w:t>
      </w:r>
      <w:r w:rsidRPr="00F2154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14:00</w:t>
      </w:r>
    </w:p>
    <w:p w14:paraId="1D0F69E8" w14:textId="737EB243" w:rsidR="00F21544" w:rsidRP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>Incluye:</w:t>
      </w:r>
      <w:r w:rsidRPr="00F2154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Guía profesional de turismo, tour guiado en 2 idiomas: español e inglés, Ingreso al Castillo San Felipe,</w:t>
      </w:r>
      <w:r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</w:t>
      </w:r>
      <w:r w:rsidRPr="00F2154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Zapatos viejos, recorrido panorámico en la Bahía de Cartagena, parada en las letras de Cartagena.</w:t>
      </w:r>
    </w:p>
    <w:p w14:paraId="1F4C89D0" w14:textId="735EB794" w:rsidR="00F21544" w:rsidRP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>No incluye:</w:t>
      </w:r>
      <w:r w:rsidRPr="00F2154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Demás servicios no especificados en el plan.</w:t>
      </w:r>
    </w:p>
    <w:p w14:paraId="3A0EF00D" w14:textId="77777777" w:rsid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60A92649" w14:textId="6CA169EA" w:rsidR="00F21544" w:rsidRPr="00924EC2" w:rsidRDefault="00F21544" w:rsidP="00F21544">
      <w:pPr>
        <w:spacing w:after="0" w:line="360" w:lineRule="auto"/>
        <w:rPr>
          <w:rFonts w:asciiTheme="minorHAnsi" w:eastAsia="Arial" w:hAnsiTheme="minorHAnsi" w:cstheme="minorHAnsi"/>
          <w:b/>
          <w:color w:val="FF0000"/>
          <w:sz w:val="20"/>
        </w:rPr>
      </w:pPr>
      <w:r w:rsidRPr="008C53C7">
        <w:rPr>
          <w:rFonts w:asciiTheme="minorHAnsi" w:eastAsia="Arial" w:hAnsiTheme="minorHAnsi"/>
          <w:b/>
          <w:color w:val="002060"/>
          <w:sz w:val="28"/>
          <w:szCs w:val="28"/>
        </w:rPr>
        <w:t xml:space="preserve">Día </w:t>
      </w:r>
      <w:r>
        <w:rPr>
          <w:rFonts w:asciiTheme="minorHAnsi" w:eastAsia="Arial" w:hAnsiTheme="minorHAnsi"/>
          <w:b/>
          <w:color w:val="002060"/>
          <w:sz w:val="28"/>
          <w:szCs w:val="28"/>
        </w:rPr>
        <w:t>6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Pr="002E4634">
        <w:rPr>
          <w:rFonts w:asciiTheme="minorHAnsi" w:eastAsia="Arial" w:hAnsiTheme="minorHAnsi"/>
          <w:b/>
          <w:color w:val="FF0000"/>
          <w:sz w:val="24"/>
          <w:szCs w:val="24"/>
        </w:rPr>
        <w:t xml:space="preserve">Cartagena </w:t>
      </w:r>
      <w:r w:rsidRPr="002E4634">
        <w:rPr>
          <w:rFonts w:asciiTheme="minorHAnsi" w:eastAsia="Arial" w:hAnsiTheme="minorHAnsi"/>
          <w:bCs/>
          <w:color w:val="002060"/>
          <w:sz w:val="24"/>
          <w:szCs w:val="24"/>
        </w:rPr>
        <w:t>(</w:t>
      </w:r>
      <w:r>
        <w:rPr>
          <w:rFonts w:asciiTheme="minorHAnsi" w:eastAsia="Arial" w:hAnsiTheme="minorHAnsi"/>
          <w:bCs/>
          <w:color w:val="002060"/>
          <w:sz w:val="24"/>
          <w:szCs w:val="24"/>
        </w:rPr>
        <w:t>Dia libre)</w:t>
      </w:r>
    </w:p>
    <w:p w14:paraId="2B260D9E" w14:textId="4D40222E" w:rsidR="00F21544" w:rsidRDefault="00F21544" w:rsidP="00F21544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Desayuno. </w:t>
      </w:r>
      <w:r w:rsidRPr="008C53C7">
        <w:rPr>
          <w:rFonts w:asciiTheme="minorHAnsi" w:eastAsia="Arial" w:hAnsiTheme="minorHAnsi" w:cstheme="minorHAnsi"/>
          <w:color w:val="002060"/>
          <w:sz w:val="20"/>
        </w:rPr>
        <w:t>Día libre para realizar actividades opcionales en destino.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.</w:t>
      </w:r>
    </w:p>
    <w:p w14:paraId="6DE52A0F" w14:textId="77777777" w:rsidR="00F21544" w:rsidRDefault="00F21544" w:rsidP="00F21544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0B8B679E" w14:textId="77777777" w:rsidR="00F21544" w:rsidRPr="00F57D6D" w:rsidRDefault="00F21544" w:rsidP="00F21544">
      <w:pPr>
        <w:tabs>
          <w:tab w:val="left" w:pos="1170"/>
        </w:tabs>
        <w:spacing w:after="0"/>
        <w:jc w:val="both"/>
        <w:rPr>
          <w:rFonts w:asciiTheme="minorHAnsi" w:eastAsia="Arial" w:hAnsiTheme="minorHAnsi" w:cstheme="minorHAnsi"/>
          <w:b/>
          <w:bCs/>
          <w:color w:val="0070C0"/>
          <w:sz w:val="20"/>
        </w:rPr>
      </w:pPr>
      <w:r w:rsidRPr="00F57D6D">
        <w:rPr>
          <w:rFonts w:asciiTheme="minorHAnsi" w:eastAsia="Arial" w:hAnsiTheme="minorHAnsi" w:cstheme="minorHAnsi"/>
          <w:b/>
          <w:bCs/>
          <w:color w:val="0070C0"/>
          <w:sz w:val="20"/>
        </w:rPr>
        <w:t>Actividad opcional con Travel Shop Pack:</w:t>
      </w:r>
    </w:p>
    <w:p w14:paraId="7E12D251" w14:textId="77777777" w:rsidR="00F21544" w:rsidRDefault="00F21544" w:rsidP="00F21544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Atolón Beach Club en Tierra Bomba</w:t>
      </w:r>
    </w:p>
    <w:p w14:paraId="331B56ED" w14:textId="77777777" w:rsidR="00F21544" w:rsidRPr="006D6512" w:rsidRDefault="00F21544" w:rsidP="00F21544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VIP PASS – ATOLON BEACH CLUB</w:t>
      </w:r>
    </w:p>
    <w:p w14:paraId="3AE29259" w14:textId="77777777" w:rsidR="00F21544" w:rsidRDefault="00F21544" w:rsidP="00F21544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Vive una experiencia superior con el VIP Exclusive, diseñado para quienes buscan un pasadía más privado y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sofisticado. Incluye traslado ida y regreso en lancha deportiva, bebida de bienvenida, y un almuerzo premium,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acompañado de una botella de vino espumoso para elevar el momento.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Este pasadía ofrece acceso a una cabaña privada junto a la piscina, atención personalizada con mayordomo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(</w:t>
      </w:r>
      <w:proofErr w:type="spellStart"/>
      <w:r w:rsidRPr="006D6512">
        <w:rPr>
          <w:rFonts w:asciiTheme="minorHAnsi" w:eastAsia="Arial" w:hAnsiTheme="minorHAnsi" w:cstheme="minorHAnsi"/>
          <w:color w:val="002060"/>
          <w:sz w:val="20"/>
        </w:rPr>
        <w:t>beach</w:t>
      </w:r>
      <w:proofErr w:type="spellEnd"/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proofErr w:type="spellStart"/>
      <w:r w:rsidRPr="006D6512">
        <w:rPr>
          <w:rFonts w:asciiTheme="minorHAnsi" w:eastAsia="Arial" w:hAnsiTheme="minorHAnsi" w:cstheme="minorHAnsi"/>
          <w:color w:val="002060"/>
          <w:sz w:val="20"/>
        </w:rPr>
        <w:t>butler</w:t>
      </w:r>
      <w:proofErr w:type="spellEnd"/>
      <w:r w:rsidRPr="006D6512">
        <w:rPr>
          <w:rFonts w:asciiTheme="minorHAnsi" w:eastAsia="Arial" w:hAnsiTheme="minorHAnsi" w:cstheme="minorHAnsi"/>
          <w:color w:val="002060"/>
          <w:sz w:val="20"/>
        </w:rPr>
        <w:t>) y servicio de toallas, garantizando máxima comodidad, privacidad y atención al detalle durante toda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la jornada.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Una experiencia ideal para parejas, celebraciones especiales o viajeros que desean un día de lujo frente al mar</w:t>
      </w:r>
    </w:p>
    <w:p w14:paraId="2115286A" w14:textId="77777777" w:rsidR="00F21544" w:rsidRPr="006D6512" w:rsidRDefault="00F21544" w:rsidP="00F21544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14:paraId="43BC3A4E" w14:textId="77777777" w:rsidR="00F21544" w:rsidRPr="006D6512" w:rsidRDefault="00F21544" w:rsidP="00F21544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Días de operación: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Diaria. Duración: 8 horas aprox.</w:t>
      </w:r>
    </w:p>
    <w:p w14:paraId="2715AD56" w14:textId="77777777" w:rsidR="00F21544" w:rsidRDefault="00F21544" w:rsidP="00F21544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Salidas: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8:00 hora muelle</w:t>
      </w:r>
    </w:p>
    <w:p w14:paraId="05A77E68" w14:textId="77777777" w:rsidR="00F21544" w:rsidRPr="006D6512" w:rsidRDefault="00F21544" w:rsidP="00F21544">
      <w:pPr>
        <w:pStyle w:val="Sinespaciado"/>
        <w:numPr>
          <w:ilvl w:val="0"/>
          <w:numId w:val="31"/>
        </w:numPr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lastRenderedPageBreak/>
        <w:t>Primera salida a Atolón:</w:t>
      </w:r>
    </w:p>
    <w:p w14:paraId="05A91E2C" w14:textId="77777777" w:rsidR="00F21544" w:rsidRPr="006D6512" w:rsidRDefault="00F21544" w:rsidP="00F21544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Hora salida del muelle: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08:30 a.m., con regreso de Atolón desde las 3:30 p.m. o 4:30 p.m., los horarios de retorno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serán asignados en Atolón a disposición a menos que se solicite con anticipación la hora de vuelta.</w:t>
      </w:r>
    </w:p>
    <w:p w14:paraId="43F72EEA" w14:textId="77777777" w:rsidR="00F21544" w:rsidRPr="006D6512" w:rsidRDefault="00F21544" w:rsidP="00F21544">
      <w:pPr>
        <w:pStyle w:val="Sinespaciado"/>
        <w:numPr>
          <w:ilvl w:val="0"/>
          <w:numId w:val="31"/>
        </w:numPr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Segunda salida a Atolón:</w:t>
      </w:r>
    </w:p>
    <w:p w14:paraId="7CCF91EF" w14:textId="77777777" w:rsidR="00F21544" w:rsidRPr="006D6512" w:rsidRDefault="00F21544" w:rsidP="00F21544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Hora salida del muelle: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10:00 a.m., con regreso de Atolón a las 4:30 p.m. o 5:30pm., (este horario es sujeto a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completar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cupos mínimos para operar).</w:t>
      </w:r>
    </w:p>
    <w:p w14:paraId="421E703D" w14:textId="77777777" w:rsidR="00F21544" w:rsidRPr="006D6512" w:rsidRDefault="00F21544" w:rsidP="00F21544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**Otros horarios de zarpe, sujetos a disponibilidad, previa revisión de tarifas, coordinación y número de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pasajeros.</w:t>
      </w:r>
    </w:p>
    <w:p w14:paraId="24C4BC16" w14:textId="77777777" w:rsidR="00F21544" w:rsidRPr="006D6512" w:rsidRDefault="00F21544" w:rsidP="00F21544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Incluye: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Transporte marítimo en lanchas rápidas ida y regreso del muelle en servicio compartido, coctel de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bienvenida (sin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alcohol), almuerzo típico menú conformado por un plato fuerte y una bebida no alcohólica, sillas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para la playa.</w:t>
      </w:r>
    </w:p>
    <w:p w14:paraId="2A706F5C" w14:textId="77777777" w:rsidR="00F21544" w:rsidRPr="006D6512" w:rsidRDefault="00F21544" w:rsidP="00F21544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No incluye: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Traslado hotel – muelle – hotel, Impuesto de muelle Pago directo en el muelle del tour USD 15 por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persona </w:t>
      </w:r>
      <w:proofErr w:type="spellStart"/>
      <w:r w:rsidRPr="006D6512">
        <w:rPr>
          <w:rFonts w:asciiTheme="minorHAnsi" w:eastAsia="Arial" w:hAnsiTheme="minorHAnsi" w:cstheme="minorHAnsi"/>
          <w:color w:val="002060"/>
          <w:sz w:val="20"/>
        </w:rPr>
        <w:t>aprox</w:t>
      </w:r>
      <w:proofErr w:type="spellEnd"/>
    </w:p>
    <w:p w14:paraId="366CEE52" w14:textId="77777777" w:rsidR="00F21544" w:rsidRPr="006D6512" w:rsidRDefault="00F21544" w:rsidP="00F21544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Nota: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Hora de regreso de las islas: 15:30, se prohíbe ingreso de alimentos y bebidas</w:t>
      </w:r>
    </w:p>
    <w:p w14:paraId="0BFF87B9" w14:textId="77777777" w:rsidR="00F21544" w:rsidRPr="006D6512" w:rsidRDefault="00F21544" w:rsidP="00F21544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Recomendaciones:</w:t>
      </w:r>
    </w:p>
    <w:p w14:paraId="65068611" w14:textId="77777777" w:rsidR="00F21544" w:rsidRPr="006D6512" w:rsidRDefault="00F21544" w:rsidP="00F21544">
      <w:pPr>
        <w:pStyle w:val="Sinespaciado"/>
        <w:numPr>
          <w:ilvl w:val="0"/>
          <w:numId w:val="31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Llevar ropa cómoda para la playa, toallas y bloqueador solar.</w:t>
      </w:r>
    </w:p>
    <w:p w14:paraId="3D8634EC" w14:textId="46522D6A" w:rsidR="00F21544" w:rsidRPr="00F21544" w:rsidRDefault="00F21544" w:rsidP="00F21544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No aplica para niños menores de 3 años.</w:t>
      </w:r>
    </w:p>
    <w:p w14:paraId="29B8CC9C" w14:textId="77777777" w:rsid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5A88AECF" w14:textId="57F2DC14" w:rsidR="00F21544" w:rsidRPr="00924EC2" w:rsidRDefault="00F21544" w:rsidP="00F21544">
      <w:pPr>
        <w:spacing w:after="0" w:line="360" w:lineRule="auto"/>
        <w:rPr>
          <w:rFonts w:asciiTheme="minorHAnsi" w:eastAsia="Arial" w:hAnsiTheme="minorHAnsi" w:cstheme="minorHAnsi"/>
          <w:b/>
          <w:color w:val="FF0000"/>
          <w:sz w:val="20"/>
        </w:rPr>
      </w:pPr>
      <w:r w:rsidRPr="008C53C7">
        <w:rPr>
          <w:rFonts w:asciiTheme="minorHAnsi" w:eastAsia="Arial" w:hAnsiTheme="minorHAnsi"/>
          <w:b/>
          <w:color w:val="002060"/>
          <w:sz w:val="28"/>
          <w:szCs w:val="28"/>
        </w:rPr>
        <w:t xml:space="preserve">Día </w:t>
      </w:r>
      <w:r>
        <w:rPr>
          <w:rFonts w:asciiTheme="minorHAnsi" w:eastAsia="Arial" w:hAnsiTheme="minorHAnsi"/>
          <w:b/>
          <w:color w:val="002060"/>
          <w:sz w:val="28"/>
          <w:szCs w:val="28"/>
        </w:rPr>
        <w:t>7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Pr="002E4634">
        <w:rPr>
          <w:rFonts w:asciiTheme="minorHAnsi" w:eastAsia="Arial" w:hAnsiTheme="minorHAnsi"/>
          <w:b/>
          <w:color w:val="FF0000"/>
          <w:sz w:val="24"/>
          <w:szCs w:val="24"/>
        </w:rPr>
        <w:t xml:space="preserve">Cartagena </w:t>
      </w:r>
      <w:r w:rsidRPr="00F21544">
        <w:rPr>
          <w:rFonts w:asciiTheme="minorHAnsi" w:eastAsia="Arial" w:hAnsiTheme="minorHAnsi"/>
          <w:b/>
          <w:color w:val="FF0000"/>
          <w:sz w:val="24"/>
          <w:szCs w:val="24"/>
        </w:rPr>
        <w:t>– México</w:t>
      </w:r>
      <w:r w:rsidRPr="00F21544">
        <w:rPr>
          <w:rFonts w:asciiTheme="minorHAnsi" w:eastAsia="Arial" w:hAnsiTheme="minorHAnsi"/>
          <w:bCs/>
          <w:color w:val="FF0000"/>
          <w:sz w:val="24"/>
          <w:szCs w:val="24"/>
        </w:rPr>
        <w:t xml:space="preserve"> </w:t>
      </w:r>
    </w:p>
    <w:p w14:paraId="1B79FCF5" w14:textId="28AD075B" w:rsidR="00F21544" w:rsidRPr="00F21544" w:rsidRDefault="00F21544" w:rsidP="00F21544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Desayuno. </w:t>
      </w:r>
      <w:r w:rsidRPr="00F21544">
        <w:rPr>
          <w:rFonts w:asciiTheme="minorHAnsi" w:eastAsia="Arial" w:hAnsiTheme="minorHAnsi" w:cstheme="minorHAnsi"/>
          <w:color w:val="002060"/>
          <w:sz w:val="20"/>
        </w:rPr>
        <w:t>A la hora acordada traslado al aeropuerto para tomar su vuelo con destino a la ciudad de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F21544">
        <w:rPr>
          <w:rFonts w:asciiTheme="minorHAnsi" w:eastAsia="Arial" w:hAnsiTheme="minorHAnsi" w:cstheme="minorHAnsi"/>
          <w:color w:val="002060"/>
          <w:sz w:val="20"/>
        </w:rPr>
        <w:t>origen</w:t>
      </w:r>
      <w:r w:rsidRPr="008C53C7">
        <w:rPr>
          <w:rFonts w:asciiTheme="minorHAnsi" w:eastAsia="Arial" w:hAnsiTheme="minorHAnsi" w:cstheme="minorHAnsi"/>
          <w:color w:val="002060"/>
          <w:sz w:val="20"/>
        </w:rPr>
        <w:t>.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F21544">
        <w:rPr>
          <w:rFonts w:asciiTheme="minorHAnsi" w:eastAsia="Arial" w:hAnsiTheme="minorHAnsi" w:cstheme="minorHAnsi"/>
          <w:b/>
          <w:bCs/>
          <w:color w:val="002060"/>
          <w:sz w:val="20"/>
        </w:rPr>
        <w:t>Fin de los servicios.</w:t>
      </w:r>
    </w:p>
    <w:p w14:paraId="6549C7F3" w14:textId="77777777" w:rsid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55085F26" w14:textId="74013FDD" w:rsidR="00A455A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1CC46BF6" w14:textId="6CD62DEB" w:rsidR="00F21544" w:rsidRPr="00F21544" w:rsidRDefault="00F21544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F21544">
        <w:rPr>
          <w:rFonts w:asciiTheme="minorHAnsi" w:eastAsia="Arial" w:hAnsiTheme="minorHAnsi" w:cstheme="minorHAnsi"/>
          <w:b/>
          <w:color w:val="FF0000"/>
          <w:sz w:val="24"/>
          <w:szCs w:val="24"/>
        </w:rPr>
        <w:t>MEDELLÍN:</w:t>
      </w:r>
    </w:p>
    <w:p w14:paraId="1372F195" w14:textId="77777777" w:rsidR="00F21544" w:rsidRPr="00F21544" w:rsidRDefault="00F21544" w:rsidP="00F21544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Traslados aeropuerto – hotel – aeropuerto en servicio privado.</w:t>
      </w:r>
    </w:p>
    <w:p w14:paraId="3BAA8C71" w14:textId="108227DA" w:rsidR="00F21544" w:rsidRPr="00F21544" w:rsidRDefault="00F21544" w:rsidP="00F21544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3 noches de alojamiento en el hotel elegido.</w:t>
      </w:r>
    </w:p>
    <w:p w14:paraId="18DA8C72" w14:textId="5EC1E3F0" w:rsidR="00F21544" w:rsidRPr="00F21544" w:rsidRDefault="00F21544" w:rsidP="00F21544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Desayunos diarios.</w:t>
      </w:r>
    </w:p>
    <w:p w14:paraId="134AC2B7" w14:textId="22E1435F" w:rsidR="00F21544" w:rsidRPr="00F21544" w:rsidRDefault="00F21544" w:rsidP="00F21544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Traslado hotel- punto de encuentro-hotel para tour en compartido</w:t>
      </w:r>
    </w:p>
    <w:p w14:paraId="400544C1" w14:textId="25620033" w:rsidR="00F21544" w:rsidRDefault="00F21544" w:rsidP="00F21544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Tour Historia de la Transformación en servicio compartido en servicio compartido</w:t>
      </w:r>
    </w:p>
    <w:p w14:paraId="4AB555B1" w14:textId="77777777" w:rsidR="002B4456" w:rsidRDefault="002B4456" w:rsidP="002B4456">
      <w:pPr>
        <w:rPr>
          <w:rFonts w:ascii="Arial" w:hAnsi="Arial" w:cs="Arial"/>
          <w:sz w:val="20"/>
          <w:szCs w:val="20"/>
        </w:rPr>
      </w:pPr>
    </w:p>
    <w:p w14:paraId="235320D8" w14:textId="486F8492" w:rsidR="00F21544" w:rsidRP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CARTAGENA</w:t>
      </w:r>
      <w:r w:rsidRPr="00F21544">
        <w:rPr>
          <w:rFonts w:asciiTheme="minorHAnsi" w:eastAsia="Arial" w:hAnsiTheme="minorHAnsi" w:cstheme="minorHAnsi"/>
          <w:b/>
          <w:color w:val="FF0000"/>
          <w:sz w:val="24"/>
          <w:szCs w:val="24"/>
        </w:rPr>
        <w:t>:</w:t>
      </w:r>
    </w:p>
    <w:p w14:paraId="37009865" w14:textId="77777777" w:rsidR="00F21544" w:rsidRPr="00F21544" w:rsidRDefault="00F21544" w:rsidP="00F21544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Traslados aeropuerto – hotel – aeropuerto en servicio privado.</w:t>
      </w:r>
    </w:p>
    <w:p w14:paraId="2CE324CC" w14:textId="1EED9AB6" w:rsidR="00F21544" w:rsidRPr="00F21544" w:rsidRDefault="00F21544" w:rsidP="00F21544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3 noches de alojamiento en el hotel elegido.</w:t>
      </w:r>
    </w:p>
    <w:p w14:paraId="2107723D" w14:textId="05C9FF40" w:rsidR="00F21544" w:rsidRPr="00F21544" w:rsidRDefault="00F21544" w:rsidP="00F21544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Desayunos diarios.</w:t>
      </w:r>
    </w:p>
    <w:p w14:paraId="35B6569E" w14:textId="2EBDCE62" w:rsidR="00F21544" w:rsidRPr="00F21544" w:rsidRDefault="00F21544" w:rsidP="00F21544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Traslado hotel- punto de encuentro-hotel para tour en compartido</w:t>
      </w:r>
    </w:p>
    <w:p w14:paraId="1ED49490" w14:textId="0D4429BF" w:rsidR="00F21544" w:rsidRDefault="00F21544" w:rsidP="00F21544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Visita panorámica por la ciudad en chiva servicio compartido</w:t>
      </w:r>
    </w:p>
    <w:p w14:paraId="05803A8F" w14:textId="77777777" w:rsidR="00F21544" w:rsidRDefault="00F21544" w:rsidP="002B4456">
      <w:pPr>
        <w:rPr>
          <w:rFonts w:ascii="Arial" w:hAnsi="Arial" w:cs="Arial"/>
          <w:sz w:val="20"/>
          <w:szCs w:val="20"/>
        </w:rPr>
      </w:pPr>
    </w:p>
    <w:p w14:paraId="48388361" w14:textId="2F723057" w:rsidR="00A455A6" w:rsidRPr="002B4456" w:rsidRDefault="00A455A6" w:rsidP="002B4456">
      <w:pPr>
        <w:rPr>
          <w:rFonts w:ascii="Arial" w:hAnsi="Arial" w:cs="Arial"/>
          <w:sz w:val="20"/>
          <w:szCs w:val="20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4267CE8F" w14:textId="77777777" w:rsidR="00F21544" w:rsidRPr="00F21544" w:rsidRDefault="00F21544" w:rsidP="00F21544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Tiquetes aéreos domésticos.</w:t>
      </w:r>
    </w:p>
    <w:p w14:paraId="236C2E46" w14:textId="63516158" w:rsidR="00F21544" w:rsidRPr="00F21544" w:rsidRDefault="00F21544" w:rsidP="00F21544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Exceso de equipaje</w:t>
      </w:r>
    </w:p>
    <w:p w14:paraId="0838039B" w14:textId="415C2F25" w:rsidR="00F21544" w:rsidRPr="00F21544" w:rsidRDefault="00F21544" w:rsidP="00F21544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Gastos personales. -Servicios no especificados.</w:t>
      </w:r>
    </w:p>
    <w:p w14:paraId="67EF126B" w14:textId="1C81F7B6" w:rsidR="00F21544" w:rsidRPr="00F21544" w:rsidRDefault="00F21544" w:rsidP="00F21544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Seguro hotelero (no obligatorio)</w:t>
      </w:r>
    </w:p>
    <w:p w14:paraId="59A28D27" w14:textId="073B6EED" w:rsidR="00F21544" w:rsidRPr="00F21544" w:rsidRDefault="00F21544" w:rsidP="00F21544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Propinas.</w:t>
      </w:r>
    </w:p>
    <w:p w14:paraId="4C0DFBCA" w14:textId="597EFF9E" w:rsidR="00F21544" w:rsidRPr="00F21544" w:rsidRDefault="00F21544" w:rsidP="00F21544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>
        <w:rPr>
          <w:rFonts w:asciiTheme="minorHAnsi" w:eastAsia="Arial" w:hAnsiTheme="minorHAnsi" w:cstheme="minorHAnsi"/>
          <w:color w:val="002060"/>
          <w:sz w:val="20"/>
        </w:rPr>
        <w:t>O</w:t>
      </w:r>
      <w:r w:rsidRPr="00F21544">
        <w:rPr>
          <w:rFonts w:asciiTheme="minorHAnsi" w:eastAsia="Arial" w:hAnsiTheme="minorHAnsi" w:cstheme="minorHAnsi"/>
          <w:color w:val="002060"/>
          <w:sz w:val="20"/>
        </w:rPr>
        <w:t>pcionales que se ofrezcan en el destino.</w:t>
      </w:r>
    </w:p>
    <w:p w14:paraId="4F81606E" w14:textId="2DFED992" w:rsidR="00F21544" w:rsidRPr="00F21544" w:rsidRDefault="00F21544" w:rsidP="00F21544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Impuesto de zarpe a las Islas de Rosario (USD 15 por persona aproximadamente)</w:t>
      </w:r>
    </w:p>
    <w:p w14:paraId="6EB78C6E" w14:textId="264BC4DC" w:rsidR="002D203B" w:rsidRPr="00F21544" w:rsidRDefault="00F21544" w:rsidP="00F21544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lastRenderedPageBreak/>
        <w:t>Tarjeta de asistencia médica</w:t>
      </w:r>
      <w:r>
        <w:rPr>
          <w:rFonts w:asciiTheme="minorHAnsi" w:eastAsia="Arial" w:hAnsiTheme="minorHAnsi" w:cstheme="minorHAnsi"/>
          <w:color w:val="002060"/>
          <w:sz w:val="20"/>
          <w:lang w:val="es-US"/>
        </w:rPr>
        <w:t xml:space="preserve"> </w:t>
      </w:r>
      <w:r w:rsidR="00A506D5" w:rsidRPr="00F21544">
        <w:rPr>
          <w:rFonts w:asciiTheme="minorHAnsi" w:eastAsia="Arial" w:hAnsiTheme="minorHAnsi" w:cstheme="minorHAnsi"/>
          <w:color w:val="002060"/>
          <w:sz w:val="20"/>
        </w:rPr>
        <w:t xml:space="preserve">medica </w:t>
      </w:r>
    </w:p>
    <w:p w14:paraId="1777519B" w14:textId="77777777" w:rsidR="00A506D5" w:rsidRPr="00A506D5" w:rsidRDefault="00A506D5" w:rsidP="00A506D5">
      <w:pPr>
        <w:pStyle w:val="Sinespaciado"/>
        <w:spacing w:line="360" w:lineRule="auto"/>
        <w:ind w:left="720"/>
        <w:rPr>
          <w:rFonts w:asciiTheme="minorHAnsi" w:eastAsia="Arial" w:hAnsiTheme="minorHAnsi" w:cstheme="minorHAnsi"/>
          <w:color w:val="002060"/>
          <w:sz w:val="20"/>
        </w:rPr>
      </w:pPr>
    </w:p>
    <w:p w14:paraId="6E09A7D0" w14:textId="59B86551" w:rsidR="00C643E3" w:rsidRPr="00D2140A" w:rsidRDefault="00C643E3" w:rsidP="00A506D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NOTA IMPORTANTE</w:t>
      </w:r>
      <w:r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2DCF0801" w14:textId="72D9FCF2" w:rsidR="00C643E3" w:rsidRPr="00C643E3" w:rsidRDefault="00C643E3" w:rsidP="00C643E3">
      <w:pPr>
        <w:pStyle w:val="Sinespaciado"/>
        <w:numPr>
          <w:ilvl w:val="0"/>
          <w:numId w:val="28"/>
        </w:numPr>
        <w:rPr>
          <w:rFonts w:asciiTheme="minorHAnsi" w:eastAsia="Arial" w:hAnsiTheme="minorHAnsi" w:cstheme="minorHAnsi"/>
          <w:color w:val="002060"/>
        </w:rPr>
      </w:pPr>
      <w:bookmarkStart w:id="1" w:name="_Hlk237535198"/>
      <w:r w:rsidRPr="00C643E3">
        <w:rPr>
          <w:rFonts w:asciiTheme="minorHAnsi" w:eastAsia="Arial" w:hAnsiTheme="minorHAnsi" w:cstheme="minorHAnsi"/>
          <w:color w:val="002060"/>
          <w:sz w:val="20"/>
        </w:rPr>
        <w:t>Las tarifas no aplican temporada alta: Semana santa (</w:t>
      </w:r>
      <w:r w:rsidR="00FF6C09">
        <w:rPr>
          <w:rFonts w:asciiTheme="minorHAnsi" w:eastAsia="Arial" w:hAnsiTheme="minorHAnsi" w:cstheme="minorHAnsi"/>
          <w:color w:val="002060"/>
          <w:sz w:val="20"/>
        </w:rPr>
        <w:t>17 al 28 de marzo</w:t>
      </w:r>
      <w:r w:rsidRPr="00C643E3">
        <w:rPr>
          <w:rFonts w:asciiTheme="minorHAnsi" w:eastAsia="Arial" w:hAnsiTheme="minorHAnsi" w:cstheme="minorHAnsi"/>
          <w:color w:val="002060"/>
          <w:sz w:val="20"/>
        </w:rPr>
        <w:t>), semana de receso (</w:t>
      </w:r>
      <w:r w:rsidR="00FF6C09">
        <w:rPr>
          <w:rFonts w:asciiTheme="minorHAnsi" w:eastAsia="Arial" w:hAnsiTheme="minorHAnsi" w:cstheme="minorHAnsi"/>
          <w:color w:val="002060"/>
          <w:sz w:val="20"/>
        </w:rPr>
        <w:t xml:space="preserve">7 al 18 de </w:t>
      </w:r>
      <w:r w:rsidRPr="00C643E3">
        <w:rPr>
          <w:rFonts w:asciiTheme="minorHAnsi" w:eastAsia="Arial" w:hAnsiTheme="minorHAnsi" w:cstheme="minorHAnsi"/>
          <w:color w:val="002060"/>
          <w:sz w:val="20"/>
        </w:rPr>
        <w:t>octubre), ferias y eventos dentro de las ciudades. Ferias y eventos dentro de las ciudades. Preguntar a su asesor. (Solo aplica las fechas establecidas)</w:t>
      </w:r>
      <w:r>
        <w:rPr>
          <w:rFonts w:asciiTheme="minorHAnsi" w:eastAsia="Arial" w:hAnsiTheme="minorHAnsi" w:cstheme="minorHAnsi"/>
          <w:color w:val="002060"/>
          <w:sz w:val="20"/>
        </w:rPr>
        <w:t>.</w:t>
      </w:r>
      <w:bookmarkEnd w:id="1"/>
    </w:p>
    <w:p w14:paraId="1DF1211E" w14:textId="77777777" w:rsidR="00C643E3" w:rsidRPr="00C643E3" w:rsidRDefault="00C643E3" w:rsidP="00C643E3">
      <w:pPr>
        <w:pStyle w:val="Sinespaciado"/>
        <w:numPr>
          <w:ilvl w:val="0"/>
          <w:numId w:val="28"/>
        </w:numPr>
        <w:rPr>
          <w:rFonts w:asciiTheme="minorHAnsi" w:eastAsia="Arial" w:hAnsiTheme="minorHAnsi" w:cstheme="minorHAnsi"/>
          <w:color w:val="002060"/>
        </w:rPr>
      </w:pPr>
      <w:r w:rsidRPr="00C643E3">
        <w:rPr>
          <w:rFonts w:asciiTheme="minorHAnsi" w:eastAsia="Arial" w:hAnsiTheme="minorHAnsi" w:cstheme="minorHAnsi"/>
          <w:color w:val="002060"/>
          <w:sz w:val="20"/>
        </w:rPr>
        <w:t xml:space="preserve">Precios y hoteles sujetos a cambio sin previo aviso y a disponibilidad en el momento de reservar. </w:t>
      </w:r>
    </w:p>
    <w:p w14:paraId="28D6FCB7" w14:textId="3A8926C4" w:rsidR="00C643E3" w:rsidRPr="00C643E3" w:rsidRDefault="00A506D5" w:rsidP="00C643E3">
      <w:pPr>
        <w:pStyle w:val="Sinespaciado"/>
        <w:numPr>
          <w:ilvl w:val="0"/>
          <w:numId w:val="28"/>
        </w:numPr>
        <w:rPr>
          <w:rFonts w:asciiTheme="minorHAnsi" w:eastAsia="Arial" w:hAnsiTheme="minorHAnsi" w:cstheme="minorHAnsi"/>
          <w:color w:val="002060"/>
        </w:rPr>
      </w:pPr>
      <w:r w:rsidRPr="00C643E3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C643E3" w:rsidRPr="00C643E3">
        <w:rPr>
          <w:rFonts w:asciiTheme="minorHAnsi" w:eastAsia="Arial" w:hAnsiTheme="minorHAnsi" w:cstheme="minorHAnsi"/>
          <w:color w:val="002060"/>
          <w:sz w:val="20"/>
        </w:rPr>
        <w:t>Opera mínimo 2 pasajeros</w:t>
      </w:r>
      <w:r w:rsidR="00C643E3">
        <w:rPr>
          <w:rFonts w:asciiTheme="minorHAnsi" w:eastAsia="Arial" w:hAnsiTheme="minorHAnsi" w:cstheme="minorHAnsi"/>
          <w:color w:val="002060"/>
          <w:sz w:val="20"/>
        </w:rPr>
        <w:t>.</w:t>
      </w:r>
    </w:p>
    <w:p w14:paraId="739FDED9" w14:textId="44FD01F0" w:rsidR="008552B2" w:rsidRPr="00B76248" w:rsidRDefault="00C643E3" w:rsidP="00C643E3">
      <w:pPr>
        <w:pStyle w:val="Sinespaciado"/>
        <w:numPr>
          <w:ilvl w:val="0"/>
          <w:numId w:val="28"/>
        </w:numPr>
        <w:rPr>
          <w:rFonts w:asciiTheme="minorHAnsi" w:eastAsia="Arial" w:hAnsiTheme="minorHAnsi" w:cstheme="minorHAnsi"/>
          <w:color w:val="002060"/>
        </w:rPr>
      </w:pPr>
      <w:r w:rsidRPr="00C643E3">
        <w:rPr>
          <w:rFonts w:asciiTheme="minorHAnsi" w:eastAsia="Arial" w:hAnsiTheme="minorHAnsi" w:cstheme="minorHAnsi"/>
          <w:color w:val="002060"/>
          <w:sz w:val="20"/>
        </w:rPr>
        <w:t xml:space="preserve">Niños de 2 a </w:t>
      </w:r>
      <w:r>
        <w:rPr>
          <w:rFonts w:asciiTheme="minorHAnsi" w:eastAsia="Arial" w:hAnsiTheme="minorHAnsi" w:cstheme="minorHAnsi"/>
          <w:color w:val="002060"/>
          <w:sz w:val="20"/>
        </w:rPr>
        <w:t>9</w:t>
      </w:r>
      <w:r w:rsidRPr="00C643E3">
        <w:rPr>
          <w:rFonts w:asciiTheme="minorHAnsi" w:eastAsia="Arial" w:hAnsiTheme="minorHAnsi" w:cstheme="minorHAnsi"/>
          <w:color w:val="002060"/>
          <w:sz w:val="20"/>
        </w:rPr>
        <w:t xml:space="preserve"> años acompañados con sus padres.</w:t>
      </w:r>
    </w:p>
    <w:p w14:paraId="6D27A12B" w14:textId="0A57B495" w:rsidR="00520290" w:rsidRPr="000E5209" w:rsidRDefault="00B76248" w:rsidP="00885380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  <w:r w:rsidRPr="000E5209">
        <w:rPr>
          <w:rFonts w:ascii="Calibri" w:eastAsia="Calibri" w:hAnsi="Calibri" w:cs="Calibri"/>
          <w:color w:val="002060"/>
          <w:sz w:val="20"/>
          <w:szCs w:val="20"/>
        </w:rPr>
        <w:t xml:space="preserve">Los vuelos llegando entre las 20:00 </w:t>
      </w:r>
      <w:proofErr w:type="spellStart"/>
      <w:r w:rsidRPr="000E5209">
        <w:rPr>
          <w:rFonts w:ascii="Calibri" w:eastAsia="Calibri" w:hAnsi="Calibri" w:cs="Calibri"/>
          <w:color w:val="002060"/>
          <w:sz w:val="20"/>
          <w:szCs w:val="20"/>
        </w:rPr>
        <w:t>hrs</w:t>
      </w:r>
      <w:proofErr w:type="spellEnd"/>
      <w:r w:rsidRPr="000E5209">
        <w:rPr>
          <w:rFonts w:ascii="Calibri" w:eastAsia="Calibri" w:hAnsi="Calibri" w:cs="Calibri"/>
          <w:color w:val="002060"/>
          <w:sz w:val="20"/>
          <w:szCs w:val="20"/>
        </w:rPr>
        <w:t xml:space="preserve"> y las 06:00 </w:t>
      </w:r>
      <w:proofErr w:type="spellStart"/>
      <w:r w:rsidRPr="000E5209">
        <w:rPr>
          <w:rFonts w:ascii="Calibri" w:eastAsia="Calibri" w:hAnsi="Calibri" w:cs="Calibri"/>
          <w:color w:val="002060"/>
          <w:sz w:val="20"/>
          <w:szCs w:val="20"/>
        </w:rPr>
        <w:t>hrs</w:t>
      </w:r>
      <w:proofErr w:type="spellEnd"/>
      <w:r w:rsidRPr="000E5209">
        <w:rPr>
          <w:rFonts w:ascii="Calibri" w:eastAsia="Calibri" w:hAnsi="Calibri" w:cs="Calibri"/>
          <w:color w:val="002060"/>
          <w:sz w:val="20"/>
          <w:szCs w:val="20"/>
        </w:rPr>
        <w:t xml:space="preserve"> tienen un suplemento por traslado nocturno, consulte con su asesor. </w:t>
      </w:r>
    </w:p>
    <w:p w14:paraId="5571128B" w14:textId="77777777" w:rsidR="000E5209" w:rsidRDefault="000E5209" w:rsidP="000E52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Calibri" w:eastAsia="Calibri" w:hAnsi="Calibri" w:cs="Calibri"/>
          <w:color w:val="002060"/>
          <w:sz w:val="20"/>
          <w:szCs w:val="20"/>
        </w:rPr>
      </w:pPr>
    </w:p>
    <w:tbl>
      <w:tblPr>
        <w:tblW w:w="484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7"/>
        <w:gridCol w:w="2831"/>
        <w:gridCol w:w="515"/>
      </w:tblGrid>
      <w:tr w:rsidR="000E5209" w:rsidRPr="000E5209" w14:paraId="60C9FA69" w14:textId="77777777" w:rsidTr="000E5209">
        <w:trPr>
          <w:trHeight w:val="322"/>
          <w:jc w:val="center"/>
        </w:trPr>
        <w:tc>
          <w:tcPr>
            <w:tcW w:w="4843" w:type="dxa"/>
            <w:gridSpan w:val="3"/>
            <w:tcBorders>
              <w:top w:val="single" w:sz="4" w:space="0" w:color="0563C1"/>
              <w:left w:val="single" w:sz="4" w:space="0" w:color="0563C1"/>
              <w:bottom w:val="nil"/>
              <w:right w:val="single" w:sz="4" w:space="0" w:color="0563C1"/>
            </w:tcBorders>
            <w:shd w:val="clear" w:color="002060" w:fill="002060"/>
            <w:noWrap/>
            <w:vAlign w:val="center"/>
            <w:hideMark/>
          </w:tcPr>
          <w:p w14:paraId="3B0F9B6A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LISTA DE HOTELES (Previstos o similares)</w:t>
            </w:r>
          </w:p>
        </w:tc>
      </w:tr>
      <w:tr w:rsidR="000E5209" w:rsidRPr="000E5209" w14:paraId="057A3FF8" w14:textId="77777777" w:rsidTr="000E5209">
        <w:trPr>
          <w:trHeight w:val="322"/>
          <w:jc w:val="center"/>
        </w:trPr>
        <w:tc>
          <w:tcPr>
            <w:tcW w:w="1497" w:type="dxa"/>
            <w:tcBorders>
              <w:top w:val="single" w:sz="4" w:space="0" w:color="8EAADB"/>
              <w:left w:val="single" w:sz="4" w:space="0" w:color="0563C1"/>
              <w:bottom w:val="single" w:sz="4" w:space="0" w:color="5851B7"/>
              <w:right w:val="nil"/>
            </w:tcBorders>
            <w:shd w:val="clear" w:color="0070C0" w:fill="0070C0"/>
            <w:noWrap/>
            <w:vAlign w:val="center"/>
            <w:hideMark/>
          </w:tcPr>
          <w:p w14:paraId="3F98843B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CIUDAD</w:t>
            </w:r>
          </w:p>
        </w:tc>
        <w:tc>
          <w:tcPr>
            <w:tcW w:w="2831" w:type="dxa"/>
            <w:tcBorders>
              <w:top w:val="single" w:sz="4" w:space="0" w:color="8EAADB"/>
              <w:left w:val="nil"/>
              <w:bottom w:val="single" w:sz="4" w:space="0" w:color="5851B7"/>
              <w:right w:val="nil"/>
            </w:tcBorders>
            <w:shd w:val="clear" w:color="0070C0" w:fill="0070C0"/>
            <w:noWrap/>
            <w:vAlign w:val="center"/>
            <w:hideMark/>
          </w:tcPr>
          <w:p w14:paraId="5915AF76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HOTEL</w:t>
            </w:r>
          </w:p>
        </w:tc>
        <w:tc>
          <w:tcPr>
            <w:tcW w:w="514" w:type="dxa"/>
            <w:tcBorders>
              <w:top w:val="single" w:sz="4" w:space="0" w:color="8EAADB"/>
              <w:left w:val="nil"/>
              <w:bottom w:val="single" w:sz="4" w:space="0" w:color="5851B7"/>
              <w:right w:val="single" w:sz="4" w:space="0" w:color="0563C1"/>
            </w:tcBorders>
            <w:shd w:val="clear" w:color="0070C0" w:fill="0070C0"/>
            <w:noWrap/>
            <w:vAlign w:val="center"/>
            <w:hideMark/>
          </w:tcPr>
          <w:p w14:paraId="2FF92E84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0E5209" w:rsidRPr="000E5209" w14:paraId="7D9D213C" w14:textId="77777777" w:rsidTr="000E5209">
        <w:trPr>
          <w:trHeight w:val="322"/>
          <w:jc w:val="center"/>
        </w:trPr>
        <w:tc>
          <w:tcPr>
            <w:tcW w:w="1497" w:type="dxa"/>
            <w:tcBorders>
              <w:top w:val="nil"/>
              <w:left w:val="single" w:sz="4" w:space="0" w:color="0563C1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DF4C18B" w14:textId="77777777" w:rsidR="000E5209" w:rsidRPr="000E5209" w:rsidRDefault="000E5209" w:rsidP="000E5209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MEDELLÍN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1B1D107" w14:textId="77777777" w:rsidR="000E5209" w:rsidRPr="000E5209" w:rsidRDefault="000E5209" w:rsidP="000E520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FIRST CLASS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4" w:space="0" w:color="0563C1"/>
            </w:tcBorders>
            <w:shd w:val="clear" w:color="FFFFFF" w:fill="FFFFFF"/>
            <w:noWrap/>
            <w:vAlign w:val="center"/>
            <w:hideMark/>
          </w:tcPr>
          <w:p w14:paraId="4DACEA16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T</w:t>
            </w:r>
          </w:p>
        </w:tc>
      </w:tr>
      <w:tr w:rsidR="000E5209" w:rsidRPr="000E5209" w14:paraId="5B0B520D" w14:textId="77777777" w:rsidTr="000E5209">
        <w:trPr>
          <w:trHeight w:val="322"/>
          <w:jc w:val="center"/>
        </w:trPr>
        <w:tc>
          <w:tcPr>
            <w:tcW w:w="1497" w:type="dxa"/>
            <w:tcBorders>
              <w:top w:val="nil"/>
              <w:left w:val="single" w:sz="4" w:space="0" w:color="0563C1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010F36F" w14:textId="77777777" w:rsidR="000E5209" w:rsidRPr="000E5209" w:rsidRDefault="000E5209" w:rsidP="000E520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557ADE1" w14:textId="77777777" w:rsidR="000E5209" w:rsidRPr="000E5209" w:rsidRDefault="000E5209" w:rsidP="000E520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LETTERA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4" w:space="0" w:color="0563C1"/>
            </w:tcBorders>
            <w:shd w:val="clear" w:color="FFFFFF" w:fill="FFFFFF"/>
            <w:noWrap/>
            <w:vAlign w:val="center"/>
            <w:hideMark/>
          </w:tcPr>
          <w:p w14:paraId="3FB698A9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TS</w:t>
            </w:r>
          </w:p>
        </w:tc>
      </w:tr>
      <w:tr w:rsidR="000E5209" w:rsidRPr="000E5209" w14:paraId="4F05BA38" w14:textId="77777777" w:rsidTr="000E5209">
        <w:trPr>
          <w:trHeight w:val="322"/>
          <w:jc w:val="center"/>
        </w:trPr>
        <w:tc>
          <w:tcPr>
            <w:tcW w:w="1497" w:type="dxa"/>
            <w:tcBorders>
              <w:top w:val="single" w:sz="4" w:space="0" w:color="0563C1"/>
              <w:left w:val="single" w:sz="4" w:space="0" w:color="0563C1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C57A193" w14:textId="77777777" w:rsidR="000E5209" w:rsidRPr="000E5209" w:rsidRDefault="000E5209" w:rsidP="000E5209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 xml:space="preserve">CARTAGENA </w:t>
            </w:r>
          </w:p>
        </w:tc>
        <w:tc>
          <w:tcPr>
            <w:tcW w:w="2831" w:type="dxa"/>
            <w:tcBorders>
              <w:top w:val="single" w:sz="4" w:space="0" w:color="0563C1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8DE70FA" w14:textId="77777777" w:rsidR="000E5209" w:rsidRPr="000E5209" w:rsidRDefault="000E5209" w:rsidP="000E520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 xml:space="preserve">CARTAGENA PLAZA </w:t>
            </w:r>
          </w:p>
        </w:tc>
        <w:tc>
          <w:tcPr>
            <w:tcW w:w="514" w:type="dxa"/>
            <w:tcBorders>
              <w:top w:val="single" w:sz="4" w:space="0" w:color="0563C1"/>
              <w:left w:val="nil"/>
              <w:bottom w:val="nil"/>
              <w:right w:val="single" w:sz="4" w:space="0" w:color="0563C1"/>
            </w:tcBorders>
            <w:shd w:val="clear" w:color="FFFFFF" w:fill="FFFFFF"/>
            <w:noWrap/>
            <w:vAlign w:val="center"/>
            <w:hideMark/>
          </w:tcPr>
          <w:p w14:paraId="78A0E1DC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T</w:t>
            </w:r>
          </w:p>
        </w:tc>
      </w:tr>
      <w:tr w:rsidR="000E5209" w:rsidRPr="000E5209" w14:paraId="69E2931D" w14:textId="77777777" w:rsidTr="000E5209">
        <w:trPr>
          <w:trHeight w:val="322"/>
          <w:jc w:val="center"/>
        </w:trPr>
        <w:tc>
          <w:tcPr>
            <w:tcW w:w="1497" w:type="dxa"/>
            <w:tcBorders>
              <w:top w:val="nil"/>
              <w:left w:val="single" w:sz="4" w:space="0" w:color="0563C1"/>
              <w:bottom w:val="single" w:sz="4" w:space="0" w:color="0563C1"/>
              <w:right w:val="nil"/>
            </w:tcBorders>
            <w:shd w:val="clear" w:color="FFFFFF" w:fill="FFFFFF"/>
            <w:noWrap/>
            <w:vAlign w:val="center"/>
            <w:hideMark/>
          </w:tcPr>
          <w:p w14:paraId="29C5D594" w14:textId="77777777" w:rsidR="000E5209" w:rsidRPr="000E5209" w:rsidRDefault="000E5209" w:rsidP="000E520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0563C1"/>
              <w:right w:val="nil"/>
            </w:tcBorders>
            <w:shd w:val="clear" w:color="FFFFFF" w:fill="FFFFFF"/>
            <w:noWrap/>
            <w:vAlign w:val="center"/>
            <w:hideMark/>
          </w:tcPr>
          <w:p w14:paraId="259F6370" w14:textId="77777777" w:rsidR="000E5209" w:rsidRPr="000E5209" w:rsidRDefault="000E5209" w:rsidP="000E520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GHL CORALES DE INDIAS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563C1"/>
              <w:right w:val="single" w:sz="4" w:space="0" w:color="0563C1"/>
            </w:tcBorders>
            <w:shd w:val="clear" w:color="FFFFFF" w:fill="FFFFFF"/>
            <w:noWrap/>
            <w:vAlign w:val="center"/>
            <w:hideMark/>
          </w:tcPr>
          <w:p w14:paraId="6EB67CE7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TS</w:t>
            </w:r>
          </w:p>
        </w:tc>
      </w:tr>
    </w:tbl>
    <w:p w14:paraId="7340F82A" w14:textId="478C2396" w:rsidR="000E5209" w:rsidRDefault="000E5209" w:rsidP="000E52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Style w:val="Fuerte"/>
          <w:rFonts w:ascii="Calibri" w:eastAsia="Calibri" w:hAnsi="Calibri" w:cs="Calibri"/>
          <w:b w:val="0"/>
          <w:bCs w:val="0"/>
          <w:color w:val="002060"/>
        </w:rPr>
      </w:pPr>
    </w:p>
    <w:tbl>
      <w:tblPr>
        <w:tblW w:w="582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813"/>
        <w:gridCol w:w="772"/>
        <w:gridCol w:w="1005"/>
        <w:gridCol w:w="1037"/>
      </w:tblGrid>
      <w:tr w:rsidR="000E5209" w:rsidRPr="000E5209" w14:paraId="4AA5A975" w14:textId="77777777" w:rsidTr="000E5209">
        <w:trPr>
          <w:trHeight w:val="290"/>
          <w:jc w:val="center"/>
        </w:trPr>
        <w:tc>
          <w:tcPr>
            <w:tcW w:w="5825" w:type="dxa"/>
            <w:gridSpan w:val="5"/>
            <w:tcBorders>
              <w:top w:val="single" w:sz="4" w:space="0" w:color="0563C1"/>
              <w:left w:val="single" w:sz="4" w:space="0" w:color="0563C1"/>
              <w:bottom w:val="single" w:sz="4" w:space="0" w:color="8EAADB"/>
              <w:right w:val="single" w:sz="4" w:space="0" w:color="0563C1"/>
            </w:tcBorders>
            <w:shd w:val="clear" w:color="002060" w:fill="002060"/>
            <w:noWrap/>
            <w:vAlign w:val="center"/>
            <w:hideMark/>
          </w:tcPr>
          <w:p w14:paraId="20F3F90A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PRECIO POR PERSONA EN USD</w:t>
            </w:r>
          </w:p>
        </w:tc>
      </w:tr>
      <w:tr w:rsidR="000E5209" w:rsidRPr="000E5209" w14:paraId="3925898B" w14:textId="77777777" w:rsidTr="000E5209">
        <w:trPr>
          <w:trHeight w:val="290"/>
          <w:jc w:val="center"/>
        </w:trPr>
        <w:tc>
          <w:tcPr>
            <w:tcW w:w="2198" w:type="dxa"/>
            <w:tcBorders>
              <w:top w:val="nil"/>
              <w:left w:val="single" w:sz="4" w:space="0" w:color="0563C1"/>
              <w:bottom w:val="nil"/>
              <w:right w:val="nil"/>
            </w:tcBorders>
            <w:shd w:val="clear" w:color="0563C1" w:fill="0563C1"/>
            <w:noWrap/>
            <w:vAlign w:val="center"/>
            <w:hideMark/>
          </w:tcPr>
          <w:p w14:paraId="5062C984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TURISTA 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563C1" w:fill="0563C1"/>
            <w:noWrap/>
            <w:vAlign w:val="center"/>
            <w:hideMark/>
          </w:tcPr>
          <w:p w14:paraId="78D9A8E3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0563C1" w:fill="0563C1"/>
            <w:noWrap/>
            <w:vAlign w:val="center"/>
            <w:hideMark/>
          </w:tcPr>
          <w:p w14:paraId="513107CC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563C1" w:fill="0563C1"/>
            <w:noWrap/>
            <w:vAlign w:val="center"/>
            <w:hideMark/>
          </w:tcPr>
          <w:p w14:paraId="6104F659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0563C1"/>
            </w:tcBorders>
            <w:shd w:val="clear" w:color="0563C1" w:fill="0563C1"/>
            <w:noWrap/>
            <w:vAlign w:val="center"/>
            <w:hideMark/>
          </w:tcPr>
          <w:p w14:paraId="166B9AFD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MNR</w:t>
            </w:r>
          </w:p>
        </w:tc>
      </w:tr>
      <w:tr w:rsidR="000E5209" w:rsidRPr="000E5209" w14:paraId="2A673D12" w14:textId="77777777" w:rsidTr="000E5209">
        <w:trPr>
          <w:trHeight w:val="290"/>
          <w:jc w:val="center"/>
        </w:trPr>
        <w:tc>
          <w:tcPr>
            <w:tcW w:w="2198" w:type="dxa"/>
            <w:tcBorders>
              <w:top w:val="nil"/>
              <w:left w:val="single" w:sz="4" w:space="0" w:color="0563C1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01A64B9" w14:textId="77777777" w:rsidR="000E5209" w:rsidRPr="000E5209" w:rsidRDefault="000E5209" w:rsidP="000E5209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TERRESTRE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F96F522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710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D46F0CC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670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4590749C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1060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0563C1"/>
            </w:tcBorders>
            <w:shd w:val="clear" w:color="FFFFFF" w:fill="FFFFFF"/>
            <w:noWrap/>
            <w:vAlign w:val="center"/>
            <w:hideMark/>
          </w:tcPr>
          <w:p w14:paraId="51D66ED8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540</w:t>
            </w:r>
          </w:p>
        </w:tc>
      </w:tr>
      <w:tr w:rsidR="000E5209" w:rsidRPr="000E5209" w14:paraId="5F899C63" w14:textId="77777777" w:rsidTr="000E5209">
        <w:trPr>
          <w:trHeight w:val="290"/>
          <w:jc w:val="center"/>
        </w:trPr>
        <w:tc>
          <w:tcPr>
            <w:tcW w:w="2198" w:type="dxa"/>
            <w:tcBorders>
              <w:top w:val="nil"/>
              <w:left w:val="single" w:sz="4" w:space="0" w:color="0563C1"/>
              <w:bottom w:val="nil"/>
              <w:right w:val="nil"/>
            </w:tcBorders>
            <w:shd w:val="clear" w:color="0563C1" w:fill="0563C1"/>
            <w:noWrap/>
            <w:vAlign w:val="center"/>
            <w:hideMark/>
          </w:tcPr>
          <w:p w14:paraId="559EA4E5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TURISTA SUPERIOR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0563C1" w:fill="0563C1"/>
            <w:noWrap/>
            <w:vAlign w:val="center"/>
            <w:hideMark/>
          </w:tcPr>
          <w:p w14:paraId="4228B85D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0563C1" w:fill="0563C1"/>
            <w:noWrap/>
            <w:vAlign w:val="center"/>
            <w:hideMark/>
          </w:tcPr>
          <w:p w14:paraId="2F359317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563C1" w:fill="0563C1"/>
            <w:noWrap/>
            <w:vAlign w:val="center"/>
            <w:hideMark/>
          </w:tcPr>
          <w:p w14:paraId="3558A1E3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0563C1"/>
            </w:tcBorders>
            <w:shd w:val="clear" w:color="0563C1" w:fill="0563C1"/>
            <w:noWrap/>
            <w:vAlign w:val="center"/>
            <w:hideMark/>
          </w:tcPr>
          <w:p w14:paraId="244754B6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MNR</w:t>
            </w:r>
          </w:p>
        </w:tc>
      </w:tr>
      <w:tr w:rsidR="000E5209" w:rsidRPr="000E5209" w14:paraId="30944B93" w14:textId="77777777" w:rsidTr="000E5209">
        <w:trPr>
          <w:trHeight w:val="290"/>
          <w:jc w:val="center"/>
        </w:trPr>
        <w:tc>
          <w:tcPr>
            <w:tcW w:w="2198" w:type="dxa"/>
            <w:tcBorders>
              <w:top w:val="nil"/>
              <w:left w:val="single" w:sz="4" w:space="0" w:color="0563C1"/>
              <w:bottom w:val="single" w:sz="4" w:space="0" w:color="0563C1"/>
              <w:right w:val="nil"/>
            </w:tcBorders>
            <w:shd w:val="clear" w:color="FFFFFF" w:fill="FFFFFF"/>
            <w:noWrap/>
            <w:vAlign w:val="center"/>
            <w:hideMark/>
          </w:tcPr>
          <w:p w14:paraId="3D416CBD" w14:textId="77777777" w:rsidR="000E5209" w:rsidRPr="000E5209" w:rsidRDefault="000E5209" w:rsidP="000E5209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TERRESTRE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563C1"/>
              <w:right w:val="nil"/>
            </w:tcBorders>
            <w:shd w:val="clear" w:color="FFFFFF" w:fill="FFFFFF"/>
            <w:noWrap/>
            <w:vAlign w:val="center"/>
            <w:hideMark/>
          </w:tcPr>
          <w:p w14:paraId="11F56249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810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563C1"/>
              <w:right w:val="nil"/>
            </w:tcBorders>
            <w:shd w:val="clear" w:color="FFFFFF" w:fill="FFFFFF"/>
            <w:noWrap/>
            <w:vAlign w:val="center"/>
            <w:hideMark/>
          </w:tcPr>
          <w:p w14:paraId="0DC832E9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740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563C1"/>
              <w:right w:val="nil"/>
            </w:tcBorders>
            <w:shd w:val="clear" w:color="FFFFFF" w:fill="FFFFFF"/>
            <w:noWrap/>
            <w:vAlign w:val="center"/>
            <w:hideMark/>
          </w:tcPr>
          <w:p w14:paraId="5455C473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1250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0563C1"/>
              <w:right w:val="single" w:sz="4" w:space="0" w:color="0563C1"/>
            </w:tcBorders>
            <w:shd w:val="clear" w:color="FFFFFF" w:fill="FFFFFF"/>
            <w:noWrap/>
            <w:vAlign w:val="center"/>
            <w:hideMark/>
          </w:tcPr>
          <w:p w14:paraId="795E4544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470</w:t>
            </w:r>
          </w:p>
        </w:tc>
      </w:tr>
    </w:tbl>
    <w:p w14:paraId="3235DEFA" w14:textId="77777777" w:rsidR="000E5209" w:rsidRDefault="000E5209" w:rsidP="000E52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Style w:val="Fuerte"/>
          <w:rFonts w:ascii="Calibri" w:eastAsia="Calibri" w:hAnsi="Calibri" w:cs="Calibri"/>
          <w:b w:val="0"/>
          <w:bCs w:val="0"/>
          <w:color w:val="002060"/>
        </w:rPr>
      </w:pPr>
    </w:p>
    <w:p w14:paraId="40E54F4B" w14:textId="4B437E97" w:rsidR="000E5209" w:rsidRDefault="000E5209" w:rsidP="000E52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Style w:val="Fuerte"/>
          <w:rFonts w:ascii="Calibri" w:eastAsia="Calibri" w:hAnsi="Calibri" w:cs="Calibri"/>
          <w:b w:val="0"/>
          <w:bCs w:val="0"/>
          <w:color w:val="002060"/>
        </w:rPr>
      </w:pPr>
      <w:r>
        <w:rPr>
          <w:noProof/>
        </w:rPr>
        <w:drawing>
          <wp:inline distT="0" distB="0" distL="0" distR="0" wp14:anchorId="775C3CCC" wp14:editId="28954510">
            <wp:extent cx="1480185" cy="388620"/>
            <wp:effectExtent l="0" t="0" r="5715" b="0"/>
            <wp:docPr id="1522848691" name="image95.png" title="Imagen">
              <a:extLst xmlns:a="http://schemas.openxmlformats.org/drawingml/2006/main">
                <a:ext uri="{FF2B5EF4-FFF2-40B4-BE49-F238E27FC236}">
                  <a16:creationId xmlns:a16="http://schemas.microsoft.com/office/drawing/2014/main" id="{00D772A1-52A9-4FF4-9CC2-08838AA9A74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95.png" title="Imagen">
                      <a:extLst>
                        <a:ext uri="{FF2B5EF4-FFF2-40B4-BE49-F238E27FC236}">
                          <a16:creationId xmlns:a16="http://schemas.microsoft.com/office/drawing/2014/main" id="{00D772A1-52A9-4FF4-9CC2-08838AA9A74E}"/>
                        </a:ext>
                      </a:extLst>
                    </pic:cNvPr>
                    <pic:cNvPicPr preferRelativeResize="0"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0185" cy="388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4EA375" w14:textId="77777777" w:rsidR="000E5209" w:rsidRDefault="000E5209" w:rsidP="000E52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Style w:val="Fuerte"/>
          <w:rFonts w:ascii="Calibri" w:eastAsia="Calibri" w:hAnsi="Calibri" w:cs="Calibri"/>
          <w:b w:val="0"/>
          <w:bCs w:val="0"/>
          <w:color w:val="002060"/>
        </w:rPr>
      </w:pPr>
    </w:p>
    <w:tbl>
      <w:tblPr>
        <w:tblW w:w="57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9"/>
        <w:gridCol w:w="475"/>
      </w:tblGrid>
      <w:tr w:rsidR="000E5209" w:rsidRPr="000E5209" w14:paraId="00C6065C" w14:textId="77777777" w:rsidTr="000E5209">
        <w:trPr>
          <w:trHeight w:val="289"/>
          <w:jc w:val="center"/>
        </w:trPr>
        <w:tc>
          <w:tcPr>
            <w:tcW w:w="5730" w:type="dxa"/>
            <w:gridSpan w:val="2"/>
            <w:tcBorders>
              <w:top w:val="single" w:sz="4" w:space="0" w:color="0563C1"/>
              <w:left w:val="single" w:sz="4" w:space="0" w:color="0563C1"/>
              <w:bottom w:val="nil"/>
              <w:right w:val="single" w:sz="4" w:space="0" w:color="0563C1"/>
            </w:tcBorders>
            <w:shd w:val="clear" w:color="002060" w:fill="002060"/>
            <w:vAlign w:val="center"/>
            <w:hideMark/>
          </w:tcPr>
          <w:p w14:paraId="25BA8D28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FFFFFF"/>
                <w:lang w:bidi="ar-SA"/>
              </w:rPr>
              <w:t>PRECIO POR PERSONA EN USD</w:t>
            </w:r>
          </w:p>
        </w:tc>
      </w:tr>
      <w:tr w:rsidR="000E5209" w:rsidRPr="000E5209" w14:paraId="7818C81C" w14:textId="77777777" w:rsidTr="000E5209">
        <w:trPr>
          <w:trHeight w:val="344"/>
          <w:jc w:val="center"/>
        </w:trPr>
        <w:tc>
          <w:tcPr>
            <w:tcW w:w="5319" w:type="dxa"/>
            <w:tcBorders>
              <w:top w:val="single" w:sz="4" w:space="0" w:color="0563C1"/>
              <w:left w:val="single" w:sz="4" w:space="0" w:color="0563C1"/>
              <w:bottom w:val="single" w:sz="4" w:space="0" w:color="0563C1"/>
              <w:right w:val="nil"/>
            </w:tcBorders>
            <w:shd w:val="clear" w:color="FFFFFF" w:fill="FFFFFF"/>
            <w:noWrap/>
            <w:vAlign w:val="bottom"/>
            <w:hideMark/>
          </w:tcPr>
          <w:p w14:paraId="47EEAE32" w14:textId="071AF392" w:rsidR="000E5209" w:rsidRPr="000E5209" w:rsidRDefault="000E5209" w:rsidP="000E5209">
            <w:pPr>
              <w:spacing w:after="0" w:line="240" w:lineRule="auto"/>
              <w:rPr>
                <w:rFonts w:ascii="Calibri" w:hAnsi="Calibri" w:cs="Calibri"/>
                <w:color w:val="00000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lang w:bidi="ar-SA"/>
              </w:rPr>
              <w:t>Tour a Guatapé y Piedra del Peñol en compartido (</w:t>
            </w:r>
            <w:r w:rsidR="00F47FC6" w:rsidRPr="000E5209">
              <w:rPr>
                <w:rFonts w:ascii="Calibri" w:hAnsi="Calibri" w:cs="Calibri"/>
                <w:color w:val="000000"/>
                <w:lang w:bidi="ar-SA"/>
              </w:rPr>
              <w:t>día</w:t>
            </w:r>
            <w:r w:rsidRPr="000E5209">
              <w:rPr>
                <w:rFonts w:ascii="Calibri" w:hAnsi="Calibri" w:cs="Calibri"/>
                <w:color w:val="000000"/>
                <w:lang w:bidi="ar-SA"/>
              </w:rPr>
              <w:t xml:space="preserve"> 3)</w:t>
            </w:r>
          </w:p>
        </w:tc>
        <w:tc>
          <w:tcPr>
            <w:tcW w:w="410" w:type="dxa"/>
            <w:tcBorders>
              <w:top w:val="single" w:sz="4" w:space="0" w:color="0563C1"/>
              <w:left w:val="nil"/>
              <w:bottom w:val="single" w:sz="4" w:space="0" w:color="0563C1"/>
              <w:right w:val="single" w:sz="4" w:space="0" w:color="0563C1"/>
            </w:tcBorders>
            <w:shd w:val="clear" w:color="FFFFFF" w:fill="FFFFFF"/>
            <w:noWrap/>
            <w:vAlign w:val="bottom"/>
            <w:hideMark/>
          </w:tcPr>
          <w:p w14:paraId="2A9D858A" w14:textId="05905BEE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lang w:bidi="ar-SA"/>
              </w:rPr>
              <w:t>10</w:t>
            </w:r>
            <w:r>
              <w:rPr>
                <w:rFonts w:ascii="Calibri" w:hAnsi="Calibri" w:cs="Calibri"/>
                <w:color w:val="000000"/>
                <w:lang w:bidi="ar-SA"/>
              </w:rPr>
              <w:t>5</w:t>
            </w:r>
          </w:p>
        </w:tc>
      </w:tr>
      <w:tr w:rsidR="000E5209" w:rsidRPr="000E5209" w14:paraId="335762B6" w14:textId="77777777" w:rsidTr="000E5209">
        <w:trPr>
          <w:trHeight w:val="303"/>
          <w:jc w:val="center"/>
        </w:trPr>
        <w:tc>
          <w:tcPr>
            <w:tcW w:w="5319" w:type="dxa"/>
            <w:tcBorders>
              <w:top w:val="nil"/>
              <w:left w:val="single" w:sz="4" w:space="0" w:color="0563C1"/>
              <w:bottom w:val="single" w:sz="4" w:space="0" w:color="0563C1"/>
              <w:right w:val="nil"/>
            </w:tcBorders>
            <w:shd w:val="clear" w:color="FFFFFF" w:fill="FFFFFF"/>
            <w:noWrap/>
            <w:vAlign w:val="bottom"/>
            <w:hideMark/>
          </w:tcPr>
          <w:p w14:paraId="69C1D73A" w14:textId="616B8F46" w:rsidR="000E5209" w:rsidRPr="000E5209" w:rsidRDefault="000E5209" w:rsidP="000E5209">
            <w:pPr>
              <w:spacing w:after="0" w:line="240" w:lineRule="auto"/>
              <w:rPr>
                <w:rFonts w:ascii="Calibri" w:hAnsi="Calibri" w:cs="Calibri"/>
                <w:color w:val="00000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lang w:bidi="ar-SA"/>
              </w:rPr>
              <w:t>Atolón Beach Club en Tierra Bomba (</w:t>
            </w:r>
            <w:r w:rsidR="00F47FC6" w:rsidRPr="000E5209">
              <w:rPr>
                <w:rFonts w:ascii="Calibri" w:hAnsi="Calibri" w:cs="Calibri"/>
                <w:color w:val="000000"/>
                <w:lang w:bidi="ar-SA"/>
              </w:rPr>
              <w:t>día</w:t>
            </w:r>
            <w:r w:rsidRPr="000E5209">
              <w:rPr>
                <w:rFonts w:ascii="Calibri" w:hAnsi="Calibri" w:cs="Calibri"/>
                <w:color w:val="000000"/>
                <w:lang w:bidi="ar-SA"/>
              </w:rPr>
              <w:t xml:space="preserve"> 6)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0563C1"/>
              <w:right w:val="single" w:sz="4" w:space="0" w:color="0563C1"/>
            </w:tcBorders>
            <w:shd w:val="clear" w:color="FFFFFF" w:fill="FFFFFF"/>
            <w:noWrap/>
            <w:vAlign w:val="bottom"/>
            <w:hideMark/>
          </w:tcPr>
          <w:p w14:paraId="4C6AAC0E" w14:textId="7D73833F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lang w:bidi="ar-SA"/>
              </w:rPr>
              <w:t>18</w:t>
            </w:r>
            <w:r>
              <w:rPr>
                <w:rFonts w:ascii="Calibri" w:hAnsi="Calibri" w:cs="Calibri"/>
                <w:color w:val="000000"/>
                <w:lang w:bidi="ar-SA"/>
              </w:rPr>
              <w:t>5</w:t>
            </w:r>
          </w:p>
        </w:tc>
      </w:tr>
    </w:tbl>
    <w:p w14:paraId="25870127" w14:textId="77777777" w:rsidR="000E5209" w:rsidRDefault="000E5209" w:rsidP="000E52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Style w:val="Fuerte"/>
          <w:rFonts w:ascii="Calibri" w:eastAsia="Calibri" w:hAnsi="Calibri" w:cs="Calibri"/>
          <w:b w:val="0"/>
          <w:bCs w:val="0"/>
          <w:color w:val="002060"/>
        </w:rPr>
      </w:pPr>
    </w:p>
    <w:tbl>
      <w:tblPr>
        <w:tblW w:w="73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80"/>
      </w:tblGrid>
      <w:tr w:rsidR="00F47FC6" w:rsidRPr="00F47FC6" w14:paraId="2FBF2A02" w14:textId="77777777" w:rsidTr="00F47FC6">
        <w:trPr>
          <w:trHeight w:val="290"/>
          <w:jc w:val="center"/>
        </w:trPr>
        <w:tc>
          <w:tcPr>
            <w:tcW w:w="7380" w:type="dxa"/>
            <w:tcBorders>
              <w:top w:val="single" w:sz="4" w:space="0" w:color="0563C1"/>
              <w:left w:val="single" w:sz="4" w:space="0" w:color="0563C1"/>
              <w:bottom w:val="nil"/>
              <w:right w:val="single" w:sz="4" w:space="0" w:color="0563C1"/>
            </w:tcBorders>
            <w:shd w:val="clear" w:color="FFFFFF" w:fill="FFFFFF"/>
            <w:noWrap/>
            <w:vAlign w:val="center"/>
            <w:hideMark/>
          </w:tcPr>
          <w:p w14:paraId="600B6218" w14:textId="28FA4A1A" w:rsidR="00F47FC6" w:rsidRPr="00F47FC6" w:rsidRDefault="00F47FC6" w:rsidP="00F47FC6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F47FC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RUTA AEREA MEX/MDE/CTG/ MDE/MEX</w:t>
            </w:r>
          </w:p>
        </w:tc>
      </w:tr>
      <w:tr w:rsidR="00F47FC6" w:rsidRPr="00F47FC6" w14:paraId="52E48B2E" w14:textId="77777777" w:rsidTr="00F47FC6">
        <w:trPr>
          <w:trHeight w:val="290"/>
          <w:jc w:val="center"/>
        </w:trPr>
        <w:tc>
          <w:tcPr>
            <w:tcW w:w="7380" w:type="dxa"/>
            <w:tcBorders>
              <w:top w:val="nil"/>
              <w:left w:val="single" w:sz="4" w:space="0" w:color="0563C1"/>
              <w:bottom w:val="nil"/>
              <w:right w:val="single" w:sz="4" w:space="0" w:color="0563C1"/>
            </w:tcBorders>
            <w:shd w:val="clear" w:color="002060" w:fill="002060"/>
            <w:noWrap/>
            <w:vAlign w:val="center"/>
            <w:hideMark/>
          </w:tcPr>
          <w:p w14:paraId="53BB48CC" w14:textId="77777777" w:rsidR="00F47FC6" w:rsidRPr="00F47FC6" w:rsidRDefault="00F47FC6" w:rsidP="00F47FC6">
            <w:pPr>
              <w:spacing w:after="0" w:line="240" w:lineRule="auto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F47FC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SUPLEMENTO PASAJERO VIAJANDO SOLO: 215 USD</w:t>
            </w:r>
          </w:p>
        </w:tc>
      </w:tr>
      <w:tr w:rsidR="00F47FC6" w:rsidRPr="00F47FC6" w14:paraId="67A5B875" w14:textId="77777777" w:rsidTr="00F47FC6">
        <w:trPr>
          <w:trHeight w:val="290"/>
          <w:jc w:val="center"/>
        </w:trPr>
        <w:tc>
          <w:tcPr>
            <w:tcW w:w="7380" w:type="dxa"/>
            <w:tcBorders>
              <w:top w:val="nil"/>
              <w:left w:val="single" w:sz="4" w:space="0" w:color="0563C1"/>
              <w:bottom w:val="nil"/>
              <w:right w:val="single" w:sz="4" w:space="0" w:color="0563C1"/>
            </w:tcBorders>
            <w:shd w:val="clear" w:color="FFFFFF" w:fill="FFFFFF"/>
            <w:noWrap/>
            <w:vAlign w:val="center"/>
            <w:hideMark/>
          </w:tcPr>
          <w:p w14:paraId="24BC5215" w14:textId="77777777" w:rsidR="00F47FC6" w:rsidRPr="00F47FC6" w:rsidRDefault="00F47FC6" w:rsidP="00F47FC6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F47FC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TARIFAS SUJETAS A DISPONIBILIDAD Y CAMBIO SIN PREVIO AVISO </w:t>
            </w:r>
          </w:p>
        </w:tc>
      </w:tr>
      <w:tr w:rsidR="00F47FC6" w:rsidRPr="00F47FC6" w14:paraId="7CD56EE9" w14:textId="77777777" w:rsidTr="00F47FC6">
        <w:trPr>
          <w:trHeight w:val="290"/>
          <w:jc w:val="center"/>
        </w:trPr>
        <w:tc>
          <w:tcPr>
            <w:tcW w:w="7380" w:type="dxa"/>
            <w:tcBorders>
              <w:top w:val="nil"/>
              <w:left w:val="single" w:sz="4" w:space="0" w:color="0563C1"/>
              <w:bottom w:val="nil"/>
              <w:right w:val="single" w:sz="4" w:space="0" w:color="0563C1"/>
            </w:tcBorders>
            <w:shd w:val="clear" w:color="FFFFFF" w:fill="FFFFFF"/>
            <w:noWrap/>
            <w:vAlign w:val="center"/>
            <w:hideMark/>
          </w:tcPr>
          <w:p w14:paraId="5BA24F9F" w14:textId="77777777" w:rsidR="00F47FC6" w:rsidRPr="00F47FC6" w:rsidRDefault="00F47FC6" w:rsidP="00F47FC6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F47FC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MENOR DE 2 A 9 AÑOS. MAXIMO 2 MENORES COMPARTIENDO HABITACIÓN EN DOBLE</w:t>
            </w:r>
          </w:p>
        </w:tc>
      </w:tr>
      <w:tr w:rsidR="00F47FC6" w:rsidRPr="00F47FC6" w14:paraId="3D1E18FB" w14:textId="77777777" w:rsidTr="00F47FC6">
        <w:trPr>
          <w:trHeight w:val="520"/>
          <w:jc w:val="center"/>
        </w:trPr>
        <w:tc>
          <w:tcPr>
            <w:tcW w:w="7380" w:type="dxa"/>
            <w:tcBorders>
              <w:top w:val="nil"/>
              <w:left w:val="single" w:sz="4" w:space="0" w:color="0563C1"/>
              <w:bottom w:val="single" w:sz="4" w:space="0" w:color="0563C1"/>
              <w:right w:val="single" w:sz="4" w:space="0" w:color="0563C1"/>
            </w:tcBorders>
            <w:shd w:val="clear" w:color="FFFFFF" w:fill="FFFFFF"/>
            <w:vAlign w:val="center"/>
            <w:hideMark/>
          </w:tcPr>
          <w:p w14:paraId="230CCCEB" w14:textId="77777777" w:rsidR="00F47FC6" w:rsidRPr="00F47FC6" w:rsidRDefault="00F47FC6" w:rsidP="00F47FC6">
            <w:pPr>
              <w:spacing w:after="0" w:line="240" w:lineRule="auto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F47FC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  <w:t>VIGENCIA A MARZO 2027. EXCEPTO DEL 26 DIC 2026 AL 8 DE ENE 2027, 17 AL 28 DE MARZO 2027 CONSULTE SUPLEMENTOS</w:t>
            </w:r>
          </w:p>
        </w:tc>
      </w:tr>
    </w:tbl>
    <w:p w14:paraId="2C881A40" w14:textId="77777777" w:rsidR="00F47FC6" w:rsidRPr="000E5209" w:rsidRDefault="00F47FC6" w:rsidP="000E52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Style w:val="Fuerte"/>
          <w:rFonts w:ascii="Calibri" w:eastAsia="Calibri" w:hAnsi="Calibri" w:cs="Calibri"/>
          <w:b w:val="0"/>
          <w:bCs w:val="0"/>
          <w:color w:val="002060"/>
        </w:rPr>
      </w:pPr>
    </w:p>
    <w:sectPr w:rsidR="00F47FC6" w:rsidRPr="000E52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95CCA" w14:textId="77777777" w:rsidR="009A4F8D" w:rsidRDefault="009A4F8D">
      <w:pPr>
        <w:spacing w:after="0" w:line="240" w:lineRule="auto"/>
      </w:pPr>
      <w:r>
        <w:separator/>
      </w:r>
    </w:p>
  </w:endnote>
  <w:endnote w:type="continuationSeparator" w:id="0">
    <w:p w14:paraId="0804DB70" w14:textId="77777777" w:rsidR="009A4F8D" w:rsidRDefault="009A4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74E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6C799" w14:textId="396A4EBE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6F3A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CC5E9" w14:textId="77777777" w:rsidR="009A4F8D" w:rsidRDefault="009A4F8D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415A2145" w14:textId="77777777" w:rsidR="009A4F8D" w:rsidRDefault="009A4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5333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7A683" w14:textId="6137CBD8" w:rsidR="008F70F5" w:rsidRDefault="006438A4" w:rsidP="008F7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48"/>
        <w:szCs w:val="48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70B026E9">
          <wp:simplePos x="0" y="0"/>
          <wp:positionH relativeFrom="column">
            <wp:posOffset>5050155</wp:posOffset>
          </wp:positionH>
          <wp:positionV relativeFrom="paragraph">
            <wp:posOffset>6985</wp:posOffset>
          </wp:positionV>
          <wp:extent cx="1679419" cy="449164"/>
          <wp:effectExtent l="0" t="0" r="0" b="8255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9419" cy="44916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12FF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424E2FB3">
              <wp:simplePos x="0" y="0"/>
              <wp:positionH relativeFrom="column">
                <wp:posOffset>-267390</wp:posOffset>
              </wp:positionH>
              <wp:positionV relativeFrom="paragraph">
                <wp:posOffset>-195607</wp:posOffset>
              </wp:positionV>
              <wp:extent cx="5200153" cy="1184745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00153" cy="1184745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C79EDBC" w14:textId="77777777" w:rsidR="002E4634" w:rsidRDefault="002E4634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6"/>
                              <w:szCs w:val="5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6"/>
                              <w:szCs w:val="5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MEDELLIN Y CARTAGENA</w:t>
                          </w:r>
                          <w:r w:rsidR="00924EC2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6"/>
                              <w:szCs w:val="5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</w:p>
                        <w:p w14:paraId="4B2D5E4C" w14:textId="2DB8A744" w:rsidR="00A0012D" w:rsidRDefault="006438A4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6"/>
                              <w:szCs w:val="5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6"/>
                              <w:szCs w:val="5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Venta Especial </w:t>
                          </w:r>
                        </w:p>
                        <w:p w14:paraId="4202B78C" w14:textId="73A4986A" w:rsidR="00FD7D77" w:rsidRPr="00FD7D77" w:rsidRDefault="00FD7D77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0000"/>
                              <w:sz w:val="18"/>
                              <w:szCs w:val="18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FD7D77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3633-A2026/2027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21.05pt;margin-top:-15.4pt;width:409.45pt;height:93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jkZ8gEAAOEDAAAOAAAAZHJzL2Uyb0RvYy54bWysU9uO0zAQfUfiHyy/s2lKw+5WTVeIUoS0&#10;gkoLHzB17MaSb3jcJv17xm5pK3hAQrw448zkzJwzJ4un0Rp2kBG1dy2v7yacSSd8p92u5d+/rd88&#10;cIYJXAfGO9nyo0T+tHz9ajGEuZz63ptORkYgDudDaHmfUphXFYpeWsA7H6SjpPLRQqJr3FVdhIHQ&#10;rammk8m7avCxC9ELiUhvV6ckXxZ8paRIX5VCmZhpOc2WyhnLuc1ntVzAfBch9Fqcx4B/mMKCdtT0&#10;ArWCBGwf9R9QVovo0at0J7ytvFJayMKB2NST39i89BBk4ULiYLjIhP8PVnw5vIRNJBmGgHOkMLMY&#10;VbT5SfOxsYh1vIglx8QEvWxI/rp5y5mgXF0/zO5nTZazun4eIqZP0luWg5ZH2kYRCQ7PmE6lv0py&#10;N+fX2piyEePY0PLHZtoQPpAvlIFEoQ1dy9HtCsxNfYZZAfbsALRo9EZ3p9VGv3ddgewldB9dx9Ix&#10;kA8duZHnHmg5M5K8S0GpS6DN3+uIpXFE9qpajtK4HQkkh1vfHTeRYRBrTcM9A6YNRPJWTW3Jb9Tw&#10;xx4iDWE+O1roYz3LZFO5zJr7Cbk13ma2txlwovdkY9LkFH5IxdQnGd/vk1e6KHwd5Tws+ajs6Oz5&#10;bNTbe6m6/pnLnwAAAP//AwBQSwMEFAAGAAgAAAAhAOJkaQbgAAAACwEAAA8AAABkcnMvZG93bnJl&#10;di54bWxMj81qwzAQhO+FvoPYQm+JnLSOjWM5lEIphFBI0gdQ7I2t1FoZS/7p23d7am8z7MfsTL6b&#10;bStG7L1xpGC1jEAgla4yVCv4PL8tUhA+aKp06wgVfKOHXXF/l+uschMdcTyFWnAI+UwraELoMil9&#10;2aDVfuk6JL5dXW91YNvXsur1xOG2leso2kirDfGHRnf42mD5dRqsAvP+sT9eb2mC4zANe3Moz2N8&#10;UOrxYX7Zggg4hz8YfutzdSi408UNVHnRKlg8r1eMsniKeAMTSbJhcWE0jlOQRS7/byh+AAAA//8D&#10;AFBLAQItABQABgAIAAAAIQC2gziS/gAAAOEBAAATAAAAAAAAAAAAAAAAAAAAAABbQ29udGVudF9U&#10;eXBlc10ueG1sUEsBAi0AFAAGAAgAAAAhADj9If/WAAAAlAEAAAsAAAAAAAAAAAAAAAAALwEAAF9y&#10;ZWxzLy5yZWxzUEsBAi0AFAAGAAgAAAAhAGsGORnyAQAA4QMAAA4AAAAAAAAAAAAAAAAALgIAAGRy&#10;cy9lMm9Eb2MueG1sUEsBAi0AFAAGAAgAAAAhAOJkaQbgAAAACwEAAA8AAAAAAAAAAAAAAAAATAQA&#10;AGRycy9kb3ducmV2LnhtbFBLBQYAAAAABAAEAPMAAABZ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3C79EDBC" w14:textId="77777777" w:rsidR="002E4634" w:rsidRDefault="002E4634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6"/>
                        <w:szCs w:val="5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6"/>
                        <w:szCs w:val="5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MEDELLIN Y CARTAGENA</w:t>
                    </w:r>
                    <w:r w:rsidR="00924EC2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6"/>
                        <w:szCs w:val="5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</w:p>
                  <w:p w14:paraId="4B2D5E4C" w14:textId="2DB8A744" w:rsidR="00A0012D" w:rsidRDefault="006438A4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6"/>
                        <w:szCs w:val="5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6"/>
                        <w:szCs w:val="5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Venta Especial </w:t>
                    </w:r>
                  </w:p>
                  <w:p w14:paraId="4202B78C" w14:textId="73A4986A" w:rsidR="00FD7D77" w:rsidRPr="00FD7D77" w:rsidRDefault="00FD7D77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0000"/>
                        <w:sz w:val="18"/>
                        <w:szCs w:val="18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  <w:r w:rsidRPr="00FD7D77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3633-A2026/2027</w:t>
                    </w:r>
                  </w:p>
                </w:txbxContent>
              </v:textbox>
            </v:rect>
          </w:pict>
        </mc:Fallback>
      </mc:AlternateContent>
    </w:r>
    <w:r w:rsidR="00FF6C09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6432" behindDoc="0" locked="0" layoutInCell="1" allowOverlap="1" wp14:anchorId="45DD7430" wp14:editId="310E6558">
          <wp:simplePos x="0" y="0"/>
          <wp:positionH relativeFrom="margin">
            <wp:posOffset>3845560</wp:posOffset>
          </wp:positionH>
          <wp:positionV relativeFrom="paragraph">
            <wp:posOffset>83185</wp:posOffset>
          </wp:positionV>
          <wp:extent cx="1517650" cy="1011555"/>
          <wp:effectExtent l="0" t="0" r="6350" b="0"/>
          <wp:wrapThrough wrapText="bothSides">
            <wp:wrapPolygon edited="0">
              <wp:start x="10032" y="3254"/>
              <wp:lineTo x="7592" y="5695"/>
              <wp:lineTo x="7592" y="8136"/>
              <wp:lineTo x="9218" y="10576"/>
              <wp:lineTo x="2169" y="11797"/>
              <wp:lineTo x="0" y="13017"/>
              <wp:lineTo x="542" y="16271"/>
              <wp:lineTo x="20877" y="16271"/>
              <wp:lineTo x="21419" y="13831"/>
              <wp:lineTo x="20335" y="12203"/>
              <wp:lineTo x="12201" y="10576"/>
              <wp:lineTo x="14099" y="7729"/>
              <wp:lineTo x="13828" y="6102"/>
              <wp:lineTo x="11387" y="3254"/>
              <wp:lineTo x="10032" y="3254"/>
            </wp:wrapPolygon>
          </wp:wrapThrough>
          <wp:docPr id="13695731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650" cy="1011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5938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77E8D3F">
          <wp:simplePos x="0" y="0"/>
          <wp:positionH relativeFrom="page">
            <wp:posOffset>-28575</wp:posOffset>
          </wp:positionH>
          <wp:positionV relativeFrom="paragraph">
            <wp:posOffset>-459105</wp:posOffset>
          </wp:positionV>
          <wp:extent cx="8711565" cy="14859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1807" cy="14859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70F5">
      <w:rPr>
        <w:rFonts w:ascii="Arial" w:eastAsia="Arial" w:hAnsi="Arial" w:cs="Arial"/>
        <w:noProof/>
        <w:color w:val="000000"/>
        <w:sz w:val="48"/>
        <w:szCs w:val="48"/>
      </w:rPr>
      <w:t xml:space="preserve">      </w:t>
    </w:r>
  </w:p>
  <w:p w14:paraId="44F957C7" w14:textId="65A19A5B" w:rsidR="007F7B70" w:rsidRDefault="008F70F5" w:rsidP="00AA05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  <w:r>
      <w:rPr>
        <w:rFonts w:ascii="Arial" w:eastAsia="Arial" w:hAnsi="Arial" w:cs="Arial"/>
        <w:noProof/>
        <w:color w:val="000000"/>
        <w:sz w:val="48"/>
        <w:szCs w:val="48"/>
      </w:rPr>
      <w:t xml:space="preserve">                  </w:t>
    </w:r>
  </w:p>
  <w:p w14:paraId="474F09F1" w14:textId="77777777" w:rsidR="00AA057A" w:rsidRDefault="00AA057A" w:rsidP="00AA05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  <w:p w14:paraId="4BC476B6" w14:textId="77777777" w:rsidR="00AA057A" w:rsidRDefault="00AA057A" w:rsidP="00AA05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  <w:p w14:paraId="7ECBFC89" w14:textId="77777777" w:rsidR="00AA057A" w:rsidRDefault="00AA057A" w:rsidP="00AA05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  <w:p w14:paraId="1BB0486E" w14:textId="77777777" w:rsidR="00AA057A" w:rsidRPr="00AA057A" w:rsidRDefault="00AA057A" w:rsidP="00AA05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6F7B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6033AB"/>
    <w:multiLevelType w:val="hybridMultilevel"/>
    <w:tmpl w:val="D5B4DAE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2C76E13"/>
    <w:multiLevelType w:val="hybridMultilevel"/>
    <w:tmpl w:val="DDD0F1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0C6B68"/>
    <w:multiLevelType w:val="hybridMultilevel"/>
    <w:tmpl w:val="7DB626F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AFC4811"/>
    <w:multiLevelType w:val="hybridMultilevel"/>
    <w:tmpl w:val="FB547BF0"/>
    <w:lvl w:ilvl="0" w:tplc="3892CA6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A337B7B"/>
    <w:multiLevelType w:val="hybridMultilevel"/>
    <w:tmpl w:val="E9D8A5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DED6090"/>
    <w:multiLevelType w:val="hybridMultilevel"/>
    <w:tmpl w:val="3AC854B8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4BA0A55"/>
    <w:multiLevelType w:val="hybridMultilevel"/>
    <w:tmpl w:val="460490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0C63515"/>
    <w:multiLevelType w:val="hybridMultilevel"/>
    <w:tmpl w:val="6B3AEEB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770357"/>
    <w:multiLevelType w:val="hybridMultilevel"/>
    <w:tmpl w:val="CAB28B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1D5922"/>
    <w:multiLevelType w:val="multilevel"/>
    <w:tmpl w:val="7C52BB54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80F2B87"/>
    <w:multiLevelType w:val="multilevel"/>
    <w:tmpl w:val="2F10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936720"/>
    <w:multiLevelType w:val="hybridMultilevel"/>
    <w:tmpl w:val="FA7E56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077961">
    <w:abstractNumId w:val="1"/>
  </w:num>
  <w:num w:numId="2" w16cid:durableId="358354196">
    <w:abstractNumId w:val="25"/>
  </w:num>
  <w:num w:numId="3" w16cid:durableId="1041170892">
    <w:abstractNumId w:val="14"/>
  </w:num>
  <w:num w:numId="4" w16cid:durableId="1033921887">
    <w:abstractNumId w:val="22"/>
  </w:num>
  <w:num w:numId="5" w16cid:durableId="353725778">
    <w:abstractNumId w:val="15"/>
  </w:num>
  <w:num w:numId="6" w16cid:durableId="1716585056">
    <w:abstractNumId w:val="29"/>
  </w:num>
  <w:num w:numId="7" w16cid:durableId="844133380">
    <w:abstractNumId w:val="9"/>
  </w:num>
  <w:num w:numId="8" w16cid:durableId="1397362128">
    <w:abstractNumId w:val="3"/>
  </w:num>
  <w:num w:numId="9" w16cid:durableId="655494188">
    <w:abstractNumId w:val="8"/>
  </w:num>
  <w:num w:numId="10" w16cid:durableId="1272128669">
    <w:abstractNumId w:val="13"/>
  </w:num>
  <w:num w:numId="11" w16cid:durableId="1973628246">
    <w:abstractNumId w:val="11"/>
  </w:num>
  <w:num w:numId="12" w16cid:durableId="11761755">
    <w:abstractNumId w:val="0"/>
  </w:num>
  <w:num w:numId="13" w16cid:durableId="1819877016">
    <w:abstractNumId w:val="17"/>
  </w:num>
  <w:num w:numId="14" w16cid:durableId="1296522864">
    <w:abstractNumId w:val="23"/>
  </w:num>
  <w:num w:numId="15" w16cid:durableId="1904682630">
    <w:abstractNumId w:val="18"/>
  </w:num>
  <w:num w:numId="16" w16cid:durableId="460078524">
    <w:abstractNumId w:val="16"/>
  </w:num>
  <w:num w:numId="17" w16cid:durableId="1968504851">
    <w:abstractNumId w:val="20"/>
  </w:num>
  <w:num w:numId="18" w16cid:durableId="1167555093">
    <w:abstractNumId w:val="21"/>
  </w:num>
  <w:num w:numId="19" w16cid:durableId="598945982">
    <w:abstractNumId w:val="19"/>
  </w:num>
  <w:num w:numId="20" w16cid:durableId="1140269920">
    <w:abstractNumId w:val="6"/>
  </w:num>
  <w:num w:numId="21" w16cid:durableId="633562103">
    <w:abstractNumId w:val="2"/>
  </w:num>
  <w:num w:numId="22" w16cid:durableId="1784615150">
    <w:abstractNumId w:val="30"/>
  </w:num>
  <w:num w:numId="23" w16cid:durableId="992415346">
    <w:abstractNumId w:val="31"/>
  </w:num>
  <w:num w:numId="24" w16cid:durableId="1240748330">
    <w:abstractNumId w:val="12"/>
  </w:num>
  <w:num w:numId="25" w16cid:durableId="61025703">
    <w:abstractNumId w:val="7"/>
  </w:num>
  <w:num w:numId="26" w16cid:durableId="744305623">
    <w:abstractNumId w:val="24"/>
  </w:num>
  <w:num w:numId="27" w16cid:durableId="7485456">
    <w:abstractNumId w:val="10"/>
  </w:num>
  <w:num w:numId="28" w16cid:durableId="1334383220">
    <w:abstractNumId w:val="5"/>
  </w:num>
  <w:num w:numId="29" w16cid:durableId="533466672">
    <w:abstractNumId w:val="26"/>
  </w:num>
  <w:num w:numId="30" w16cid:durableId="276527855">
    <w:abstractNumId w:val="28"/>
  </w:num>
  <w:num w:numId="31" w16cid:durableId="1557667150">
    <w:abstractNumId w:val="27"/>
  </w:num>
  <w:num w:numId="32" w16cid:durableId="6299372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001B3"/>
    <w:rsid w:val="00015832"/>
    <w:rsid w:val="00017862"/>
    <w:rsid w:val="00025024"/>
    <w:rsid w:val="0002598A"/>
    <w:rsid w:val="00050F63"/>
    <w:rsid w:val="00072EA9"/>
    <w:rsid w:val="00083B0D"/>
    <w:rsid w:val="00092599"/>
    <w:rsid w:val="00092BD4"/>
    <w:rsid w:val="000B0A80"/>
    <w:rsid w:val="000C02C1"/>
    <w:rsid w:val="000D785B"/>
    <w:rsid w:val="000E5209"/>
    <w:rsid w:val="00104162"/>
    <w:rsid w:val="0010495B"/>
    <w:rsid w:val="00121872"/>
    <w:rsid w:val="00121D3F"/>
    <w:rsid w:val="001308DE"/>
    <w:rsid w:val="00174079"/>
    <w:rsid w:val="001760D9"/>
    <w:rsid w:val="001919E2"/>
    <w:rsid w:val="001934F5"/>
    <w:rsid w:val="00197448"/>
    <w:rsid w:val="00197F8C"/>
    <w:rsid w:val="001C1956"/>
    <w:rsid w:val="001E559D"/>
    <w:rsid w:val="00206A52"/>
    <w:rsid w:val="00210DC1"/>
    <w:rsid w:val="00253EC6"/>
    <w:rsid w:val="00260703"/>
    <w:rsid w:val="00261734"/>
    <w:rsid w:val="002971D6"/>
    <w:rsid w:val="002A3E36"/>
    <w:rsid w:val="002B20BB"/>
    <w:rsid w:val="002B4456"/>
    <w:rsid w:val="002D203B"/>
    <w:rsid w:val="002E2148"/>
    <w:rsid w:val="002E4634"/>
    <w:rsid w:val="002E6327"/>
    <w:rsid w:val="002E7C30"/>
    <w:rsid w:val="002F75FC"/>
    <w:rsid w:val="003472AF"/>
    <w:rsid w:val="003549A2"/>
    <w:rsid w:val="003660AA"/>
    <w:rsid w:val="003A0294"/>
    <w:rsid w:val="003A2054"/>
    <w:rsid w:val="003A2BAC"/>
    <w:rsid w:val="003C7ABA"/>
    <w:rsid w:val="003D65C4"/>
    <w:rsid w:val="004002E5"/>
    <w:rsid w:val="00406B6E"/>
    <w:rsid w:val="00430DCE"/>
    <w:rsid w:val="004350D8"/>
    <w:rsid w:val="004354F5"/>
    <w:rsid w:val="00445E5F"/>
    <w:rsid w:val="00446AF3"/>
    <w:rsid w:val="00493763"/>
    <w:rsid w:val="004A4DC7"/>
    <w:rsid w:val="004A5406"/>
    <w:rsid w:val="004A726D"/>
    <w:rsid w:val="004B58B8"/>
    <w:rsid w:val="004F3ADB"/>
    <w:rsid w:val="00520290"/>
    <w:rsid w:val="0053030D"/>
    <w:rsid w:val="005507FE"/>
    <w:rsid w:val="005512FF"/>
    <w:rsid w:val="005679E5"/>
    <w:rsid w:val="00571CC4"/>
    <w:rsid w:val="005B260E"/>
    <w:rsid w:val="005D0ABF"/>
    <w:rsid w:val="005D6D0C"/>
    <w:rsid w:val="00600CC3"/>
    <w:rsid w:val="00611708"/>
    <w:rsid w:val="006210F5"/>
    <w:rsid w:val="00632ADC"/>
    <w:rsid w:val="00633F69"/>
    <w:rsid w:val="006438A4"/>
    <w:rsid w:val="00655CC5"/>
    <w:rsid w:val="006835E6"/>
    <w:rsid w:val="0068514F"/>
    <w:rsid w:val="00687ED9"/>
    <w:rsid w:val="00692BA8"/>
    <w:rsid w:val="006C1CB0"/>
    <w:rsid w:val="006C2396"/>
    <w:rsid w:val="006C6882"/>
    <w:rsid w:val="006D29F5"/>
    <w:rsid w:val="006D6512"/>
    <w:rsid w:val="006D72E8"/>
    <w:rsid w:val="006E0AB3"/>
    <w:rsid w:val="006E455D"/>
    <w:rsid w:val="007203D6"/>
    <w:rsid w:val="00724E17"/>
    <w:rsid w:val="00752172"/>
    <w:rsid w:val="00785765"/>
    <w:rsid w:val="00792693"/>
    <w:rsid w:val="00794B66"/>
    <w:rsid w:val="007A3CDE"/>
    <w:rsid w:val="007C3F75"/>
    <w:rsid w:val="007D0308"/>
    <w:rsid w:val="007D1D78"/>
    <w:rsid w:val="007F7B70"/>
    <w:rsid w:val="00825C6E"/>
    <w:rsid w:val="008552B2"/>
    <w:rsid w:val="0088560B"/>
    <w:rsid w:val="008957EC"/>
    <w:rsid w:val="008B1EA9"/>
    <w:rsid w:val="008B5EB5"/>
    <w:rsid w:val="008C53C7"/>
    <w:rsid w:val="008C56AB"/>
    <w:rsid w:val="008E5CC0"/>
    <w:rsid w:val="008F157E"/>
    <w:rsid w:val="008F4840"/>
    <w:rsid w:val="008F70F5"/>
    <w:rsid w:val="0090199B"/>
    <w:rsid w:val="00902738"/>
    <w:rsid w:val="009119BC"/>
    <w:rsid w:val="00924EC2"/>
    <w:rsid w:val="00945A42"/>
    <w:rsid w:val="00945F42"/>
    <w:rsid w:val="009767C9"/>
    <w:rsid w:val="00984FBA"/>
    <w:rsid w:val="00985F89"/>
    <w:rsid w:val="00986945"/>
    <w:rsid w:val="00986E85"/>
    <w:rsid w:val="00996932"/>
    <w:rsid w:val="009A4F8D"/>
    <w:rsid w:val="009C0C36"/>
    <w:rsid w:val="009E4451"/>
    <w:rsid w:val="00A0012D"/>
    <w:rsid w:val="00A02C67"/>
    <w:rsid w:val="00A109A1"/>
    <w:rsid w:val="00A11CCA"/>
    <w:rsid w:val="00A1676A"/>
    <w:rsid w:val="00A27C09"/>
    <w:rsid w:val="00A322C8"/>
    <w:rsid w:val="00A32A11"/>
    <w:rsid w:val="00A41AEE"/>
    <w:rsid w:val="00A455A6"/>
    <w:rsid w:val="00A506D5"/>
    <w:rsid w:val="00A74A46"/>
    <w:rsid w:val="00A979AE"/>
    <w:rsid w:val="00AA057A"/>
    <w:rsid w:val="00AA302B"/>
    <w:rsid w:val="00AB0E37"/>
    <w:rsid w:val="00AD0420"/>
    <w:rsid w:val="00AD6F6E"/>
    <w:rsid w:val="00B025E7"/>
    <w:rsid w:val="00B11AFA"/>
    <w:rsid w:val="00B159FC"/>
    <w:rsid w:val="00B2227C"/>
    <w:rsid w:val="00B36287"/>
    <w:rsid w:val="00B549FA"/>
    <w:rsid w:val="00B579A2"/>
    <w:rsid w:val="00B61A18"/>
    <w:rsid w:val="00B76248"/>
    <w:rsid w:val="00B77D8C"/>
    <w:rsid w:val="00B840FB"/>
    <w:rsid w:val="00B8522A"/>
    <w:rsid w:val="00B87EDB"/>
    <w:rsid w:val="00BA37C5"/>
    <w:rsid w:val="00BB3D24"/>
    <w:rsid w:val="00BB793D"/>
    <w:rsid w:val="00BC30AB"/>
    <w:rsid w:val="00BD0EA5"/>
    <w:rsid w:val="00BF498E"/>
    <w:rsid w:val="00C1510A"/>
    <w:rsid w:val="00C23AB2"/>
    <w:rsid w:val="00C56C95"/>
    <w:rsid w:val="00C61D5C"/>
    <w:rsid w:val="00C643E3"/>
    <w:rsid w:val="00C709F7"/>
    <w:rsid w:val="00C74E7D"/>
    <w:rsid w:val="00C82CCD"/>
    <w:rsid w:val="00C90CC1"/>
    <w:rsid w:val="00C952F3"/>
    <w:rsid w:val="00C97FB6"/>
    <w:rsid w:val="00CE0C8F"/>
    <w:rsid w:val="00CF0485"/>
    <w:rsid w:val="00D00171"/>
    <w:rsid w:val="00D04EE2"/>
    <w:rsid w:val="00D2140A"/>
    <w:rsid w:val="00D31127"/>
    <w:rsid w:val="00D71BE3"/>
    <w:rsid w:val="00D8655B"/>
    <w:rsid w:val="00D96000"/>
    <w:rsid w:val="00DC0F27"/>
    <w:rsid w:val="00DC6E55"/>
    <w:rsid w:val="00DD2475"/>
    <w:rsid w:val="00DD5938"/>
    <w:rsid w:val="00DE25BD"/>
    <w:rsid w:val="00DF16A9"/>
    <w:rsid w:val="00E3556F"/>
    <w:rsid w:val="00E701F2"/>
    <w:rsid w:val="00E8405C"/>
    <w:rsid w:val="00E856F2"/>
    <w:rsid w:val="00EA1C19"/>
    <w:rsid w:val="00EB3266"/>
    <w:rsid w:val="00EE2794"/>
    <w:rsid w:val="00EE5A2D"/>
    <w:rsid w:val="00F01C44"/>
    <w:rsid w:val="00F14FD9"/>
    <w:rsid w:val="00F21544"/>
    <w:rsid w:val="00F257E1"/>
    <w:rsid w:val="00F341D4"/>
    <w:rsid w:val="00F47FC6"/>
    <w:rsid w:val="00F57D6D"/>
    <w:rsid w:val="00F70E95"/>
    <w:rsid w:val="00FA6C98"/>
    <w:rsid w:val="00FD723C"/>
    <w:rsid w:val="00FD7424"/>
    <w:rsid w:val="00FD7D77"/>
    <w:rsid w:val="00FE3038"/>
    <w:rsid w:val="00FF0A61"/>
    <w:rsid w:val="00FF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link w:val="PrrafodelistaCar"/>
    <w:uiPriority w:val="34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paragraph" w:customStyle="1" w:styleId="paragraft">
    <w:name w:val="paragraft"/>
    <w:basedOn w:val="Normal"/>
    <w:rsid w:val="00DD5938"/>
    <w:pPr>
      <w:spacing w:after="0" w:line="259" w:lineRule="auto"/>
      <w:jc w:val="both"/>
    </w:pPr>
    <w:rPr>
      <w:rFonts w:ascii="Calibri" w:eastAsia="Calibri" w:hAnsi="Calibri" w:cs="Calibri"/>
      <w:sz w:val="20"/>
      <w:szCs w:val="20"/>
      <w:lang w:val="es-ES" w:eastAsia="es-PE" w:bidi="ar-SA"/>
    </w:rPr>
  </w:style>
  <w:style w:type="paragraph" w:customStyle="1" w:styleId="P-Styleguiado">
    <w:name w:val="P-Styleguiado"/>
    <w:basedOn w:val="Normal"/>
    <w:rsid w:val="007203D6"/>
    <w:pPr>
      <w:spacing w:after="5" w:line="259" w:lineRule="auto"/>
    </w:pPr>
    <w:rPr>
      <w:rFonts w:ascii="Calibri" w:eastAsia="Calibri" w:hAnsi="Calibri" w:cs="Calibri"/>
      <w:sz w:val="20"/>
      <w:szCs w:val="20"/>
      <w:lang w:val="es-ES" w:eastAsia="es-PE" w:bidi="ar-SA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092BD4"/>
    <w:rPr>
      <w:rFonts w:eastAsia="Times New Roman" w:cs="Times New Roman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5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7710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9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8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92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0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6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2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04041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8971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9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1398</Words>
  <Characters>7691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Operadora</dc:creator>
  <cp:lastModifiedBy>Javier Linares</cp:lastModifiedBy>
  <cp:revision>3</cp:revision>
  <dcterms:created xsi:type="dcterms:W3CDTF">2026-09-01T19:32:00Z</dcterms:created>
  <dcterms:modified xsi:type="dcterms:W3CDTF">2026-09-01T19:36:00Z</dcterms:modified>
</cp:coreProperties>
</file>