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54A9C1A3" w:rsidR="007F7B70" w:rsidRPr="009D3226" w:rsidRDefault="00FE4428"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M</w:t>
      </w:r>
      <w:r w:rsidR="00EF70EC">
        <w:rPr>
          <w:rStyle w:val="Ttulo-visitaras"/>
          <w:rFonts w:cs="Times New Roman"/>
          <w:b/>
          <w:color w:val="FF0000"/>
          <w:sz w:val="24"/>
          <w:szCs w:val="24"/>
          <w:lang w:val="es-MX"/>
        </w:rPr>
        <w:t xml:space="preserve">ÉRIDA, </w:t>
      </w:r>
      <w:r w:rsidR="00FA5B2F">
        <w:rPr>
          <w:rStyle w:val="Ttulo-visitaras"/>
          <w:rFonts w:cs="Times New Roman"/>
          <w:b/>
          <w:color w:val="FF0000"/>
          <w:sz w:val="24"/>
          <w:szCs w:val="24"/>
          <w:lang w:val="es-MX"/>
        </w:rPr>
        <w:t>ECOS DE UXMAL, RIO LAGARTOS Y LAS COLORADAS, OBSERVACIÓN DE ESTRELLAS EN RÍO LAGARTOS, EL CUYO, SELVA EN LA UMA, IZAMAL, CHICHEN ITZÁ</w:t>
      </w:r>
      <w:r w:rsidR="00EF70EC">
        <w:rPr>
          <w:rStyle w:val="Ttulo-visitaras"/>
          <w:rFonts w:cs="Times New Roman"/>
          <w:b/>
          <w:color w:val="FF0000"/>
          <w:sz w:val="24"/>
          <w:szCs w:val="24"/>
          <w:lang w:val="es-MX"/>
        </w:rPr>
        <w:t xml:space="preserve"> </w:t>
      </w:r>
      <w:r>
        <w:rPr>
          <w:rStyle w:val="Ttulo-visitaras"/>
          <w:rFonts w:cs="Times New Roman"/>
          <w:b/>
          <w:color w:val="FF0000"/>
          <w:sz w:val="24"/>
          <w:szCs w:val="24"/>
          <w:lang w:val="es-MX"/>
        </w:rPr>
        <w:t xml:space="preserv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78DF1AE0"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EF70EC">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7EBD3BCA" w14:textId="5A1BC531"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FA5B2F">
        <w:rPr>
          <w:rFonts w:asciiTheme="minorHAnsi" w:eastAsia="Arial" w:hAnsiTheme="minorHAnsi" w:cstheme="minorHAnsi"/>
          <w:b/>
          <w:color w:val="002060"/>
          <w:sz w:val="24"/>
          <w:szCs w:val="24"/>
        </w:rPr>
        <w:t xml:space="preserve">domingo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6DDC2FDC"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FE4428">
        <w:rPr>
          <w:rFonts w:eastAsia="Arial"/>
          <w:sz w:val="24"/>
          <w:szCs w:val="24"/>
        </w:rPr>
        <w:t>Mérida</w:t>
      </w:r>
      <w:r w:rsidR="00A7539D">
        <w:rPr>
          <w:rFonts w:eastAsia="Arial"/>
          <w:sz w:val="24"/>
          <w:szCs w:val="24"/>
        </w:rPr>
        <w:t xml:space="preserve"> </w:t>
      </w:r>
      <w:r w:rsidR="00EF70EC">
        <w:rPr>
          <w:rFonts w:eastAsia="Arial"/>
          <w:sz w:val="24"/>
          <w:szCs w:val="24"/>
        </w:rPr>
        <w:t>–</w:t>
      </w:r>
      <w:r w:rsidR="00A7539D">
        <w:rPr>
          <w:rFonts w:eastAsia="Arial"/>
          <w:sz w:val="24"/>
          <w:szCs w:val="24"/>
        </w:rPr>
        <w:t xml:space="preserve"> </w:t>
      </w:r>
      <w:r w:rsidR="00FA5B2F">
        <w:rPr>
          <w:rFonts w:eastAsia="Arial"/>
          <w:sz w:val="24"/>
          <w:szCs w:val="24"/>
        </w:rPr>
        <w:t xml:space="preserve">Ecos de Uxmal </w:t>
      </w:r>
      <w:r w:rsidR="00442CE8">
        <w:rPr>
          <w:rFonts w:eastAsia="Arial"/>
          <w:sz w:val="24"/>
          <w:szCs w:val="24"/>
        </w:rPr>
        <w:t xml:space="preserve"> </w:t>
      </w:r>
    </w:p>
    <w:p w14:paraId="22C0D909" w14:textId="55598272" w:rsidR="00442CE8" w:rsidRPr="00FA5B2F" w:rsidRDefault="00FA5B2F" w:rsidP="00FA5B2F">
      <w:pPr>
        <w:spacing w:after="0" w:line="240" w:lineRule="auto"/>
        <w:jc w:val="both"/>
        <w:rPr>
          <w:rFonts w:asciiTheme="minorHAnsi" w:eastAsia="Arial" w:hAnsiTheme="minorHAnsi" w:cstheme="minorHAnsi"/>
          <w:color w:val="002060"/>
          <w:sz w:val="20"/>
        </w:rPr>
      </w:pPr>
      <w:r w:rsidRPr="00FA5B2F">
        <w:rPr>
          <w:rFonts w:asciiTheme="minorHAnsi" w:eastAsia="Arial" w:hAnsiTheme="minorHAnsi" w:cstheme="minorHAnsi"/>
          <w:color w:val="002060"/>
          <w:sz w:val="20"/>
        </w:rPr>
        <w:t>Recepción en el aeropuerto de Mérida con pancarta de bienvenida y</w:t>
      </w:r>
      <w:r>
        <w:rPr>
          <w:rFonts w:asciiTheme="minorHAnsi" w:eastAsia="Arial" w:hAnsiTheme="minorHAnsi" w:cstheme="minorHAnsi"/>
          <w:color w:val="002060"/>
          <w:sz w:val="20"/>
        </w:rPr>
        <w:t xml:space="preserve"> </w:t>
      </w:r>
      <w:r w:rsidRPr="00FA5B2F">
        <w:rPr>
          <w:rFonts w:asciiTheme="minorHAnsi" w:eastAsia="Arial" w:hAnsiTheme="minorHAnsi" w:cstheme="minorHAnsi"/>
          <w:color w:val="002060"/>
          <w:sz w:val="20"/>
        </w:rPr>
        <w:t xml:space="preserve">traslado al hotel. Pick Up: 13:00 </w:t>
      </w:r>
      <w:proofErr w:type="spellStart"/>
      <w:r w:rsidRPr="00FA5B2F">
        <w:rPr>
          <w:rFonts w:asciiTheme="minorHAnsi" w:eastAsia="Arial" w:hAnsiTheme="minorHAnsi" w:cstheme="minorHAnsi"/>
          <w:color w:val="002060"/>
          <w:sz w:val="20"/>
        </w:rPr>
        <w:t>hrs</w:t>
      </w:r>
      <w:proofErr w:type="spellEnd"/>
      <w:r w:rsidRPr="00FA5B2F">
        <w:rPr>
          <w:rFonts w:asciiTheme="minorHAnsi" w:eastAsia="Arial" w:hAnsiTheme="minorHAnsi" w:cstheme="minorHAnsi"/>
          <w:color w:val="002060"/>
          <w:sz w:val="20"/>
        </w:rPr>
        <w:t>. para dar inicio de la experiencia de</w:t>
      </w:r>
      <w:r>
        <w:rPr>
          <w:rFonts w:asciiTheme="minorHAnsi" w:eastAsia="Arial" w:hAnsiTheme="minorHAnsi" w:cstheme="minorHAnsi"/>
          <w:color w:val="002060"/>
          <w:sz w:val="20"/>
        </w:rPr>
        <w:t xml:space="preserve"> </w:t>
      </w:r>
      <w:r w:rsidRPr="00FA5B2F">
        <w:rPr>
          <w:rFonts w:asciiTheme="minorHAnsi" w:eastAsia="Arial" w:hAnsiTheme="minorHAnsi" w:cstheme="minorHAnsi"/>
          <w:color w:val="002060"/>
          <w:sz w:val="20"/>
        </w:rPr>
        <w:t>ecos de Uxmal, nuestra primera parada será para visitar la Zona</w:t>
      </w:r>
      <w:r>
        <w:rPr>
          <w:rFonts w:asciiTheme="minorHAnsi" w:eastAsia="Arial" w:hAnsiTheme="minorHAnsi" w:cstheme="minorHAnsi"/>
          <w:color w:val="002060"/>
          <w:sz w:val="20"/>
        </w:rPr>
        <w:t xml:space="preserve"> </w:t>
      </w:r>
      <w:r w:rsidRPr="00FA5B2F">
        <w:rPr>
          <w:rFonts w:asciiTheme="minorHAnsi" w:eastAsia="Arial" w:hAnsiTheme="minorHAnsi" w:cstheme="minorHAnsi"/>
          <w:color w:val="002060"/>
          <w:sz w:val="20"/>
        </w:rPr>
        <w:t>Arqueológica de Uxmal con nuestro guía, después degustaremos la</w:t>
      </w:r>
      <w:r>
        <w:rPr>
          <w:rFonts w:asciiTheme="minorHAnsi" w:eastAsia="Arial" w:hAnsiTheme="minorHAnsi" w:cstheme="minorHAnsi"/>
          <w:color w:val="002060"/>
          <w:sz w:val="20"/>
        </w:rPr>
        <w:t xml:space="preserve"> </w:t>
      </w:r>
      <w:r w:rsidRPr="00FA5B2F">
        <w:rPr>
          <w:rFonts w:asciiTheme="minorHAnsi" w:eastAsia="Arial" w:hAnsiTheme="minorHAnsi" w:cstheme="minorHAnsi"/>
          <w:color w:val="002060"/>
          <w:sz w:val="20"/>
        </w:rPr>
        <w:t>comida Yucateca en un restaurante local, al finalizar regresaremos a la</w:t>
      </w:r>
      <w:r>
        <w:rPr>
          <w:rFonts w:asciiTheme="minorHAnsi" w:eastAsia="Arial" w:hAnsiTheme="minorHAnsi" w:cstheme="minorHAnsi"/>
          <w:color w:val="002060"/>
          <w:sz w:val="20"/>
        </w:rPr>
        <w:t xml:space="preserve"> </w:t>
      </w:r>
      <w:r w:rsidRPr="00FA5B2F">
        <w:rPr>
          <w:rFonts w:asciiTheme="minorHAnsi" w:eastAsia="Arial" w:hAnsiTheme="minorHAnsi" w:cstheme="minorHAnsi"/>
          <w:color w:val="002060"/>
          <w:sz w:val="20"/>
        </w:rPr>
        <w:t>Zona Arqueológica de Uxmal para disponernos a disfrutar de la tecnología</w:t>
      </w:r>
      <w:r>
        <w:rPr>
          <w:rFonts w:asciiTheme="minorHAnsi" w:eastAsia="Arial" w:hAnsiTheme="minorHAnsi" w:cstheme="minorHAnsi"/>
          <w:color w:val="002060"/>
          <w:sz w:val="20"/>
        </w:rPr>
        <w:t xml:space="preserve"> </w:t>
      </w:r>
      <w:r w:rsidRPr="00FA5B2F">
        <w:rPr>
          <w:rFonts w:asciiTheme="minorHAnsi" w:eastAsia="Arial" w:hAnsiTheme="minorHAnsi" w:cstheme="minorHAnsi"/>
          <w:color w:val="002060"/>
          <w:sz w:val="20"/>
        </w:rPr>
        <w:t xml:space="preserve">con un video </w:t>
      </w:r>
      <w:proofErr w:type="spellStart"/>
      <w:r w:rsidRPr="00FA5B2F">
        <w:rPr>
          <w:rFonts w:asciiTheme="minorHAnsi" w:eastAsia="Arial" w:hAnsiTheme="minorHAnsi" w:cstheme="minorHAnsi"/>
          <w:color w:val="002060"/>
          <w:sz w:val="20"/>
        </w:rPr>
        <w:t>mapping</w:t>
      </w:r>
      <w:proofErr w:type="spellEnd"/>
      <w:r w:rsidRPr="00FA5B2F">
        <w:rPr>
          <w:rFonts w:asciiTheme="minorHAnsi" w:eastAsia="Arial" w:hAnsiTheme="minorHAnsi" w:cstheme="minorHAnsi"/>
          <w:color w:val="002060"/>
          <w:sz w:val="20"/>
        </w:rPr>
        <w:t xml:space="preserve"> en un sendero dentro de Uxmal donde nos</w:t>
      </w:r>
      <w:r>
        <w:rPr>
          <w:rFonts w:asciiTheme="minorHAnsi" w:eastAsia="Arial" w:hAnsiTheme="minorHAnsi" w:cstheme="minorHAnsi"/>
          <w:color w:val="002060"/>
          <w:sz w:val="20"/>
        </w:rPr>
        <w:t xml:space="preserve"> </w:t>
      </w:r>
      <w:r w:rsidRPr="00FA5B2F">
        <w:rPr>
          <w:rFonts w:asciiTheme="minorHAnsi" w:eastAsia="Arial" w:hAnsiTheme="minorHAnsi" w:cstheme="minorHAnsi"/>
          <w:color w:val="002060"/>
          <w:sz w:val="20"/>
        </w:rPr>
        <w:t>contarán la leyenda del “Enano de Uxmal”.</w:t>
      </w:r>
      <w:r>
        <w:rPr>
          <w:rFonts w:asciiTheme="minorHAnsi" w:eastAsia="Arial" w:hAnsiTheme="minorHAnsi" w:cstheme="minorHAnsi"/>
          <w:color w:val="002060"/>
          <w:sz w:val="20"/>
        </w:rPr>
        <w:t xml:space="preserve"> </w:t>
      </w:r>
      <w:r w:rsidRPr="00FA5B2F">
        <w:rPr>
          <w:rFonts w:asciiTheme="minorHAnsi" w:eastAsia="Arial" w:hAnsiTheme="minorHAnsi" w:cstheme="minorHAnsi"/>
          <w:b/>
          <w:bCs/>
          <w:color w:val="002060"/>
          <w:sz w:val="20"/>
        </w:rPr>
        <w:t>Comida incluida en Uxmal.</w:t>
      </w:r>
      <w:r w:rsidR="00442CE8" w:rsidRPr="00442CE8">
        <w:rPr>
          <w:rFonts w:asciiTheme="minorHAnsi" w:eastAsia="Arial" w:hAnsiTheme="minorHAnsi" w:cstheme="minorHAnsi"/>
          <w:b/>
          <w:bCs/>
          <w:color w:val="002060"/>
          <w:sz w:val="20"/>
        </w:rPr>
        <w:t xml:space="preserve"> </w:t>
      </w:r>
      <w:r w:rsidRPr="00FA5B2F">
        <w:rPr>
          <w:rFonts w:asciiTheme="minorHAnsi" w:eastAsia="Arial" w:hAnsiTheme="minorHAnsi" w:cstheme="minorHAnsi"/>
          <w:b/>
          <w:bCs/>
          <w:color w:val="002060"/>
          <w:sz w:val="20"/>
        </w:rPr>
        <w:t>Alojamiento.</w:t>
      </w:r>
      <w:r>
        <w:rPr>
          <w:rFonts w:asciiTheme="minorHAnsi" w:eastAsia="Arial" w:hAnsiTheme="minorHAnsi" w:cstheme="minorHAnsi"/>
          <w:color w:val="002060"/>
          <w:sz w:val="20"/>
        </w:rPr>
        <w:t xml:space="preserve"> </w:t>
      </w:r>
    </w:p>
    <w:p w14:paraId="39DC155B" w14:textId="77777777" w:rsidR="00442CE8" w:rsidRPr="00442CE8" w:rsidRDefault="00442CE8" w:rsidP="00442CE8">
      <w:pPr>
        <w:spacing w:after="0" w:line="240" w:lineRule="auto"/>
        <w:jc w:val="both"/>
        <w:rPr>
          <w:rFonts w:asciiTheme="minorHAnsi" w:eastAsia="Arial" w:hAnsiTheme="minorHAnsi" w:cstheme="minorHAnsi"/>
          <w:color w:val="002060"/>
          <w:sz w:val="20"/>
        </w:rPr>
      </w:pPr>
    </w:p>
    <w:p w14:paraId="7E437CB0" w14:textId="58C7E4ED"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FE4428">
        <w:rPr>
          <w:rFonts w:eastAsia="Arial"/>
          <w:sz w:val="24"/>
          <w:szCs w:val="24"/>
        </w:rPr>
        <w:t xml:space="preserve">Mérida </w:t>
      </w:r>
      <w:r w:rsidR="00FA5B2F">
        <w:rPr>
          <w:rFonts w:eastAsia="Arial"/>
          <w:sz w:val="24"/>
          <w:szCs w:val="24"/>
        </w:rPr>
        <w:t>– Río Lagartos y Coloradas – Observación de estrellas en Río Lagartos</w:t>
      </w:r>
    </w:p>
    <w:p w14:paraId="7D83A75B" w14:textId="57B18DE6" w:rsidR="00FA5B2F" w:rsidRPr="00FA5B2F" w:rsidRDefault="00FA5B2F" w:rsidP="00FA5B2F">
      <w:pPr>
        <w:pStyle w:val="textos-itinerario"/>
        <w:spacing w:after="0"/>
        <w:rPr>
          <w:bCs/>
        </w:rPr>
      </w:pPr>
      <w:r w:rsidRPr="00FA5B2F">
        <w:rPr>
          <w:bCs/>
        </w:rPr>
        <w:t xml:space="preserve">Inicio: 07:30 </w:t>
      </w:r>
      <w:proofErr w:type="spellStart"/>
      <w:r w:rsidRPr="00FA5B2F">
        <w:rPr>
          <w:bCs/>
        </w:rPr>
        <w:t>hrs</w:t>
      </w:r>
      <w:proofErr w:type="spellEnd"/>
      <w:r w:rsidRPr="00FA5B2F">
        <w:rPr>
          <w:bCs/>
        </w:rPr>
        <w:t>. Salida rumbo a Las Coloradas parque ecológico donde</w:t>
      </w:r>
      <w:r>
        <w:rPr>
          <w:bCs/>
        </w:rPr>
        <w:t xml:space="preserve"> </w:t>
      </w:r>
      <w:r w:rsidRPr="00FA5B2F">
        <w:rPr>
          <w:bCs/>
        </w:rPr>
        <w:t>podremos disfrutar de proceso de extracción de sal en las charcas, donde</w:t>
      </w:r>
      <w:r>
        <w:rPr>
          <w:bCs/>
        </w:rPr>
        <w:t xml:space="preserve"> </w:t>
      </w:r>
      <w:r w:rsidRPr="00FA5B2F">
        <w:rPr>
          <w:bCs/>
        </w:rPr>
        <w:t>podremos ver la armonía de este espectáculo que es la cristalización de la</w:t>
      </w:r>
      <w:r>
        <w:rPr>
          <w:bCs/>
        </w:rPr>
        <w:t xml:space="preserve"> </w:t>
      </w:r>
      <w:r w:rsidRPr="00FA5B2F">
        <w:rPr>
          <w:bCs/>
        </w:rPr>
        <w:t>sal de mar que ocasiona que el sol se refleje con más fuerza, la fina arena</w:t>
      </w:r>
      <w:r>
        <w:rPr>
          <w:bCs/>
        </w:rPr>
        <w:t xml:space="preserve"> </w:t>
      </w:r>
      <w:r w:rsidRPr="00FA5B2F">
        <w:rPr>
          <w:bCs/>
        </w:rPr>
        <w:t>blanca, y el minucioso control de calidad que se le presta a la salinidad del</w:t>
      </w:r>
    </w:p>
    <w:p w14:paraId="1EFF6266" w14:textId="72C6EED2" w:rsidR="00442CE8" w:rsidRPr="00FA5B2F" w:rsidRDefault="00FA5B2F" w:rsidP="00FA5B2F">
      <w:pPr>
        <w:pStyle w:val="textos-itinerario"/>
        <w:spacing w:after="0"/>
        <w:rPr>
          <w:b/>
          <w:bCs/>
        </w:rPr>
      </w:pPr>
      <w:r w:rsidRPr="00FA5B2F">
        <w:rPr>
          <w:bCs/>
        </w:rPr>
        <w:t>agua, que le brinda ese color rosa muy emblemático, después de nos</w:t>
      </w:r>
      <w:r>
        <w:rPr>
          <w:bCs/>
        </w:rPr>
        <w:t xml:space="preserve"> </w:t>
      </w:r>
      <w:r w:rsidRPr="00FA5B2F">
        <w:rPr>
          <w:bCs/>
        </w:rPr>
        <w:t>trasladaremos al puerto pesquero de río lagartos donde disfrutaremos de</w:t>
      </w:r>
      <w:r>
        <w:rPr>
          <w:bCs/>
        </w:rPr>
        <w:t xml:space="preserve"> </w:t>
      </w:r>
      <w:r w:rsidRPr="00FA5B2F">
        <w:rPr>
          <w:bCs/>
        </w:rPr>
        <w:t>un recorrido en lacha por la ría para poder apreciar la flora y fauna del</w:t>
      </w:r>
      <w:r>
        <w:rPr>
          <w:bCs/>
        </w:rPr>
        <w:t xml:space="preserve"> </w:t>
      </w:r>
      <w:r w:rsidRPr="00FA5B2F">
        <w:rPr>
          <w:bCs/>
        </w:rPr>
        <w:t>lugar, por último, nos deleitaremos con unos rico platillos base pescado en</w:t>
      </w:r>
      <w:r>
        <w:rPr>
          <w:bCs/>
        </w:rPr>
        <w:t xml:space="preserve"> un restaurante</w:t>
      </w:r>
      <w:r w:rsidRPr="00FA5B2F">
        <w:rPr>
          <w:bCs/>
        </w:rPr>
        <w:t xml:space="preserve"> de la costa.</w:t>
      </w:r>
      <w:r>
        <w:rPr>
          <w:bCs/>
        </w:rPr>
        <w:t xml:space="preserve"> </w:t>
      </w:r>
      <w:r w:rsidRPr="00FA5B2F">
        <w:rPr>
          <w:bCs/>
        </w:rPr>
        <w:t xml:space="preserve">Por la noche 08:00 </w:t>
      </w:r>
      <w:proofErr w:type="spellStart"/>
      <w:r w:rsidRPr="00FA5B2F">
        <w:rPr>
          <w:bCs/>
        </w:rPr>
        <w:t>Hrs</w:t>
      </w:r>
      <w:proofErr w:type="spellEnd"/>
      <w:r w:rsidRPr="00FA5B2F">
        <w:rPr>
          <w:bCs/>
        </w:rPr>
        <w:t>. en Este punto puede cambiar de acuerdo con el</w:t>
      </w:r>
      <w:r>
        <w:rPr>
          <w:bCs/>
        </w:rPr>
        <w:t xml:space="preserve"> </w:t>
      </w:r>
      <w:r w:rsidRPr="00FA5B2F">
        <w:rPr>
          <w:bCs/>
        </w:rPr>
        <w:t>clima. Te contaré historias de las estrellas y veremos con el telescopio</w:t>
      </w:r>
      <w:r>
        <w:rPr>
          <w:bCs/>
        </w:rPr>
        <w:t xml:space="preserve"> </w:t>
      </w:r>
      <w:r w:rsidRPr="00FA5B2F">
        <w:rPr>
          <w:bCs/>
        </w:rPr>
        <w:t>objetos espaciales como la luna, planetas, cúmulos de estrellas, etc. Estoy</w:t>
      </w:r>
      <w:r>
        <w:rPr>
          <w:bCs/>
        </w:rPr>
        <w:t xml:space="preserve"> </w:t>
      </w:r>
      <w:r w:rsidRPr="00FA5B2F">
        <w:rPr>
          <w:bCs/>
        </w:rPr>
        <w:t>seguro de que te puedo sorprender con información de tu signo zodiacal.</w:t>
      </w:r>
      <w:r w:rsidR="00442CE8" w:rsidRPr="00442CE8">
        <w:rPr>
          <w:b/>
          <w:bCs/>
        </w:rPr>
        <w:t xml:space="preserve"> </w:t>
      </w:r>
      <w:r w:rsidRPr="00FA5B2F">
        <w:t>Para finalizar volvemos al punto de encuentro con seguridad.</w:t>
      </w:r>
      <w:r>
        <w:t xml:space="preserve"> </w:t>
      </w:r>
      <w:r w:rsidRPr="00FA5B2F">
        <w:rPr>
          <w:b/>
          <w:bCs/>
        </w:rPr>
        <w:t xml:space="preserve">Comida incluida en Restaurante Manglares. Alojamiento en Río Lagartos. </w:t>
      </w:r>
    </w:p>
    <w:p w14:paraId="777C38F3" w14:textId="77777777" w:rsidR="00442CE8" w:rsidRPr="00442CE8" w:rsidRDefault="00442CE8" w:rsidP="00442CE8">
      <w:pPr>
        <w:pStyle w:val="Prrafodelista"/>
        <w:spacing w:after="0" w:line="240" w:lineRule="auto"/>
        <w:jc w:val="both"/>
        <w:rPr>
          <w:rFonts w:asciiTheme="minorHAnsi" w:eastAsia="Arial" w:hAnsiTheme="minorHAnsi" w:cstheme="minorHAnsi"/>
          <w:b/>
          <w:bCs/>
          <w:color w:val="EE0000"/>
          <w:sz w:val="20"/>
        </w:rPr>
      </w:pPr>
    </w:p>
    <w:p w14:paraId="6C2410F7" w14:textId="397C40D3" w:rsidR="00FE4428" w:rsidRDefault="00A109A1" w:rsidP="00BD0EA5">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FE4428">
        <w:rPr>
          <w:rFonts w:eastAsia="Arial"/>
          <w:color w:val="EE0000"/>
          <w:sz w:val="24"/>
          <w:szCs w:val="24"/>
        </w:rPr>
        <w:t xml:space="preserve">Mérida – </w:t>
      </w:r>
      <w:proofErr w:type="spellStart"/>
      <w:r w:rsidR="00FA5B2F">
        <w:rPr>
          <w:rFonts w:eastAsia="Arial"/>
          <w:color w:val="EE0000"/>
          <w:sz w:val="24"/>
          <w:szCs w:val="24"/>
        </w:rPr>
        <w:t>Cuyó</w:t>
      </w:r>
      <w:proofErr w:type="spellEnd"/>
      <w:r w:rsidR="00FA5B2F">
        <w:rPr>
          <w:rFonts w:eastAsia="Arial"/>
          <w:color w:val="EE0000"/>
          <w:sz w:val="24"/>
          <w:szCs w:val="24"/>
        </w:rPr>
        <w:t xml:space="preserve"> – Actividad en Kayak y selva en la UMA – Cuyo </w:t>
      </w:r>
      <w:r w:rsidR="00442CE8">
        <w:rPr>
          <w:rFonts w:eastAsia="Arial"/>
          <w:color w:val="EE0000"/>
          <w:sz w:val="24"/>
          <w:szCs w:val="24"/>
        </w:rPr>
        <w:t xml:space="preserve">  </w:t>
      </w:r>
      <w:r w:rsidR="00FE4428">
        <w:rPr>
          <w:rFonts w:eastAsia="Arial"/>
          <w:color w:val="EE0000"/>
          <w:sz w:val="24"/>
          <w:szCs w:val="24"/>
        </w:rPr>
        <w:t xml:space="preserve"> </w:t>
      </w:r>
    </w:p>
    <w:p w14:paraId="7AFDDABE" w14:textId="06BD3331" w:rsidR="00F94013" w:rsidRPr="00104CAB" w:rsidRDefault="00FA5B2F" w:rsidP="00FA5B2F">
      <w:pPr>
        <w:pStyle w:val="notas"/>
        <w:spacing w:line="240" w:lineRule="auto"/>
        <w:rPr>
          <w:rStyle w:val="Destacados-textosCar"/>
          <w:b/>
          <w:sz w:val="20"/>
        </w:rPr>
      </w:pPr>
      <w:r w:rsidRPr="00FA5B2F">
        <w:rPr>
          <w:rStyle w:val="Destacados-textosCar"/>
          <w:b/>
          <w:sz w:val="20"/>
        </w:rPr>
        <w:t xml:space="preserve">Desayuno. </w:t>
      </w:r>
      <w:r w:rsidRPr="00FA5B2F">
        <w:rPr>
          <w:rStyle w:val="Destacados-textosCar"/>
          <w:bCs/>
          <w:sz w:val="20"/>
        </w:rPr>
        <w:t xml:space="preserve">Inicio: 12:00 </w:t>
      </w:r>
      <w:proofErr w:type="spellStart"/>
      <w:r w:rsidRPr="00FA5B2F">
        <w:rPr>
          <w:rStyle w:val="Destacados-textosCar"/>
          <w:bCs/>
          <w:sz w:val="20"/>
        </w:rPr>
        <w:t>hrs</w:t>
      </w:r>
      <w:proofErr w:type="spellEnd"/>
      <w:r w:rsidRPr="00FA5B2F">
        <w:rPr>
          <w:rStyle w:val="Destacados-textosCar"/>
          <w:bCs/>
          <w:sz w:val="20"/>
        </w:rPr>
        <w:t xml:space="preserve">. nos trasladaremos al Cuyo un tesoro escondido de la costa esmeralda, el mar de color turquesa. Inicio: 16:00 </w:t>
      </w:r>
      <w:proofErr w:type="spellStart"/>
      <w:r w:rsidRPr="00FA5B2F">
        <w:rPr>
          <w:rStyle w:val="Destacados-textosCar"/>
          <w:bCs/>
          <w:sz w:val="20"/>
        </w:rPr>
        <w:t>Hrs</w:t>
      </w:r>
      <w:proofErr w:type="spellEnd"/>
      <w:r w:rsidRPr="00FA5B2F">
        <w:rPr>
          <w:rStyle w:val="Destacados-textosCar"/>
          <w:bCs/>
          <w:sz w:val="20"/>
        </w:rPr>
        <w:t>. podremos vivir la experiencia de ver la selva de Yucatán dentro de la UMA un espacio de conservación de la flora y fauna de la zona (esta experiencia brinda recursos para seguir apoyando el trabajo de la UMA) y aquí realizaremos Kayak en compañía de un guía de naturaleza.</w:t>
      </w:r>
      <w:r>
        <w:rPr>
          <w:rStyle w:val="Destacados-textosCar"/>
          <w:bCs/>
          <w:sz w:val="20"/>
        </w:rPr>
        <w:t xml:space="preserve"> </w:t>
      </w:r>
      <w:r w:rsidR="00442CE8">
        <w:rPr>
          <w:rStyle w:val="Destacados-textosCar"/>
          <w:bCs/>
          <w:sz w:val="20"/>
        </w:rPr>
        <w:t xml:space="preserve"> </w:t>
      </w:r>
      <w:r w:rsidR="00442CE8" w:rsidRPr="00104CAB">
        <w:rPr>
          <w:rStyle w:val="Destacados-textosCar"/>
          <w:b/>
          <w:sz w:val="20"/>
        </w:rPr>
        <w:t xml:space="preserve">Pernocta </w:t>
      </w:r>
      <w:r>
        <w:rPr>
          <w:rStyle w:val="Destacados-textosCar"/>
          <w:b/>
          <w:sz w:val="20"/>
        </w:rPr>
        <w:t xml:space="preserve">y comida incluida </w:t>
      </w:r>
      <w:r w:rsidR="00442CE8" w:rsidRPr="00104CAB">
        <w:rPr>
          <w:rStyle w:val="Destacados-textosCar"/>
          <w:b/>
          <w:sz w:val="20"/>
        </w:rPr>
        <w:t xml:space="preserve">en </w:t>
      </w:r>
      <w:r>
        <w:rPr>
          <w:rStyle w:val="Destacados-textosCar"/>
          <w:b/>
          <w:sz w:val="20"/>
        </w:rPr>
        <w:t>Cuyo.</w:t>
      </w:r>
    </w:p>
    <w:p w14:paraId="159DDD96" w14:textId="77777777" w:rsidR="00F94013" w:rsidRDefault="00F94013" w:rsidP="00F94013">
      <w:pPr>
        <w:pStyle w:val="Ttulo3"/>
        <w:spacing w:before="0" w:after="0" w:line="240" w:lineRule="auto"/>
        <w:jc w:val="both"/>
        <w:rPr>
          <w:rStyle w:val="DanmeroCar"/>
          <w:rFonts w:cs="Times New Roman"/>
          <w:b/>
          <w:sz w:val="24"/>
          <w:szCs w:val="24"/>
        </w:rPr>
      </w:pPr>
    </w:p>
    <w:p w14:paraId="6F202A62" w14:textId="6456DE7D" w:rsidR="00062F3D" w:rsidRPr="00BD0EA5" w:rsidRDefault="00062F3D" w:rsidP="00F94013">
      <w:pPr>
        <w:pStyle w:val="Ttulo3"/>
        <w:spacing w:before="0" w:after="0" w:line="240" w:lineRule="auto"/>
        <w:jc w:val="both"/>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FA5B2F">
        <w:rPr>
          <w:rFonts w:eastAsia="Arial"/>
          <w:color w:val="EE0000"/>
          <w:sz w:val="24"/>
          <w:szCs w:val="24"/>
        </w:rPr>
        <w:t xml:space="preserve">Cuyo – Exploración en la selva ATV´S – Cuyo </w:t>
      </w:r>
      <w:r w:rsidR="00104CAB">
        <w:rPr>
          <w:rFonts w:eastAsia="Arial"/>
          <w:color w:val="EE0000"/>
          <w:sz w:val="24"/>
          <w:szCs w:val="24"/>
        </w:rPr>
        <w:t xml:space="preserve"> </w:t>
      </w:r>
    </w:p>
    <w:p w14:paraId="315C13F1" w14:textId="233422C6" w:rsidR="00104CAB" w:rsidRPr="00FA5B2F" w:rsidRDefault="00FA5B2F" w:rsidP="00FA5B2F">
      <w:pPr>
        <w:pStyle w:val="notas"/>
        <w:spacing w:line="240" w:lineRule="auto"/>
        <w:rPr>
          <w:rStyle w:val="Destacados-textosCar"/>
          <w:b/>
          <w:sz w:val="20"/>
        </w:rPr>
      </w:pPr>
      <w:r w:rsidRPr="00FA5B2F">
        <w:rPr>
          <w:rStyle w:val="Destacados-textosCar"/>
          <w:b/>
          <w:sz w:val="20"/>
        </w:rPr>
        <w:t xml:space="preserve">Desayuno. </w:t>
      </w:r>
      <w:r w:rsidRPr="00FA5B2F">
        <w:rPr>
          <w:rStyle w:val="Destacados-textosCar"/>
          <w:bCs/>
          <w:sz w:val="20"/>
        </w:rPr>
        <w:t xml:space="preserve">Inicio: 08:30 </w:t>
      </w:r>
      <w:proofErr w:type="spellStart"/>
      <w:r w:rsidRPr="00FA5B2F">
        <w:rPr>
          <w:rStyle w:val="Destacados-textosCar"/>
          <w:bCs/>
          <w:sz w:val="20"/>
        </w:rPr>
        <w:t>hrs</w:t>
      </w:r>
      <w:proofErr w:type="spellEnd"/>
      <w:r w:rsidRPr="00FA5B2F">
        <w:rPr>
          <w:rStyle w:val="Destacados-textosCar"/>
          <w:bCs/>
          <w:sz w:val="20"/>
        </w:rPr>
        <w:t>. Iniciamos la actividad en la UMA en un vehículo ATV ́s todo terreno en senderos de la selva yucateca</w:t>
      </w:r>
      <w:r w:rsidR="00104CAB" w:rsidRPr="00FA5B2F">
        <w:rPr>
          <w:rStyle w:val="Destacados-textosCar"/>
          <w:bCs/>
          <w:sz w:val="20"/>
        </w:rPr>
        <w:t xml:space="preserve">. </w:t>
      </w:r>
      <w:r w:rsidRPr="00FA5B2F">
        <w:rPr>
          <w:rStyle w:val="Destacados-textosCar"/>
          <w:bCs/>
          <w:sz w:val="20"/>
        </w:rPr>
        <w:t>Resto del día libre</w:t>
      </w:r>
      <w:r>
        <w:rPr>
          <w:rStyle w:val="Destacados-textosCar"/>
          <w:bCs/>
          <w:sz w:val="20"/>
        </w:rPr>
        <w:t xml:space="preserve">. </w:t>
      </w:r>
      <w:r w:rsidRPr="00104CAB">
        <w:rPr>
          <w:rStyle w:val="Destacados-textosCar"/>
          <w:b/>
          <w:sz w:val="20"/>
        </w:rPr>
        <w:t xml:space="preserve">Pernocta </w:t>
      </w:r>
      <w:r>
        <w:rPr>
          <w:rStyle w:val="Destacados-textosCar"/>
          <w:b/>
          <w:sz w:val="20"/>
        </w:rPr>
        <w:t xml:space="preserve">y comida incluida </w:t>
      </w:r>
      <w:r w:rsidRPr="00104CAB">
        <w:rPr>
          <w:rStyle w:val="Destacados-textosCar"/>
          <w:b/>
          <w:sz w:val="20"/>
        </w:rPr>
        <w:t xml:space="preserve">en </w:t>
      </w:r>
      <w:r>
        <w:rPr>
          <w:rStyle w:val="Destacados-textosCar"/>
          <w:b/>
          <w:sz w:val="20"/>
        </w:rPr>
        <w:t>Cuyo.</w:t>
      </w:r>
    </w:p>
    <w:p w14:paraId="25AE38DC" w14:textId="77777777" w:rsidR="00104CAB" w:rsidRDefault="00104CAB" w:rsidP="00104CAB">
      <w:pPr>
        <w:pStyle w:val="notas"/>
        <w:spacing w:line="240" w:lineRule="auto"/>
        <w:rPr>
          <w:rStyle w:val="Destacados-textosCar"/>
          <w:bCs/>
          <w:sz w:val="20"/>
        </w:rPr>
      </w:pPr>
    </w:p>
    <w:p w14:paraId="2254C403" w14:textId="3D74042F" w:rsidR="00104CAB" w:rsidRPr="00BD0EA5" w:rsidRDefault="00104CAB" w:rsidP="00104CAB">
      <w:pPr>
        <w:pStyle w:val="Ttulo3"/>
        <w:spacing w:before="0" w:after="0" w:line="240" w:lineRule="auto"/>
        <w:jc w:val="both"/>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Cuyo – </w:t>
      </w:r>
      <w:r w:rsidR="00DE3AB7">
        <w:rPr>
          <w:rFonts w:eastAsia="Arial"/>
          <w:color w:val="EE0000"/>
          <w:sz w:val="24"/>
          <w:szCs w:val="24"/>
        </w:rPr>
        <w:t xml:space="preserve">Izamal – Chichen Itzá – Mérida </w:t>
      </w:r>
    </w:p>
    <w:p w14:paraId="293F2DCC" w14:textId="236892F1" w:rsidR="00104CAB" w:rsidRPr="00DE3AB7" w:rsidRDefault="00DE3AB7" w:rsidP="00DE3AB7">
      <w:pPr>
        <w:pStyle w:val="notas"/>
        <w:spacing w:line="240" w:lineRule="auto"/>
        <w:rPr>
          <w:rStyle w:val="Destacados-textosCar"/>
          <w:b/>
          <w:sz w:val="20"/>
        </w:rPr>
      </w:pPr>
      <w:r w:rsidRPr="00DE3AB7">
        <w:rPr>
          <w:rStyle w:val="Destacados-textosCar"/>
          <w:b/>
          <w:sz w:val="20"/>
        </w:rPr>
        <w:t xml:space="preserve">Desayuno. Inicio: 8:00 </w:t>
      </w:r>
      <w:proofErr w:type="spellStart"/>
      <w:r w:rsidRPr="00DE3AB7">
        <w:rPr>
          <w:rStyle w:val="Destacados-textosCar"/>
          <w:b/>
          <w:sz w:val="20"/>
        </w:rPr>
        <w:t>hrs</w:t>
      </w:r>
      <w:proofErr w:type="spellEnd"/>
      <w:r w:rsidRPr="00DE3AB7">
        <w:rPr>
          <w:rStyle w:val="Destacados-textosCar"/>
          <w:b/>
          <w:sz w:val="20"/>
        </w:rPr>
        <w:t xml:space="preserve">. </w:t>
      </w:r>
      <w:r w:rsidRPr="00DE3AB7">
        <w:rPr>
          <w:rStyle w:val="Destacados-textosCar"/>
          <w:bCs/>
          <w:sz w:val="20"/>
        </w:rPr>
        <w:t>Nos trasladaremos a la legendaria ciudad maya de Chichén Itzá, Patrimonio de la Humanidad declarada por la UNESCO desde 1988 y Maravilla del Mundo desde 2007, sobresalió como centro cultural y político de la vieja civilización maya y fue uno de los asentamientos más extensos del centro-norte de la península de Yucatán. En su época de mayor esplendor, fue la ciudad más poderosa de la península de Yucatán. Tendremos la comida en el pintoresco pueblo de piste para posteriormente trasladarnos al pueblo mágico de Izamal fue un importante centro religioso maya y hoy en día puedes visitar los sitios arqueológicos y el Ex Convento de San Antonio de Padua, Una ciudad esplendorosa vestida de blancos y amarillos que evocan un pasado histórico que hasta el día de hoy se vive en sus calles, tomaremos el recorrido de calesa para conocer los puntos más icónicos de la ciudad.</w:t>
      </w:r>
      <w:r>
        <w:rPr>
          <w:rStyle w:val="Destacados-textosCar"/>
          <w:b/>
          <w:sz w:val="20"/>
        </w:rPr>
        <w:t xml:space="preserve"> Comida incluida en Restaurante Piste. Alojamiento. </w:t>
      </w:r>
      <w:r w:rsidR="00104CAB">
        <w:rPr>
          <w:rStyle w:val="Destacados-textosCar"/>
          <w:bCs/>
          <w:sz w:val="20"/>
        </w:rPr>
        <w:t xml:space="preserve"> </w:t>
      </w:r>
    </w:p>
    <w:p w14:paraId="23437E01" w14:textId="77777777" w:rsidR="00104CAB" w:rsidRDefault="00104CAB" w:rsidP="00104CAB">
      <w:pPr>
        <w:pStyle w:val="notas"/>
        <w:spacing w:line="240" w:lineRule="auto"/>
        <w:rPr>
          <w:rStyle w:val="Destacados-textosCar"/>
          <w:bCs/>
          <w:sz w:val="20"/>
        </w:rPr>
      </w:pPr>
    </w:p>
    <w:p w14:paraId="5F0BB604" w14:textId="77777777" w:rsidR="00104CAB" w:rsidRDefault="00104CAB" w:rsidP="00104CAB">
      <w:pPr>
        <w:pStyle w:val="notas"/>
        <w:spacing w:line="240" w:lineRule="auto"/>
        <w:rPr>
          <w:rStyle w:val="Destacados-textosCar"/>
          <w:bCs/>
          <w:sz w:val="20"/>
        </w:rPr>
      </w:pPr>
    </w:p>
    <w:p w14:paraId="7E1B3639" w14:textId="77777777" w:rsidR="00104CAB" w:rsidRDefault="00104CAB" w:rsidP="00104CAB">
      <w:pPr>
        <w:pStyle w:val="notas"/>
        <w:spacing w:line="240" w:lineRule="auto"/>
        <w:rPr>
          <w:rStyle w:val="Destacados-textosCar"/>
          <w:bCs/>
          <w:sz w:val="20"/>
        </w:rPr>
      </w:pPr>
    </w:p>
    <w:p w14:paraId="0A3B7311" w14:textId="77777777" w:rsidR="00104CAB" w:rsidRDefault="00104CAB" w:rsidP="00104CAB">
      <w:pPr>
        <w:pStyle w:val="notas"/>
        <w:spacing w:line="240" w:lineRule="auto"/>
        <w:rPr>
          <w:rStyle w:val="Destacados-textosCar"/>
          <w:bCs/>
          <w:sz w:val="20"/>
        </w:rPr>
      </w:pPr>
    </w:p>
    <w:p w14:paraId="6B565515" w14:textId="77777777" w:rsidR="00104CAB" w:rsidRDefault="00104CAB" w:rsidP="00104CAB">
      <w:pPr>
        <w:pStyle w:val="notas"/>
        <w:spacing w:line="240" w:lineRule="auto"/>
        <w:rPr>
          <w:rStyle w:val="Destacados-textosCar"/>
          <w:bCs/>
          <w:sz w:val="20"/>
        </w:rPr>
      </w:pPr>
    </w:p>
    <w:p w14:paraId="22A3E5D8" w14:textId="7DD9F972" w:rsidR="00104CAB" w:rsidRPr="00BD0EA5" w:rsidRDefault="00104CAB" w:rsidP="00104CAB">
      <w:pPr>
        <w:pStyle w:val="Ttulo3"/>
        <w:spacing w:before="0" w:after="0" w:line="240" w:lineRule="auto"/>
        <w:jc w:val="both"/>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Mérida </w:t>
      </w:r>
    </w:p>
    <w:p w14:paraId="04B5602C" w14:textId="53333F0F" w:rsidR="00104CAB" w:rsidRDefault="00DE3AB7" w:rsidP="00104CAB">
      <w:pPr>
        <w:pStyle w:val="notas"/>
        <w:spacing w:line="240" w:lineRule="auto"/>
        <w:rPr>
          <w:rStyle w:val="Destacados-textosCar"/>
          <w:b/>
          <w:sz w:val="20"/>
        </w:rPr>
      </w:pPr>
      <w:r w:rsidRPr="00DE3AB7">
        <w:rPr>
          <w:rStyle w:val="Destacados-textosCar"/>
          <w:bCs/>
          <w:sz w:val="20"/>
        </w:rPr>
        <w:t>Día libre para actividades personales.</w:t>
      </w:r>
      <w:r>
        <w:rPr>
          <w:rStyle w:val="Destacados-textosCar"/>
          <w:b/>
          <w:sz w:val="20"/>
        </w:rPr>
        <w:t xml:space="preserve"> Se recomienda tomar una de las actividades incluidas en el Travel Shop Pack:</w:t>
      </w:r>
    </w:p>
    <w:p w14:paraId="4A93D7CE" w14:textId="77777777" w:rsidR="00DE3AB7" w:rsidRPr="00DE3AB7" w:rsidRDefault="00DE3AB7" w:rsidP="00DE3AB7">
      <w:pPr>
        <w:pStyle w:val="notas"/>
        <w:spacing w:line="240" w:lineRule="auto"/>
        <w:rPr>
          <w:rStyle w:val="Destacados-textosCar"/>
          <w:b/>
          <w:color w:val="EE0000"/>
          <w:sz w:val="20"/>
        </w:rPr>
      </w:pPr>
      <w:r w:rsidRPr="00DE3AB7">
        <w:rPr>
          <w:rStyle w:val="Destacados-textosCar"/>
          <w:b/>
          <w:color w:val="EE0000"/>
          <w:sz w:val="20"/>
        </w:rPr>
        <w:t>• Motul y Costa esmeralda (</w:t>
      </w:r>
      <w:proofErr w:type="spellStart"/>
      <w:r w:rsidRPr="00DE3AB7">
        <w:rPr>
          <w:rStyle w:val="Destacados-textosCar"/>
          <w:b/>
          <w:color w:val="EE0000"/>
          <w:sz w:val="20"/>
        </w:rPr>
        <w:t>xtampú</w:t>
      </w:r>
      <w:proofErr w:type="spellEnd"/>
      <w:r w:rsidRPr="00DE3AB7">
        <w:rPr>
          <w:rStyle w:val="Destacados-textosCar"/>
          <w:b/>
          <w:color w:val="EE0000"/>
          <w:sz w:val="20"/>
        </w:rPr>
        <w:t>)</w:t>
      </w:r>
    </w:p>
    <w:p w14:paraId="24CAD94C" w14:textId="77777777" w:rsidR="00DE3AB7" w:rsidRPr="00DE3AB7" w:rsidRDefault="00DE3AB7" w:rsidP="00DE3AB7">
      <w:pPr>
        <w:pStyle w:val="notas"/>
        <w:spacing w:line="240" w:lineRule="auto"/>
        <w:rPr>
          <w:rStyle w:val="Destacados-textosCar"/>
          <w:b/>
          <w:color w:val="EE0000"/>
          <w:sz w:val="20"/>
        </w:rPr>
      </w:pPr>
      <w:r w:rsidRPr="00DE3AB7">
        <w:rPr>
          <w:rStyle w:val="Destacados-textosCar"/>
          <w:b/>
          <w:color w:val="EE0000"/>
          <w:sz w:val="20"/>
        </w:rPr>
        <w:t>• Haciendas del Oro verde</w:t>
      </w:r>
    </w:p>
    <w:p w14:paraId="2A75FDE0" w14:textId="14FEFBD3" w:rsidR="00DE3AB7" w:rsidRPr="00DE3AB7" w:rsidRDefault="00DE3AB7" w:rsidP="00DE3AB7">
      <w:pPr>
        <w:pStyle w:val="notas"/>
        <w:spacing w:line="240" w:lineRule="auto"/>
        <w:rPr>
          <w:rStyle w:val="Destacados-textosCar"/>
          <w:b/>
          <w:color w:val="EE0000"/>
          <w:sz w:val="20"/>
        </w:rPr>
      </w:pPr>
      <w:r w:rsidRPr="00DE3AB7">
        <w:rPr>
          <w:rStyle w:val="Destacados-textosCar"/>
          <w:b/>
          <w:color w:val="EE0000"/>
          <w:sz w:val="20"/>
        </w:rPr>
        <w:t>• Maní y Tekit</w:t>
      </w:r>
    </w:p>
    <w:p w14:paraId="3FAB1DD2" w14:textId="77777777" w:rsidR="00104CAB" w:rsidRDefault="00104CAB" w:rsidP="00104CAB">
      <w:pPr>
        <w:pStyle w:val="notas"/>
        <w:spacing w:line="240" w:lineRule="auto"/>
        <w:rPr>
          <w:rStyle w:val="Destacados-textosCar"/>
          <w:bCs/>
          <w:sz w:val="20"/>
        </w:rPr>
      </w:pPr>
    </w:p>
    <w:p w14:paraId="6764F5F0" w14:textId="62EAF653" w:rsidR="00104CAB" w:rsidRPr="00BD0EA5" w:rsidRDefault="00104CAB" w:rsidP="00104CAB">
      <w:pPr>
        <w:pStyle w:val="Ttulo3"/>
        <w:spacing w:before="0" w:after="0" w:line="240" w:lineRule="auto"/>
        <w:jc w:val="both"/>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Mérida </w:t>
      </w:r>
    </w:p>
    <w:p w14:paraId="42AF69C4" w14:textId="53928D97" w:rsidR="00104CAB" w:rsidRPr="00104CAB" w:rsidRDefault="00104CAB" w:rsidP="00104CAB">
      <w:pPr>
        <w:pStyle w:val="notas"/>
        <w:spacing w:line="240" w:lineRule="auto"/>
        <w:rPr>
          <w:rStyle w:val="Destacados-textosCar"/>
          <w:b/>
          <w:sz w:val="20"/>
        </w:rPr>
      </w:pPr>
      <w:r w:rsidRPr="00104CAB">
        <w:rPr>
          <w:rStyle w:val="Destacados-textosCar"/>
          <w:b/>
          <w:sz w:val="20"/>
        </w:rPr>
        <w:t>Desayuno.</w:t>
      </w:r>
      <w:r w:rsidRPr="00104CAB">
        <w:rPr>
          <w:rStyle w:val="Destacados-textosCar"/>
          <w:bCs/>
          <w:sz w:val="20"/>
        </w:rPr>
        <w:t xml:space="preserve"> Día libre y se programa el traslado de salida.</w:t>
      </w:r>
      <w:r>
        <w:rPr>
          <w:rStyle w:val="Destacados-textosCar"/>
          <w:b/>
          <w:sz w:val="20"/>
        </w:rPr>
        <w:t xml:space="preserve"> FIN DE LOS SERVICIOS.</w:t>
      </w:r>
    </w:p>
    <w:p w14:paraId="1DD43FD6" w14:textId="77777777" w:rsidR="008D3EBF" w:rsidRPr="00BA37C5" w:rsidRDefault="008D3EBF" w:rsidP="00F94013">
      <w:pPr>
        <w:pStyle w:val="notas"/>
        <w:spacing w:line="240" w:lineRule="auto"/>
        <w:rPr>
          <w:b w:val="0"/>
          <w:color w:val="002060"/>
        </w:rPr>
      </w:pPr>
    </w:p>
    <w:p w14:paraId="55085F26" w14:textId="31E9A2BB" w:rsidR="00A455A6" w:rsidRDefault="00A455A6" w:rsidP="00F94013">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2C35AC2" w14:textId="085B2301" w:rsidR="00DE3AB7" w:rsidRPr="00DE3AB7" w:rsidRDefault="00DE3AB7" w:rsidP="00DE3AB7">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DE3AB7">
        <w:rPr>
          <w:rFonts w:asciiTheme="minorHAnsi" w:eastAsia="Arial" w:hAnsiTheme="minorHAnsi" w:cstheme="minorHAnsi"/>
          <w:color w:val="002060"/>
          <w:sz w:val="20"/>
          <w:szCs w:val="20"/>
        </w:rPr>
        <w:t>Traslado IN /OUT Aeropuerto Mérida</w:t>
      </w:r>
    </w:p>
    <w:p w14:paraId="5B7D8F7A" w14:textId="7F3DD934" w:rsidR="00DE3AB7" w:rsidRPr="00DE3AB7" w:rsidRDefault="00DE3AB7" w:rsidP="00DE3AB7">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DE3AB7">
        <w:rPr>
          <w:rFonts w:asciiTheme="minorHAnsi" w:eastAsia="Arial" w:hAnsiTheme="minorHAnsi" w:cstheme="minorHAnsi"/>
          <w:color w:val="002060"/>
          <w:sz w:val="20"/>
          <w:szCs w:val="20"/>
        </w:rPr>
        <w:t>Transportación en servicio compartido</w:t>
      </w:r>
    </w:p>
    <w:p w14:paraId="7AF634B3" w14:textId="3821D8CF" w:rsidR="00DE3AB7" w:rsidRPr="00DE3AB7" w:rsidRDefault="00DE3AB7" w:rsidP="00DE3AB7">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DE3AB7">
        <w:rPr>
          <w:rFonts w:asciiTheme="minorHAnsi" w:eastAsia="Arial" w:hAnsiTheme="minorHAnsi" w:cstheme="minorHAnsi"/>
          <w:color w:val="002060"/>
          <w:sz w:val="20"/>
          <w:szCs w:val="20"/>
        </w:rPr>
        <w:t>3 noches de alojamiento en Mérida de acuerdo con su elección.</w:t>
      </w:r>
    </w:p>
    <w:p w14:paraId="5250C11F" w14:textId="717D808F" w:rsidR="00DE3AB7" w:rsidRPr="00DE3AB7" w:rsidRDefault="00DE3AB7" w:rsidP="00DE3AB7">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DE3AB7">
        <w:rPr>
          <w:rFonts w:asciiTheme="minorHAnsi" w:eastAsia="Arial" w:hAnsiTheme="minorHAnsi" w:cstheme="minorHAnsi"/>
          <w:color w:val="002060"/>
          <w:sz w:val="20"/>
          <w:szCs w:val="20"/>
        </w:rPr>
        <w:t>1 noche en Rio lagartos</w:t>
      </w:r>
    </w:p>
    <w:p w14:paraId="7F0D931B" w14:textId="3974888F" w:rsidR="00DE3AB7" w:rsidRPr="00DE3AB7" w:rsidRDefault="00DE3AB7" w:rsidP="00DE3AB7">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DE3AB7">
        <w:rPr>
          <w:rFonts w:asciiTheme="minorHAnsi" w:eastAsia="Arial" w:hAnsiTheme="minorHAnsi" w:cstheme="minorHAnsi"/>
          <w:color w:val="002060"/>
          <w:sz w:val="20"/>
          <w:szCs w:val="20"/>
        </w:rPr>
        <w:t>2 noches en el Cuyo: Dos mares o similar</w:t>
      </w:r>
    </w:p>
    <w:p w14:paraId="45E55C14" w14:textId="39C0ECDE" w:rsidR="00DE3AB7" w:rsidRPr="00DE3AB7" w:rsidRDefault="00DE3AB7" w:rsidP="00DE3AB7">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DE3AB7">
        <w:rPr>
          <w:rFonts w:asciiTheme="minorHAnsi" w:eastAsia="Arial" w:hAnsiTheme="minorHAnsi" w:cstheme="minorHAnsi"/>
          <w:color w:val="002060"/>
          <w:sz w:val="20"/>
          <w:szCs w:val="20"/>
        </w:rPr>
        <w:t>Tour Uxmal Luz y Sonido</w:t>
      </w:r>
    </w:p>
    <w:p w14:paraId="6C27AC8E" w14:textId="54A69E4D" w:rsidR="00DE3AB7" w:rsidRPr="00DE3AB7" w:rsidRDefault="00DE3AB7" w:rsidP="00DE3AB7">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DE3AB7">
        <w:rPr>
          <w:rFonts w:asciiTheme="minorHAnsi" w:eastAsia="Arial" w:hAnsiTheme="minorHAnsi" w:cstheme="minorHAnsi"/>
          <w:color w:val="002060"/>
          <w:sz w:val="20"/>
          <w:szCs w:val="20"/>
        </w:rPr>
        <w:t>Tour Río lagartos, coloradas y astroturismo</w:t>
      </w:r>
    </w:p>
    <w:p w14:paraId="4913BF84" w14:textId="4985B154" w:rsidR="00DE3AB7" w:rsidRPr="00DE3AB7" w:rsidRDefault="00DE3AB7" w:rsidP="00DE3AB7">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DE3AB7">
        <w:rPr>
          <w:rFonts w:asciiTheme="minorHAnsi" w:eastAsia="Arial" w:hAnsiTheme="minorHAnsi" w:cstheme="minorHAnsi"/>
          <w:color w:val="002060"/>
          <w:sz w:val="20"/>
          <w:szCs w:val="20"/>
        </w:rPr>
        <w:t>Tour en el Cuyo en Kayak pernocta Cuyo</w:t>
      </w:r>
    </w:p>
    <w:p w14:paraId="15A71594" w14:textId="5CA57443" w:rsidR="00DE3AB7" w:rsidRPr="00DE3AB7" w:rsidRDefault="00DE3AB7" w:rsidP="00DE3AB7">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DE3AB7">
        <w:rPr>
          <w:rFonts w:asciiTheme="minorHAnsi" w:eastAsia="Arial" w:hAnsiTheme="minorHAnsi" w:cstheme="minorHAnsi"/>
          <w:color w:val="002060"/>
          <w:sz w:val="20"/>
          <w:szCs w:val="20"/>
        </w:rPr>
        <w:t>Tour de ATV ́s en la selva maya desde Cuyo</w:t>
      </w:r>
    </w:p>
    <w:p w14:paraId="45F39473" w14:textId="6B2F82F5" w:rsidR="00DE3AB7" w:rsidRPr="00DE3AB7" w:rsidRDefault="00DE3AB7" w:rsidP="00DE3AB7">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DE3AB7">
        <w:rPr>
          <w:rFonts w:asciiTheme="minorHAnsi" w:eastAsia="Arial" w:hAnsiTheme="minorHAnsi" w:cstheme="minorHAnsi"/>
          <w:color w:val="002060"/>
          <w:sz w:val="20"/>
          <w:szCs w:val="20"/>
        </w:rPr>
        <w:t>Tour Izamal y Chichén Itzá desde Cuyo</w:t>
      </w:r>
    </w:p>
    <w:p w14:paraId="2C92D6C5" w14:textId="0489694D" w:rsidR="00DE3AB7" w:rsidRPr="00DE3AB7" w:rsidRDefault="00DE3AB7" w:rsidP="00DE3AB7">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DE3AB7">
        <w:rPr>
          <w:rFonts w:asciiTheme="minorHAnsi" w:eastAsia="Arial" w:hAnsiTheme="minorHAnsi" w:cstheme="minorHAnsi"/>
          <w:color w:val="002060"/>
          <w:sz w:val="20"/>
          <w:szCs w:val="20"/>
        </w:rPr>
        <w:t>Guía en los días de tours</w:t>
      </w:r>
    </w:p>
    <w:p w14:paraId="184618FD" w14:textId="0188E271" w:rsidR="00DE3AB7" w:rsidRPr="00DE3AB7" w:rsidRDefault="00DE3AB7" w:rsidP="00DE3AB7">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DE3AB7">
        <w:rPr>
          <w:rFonts w:asciiTheme="minorHAnsi" w:eastAsia="Arial" w:hAnsiTheme="minorHAnsi" w:cstheme="minorHAnsi"/>
          <w:color w:val="002060"/>
          <w:sz w:val="20"/>
          <w:szCs w:val="20"/>
        </w:rPr>
        <w:t>Botella de agua en cortesía</w:t>
      </w:r>
    </w:p>
    <w:p w14:paraId="54395815" w14:textId="04544CF2" w:rsidR="00DE3AB7" w:rsidRPr="00DE3AB7" w:rsidRDefault="00DE3AB7" w:rsidP="00DE3AB7">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DE3AB7">
        <w:rPr>
          <w:rFonts w:asciiTheme="minorHAnsi" w:eastAsia="Arial" w:hAnsiTheme="minorHAnsi" w:cstheme="minorHAnsi"/>
          <w:color w:val="002060"/>
          <w:sz w:val="20"/>
          <w:szCs w:val="20"/>
        </w:rPr>
        <w:t>Kit Natural Care (Sanitizante y Repelente biodegradable)</w:t>
      </w:r>
    </w:p>
    <w:p w14:paraId="36F503FB" w14:textId="4A1B885E" w:rsidR="00DE3AB7" w:rsidRPr="00DE3AB7" w:rsidRDefault="00DE3AB7" w:rsidP="00DE3AB7">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DE3AB7">
        <w:rPr>
          <w:rFonts w:asciiTheme="minorHAnsi" w:eastAsia="Arial" w:hAnsiTheme="minorHAnsi" w:cstheme="minorHAnsi"/>
          <w:color w:val="002060"/>
          <w:sz w:val="20"/>
          <w:szCs w:val="20"/>
        </w:rPr>
        <w:t>Todas las entradas a parques y monumentos descritos en el itinerario</w:t>
      </w:r>
    </w:p>
    <w:p w14:paraId="70A692AA" w14:textId="53F75BFF" w:rsidR="00DE3AB7" w:rsidRPr="00DE3AB7" w:rsidRDefault="00DE3AB7" w:rsidP="00DE3AB7">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DE3AB7">
        <w:rPr>
          <w:rFonts w:asciiTheme="minorHAnsi" w:eastAsia="Arial" w:hAnsiTheme="minorHAnsi" w:cstheme="minorHAnsi"/>
          <w:color w:val="002060"/>
          <w:sz w:val="20"/>
          <w:szCs w:val="20"/>
        </w:rPr>
        <w:t>Hospedaje en hoteles 5*, 4* de acuerdo con su preferencia.</w:t>
      </w:r>
    </w:p>
    <w:p w14:paraId="415585D5" w14:textId="7CA3A8E2" w:rsidR="00DE3AB7" w:rsidRPr="00DE3AB7" w:rsidRDefault="00DE3AB7" w:rsidP="00DE3AB7">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DE3AB7">
        <w:rPr>
          <w:rFonts w:asciiTheme="minorHAnsi" w:eastAsia="Arial" w:hAnsiTheme="minorHAnsi" w:cstheme="minorHAnsi"/>
          <w:color w:val="002060"/>
          <w:sz w:val="20"/>
          <w:szCs w:val="20"/>
        </w:rPr>
        <w:t>Desayuno americano o desayuno buffet todos los días de acuerdo con el hotel.</w:t>
      </w:r>
    </w:p>
    <w:p w14:paraId="51C11C55" w14:textId="0629D71F" w:rsidR="00104CAB" w:rsidRPr="00DE3AB7" w:rsidRDefault="00DE3AB7" w:rsidP="00DE3AB7">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DE3AB7">
        <w:rPr>
          <w:rFonts w:asciiTheme="minorHAnsi" w:eastAsia="Arial" w:hAnsiTheme="minorHAnsi" w:cstheme="minorHAnsi"/>
          <w:color w:val="002060"/>
          <w:sz w:val="20"/>
          <w:szCs w:val="20"/>
        </w:rPr>
        <w:t>Asistencia de viajero las 24hrs.</w:t>
      </w:r>
    </w:p>
    <w:p w14:paraId="408C027D" w14:textId="1B4DCE60" w:rsidR="00DE3AB7" w:rsidRPr="00DE3AB7" w:rsidRDefault="00DE3AB7" w:rsidP="00DE3AB7">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DE3AB7">
        <w:rPr>
          <w:rFonts w:asciiTheme="minorHAnsi" w:eastAsia="Arial" w:hAnsiTheme="minorHAnsi" w:cstheme="minorHAnsi"/>
          <w:color w:val="002060"/>
          <w:sz w:val="20"/>
          <w:szCs w:val="20"/>
        </w:rPr>
        <w:t xml:space="preserve">Impuestos </w:t>
      </w:r>
    </w:p>
    <w:p w14:paraId="0A26D47A" w14:textId="77777777" w:rsidR="00DE3AB7" w:rsidRPr="00DE3AB7" w:rsidRDefault="00DE3AB7" w:rsidP="00DE3AB7">
      <w:pPr>
        <w:spacing w:after="0" w:line="240" w:lineRule="auto"/>
        <w:jc w:val="both"/>
        <w:rPr>
          <w:rFonts w:asciiTheme="minorHAnsi" w:eastAsia="Arial" w:hAnsiTheme="minorHAnsi" w:cstheme="minorHAnsi"/>
          <w:color w:val="002060"/>
          <w:sz w:val="20"/>
          <w:szCs w:val="20"/>
        </w:rPr>
      </w:pPr>
    </w:p>
    <w:p w14:paraId="48388361" w14:textId="77777777" w:rsidR="00A455A6" w:rsidRPr="0068514F" w:rsidRDefault="00A455A6" w:rsidP="00F94013">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0BBF082" w14:textId="77777777" w:rsidR="00BC5FD6" w:rsidRPr="00BC5FD6" w:rsidRDefault="00BC5FD6" w:rsidP="00F94013">
      <w:pPr>
        <w:pStyle w:val="Prrafodelista"/>
        <w:numPr>
          <w:ilvl w:val="0"/>
          <w:numId w:val="39"/>
        </w:numPr>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Boletos aéreos o de autobús</w:t>
      </w:r>
    </w:p>
    <w:p w14:paraId="35067BC7" w14:textId="075D1430" w:rsidR="00BC5FD6" w:rsidRPr="00BC5FD6" w:rsidRDefault="00BC5FD6" w:rsidP="00F94013">
      <w:pPr>
        <w:pStyle w:val="Prrafodelista"/>
        <w:numPr>
          <w:ilvl w:val="0"/>
          <w:numId w:val="39"/>
        </w:numPr>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Propinas, excursiones, gastos personales, comidas o servicios no especificadas</w:t>
      </w:r>
    </w:p>
    <w:p w14:paraId="364FC9FC" w14:textId="355A835B" w:rsidR="00F94013" w:rsidRPr="005F6D42" w:rsidRDefault="00BC5FD6" w:rsidP="00F94013">
      <w:pPr>
        <w:pStyle w:val="Prrafodelista"/>
        <w:numPr>
          <w:ilvl w:val="0"/>
          <w:numId w:val="39"/>
        </w:numPr>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Regreso al hotel después de la visita de Ciudad es por cuenta del pasajero.</w:t>
      </w:r>
    </w:p>
    <w:p w14:paraId="05396872" w14:textId="7FD19C6A" w:rsidR="00BC5FD6" w:rsidRDefault="00C82D41" w:rsidP="005F6D42">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205F2B99" w14:textId="77777777" w:rsidR="005F6D42" w:rsidRPr="005F6D42" w:rsidRDefault="005F6D42" w:rsidP="005F6D42">
      <w:pPr>
        <w:pStyle w:val="Prrafodelista"/>
        <w:numPr>
          <w:ilvl w:val="0"/>
          <w:numId w:val="47"/>
        </w:numPr>
        <w:rPr>
          <w:rFonts w:asciiTheme="minorHAnsi" w:eastAsia="Arial" w:hAnsiTheme="minorHAnsi" w:cstheme="minorHAnsi"/>
          <w:color w:val="002060"/>
          <w:sz w:val="20"/>
          <w:szCs w:val="20"/>
        </w:rPr>
      </w:pPr>
      <w:r w:rsidRPr="005F6D42">
        <w:rPr>
          <w:rFonts w:asciiTheme="minorHAnsi" w:eastAsia="Arial" w:hAnsiTheme="minorHAnsi" w:cstheme="minorHAnsi"/>
          <w:color w:val="002060"/>
          <w:sz w:val="20"/>
          <w:szCs w:val="20"/>
        </w:rPr>
        <w:t>A su llegada o una vez que los pasajeros comiencen con su recorrido, el operador turístico se encargará de confirmar horarios de pick up para las actividades marcadas en itinerario.</w:t>
      </w:r>
    </w:p>
    <w:p w14:paraId="7E184FB7" w14:textId="77777777" w:rsidR="005F6D42" w:rsidRPr="005F6D42" w:rsidRDefault="005F6D42" w:rsidP="005F6D42">
      <w:pPr>
        <w:pStyle w:val="Prrafodelista"/>
        <w:numPr>
          <w:ilvl w:val="0"/>
          <w:numId w:val="47"/>
        </w:numPr>
        <w:rPr>
          <w:rFonts w:asciiTheme="minorHAnsi" w:eastAsia="Arial" w:hAnsiTheme="minorHAnsi" w:cstheme="minorHAnsi"/>
          <w:color w:val="002060"/>
          <w:sz w:val="20"/>
          <w:szCs w:val="20"/>
        </w:rPr>
      </w:pPr>
      <w:r w:rsidRPr="005F6D42">
        <w:rPr>
          <w:rFonts w:asciiTheme="minorHAnsi" w:eastAsia="Arial" w:hAnsiTheme="minorHAnsi" w:cstheme="minorHAnsi"/>
          <w:color w:val="002060"/>
          <w:sz w:val="20"/>
          <w:szCs w:val="20"/>
        </w:rPr>
        <w:t>Se les solicita a los pasajeros estar en el lobby de su hotel 5 minutos antes o en el PUNTO DE ENCUENTRO señalado para no retrasar las visitas.</w:t>
      </w:r>
    </w:p>
    <w:p w14:paraId="05B71619" w14:textId="77777777" w:rsidR="005F6D42" w:rsidRPr="005F6D42" w:rsidRDefault="005F6D42" w:rsidP="005F6D42">
      <w:pPr>
        <w:pStyle w:val="Prrafodelista"/>
        <w:numPr>
          <w:ilvl w:val="0"/>
          <w:numId w:val="47"/>
        </w:numPr>
        <w:rPr>
          <w:rFonts w:asciiTheme="minorHAnsi" w:eastAsia="Arial" w:hAnsiTheme="minorHAnsi" w:cstheme="minorHAnsi"/>
          <w:color w:val="002060"/>
          <w:sz w:val="20"/>
          <w:szCs w:val="20"/>
        </w:rPr>
      </w:pPr>
      <w:r w:rsidRPr="005F6D42">
        <w:rPr>
          <w:rFonts w:asciiTheme="minorHAnsi" w:eastAsia="Arial" w:hAnsiTheme="minorHAnsi" w:cstheme="minorHAnsi"/>
          <w:color w:val="002060"/>
          <w:sz w:val="20"/>
          <w:szCs w:val="20"/>
        </w:rPr>
        <w:t>La espera en el lobby para un tours y traslados al ser servicios en compartido, puede variar de 5 a 10 minutos, esto dependerá de la ubicación del hotel o las condiciones del tráfico.</w:t>
      </w:r>
    </w:p>
    <w:p w14:paraId="3E398A8E" w14:textId="5BD75EE0" w:rsidR="005F6D42" w:rsidRPr="005F6D42" w:rsidRDefault="005F6D42" w:rsidP="005F6D42">
      <w:pPr>
        <w:pStyle w:val="Prrafodelista"/>
        <w:numPr>
          <w:ilvl w:val="0"/>
          <w:numId w:val="47"/>
        </w:numPr>
        <w:rPr>
          <w:rFonts w:asciiTheme="minorHAnsi" w:eastAsia="Arial" w:hAnsiTheme="minorHAnsi" w:cstheme="minorHAnsi"/>
          <w:color w:val="002060"/>
          <w:sz w:val="20"/>
          <w:szCs w:val="20"/>
        </w:rPr>
      </w:pPr>
      <w:r w:rsidRPr="005F6D42">
        <w:rPr>
          <w:rFonts w:asciiTheme="minorHAnsi" w:eastAsia="Arial" w:hAnsiTheme="minorHAnsi" w:cstheme="minorHAnsi"/>
          <w:color w:val="002060"/>
          <w:sz w:val="20"/>
          <w:szCs w:val="20"/>
        </w:rPr>
        <w:t>Por cuestiones de operación interna, climatológicas o por fuerza mayor, se puede modificar el orden de los paseos dentro de un paquete. Sujeto a disponibilidad.</w:t>
      </w:r>
    </w:p>
    <w:p w14:paraId="4D3FEF6A" w14:textId="77777777" w:rsidR="005F6D42" w:rsidRPr="005F6D42" w:rsidRDefault="005F6D42" w:rsidP="005F6D42">
      <w:pPr>
        <w:rPr>
          <w:rFonts w:asciiTheme="minorHAnsi" w:eastAsia="Arial" w:hAnsiTheme="minorHAnsi" w:cstheme="minorHAnsi"/>
          <w:b/>
          <w:bCs/>
          <w:color w:val="002060"/>
        </w:rPr>
      </w:pP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43EC7C6C" w14:textId="77777777" w:rsidR="00BE357F" w:rsidRPr="00BE357F" w:rsidRDefault="00BE357F" w:rsidP="00062F3D">
      <w:pPr>
        <w:spacing w:after="0" w:line="240" w:lineRule="auto"/>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5F6D42" w:rsidRPr="006835E6" w14:paraId="4C22431E" w14:textId="77777777" w:rsidTr="005F6D42">
        <w:trPr>
          <w:trHeight w:val="284"/>
          <w:tblCellSpacing w:w="0" w:type="dxa"/>
          <w:jc w:val="center"/>
        </w:trPr>
        <w:tc>
          <w:tcPr>
            <w:tcW w:w="1268" w:type="dxa"/>
            <w:tcMar>
              <w:top w:w="0" w:type="dxa"/>
              <w:left w:w="45" w:type="dxa"/>
              <w:bottom w:w="0" w:type="dxa"/>
              <w:right w:w="45" w:type="dxa"/>
            </w:tcMar>
            <w:vAlign w:val="bottom"/>
          </w:tcPr>
          <w:p w14:paraId="02D5AE80" w14:textId="5975B552" w:rsidR="005F6D42" w:rsidRPr="005F6D42" w:rsidRDefault="005F6D4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1</w:t>
            </w:r>
          </w:p>
        </w:tc>
        <w:tc>
          <w:tcPr>
            <w:tcW w:w="1559" w:type="dxa"/>
            <w:tcMar>
              <w:top w:w="0" w:type="dxa"/>
              <w:left w:w="45" w:type="dxa"/>
              <w:bottom w:w="0" w:type="dxa"/>
              <w:right w:w="45" w:type="dxa"/>
            </w:tcMar>
            <w:vAlign w:val="bottom"/>
          </w:tcPr>
          <w:p w14:paraId="5A942683" w14:textId="622A8D0E" w:rsidR="005F6D42" w:rsidRPr="005F6D42" w:rsidRDefault="00DE3AB7"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RÍO LAGARTOS</w:t>
            </w:r>
          </w:p>
        </w:tc>
        <w:tc>
          <w:tcPr>
            <w:tcW w:w="5479" w:type="dxa"/>
            <w:tcMar>
              <w:top w:w="0" w:type="dxa"/>
              <w:left w:w="45" w:type="dxa"/>
              <w:bottom w:w="0" w:type="dxa"/>
              <w:right w:w="45" w:type="dxa"/>
            </w:tcMar>
            <w:vAlign w:val="bottom"/>
          </w:tcPr>
          <w:p w14:paraId="00964A69" w14:textId="5B57FA72" w:rsidR="005F6D42" w:rsidRPr="005F6D42" w:rsidRDefault="00DE3AB7"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RÍO LARGARTOS </w:t>
            </w:r>
            <w:r w:rsidR="005F6D42">
              <w:rPr>
                <w:rFonts w:asciiTheme="minorHAnsi" w:hAnsiTheme="minorHAnsi" w:cstheme="minorHAnsi"/>
                <w:b/>
                <w:bCs/>
                <w:color w:val="002060"/>
                <w:sz w:val="20"/>
                <w:szCs w:val="20"/>
                <w:lang w:bidi="ar-SA"/>
              </w:rPr>
              <w:t xml:space="preserve"> </w:t>
            </w:r>
          </w:p>
        </w:tc>
        <w:tc>
          <w:tcPr>
            <w:tcW w:w="698" w:type="dxa"/>
            <w:tcMar>
              <w:top w:w="0" w:type="dxa"/>
              <w:left w:w="45" w:type="dxa"/>
              <w:bottom w:w="0" w:type="dxa"/>
              <w:right w:w="45" w:type="dxa"/>
            </w:tcMar>
            <w:vAlign w:val="bottom"/>
          </w:tcPr>
          <w:p w14:paraId="20B147F5" w14:textId="08F1FE44" w:rsidR="005F6D42" w:rsidRPr="005F6D42" w:rsidRDefault="005F6D4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U</w:t>
            </w:r>
          </w:p>
        </w:tc>
      </w:tr>
      <w:tr w:rsidR="005F6D42" w:rsidRPr="006835E6" w14:paraId="0AB187E3" w14:textId="77777777" w:rsidTr="005F6D42">
        <w:trPr>
          <w:trHeight w:val="284"/>
          <w:tblCellSpacing w:w="0" w:type="dxa"/>
          <w:jc w:val="center"/>
        </w:trPr>
        <w:tc>
          <w:tcPr>
            <w:tcW w:w="1268" w:type="dxa"/>
            <w:tcMar>
              <w:top w:w="0" w:type="dxa"/>
              <w:left w:w="45" w:type="dxa"/>
              <w:bottom w:w="0" w:type="dxa"/>
              <w:right w:w="45" w:type="dxa"/>
            </w:tcMar>
            <w:vAlign w:val="bottom"/>
          </w:tcPr>
          <w:p w14:paraId="18719728" w14:textId="13B9DDAA" w:rsidR="005F6D42" w:rsidRPr="005F6D42" w:rsidRDefault="005F6D4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2</w:t>
            </w:r>
          </w:p>
        </w:tc>
        <w:tc>
          <w:tcPr>
            <w:tcW w:w="1559" w:type="dxa"/>
            <w:tcMar>
              <w:top w:w="0" w:type="dxa"/>
              <w:left w:w="45" w:type="dxa"/>
              <w:bottom w:w="0" w:type="dxa"/>
              <w:right w:w="45" w:type="dxa"/>
            </w:tcMar>
            <w:vAlign w:val="bottom"/>
          </w:tcPr>
          <w:p w14:paraId="58C0970C" w14:textId="12281C9A" w:rsidR="005F6D42" w:rsidRPr="005F6D42" w:rsidRDefault="005F6D4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CUYO </w:t>
            </w:r>
          </w:p>
        </w:tc>
        <w:tc>
          <w:tcPr>
            <w:tcW w:w="5479" w:type="dxa"/>
            <w:tcMar>
              <w:top w:w="0" w:type="dxa"/>
              <w:left w:w="45" w:type="dxa"/>
              <w:bottom w:w="0" w:type="dxa"/>
              <w:right w:w="45" w:type="dxa"/>
            </w:tcMar>
            <w:vAlign w:val="bottom"/>
          </w:tcPr>
          <w:p w14:paraId="6F6F8611" w14:textId="4D9937AA" w:rsidR="005F6D42" w:rsidRPr="005F6D42" w:rsidRDefault="005F6D4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DOS MARES </w:t>
            </w:r>
          </w:p>
        </w:tc>
        <w:tc>
          <w:tcPr>
            <w:tcW w:w="698" w:type="dxa"/>
            <w:tcMar>
              <w:top w:w="0" w:type="dxa"/>
              <w:left w:w="45" w:type="dxa"/>
              <w:bottom w:w="0" w:type="dxa"/>
              <w:right w:w="45" w:type="dxa"/>
            </w:tcMar>
            <w:vAlign w:val="bottom"/>
          </w:tcPr>
          <w:p w14:paraId="24772ACC" w14:textId="3A8B894D" w:rsidR="005F6D42" w:rsidRPr="005F6D42" w:rsidRDefault="005F6D4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U </w:t>
            </w:r>
          </w:p>
        </w:tc>
      </w:tr>
      <w:tr w:rsidR="005F6D42" w:rsidRPr="006835E6" w14:paraId="69FC2733" w14:textId="77777777" w:rsidTr="005F6D42">
        <w:trPr>
          <w:trHeight w:val="284"/>
          <w:tblCellSpacing w:w="0" w:type="dxa"/>
          <w:jc w:val="center"/>
        </w:trPr>
        <w:tc>
          <w:tcPr>
            <w:tcW w:w="1268" w:type="dxa"/>
            <w:vMerge w:val="restart"/>
            <w:tcMar>
              <w:top w:w="0" w:type="dxa"/>
              <w:left w:w="45" w:type="dxa"/>
              <w:bottom w:w="0" w:type="dxa"/>
              <w:right w:w="45" w:type="dxa"/>
            </w:tcMar>
            <w:vAlign w:val="bottom"/>
          </w:tcPr>
          <w:p w14:paraId="79B91387" w14:textId="3A1E7474" w:rsidR="005F6D42" w:rsidRPr="005F6D42" w:rsidRDefault="005F6D4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3</w:t>
            </w:r>
          </w:p>
        </w:tc>
        <w:tc>
          <w:tcPr>
            <w:tcW w:w="1559" w:type="dxa"/>
            <w:vMerge w:val="restart"/>
            <w:tcMar>
              <w:top w:w="0" w:type="dxa"/>
              <w:left w:w="45" w:type="dxa"/>
              <w:bottom w:w="0" w:type="dxa"/>
              <w:right w:w="45" w:type="dxa"/>
            </w:tcMar>
            <w:vAlign w:val="bottom"/>
          </w:tcPr>
          <w:p w14:paraId="4C2F0C4A" w14:textId="563F2CD0" w:rsidR="005F6D42" w:rsidRPr="005F6D42" w:rsidRDefault="005F6D42" w:rsidP="00A455A6">
            <w:pPr>
              <w:spacing w:after="0" w:line="240" w:lineRule="auto"/>
              <w:jc w:val="center"/>
              <w:rPr>
                <w:rFonts w:asciiTheme="minorHAnsi" w:hAnsiTheme="minorHAnsi" w:cstheme="minorHAnsi"/>
                <w:b/>
                <w:bCs/>
                <w:color w:val="002060"/>
                <w:sz w:val="20"/>
                <w:szCs w:val="20"/>
                <w:lang w:bidi="ar-SA"/>
              </w:rPr>
            </w:pPr>
            <w:r w:rsidRPr="005F6D42">
              <w:rPr>
                <w:rFonts w:asciiTheme="minorHAnsi" w:hAnsiTheme="minorHAnsi" w:cstheme="minorHAnsi"/>
                <w:b/>
                <w:bCs/>
                <w:color w:val="002060"/>
                <w:sz w:val="20"/>
                <w:szCs w:val="20"/>
                <w:lang w:bidi="ar-SA"/>
              </w:rPr>
              <w:t>MÉRIDA</w:t>
            </w:r>
          </w:p>
        </w:tc>
        <w:tc>
          <w:tcPr>
            <w:tcW w:w="5479" w:type="dxa"/>
            <w:tcMar>
              <w:top w:w="0" w:type="dxa"/>
              <w:left w:w="45" w:type="dxa"/>
              <w:bottom w:w="0" w:type="dxa"/>
              <w:right w:w="45" w:type="dxa"/>
            </w:tcMar>
            <w:vAlign w:val="bottom"/>
          </w:tcPr>
          <w:p w14:paraId="43F7629A" w14:textId="4DDEAE62" w:rsidR="005F6D42" w:rsidRPr="005F6D42" w:rsidRDefault="00DE3AB7" w:rsidP="00A455A6">
            <w:pPr>
              <w:spacing w:after="0" w:line="240" w:lineRule="auto"/>
              <w:jc w:val="center"/>
              <w:rPr>
                <w:rFonts w:asciiTheme="minorHAnsi" w:hAnsiTheme="minorHAnsi" w:cstheme="minorHAnsi"/>
                <w:b/>
                <w:bCs/>
                <w:color w:val="002060"/>
                <w:sz w:val="20"/>
                <w:szCs w:val="20"/>
                <w:lang w:bidi="ar-SA"/>
              </w:rPr>
            </w:pPr>
            <w:r w:rsidRPr="00DE3AB7">
              <w:rPr>
                <w:rFonts w:asciiTheme="minorHAnsi" w:hAnsiTheme="minorHAnsi" w:cstheme="minorHAnsi"/>
                <w:b/>
                <w:bCs/>
                <w:color w:val="002060"/>
                <w:sz w:val="20"/>
                <w:szCs w:val="20"/>
                <w:lang w:bidi="ar-SA"/>
              </w:rPr>
              <w:t xml:space="preserve">  EMBAJADORES / LOS ALUXES / HOIDAY INN EXPRESS CENTRO HISTORICO</w:t>
            </w:r>
          </w:p>
        </w:tc>
        <w:tc>
          <w:tcPr>
            <w:tcW w:w="698" w:type="dxa"/>
            <w:tcMar>
              <w:top w:w="0" w:type="dxa"/>
              <w:left w:w="45" w:type="dxa"/>
              <w:bottom w:w="0" w:type="dxa"/>
              <w:right w:w="45" w:type="dxa"/>
            </w:tcMar>
            <w:vAlign w:val="bottom"/>
          </w:tcPr>
          <w:p w14:paraId="048E811F" w14:textId="7A4DC846" w:rsidR="005F6D42" w:rsidRPr="005F6D42" w:rsidRDefault="005F6D4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5F6D42" w:rsidRPr="006835E6" w14:paraId="0D2544A0" w14:textId="77777777" w:rsidTr="00BC5FD6">
        <w:trPr>
          <w:trHeight w:val="284"/>
          <w:tblCellSpacing w:w="0" w:type="dxa"/>
          <w:jc w:val="center"/>
        </w:trPr>
        <w:tc>
          <w:tcPr>
            <w:tcW w:w="1268" w:type="dxa"/>
            <w:vMerge/>
            <w:tcMar>
              <w:top w:w="0" w:type="dxa"/>
              <w:left w:w="45" w:type="dxa"/>
              <w:bottom w:w="0" w:type="dxa"/>
              <w:right w:w="45" w:type="dxa"/>
            </w:tcMar>
            <w:vAlign w:val="bottom"/>
          </w:tcPr>
          <w:p w14:paraId="7A390C91" w14:textId="1F31B5B0" w:rsidR="005F6D42" w:rsidRPr="005F6D42" w:rsidRDefault="005F6D42"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79A418AC" w14:textId="0116797C" w:rsidR="005F6D42" w:rsidRPr="005F6D42" w:rsidRDefault="005F6D42"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27538462" w14:textId="5D448509" w:rsidR="005F6D42" w:rsidRPr="005F6D42" w:rsidRDefault="00DE3AB7" w:rsidP="00A455A6">
            <w:pPr>
              <w:spacing w:after="0" w:line="240" w:lineRule="auto"/>
              <w:jc w:val="center"/>
              <w:rPr>
                <w:rFonts w:asciiTheme="minorHAnsi" w:hAnsiTheme="minorHAnsi" w:cstheme="minorHAnsi"/>
                <w:b/>
                <w:bCs/>
                <w:color w:val="002060"/>
                <w:sz w:val="20"/>
                <w:szCs w:val="20"/>
                <w:lang w:bidi="ar-SA"/>
              </w:rPr>
            </w:pPr>
            <w:r w:rsidRPr="00DE3AB7">
              <w:rPr>
                <w:rFonts w:asciiTheme="minorHAnsi" w:hAnsiTheme="minorHAnsi" w:cstheme="minorHAnsi"/>
                <w:b/>
                <w:bCs/>
                <w:color w:val="002060"/>
                <w:sz w:val="20"/>
                <w:szCs w:val="20"/>
                <w:lang w:bidi="ar-SA"/>
              </w:rPr>
              <w:t xml:space="preserve">GAMMA MÉRIDA / EL CONQUISTADOR / RESIDENCE INN MÉRIDA </w:t>
            </w:r>
          </w:p>
        </w:tc>
        <w:tc>
          <w:tcPr>
            <w:tcW w:w="698" w:type="dxa"/>
            <w:tcMar>
              <w:top w:w="0" w:type="dxa"/>
              <w:left w:w="45" w:type="dxa"/>
              <w:bottom w:w="0" w:type="dxa"/>
              <w:right w:w="45" w:type="dxa"/>
            </w:tcMar>
            <w:vAlign w:val="bottom"/>
          </w:tcPr>
          <w:p w14:paraId="4A0A6DDB" w14:textId="1EAE5757" w:rsidR="005F6D42" w:rsidRPr="005F6D42" w:rsidRDefault="005F6D4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5F6D42" w:rsidRPr="006835E6" w14:paraId="6EE52FA5" w14:textId="77777777" w:rsidTr="00BC5FD6">
        <w:trPr>
          <w:trHeight w:val="284"/>
          <w:tblCellSpacing w:w="0" w:type="dxa"/>
          <w:jc w:val="center"/>
        </w:trPr>
        <w:tc>
          <w:tcPr>
            <w:tcW w:w="1268" w:type="dxa"/>
            <w:vMerge/>
            <w:tcMar>
              <w:top w:w="0" w:type="dxa"/>
              <w:left w:w="45" w:type="dxa"/>
              <w:bottom w:w="0" w:type="dxa"/>
              <w:right w:w="45" w:type="dxa"/>
            </w:tcMar>
            <w:vAlign w:val="bottom"/>
          </w:tcPr>
          <w:p w14:paraId="42385551" w14:textId="77777777" w:rsidR="005F6D42" w:rsidRPr="005F6D42" w:rsidRDefault="005F6D42"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062DD13B" w14:textId="77777777" w:rsidR="005F6D42" w:rsidRPr="005F6D42" w:rsidRDefault="005F6D42"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26C07EE1" w14:textId="116AC509" w:rsidR="005F6D42" w:rsidRPr="005F6D42" w:rsidRDefault="00DE3AB7" w:rsidP="00A455A6">
            <w:pPr>
              <w:spacing w:after="0" w:line="240" w:lineRule="auto"/>
              <w:jc w:val="center"/>
              <w:rPr>
                <w:rFonts w:asciiTheme="minorHAnsi" w:hAnsiTheme="minorHAnsi" w:cstheme="minorHAnsi"/>
                <w:b/>
                <w:bCs/>
                <w:color w:val="002060"/>
                <w:sz w:val="20"/>
                <w:szCs w:val="20"/>
                <w:lang w:val="en-GB" w:bidi="ar-SA"/>
              </w:rPr>
            </w:pPr>
            <w:r w:rsidRPr="00DE3AB7">
              <w:rPr>
                <w:rFonts w:asciiTheme="minorHAnsi" w:hAnsiTheme="minorHAnsi" w:cstheme="minorHAnsi"/>
                <w:b/>
                <w:bCs/>
                <w:color w:val="002060"/>
                <w:sz w:val="20"/>
                <w:szCs w:val="20"/>
                <w:lang w:val="en-GB" w:bidi="ar-SA"/>
              </w:rPr>
              <w:t>HYATT REGENCY MERIDA / NH COLLECTION/COURTYARD MERIDA / VILLA MERCEDES BY HILTON</w:t>
            </w:r>
          </w:p>
        </w:tc>
        <w:tc>
          <w:tcPr>
            <w:tcW w:w="698" w:type="dxa"/>
            <w:tcMar>
              <w:top w:w="0" w:type="dxa"/>
              <w:left w:w="45" w:type="dxa"/>
              <w:bottom w:w="0" w:type="dxa"/>
              <w:right w:w="45" w:type="dxa"/>
            </w:tcMar>
            <w:vAlign w:val="bottom"/>
          </w:tcPr>
          <w:p w14:paraId="41D04B4A" w14:textId="37F9523A" w:rsidR="005F6D42" w:rsidRPr="005F6D42" w:rsidRDefault="005F6D4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S </w:t>
            </w:r>
          </w:p>
        </w:tc>
      </w:tr>
      <w:bookmarkEnd w:id="1"/>
    </w:tbl>
    <w:p w14:paraId="3891C150" w14:textId="77777777" w:rsidR="00BE357F" w:rsidRDefault="00BE357F">
      <w:pPr>
        <w:spacing w:after="0" w:line="240" w:lineRule="auto"/>
        <w:jc w:val="both"/>
        <w:rPr>
          <w:rFonts w:asciiTheme="minorHAnsi" w:eastAsia="Arial" w:hAnsiTheme="minorHAnsi" w:cstheme="minorHAnsi"/>
          <w:color w:val="002060"/>
          <w:sz w:val="20"/>
          <w:szCs w:val="20"/>
        </w:rPr>
      </w:pPr>
    </w:p>
    <w:p w14:paraId="70C050E5" w14:textId="77777777" w:rsidR="009F7B8A" w:rsidRPr="00A0012D" w:rsidRDefault="009F7B8A">
      <w:pPr>
        <w:spacing w:after="0" w:line="240" w:lineRule="auto"/>
        <w:jc w:val="both"/>
        <w:rPr>
          <w:rFonts w:asciiTheme="minorHAnsi" w:eastAsia="Arial" w:hAnsiTheme="minorHAnsi" w:cstheme="minorHAnsi"/>
          <w:color w:val="002060"/>
          <w:sz w:val="20"/>
          <w:szCs w:val="20"/>
        </w:rPr>
      </w:pPr>
    </w:p>
    <w:tbl>
      <w:tblPr>
        <w:tblW w:w="9956" w:type="dxa"/>
        <w:tblCellSpacing w:w="0" w:type="dxa"/>
        <w:tblInd w:w="428" w:type="dxa"/>
        <w:tblLayout w:type="fixed"/>
        <w:tblCellMar>
          <w:left w:w="0" w:type="dxa"/>
          <w:right w:w="0" w:type="dxa"/>
        </w:tblCellMar>
        <w:tblLook w:val="04A0" w:firstRow="1" w:lastRow="0" w:firstColumn="1" w:lastColumn="0" w:noHBand="0" w:noVBand="1"/>
      </w:tblPr>
      <w:tblGrid>
        <w:gridCol w:w="2269"/>
        <w:gridCol w:w="1276"/>
        <w:gridCol w:w="1276"/>
        <w:gridCol w:w="1559"/>
        <w:gridCol w:w="1125"/>
        <w:gridCol w:w="1710"/>
        <w:gridCol w:w="741"/>
      </w:tblGrid>
      <w:tr w:rsidR="00F37F89" w:rsidRPr="00A0012D" w14:paraId="18A5487D" w14:textId="77777777" w:rsidTr="008D3EBF">
        <w:trPr>
          <w:gridAfter w:val="1"/>
          <w:wAfter w:w="741" w:type="dxa"/>
          <w:trHeight w:val="236"/>
          <w:tblCellSpacing w:w="0" w:type="dxa"/>
        </w:trPr>
        <w:tc>
          <w:tcPr>
            <w:tcW w:w="9215"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8D3EBF">
        <w:trPr>
          <w:gridAfter w:val="1"/>
          <w:wAfter w:w="741" w:type="dxa"/>
          <w:trHeight w:val="259"/>
          <w:tblCellSpacing w:w="0" w:type="dxa"/>
        </w:trPr>
        <w:tc>
          <w:tcPr>
            <w:tcW w:w="9215"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317EE63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sidR="00062F3D">
              <w:rPr>
                <w:rFonts w:asciiTheme="minorHAnsi" w:hAnsiTheme="minorHAnsi" w:cstheme="minorHAnsi"/>
                <w:b/>
                <w:bCs/>
                <w:color w:val="FFFFFF" w:themeColor="background1"/>
                <w:sz w:val="20"/>
                <w:szCs w:val="20"/>
                <w:lang w:bidi="ar-SA"/>
              </w:rPr>
              <w:t xml:space="preserve">– TEMPORADA BAJA </w:t>
            </w:r>
          </w:p>
        </w:tc>
      </w:tr>
      <w:tr w:rsidR="00F37F89" w:rsidRPr="00A0012D" w14:paraId="69BCCF0C" w14:textId="77777777" w:rsidTr="008D3EBF">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F37F89" w:rsidRPr="0034388B" w:rsidRDefault="00F37F89"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DE329F4"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125" w:type="dxa"/>
            <w:tcBorders>
              <w:bottom w:val="single" w:sz="6" w:space="0" w:color="000000"/>
              <w:right w:val="single" w:sz="6" w:space="0" w:color="000000"/>
            </w:tcBorders>
            <w:shd w:val="clear" w:color="auto" w:fill="D9D9D9"/>
          </w:tcPr>
          <w:p w14:paraId="1ECD5AB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10" w:type="dxa"/>
            <w:tcBorders>
              <w:bottom w:val="single" w:sz="6" w:space="0" w:color="000000"/>
              <w:right w:val="single" w:sz="6" w:space="0" w:color="000000"/>
            </w:tcBorders>
            <w:shd w:val="clear" w:color="auto" w:fill="D9D9D9"/>
          </w:tcPr>
          <w:p w14:paraId="471E1FF5"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F37F89" w:rsidRPr="00A0012D" w14:paraId="0BE7BACA"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FDF6C" w14:textId="2CCC4ABC" w:rsidR="00F37F89" w:rsidRPr="00A0012D" w:rsidRDefault="008D3EBF"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0AE076" w14:textId="470D9948" w:rsidR="00F37F89" w:rsidRPr="00A0012D" w:rsidRDefault="00DE3AB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43120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5211D7" w14:textId="428D2725" w:rsidR="00F37F89" w:rsidRPr="00A0012D" w:rsidRDefault="00DE3AB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42240</w:t>
            </w:r>
          </w:p>
        </w:tc>
        <w:tc>
          <w:tcPr>
            <w:tcW w:w="1559" w:type="dxa"/>
            <w:tcBorders>
              <w:bottom w:val="single" w:sz="6" w:space="0" w:color="000000"/>
              <w:right w:val="single" w:sz="6" w:space="0" w:color="000000"/>
            </w:tcBorders>
            <w:tcMar>
              <w:top w:w="0" w:type="dxa"/>
              <w:left w:w="45" w:type="dxa"/>
              <w:bottom w:w="0" w:type="dxa"/>
              <w:right w:w="45" w:type="dxa"/>
            </w:tcMar>
            <w:vAlign w:val="bottom"/>
            <w:hideMark/>
          </w:tcPr>
          <w:p w14:paraId="6B83526C" w14:textId="432F7C10" w:rsidR="00F37F89" w:rsidRPr="00A0012D" w:rsidRDefault="00DE3AB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40730</w:t>
            </w:r>
          </w:p>
        </w:tc>
        <w:tc>
          <w:tcPr>
            <w:tcW w:w="1125" w:type="dxa"/>
            <w:tcBorders>
              <w:bottom w:val="single" w:sz="6" w:space="0" w:color="000000"/>
              <w:right w:val="single" w:sz="6" w:space="0" w:color="000000"/>
            </w:tcBorders>
          </w:tcPr>
          <w:p w14:paraId="27FDF9F7" w14:textId="2C640200" w:rsidR="00F37F89" w:rsidRPr="00A0012D" w:rsidRDefault="00DE3AB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55150</w:t>
            </w:r>
          </w:p>
        </w:tc>
        <w:tc>
          <w:tcPr>
            <w:tcW w:w="1710" w:type="dxa"/>
            <w:tcBorders>
              <w:bottom w:val="single" w:sz="6" w:space="0" w:color="000000"/>
              <w:right w:val="single" w:sz="6" w:space="0" w:color="000000"/>
            </w:tcBorders>
          </w:tcPr>
          <w:p w14:paraId="556B2E9A" w14:textId="279A05D1" w:rsidR="00F37F89" w:rsidRPr="00A0012D" w:rsidRDefault="00DE3AB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24540</w:t>
            </w:r>
          </w:p>
        </w:tc>
      </w:tr>
      <w:tr w:rsidR="009F7B8A" w:rsidRPr="00A0012D" w14:paraId="6680B561"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58F169D" w14:textId="53CF0A7E" w:rsidR="009F7B8A" w:rsidRDefault="00F94013"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7D634D6A" w14:textId="025ADC01" w:rsidR="009F7B8A" w:rsidRDefault="00DE3AB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50570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59DC72E" w14:textId="0C23A315" w:rsidR="009F7B8A" w:rsidRDefault="00DE3AB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46310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70EF0A4C" w14:textId="79D05B2A" w:rsidR="009F7B8A" w:rsidRDefault="00DE3AB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125" w:type="dxa"/>
            <w:tcBorders>
              <w:bottom w:val="single" w:sz="6" w:space="0" w:color="000000"/>
              <w:right w:val="single" w:sz="6" w:space="0" w:color="000000"/>
            </w:tcBorders>
          </w:tcPr>
          <w:p w14:paraId="1D6AF69B" w14:textId="4AB4B932" w:rsidR="009F7B8A" w:rsidRDefault="00DE3AB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69190</w:t>
            </w:r>
          </w:p>
        </w:tc>
        <w:tc>
          <w:tcPr>
            <w:tcW w:w="1710" w:type="dxa"/>
            <w:tcBorders>
              <w:bottom w:val="single" w:sz="6" w:space="0" w:color="000000"/>
              <w:right w:val="single" w:sz="6" w:space="0" w:color="000000"/>
            </w:tcBorders>
          </w:tcPr>
          <w:p w14:paraId="2B83487D" w14:textId="20DC97EA" w:rsidR="009F7B8A" w:rsidRDefault="00DE3AB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25780</w:t>
            </w:r>
          </w:p>
        </w:tc>
      </w:tr>
      <w:tr w:rsidR="005F6D42" w:rsidRPr="00A0012D" w14:paraId="1546DE93"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818280F" w14:textId="63F5E53D" w:rsidR="005F6D42" w:rsidRDefault="005F6D42"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SUPERIOR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1C59FA4" w14:textId="0A4E903D" w:rsidR="005F6D42" w:rsidRDefault="00DE3AB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51630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558A2866" w14:textId="01C49FB7" w:rsidR="005F6D42" w:rsidRDefault="00DE3AB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49680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303CB862" w14:textId="185D2B34" w:rsidR="005F6D42" w:rsidRDefault="00DE3AB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46850</w:t>
            </w:r>
          </w:p>
        </w:tc>
        <w:tc>
          <w:tcPr>
            <w:tcW w:w="1125" w:type="dxa"/>
            <w:tcBorders>
              <w:bottom w:val="single" w:sz="6" w:space="0" w:color="000000"/>
              <w:right w:val="single" w:sz="6" w:space="0" w:color="000000"/>
            </w:tcBorders>
          </w:tcPr>
          <w:p w14:paraId="247A4D96" w14:textId="188A698B" w:rsidR="005F6D42" w:rsidRDefault="00DE3AB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73560</w:t>
            </w:r>
          </w:p>
        </w:tc>
        <w:tc>
          <w:tcPr>
            <w:tcW w:w="1710" w:type="dxa"/>
            <w:tcBorders>
              <w:bottom w:val="single" w:sz="6" w:space="0" w:color="000000"/>
              <w:right w:val="single" w:sz="6" w:space="0" w:color="000000"/>
            </w:tcBorders>
          </w:tcPr>
          <w:p w14:paraId="02FF3FFF" w14:textId="28CBB8B3" w:rsidR="005F6D42" w:rsidRDefault="00DE3AB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26130</w:t>
            </w:r>
          </w:p>
        </w:tc>
      </w:tr>
      <w:tr w:rsidR="00F37F89" w:rsidRPr="001760D9" w14:paraId="44581ECE" w14:textId="77777777" w:rsidTr="008D3EBF">
        <w:trPr>
          <w:gridAfter w:val="1"/>
          <w:wAfter w:w="741" w:type="dxa"/>
          <w:trHeight w:val="482"/>
          <w:tblCellSpacing w:w="0" w:type="dxa"/>
        </w:trPr>
        <w:tc>
          <w:tcPr>
            <w:tcW w:w="9215"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147732E4" w:rsidR="00F37F89" w:rsidRPr="0034388B" w:rsidRDefault="00F37F89" w:rsidP="00F37F8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sidR="00F95059">
              <w:rPr>
                <w:rFonts w:asciiTheme="minorHAnsi" w:hAnsiTheme="minorHAnsi" w:cstheme="minorHAnsi"/>
                <w:b/>
                <w:bCs/>
                <w:color w:val="0070C0"/>
                <w:sz w:val="20"/>
                <w:szCs w:val="20"/>
                <w:lang w:bidi="ar-SA"/>
              </w:rPr>
              <w:t>0</w:t>
            </w:r>
            <w:r w:rsidRPr="0034388B">
              <w:rPr>
                <w:rFonts w:asciiTheme="minorHAnsi" w:hAnsiTheme="minorHAnsi" w:cstheme="minorHAnsi"/>
                <w:b/>
                <w:bCs/>
                <w:color w:val="0070C0"/>
                <w:sz w:val="20"/>
                <w:szCs w:val="20"/>
                <w:lang w:bidi="ar-SA"/>
              </w:rPr>
              <w:t xml:space="preserve"> AÑOS COMPARTIENDO HABITACIÓN CON 2 ADULTOS</w:t>
            </w:r>
          </w:p>
          <w:p w14:paraId="1009002B" w14:textId="77777777" w:rsidR="00F37F89" w:rsidRPr="001760D9" w:rsidRDefault="00F37F89" w:rsidP="00490B6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8D3EBF">
        <w:trPr>
          <w:trHeight w:val="212"/>
          <w:tblCellSpacing w:w="0" w:type="dxa"/>
        </w:trPr>
        <w:tc>
          <w:tcPr>
            <w:tcW w:w="9215" w:type="dxa"/>
            <w:gridSpan w:val="6"/>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741" w:type="dxa"/>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8D3EBF">
        <w:trPr>
          <w:trHeight w:val="223"/>
          <w:tblCellSpacing w:w="0" w:type="dxa"/>
        </w:trPr>
        <w:tc>
          <w:tcPr>
            <w:tcW w:w="9215" w:type="dxa"/>
            <w:gridSpan w:val="6"/>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741" w:type="dxa"/>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8D3EBF">
        <w:trPr>
          <w:trHeight w:val="200"/>
          <w:tblCellSpacing w:w="0" w:type="dxa"/>
        </w:trPr>
        <w:tc>
          <w:tcPr>
            <w:tcW w:w="9215"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741" w:type="dxa"/>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B74EDB7" w14:textId="77777777" w:rsidR="00600A11" w:rsidRDefault="00600A11">
      <w:pPr>
        <w:spacing w:after="0" w:line="240" w:lineRule="auto"/>
        <w:jc w:val="both"/>
        <w:rPr>
          <w:rFonts w:asciiTheme="minorHAnsi" w:eastAsia="Arial" w:hAnsiTheme="minorHAnsi" w:cstheme="minorHAnsi"/>
          <w:color w:val="002060"/>
          <w:sz w:val="20"/>
          <w:szCs w:val="20"/>
        </w:rPr>
      </w:pPr>
    </w:p>
    <w:p w14:paraId="60834D3B" w14:textId="5B1BADD9" w:rsidR="00062F3D" w:rsidRDefault="005F6D42">
      <w:pPr>
        <w:spacing w:after="0" w:line="240" w:lineRule="auto"/>
        <w:jc w:val="both"/>
        <w:rPr>
          <w:rFonts w:asciiTheme="minorHAnsi" w:eastAsia="Arial" w:hAnsiTheme="minorHAnsi" w:cstheme="minorHAnsi"/>
          <w:color w:val="002060"/>
          <w:sz w:val="20"/>
          <w:szCs w:val="20"/>
        </w:rPr>
      </w:pPr>
      <w:r>
        <w:rPr>
          <w:noProof/>
        </w:rPr>
        <w:drawing>
          <wp:anchor distT="0" distB="0" distL="114300" distR="114300" simplePos="0" relativeHeight="251659264" behindDoc="1" locked="0" layoutInCell="1" allowOverlap="1" wp14:anchorId="141E1BB3" wp14:editId="7B755430">
            <wp:simplePos x="0" y="0"/>
            <wp:positionH relativeFrom="column">
              <wp:posOffset>1708150</wp:posOffset>
            </wp:positionH>
            <wp:positionV relativeFrom="paragraph">
              <wp:posOffset>85090</wp:posOffset>
            </wp:positionV>
            <wp:extent cx="2460625" cy="652780"/>
            <wp:effectExtent l="0" t="0" r="0" b="0"/>
            <wp:wrapTight wrapText="bothSides">
              <wp:wrapPolygon edited="0">
                <wp:start x="1672" y="0"/>
                <wp:lineTo x="0" y="0"/>
                <wp:lineTo x="0" y="16389"/>
                <wp:lineTo x="1003" y="20171"/>
                <wp:lineTo x="1505" y="20802"/>
                <wp:lineTo x="3846" y="20802"/>
                <wp:lineTo x="4348" y="20171"/>
                <wp:lineTo x="21405" y="14498"/>
                <wp:lineTo x="21405" y="6934"/>
                <wp:lineTo x="3846" y="0"/>
                <wp:lineTo x="1672" y="0"/>
              </wp:wrapPolygon>
            </wp:wrapTight>
            <wp:docPr id="7" name="Imagen 1" descr="Imagen que contiene alimentos, dibujo, señ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que contiene alimentos, dibujo, señal&#10;&#10;Descripción generada automáticamente"/>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60625" cy="652780"/>
                    </a:xfrm>
                    <a:prstGeom prst="rect">
                      <a:avLst/>
                    </a:prstGeom>
                  </pic:spPr>
                </pic:pic>
              </a:graphicData>
            </a:graphic>
          </wp:anchor>
        </w:drawing>
      </w:r>
    </w:p>
    <w:p w14:paraId="256C5AFF" w14:textId="6F48E8E6" w:rsidR="005F6D42" w:rsidRDefault="005F6D42">
      <w:pPr>
        <w:spacing w:after="0" w:line="240" w:lineRule="auto"/>
        <w:jc w:val="both"/>
        <w:rPr>
          <w:rFonts w:asciiTheme="minorHAnsi" w:eastAsia="Arial" w:hAnsiTheme="minorHAnsi" w:cstheme="minorHAnsi"/>
          <w:color w:val="002060"/>
          <w:sz w:val="20"/>
          <w:szCs w:val="20"/>
        </w:rPr>
      </w:pPr>
    </w:p>
    <w:p w14:paraId="6F3316BF" w14:textId="77777777" w:rsidR="005F6D42" w:rsidRDefault="005F6D42">
      <w:pPr>
        <w:spacing w:after="0" w:line="240" w:lineRule="auto"/>
        <w:jc w:val="both"/>
        <w:rPr>
          <w:rFonts w:asciiTheme="minorHAnsi" w:eastAsia="Arial" w:hAnsiTheme="minorHAnsi" w:cstheme="minorHAnsi"/>
          <w:color w:val="002060"/>
          <w:sz w:val="20"/>
          <w:szCs w:val="20"/>
        </w:rPr>
      </w:pPr>
    </w:p>
    <w:p w14:paraId="62FC5E1E" w14:textId="77777777" w:rsidR="005F6D42" w:rsidRDefault="005F6D42">
      <w:pPr>
        <w:spacing w:after="0" w:line="240" w:lineRule="auto"/>
        <w:jc w:val="both"/>
        <w:rPr>
          <w:rFonts w:asciiTheme="minorHAnsi" w:eastAsia="Arial" w:hAnsiTheme="minorHAnsi" w:cstheme="minorHAnsi"/>
          <w:color w:val="002060"/>
          <w:sz w:val="20"/>
          <w:szCs w:val="20"/>
        </w:rPr>
      </w:pPr>
    </w:p>
    <w:p w14:paraId="0DDBECA4" w14:textId="77777777" w:rsidR="00EF5745" w:rsidRDefault="00EF5745">
      <w:pPr>
        <w:spacing w:after="0" w:line="240" w:lineRule="auto"/>
        <w:jc w:val="both"/>
        <w:rPr>
          <w:rFonts w:asciiTheme="minorHAnsi" w:eastAsia="Arial" w:hAnsiTheme="minorHAnsi" w:cstheme="minorHAnsi"/>
          <w:color w:val="002060"/>
          <w:sz w:val="20"/>
          <w:szCs w:val="20"/>
        </w:rPr>
      </w:pPr>
    </w:p>
    <w:p w14:paraId="348CAB39" w14:textId="77777777" w:rsidR="005F6D42" w:rsidRDefault="005F6D42">
      <w:pPr>
        <w:spacing w:after="0" w:line="240" w:lineRule="auto"/>
        <w:jc w:val="both"/>
        <w:rPr>
          <w:rFonts w:asciiTheme="minorHAnsi" w:eastAsia="Arial" w:hAnsiTheme="minorHAnsi" w:cstheme="minorHAnsi"/>
          <w:color w:val="002060"/>
          <w:sz w:val="20"/>
          <w:szCs w:val="20"/>
        </w:rPr>
      </w:pPr>
    </w:p>
    <w:tbl>
      <w:tblPr>
        <w:tblStyle w:val="Tablaconcuadrcula"/>
        <w:tblpPr w:leftFromText="141" w:rightFromText="141" w:vertAnchor="text" w:horzAnchor="margin" w:tblpXSpec="center" w:tblpY="169"/>
        <w:tblW w:w="0" w:type="auto"/>
        <w:tblLook w:val="04A0" w:firstRow="1" w:lastRow="0" w:firstColumn="1" w:lastColumn="0" w:noHBand="0" w:noVBand="1"/>
      </w:tblPr>
      <w:tblGrid>
        <w:gridCol w:w="4106"/>
        <w:gridCol w:w="2268"/>
      </w:tblGrid>
      <w:tr w:rsidR="00EF5745" w:rsidRPr="00EF5745" w14:paraId="6EBAB987" w14:textId="77777777" w:rsidTr="00EF5745">
        <w:tc>
          <w:tcPr>
            <w:tcW w:w="4106" w:type="dxa"/>
          </w:tcPr>
          <w:p w14:paraId="08BFA6F1" w14:textId="223AFF5D" w:rsidR="00EF5745" w:rsidRPr="00EF5745" w:rsidRDefault="00EF5745" w:rsidP="00EF5745">
            <w:pPr>
              <w:jc w:val="both"/>
              <w:rPr>
                <w:rFonts w:asciiTheme="minorHAnsi" w:eastAsia="Arial" w:hAnsiTheme="minorHAnsi" w:cstheme="minorHAnsi"/>
                <w:b/>
                <w:bCs/>
                <w:color w:val="002060"/>
                <w:sz w:val="20"/>
                <w:szCs w:val="20"/>
              </w:rPr>
            </w:pPr>
            <w:r w:rsidRPr="00EF5745">
              <w:rPr>
                <w:rFonts w:asciiTheme="minorHAnsi" w:eastAsia="Arial" w:hAnsiTheme="minorHAnsi" w:cstheme="minorHAnsi"/>
                <w:b/>
                <w:bCs/>
                <w:color w:val="002060"/>
                <w:sz w:val="20"/>
                <w:szCs w:val="20"/>
              </w:rPr>
              <w:t xml:space="preserve">ACTIVIDAD </w:t>
            </w:r>
          </w:p>
        </w:tc>
        <w:tc>
          <w:tcPr>
            <w:tcW w:w="2268" w:type="dxa"/>
          </w:tcPr>
          <w:p w14:paraId="3B7410F1" w14:textId="5ED6C93B" w:rsidR="00EF5745" w:rsidRPr="00EF5745" w:rsidRDefault="00EF5745" w:rsidP="00EF5745">
            <w:pPr>
              <w:jc w:val="both"/>
              <w:rPr>
                <w:rFonts w:asciiTheme="minorHAnsi" w:eastAsia="Arial" w:hAnsiTheme="minorHAnsi" w:cstheme="minorHAnsi"/>
                <w:b/>
                <w:bCs/>
                <w:color w:val="002060"/>
                <w:sz w:val="20"/>
                <w:szCs w:val="20"/>
              </w:rPr>
            </w:pPr>
            <w:r w:rsidRPr="00EF5745">
              <w:rPr>
                <w:rFonts w:asciiTheme="minorHAnsi" w:eastAsia="Arial" w:hAnsiTheme="minorHAnsi" w:cstheme="minorHAnsi"/>
                <w:b/>
                <w:bCs/>
                <w:color w:val="002060"/>
                <w:sz w:val="20"/>
                <w:szCs w:val="20"/>
              </w:rPr>
              <w:t>PRECIO POR PERSONA</w:t>
            </w:r>
          </w:p>
        </w:tc>
      </w:tr>
      <w:tr w:rsidR="00DE3AB7" w:rsidRPr="00EF5745" w14:paraId="10E22AEA" w14:textId="77777777" w:rsidTr="00EF5745">
        <w:tc>
          <w:tcPr>
            <w:tcW w:w="4106" w:type="dxa"/>
          </w:tcPr>
          <w:p w14:paraId="0C6C50EE" w14:textId="6758C809" w:rsidR="00DE3AB7" w:rsidRPr="00EF5745" w:rsidRDefault="00DE3AB7" w:rsidP="00DE3AB7">
            <w:pPr>
              <w:jc w:val="both"/>
              <w:rPr>
                <w:rFonts w:asciiTheme="minorHAnsi" w:eastAsia="Arial" w:hAnsiTheme="minorHAnsi" w:cstheme="minorHAnsi"/>
                <w:color w:val="002060"/>
                <w:sz w:val="20"/>
                <w:szCs w:val="20"/>
              </w:rPr>
            </w:pPr>
            <w:r w:rsidRPr="00EF5745">
              <w:rPr>
                <w:rFonts w:asciiTheme="minorHAnsi" w:eastAsia="Arial" w:hAnsiTheme="minorHAnsi" w:cstheme="minorHAnsi"/>
                <w:color w:val="002060"/>
                <w:sz w:val="20"/>
                <w:szCs w:val="20"/>
              </w:rPr>
              <w:t xml:space="preserve">HACIENDAS DEL ORO VERDE </w:t>
            </w:r>
          </w:p>
        </w:tc>
        <w:tc>
          <w:tcPr>
            <w:tcW w:w="2268" w:type="dxa"/>
          </w:tcPr>
          <w:p w14:paraId="326968B1" w14:textId="739B8DAB" w:rsidR="00DE3AB7" w:rsidRPr="00EF5745" w:rsidRDefault="00DE3AB7" w:rsidP="00DE3AB7">
            <w:pPr>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$4,320.00 MXN </w:t>
            </w:r>
          </w:p>
        </w:tc>
      </w:tr>
      <w:tr w:rsidR="00EF5745" w:rsidRPr="00EF5745" w14:paraId="19A7BBCF" w14:textId="77777777" w:rsidTr="00EF5745">
        <w:tc>
          <w:tcPr>
            <w:tcW w:w="4106" w:type="dxa"/>
          </w:tcPr>
          <w:p w14:paraId="4F9519F7" w14:textId="69C7F00E" w:rsidR="00EF5745" w:rsidRPr="00EF5745" w:rsidRDefault="00DE3AB7" w:rsidP="00EF5745">
            <w:pPr>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MANÍ Y TEKIT </w:t>
            </w:r>
          </w:p>
        </w:tc>
        <w:tc>
          <w:tcPr>
            <w:tcW w:w="2268" w:type="dxa"/>
          </w:tcPr>
          <w:p w14:paraId="2611F319" w14:textId="754242A3" w:rsidR="00EF5745" w:rsidRPr="00EF5745" w:rsidRDefault="00EF5745" w:rsidP="00EF5745">
            <w:pPr>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w:t>
            </w:r>
            <w:r w:rsidR="00697C08">
              <w:rPr>
                <w:rFonts w:asciiTheme="minorHAnsi" w:eastAsia="Arial" w:hAnsiTheme="minorHAnsi" w:cstheme="minorHAnsi"/>
                <w:color w:val="002060"/>
                <w:sz w:val="20"/>
                <w:szCs w:val="20"/>
              </w:rPr>
              <w:t>3</w:t>
            </w:r>
            <w:r>
              <w:rPr>
                <w:rFonts w:asciiTheme="minorHAnsi" w:eastAsia="Arial" w:hAnsiTheme="minorHAnsi" w:cstheme="minorHAnsi"/>
                <w:color w:val="002060"/>
                <w:sz w:val="20"/>
                <w:szCs w:val="20"/>
              </w:rPr>
              <w:t>,</w:t>
            </w:r>
            <w:r w:rsidR="00697C08">
              <w:rPr>
                <w:rFonts w:asciiTheme="minorHAnsi" w:eastAsia="Arial" w:hAnsiTheme="minorHAnsi" w:cstheme="minorHAnsi"/>
                <w:color w:val="002060"/>
                <w:sz w:val="20"/>
                <w:szCs w:val="20"/>
              </w:rPr>
              <w:t>74</w:t>
            </w:r>
            <w:r>
              <w:rPr>
                <w:rFonts w:asciiTheme="minorHAnsi" w:eastAsia="Arial" w:hAnsiTheme="minorHAnsi" w:cstheme="minorHAnsi"/>
                <w:color w:val="002060"/>
                <w:sz w:val="20"/>
                <w:szCs w:val="20"/>
              </w:rPr>
              <w:t>0.00 MXN</w:t>
            </w:r>
          </w:p>
        </w:tc>
      </w:tr>
      <w:tr w:rsidR="00EF5745" w:rsidRPr="00EF5745" w14:paraId="6739F979" w14:textId="77777777" w:rsidTr="00EF5745">
        <w:tc>
          <w:tcPr>
            <w:tcW w:w="4106" w:type="dxa"/>
          </w:tcPr>
          <w:p w14:paraId="52DCB0BE" w14:textId="004EAC75" w:rsidR="00EF5745" w:rsidRPr="00EF5745" w:rsidRDefault="00DE3AB7" w:rsidP="00EF5745">
            <w:pPr>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ACT. EN RIO LAGARTOS, AVISTAMIENTO DE COCODRILOS </w:t>
            </w:r>
          </w:p>
        </w:tc>
        <w:tc>
          <w:tcPr>
            <w:tcW w:w="2268" w:type="dxa"/>
          </w:tcPr>
          <w:p w14:paraId="777539DE" w14:textId="1A10130B" w:rsidR="00EF5745" w:rsidRPr="00EF5745" w:rsidRDefault="00EF5745" w:rsidP="00EF5745">
            <w:pPr>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w:t>
            </w:r>
            <w:r w:rsidR="00697C08">
              <w:rPr>
                <w:rFonts w:asciiTheme="minorHAnsi" w:eastAsia="Arial" w:hAnsiTheme="minorHAnsi" w:cstheme="minorHAnsi"/>
                <w:color w:val="002060"/>
                <w:sz w:val="20"/>
                <w:szCs w:val="20"/>
              </w:rPr>
              <w:t>2</w:t>
            </w:r>
            <w:r>
              <w:rPr>
                <w:rFonts w:asciiTheme="minorHAnsi" w:eastAsia="Arial" w:hAnsiTheme="minorHAnsi" w:cstheme="minorHAnsi"/>
                <w:color w:val="002060"/>
                <w:sz w:val="20"/>
                <w:szCs w:val="20"/>
              </w:rPr>
              <w:t>,0</w:t>
            </w:r>
            <w:r w:rsidR="00697C08">
              <w:rPr>
                <w:rFonts w:asciiTheme="minorHAnsi" w:eastAsia="Arial" w:hAnsiTheme="minorHAnsi" w:cstheme="minorHAnsi"/>
                <w:color w:val="002060"/>
                <w:sz w:val="20"/>
                <w:szCs w:val="20"/>
              </w:rPr>
              <w:t>90</w:t>
            </w:r>
            <w:r>
              <w:rPr>
                <w:rFonts w:asciiTheme="minorHAnsi" w:eastAsia="Arial" w:hAnsiTheme="minorHAnsi" w:cstheme="minorHAnsi"/>
                <w:color w:val="002060"/>
                <w:sz w:val="20"/>
                <w:szCs w:val="20"/>
              </w:rPr>
              <w:t>.00 MXN</w:t>
            </w:r>
          </w:p>
        </w:tc>
      </w:tr>
    </w:tbl>
    <w:p w14:paraId="4DF2403E" w14:textId="77777777" w:rsidR="005F6D42" w:rsidRDefault="005F6D42">
      <w:pPr>
        <w:spacing w:after="0" w:line="240" w:lineRule="auto"/>
        <w:jc w:val="both"/>
        <w:rPr>
          <w:rFonts w:asciiTheme="minorHAnsi" w:eastAsia="Arial" w:hAnsiTheme="minorHAnsi" w:cstheme="minorHAnsi"/>
          <w:color w:val="002060"/>
          <w:sz w:val="20"/>
          <w:szCs w:val="20"/>
        </w:rPr>
      </w:pPr>
    </w:p>
    <w:p w14:paraId="501109F7" w14:textId="77777777" w:rsidR="00EF5745" w:rsidRDefault="00EF5745">
      <w:pPr>
        <w:spacing w:after="0" w:line="240" w:lineRule="auto"/>
        <w:jc w:val="both"/>
        <w:rPr>
          <w:rFonts w:asciiTheme="minorHAnsi" w:eastAsia="Arial" w:hAnsiTheme="minorHAnsi" w:cstheme="minorHAnsi"/>
          <w:color w:val="002060"/>
          <w:sz w:val="20"/>
          <w:szCs w:val="20"/>
        </w:rPr>
      </w:pPr>
    </w:p>
    <w:p w14:paraId="0700A053" w14:textId="77777777" w:rsidR="005F6D42" w:rsidRDefault="005F6D42">
      <w:pPr>
        <w:spacing w:after="0" w:line="240" w:lineRule="auto"/>
        <w:jc w:val="both"/>
        <w:rPr>
          <w:rFonts w:asciiTheme="minorHAnsi" w:eastAsia="Arial" w:hAnsiTheme="minorHAnsi" w:cstheme="minorHAnsi"/>
          <w:color w:val="002060"/>
          <w:sz w:val="20"/>
          <w:szCs w:val="20"/>
        </w:rPr>
      </w:pPr>
    </w:p>
    <w:p w14:paraId="550BAABD" w14:textId="77777777" w:rsidR="00EF5745" w:rsidRDefault="00EF5745">
      <w:pPr>
        <w:spacing w:after="0" w:line="240" w:lineRule="auto"/>
        <w:jc w:val="both"/>
        <w:rPr>
          <w:rFonts w:asciiTheme="minorHAnsi" w:eastAsia="Arial" w:hAnsiTheme="minorHAnsi" w:cstheme="minorHAnsi"/>
          <w:color w:val="002060"/>
          <w:sz w:val="20"/>
          <w:szCs w:val="20"/>
        </w:rPr>
      </w:pPr>
    </w:p>
    <w:p w14:paraId="4D83FEF7" w14:textId="77777777" w:rsidR="00EF5745" w:rsidRDefault="00EF5745">
      <w:pPr>
        <w:spacing w:after="0" w:line="240" w:lineRule="auto"/>
        <w:jc w:val="both"/>
        <w:rPr>
          <w:rFonts w:asciiTheme="minorHAnsi" w:eastAsia="Arial" w:hAnsiTheme="minorHAnsi" w:cstheme="minorHAnsi"/>
          <w:color w:val="002060"/>
          <w:sz w:val="20"/>
          <w:szCs w:val="20"/>
        </w:rPr>
      </w:pPr>
    </w:p>
    <w:p w14:paraId="35E59650" w14:textId="77777777" w:rsidR="00EF5745" w:rsidRDefault="00EF5745">
      <w:pPr>
        <w:spacing w:after="0" w:line="240" w:lineRule="auto"/>
        <w:jc w:val="both"/>
        <w:rPr>
          <w:rFonts w:asciiTheme="minorHAnsi" w:eastAsia="Arial" w:hAnsiTheme="minorHAnsi" w:cstheme="minorHAnsi"/>
          <w:color w:val="002060"/>
          <w:sz w:val="20"/>
          <w:szCs w:val="20"/>
        </w:rPr>
      </w:pPr>
    </w:p>
    <w:p w14:paraId="5D41FBDD" w14:textId="77777777" w:rsidR="00EF5745" w:rsidRDefault="00EF5745">
      <w:pPr>
        <w:spacing w:after="0" w:line="240" w:lineRule="auto"/>
        <w:jc w:val="both"/>
        <w:rPr>
          <w:rFonts w:asciiTheme="minorHAnsi" w:eastAsia="Arial" w:hAnsiTheme="minorHAnsi" w:cstheme="minorHAnsi"/>
          <w:color w:val="002060"/>
          <w:sz w:val="20"/>
          <w:szCs w:val="20"/>
        </w:rPr>
      </w:pPr>
    </w:p>
    <w:p w14:paraId="06A84F23" w14:textId="77777777" w:rsidR="00EF5745" w:rsidRDefault="00EF5745">
      <w:pPr>
        <w:spacing w:after="0" w:line="240" w:lineRule="auto"/>
        <w:jc w:val="both"/>
        <w:rPr>
          <w:rFonts w:asciiTheme="minorHAnsi" w:eastAsia="Arial" w:hAnsiTheme="minorHAnsi" w:cstheme="minorHAnsi"/>
          <w:color w:val="002060"/>
          <w:sz w:val="20"/>
          <w:szCs w:val="20"/>
        </w:rPr>
      </w:pPr>
    </w:p>
    <w:p w14:paraId="0AE978DA" w14:textId="77777777" w:rsidR="00EF5745" w:rsidRDefault="00EF5745">
      <w:pPr>
        <w:spacing w:after="0" w:line="240" w:lineRule="auto"/>
        <w:jc w:val="both"/>
        <w:rPr>
          <w:rFonts w:asciiTheme="minorHAnsi" w:eastAsia="Arial" w:hAnsiTheme="minorHAnsi" w:cstheme="minorHAnsi"/>
          <w:color w:val="002060"/>
          <w:sz w:val="20"/>
          <w:szCs w:val="20"/>
        </w:rPr>
      </w:pPr>
    </w:p>
    <w:p w14:paraId="2DD34946" w14:textId="77777777" w:rsidR="00EF5745" w:rsidRDefault="00EF5745">
      <w:pPr>
        <w:spacing w:after="0" w:line="240" w:lineRule="auto"/>
        <w:jc w:val="both"/>
        <w:rPr>
          <w:rFonts w:asciiTheme="minorHAnsi" w:eastAsia="Arial" w:hAnsiTheme="minorHAnsi" w:cstheme="minorHAnsi"/>
          <w:color w:val="002060"/>
          <w:sz w:val="20"/>
          <w:szCs w:val="20"/>
        </w:rPr>
      </w:pPr>
    </w:p>
    <w:p w14:paraId="5345EE4A" w14:textId="77777777" w:rsidR="00EF5745" w:rsidRDefault="00EF5745">
      <w:pPr>
        <w:spacing w:after="0" w:line="240" w:lineRule="auto"/>
        <w:jc w:val="both"/>
        <w:rPr>
          <w:rFonts w:asciiTheme="minorHAnsi" w:eastAsia="Arial" w:hAnsiTheme="minorHAnsi" w:cstheme="minorHAnsi"/>
          <w:color w:val="002060"/>
          <w:sz w:val="20"/>
          <w:szCs w:val="20"/>
        </w:rPr>
      </w:pPr>
    </w:p>
    <w:p w14:paraId="3DBFF6E9" w14:textId="77777777" w:rsidR="00EF5745" w:rsidRDefault="00EF5745" w:rsidP="00EF5745">
      <w:pPr>
        <w:spacing w:after="0" w:line="240" w:lineRule="auto"/>
        <w:jc w:val="both"/>
        <w:rPr>
          <w:rFonts w:asciiTheme="minorHAnsi" w:eastAsia="Arial" w:hAnsiTheme="minorHAnsi" w:cstheme="minorHAnsi"/>
          <w:color w:val="002060"/>
          <w:sz w:val="20"/>
          <w:szCs w:val="20"/>
        </w:rPr>
      </w:pPr>
    </w:p>
    <w:p w14:paraId="4EBCF9AE" w14:textId="77777777" w:rsidR="00EF5745" w:rsidRPr="00A0012D" w:rsidRDefault="00EF5745" w:rsidP="00EF5745">
      <w:pPr>
        <w:spacing w:after="0" w:line="240" w:lineRule="auto"/>
        <w:jc w:val="both"/>
        <w:rPr>
          <w:rFonts w:asciiTheme="minorHAnsi" w:eastAsia="Arial" w:hAnsiTheme="minorHAnsi" w:cstheme="minorHAnsi"/>
          <w:color w:val="002060"/>
          <w:sz w:val="20"/>
          <w:szCs w:val="20"/>
        </w:rPr>
      </w:pPr>
    </w:p>
    <w:sectPr w:rsidR="00EF5745" w:rsidRPr="00A0012D">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13711" w14:textId="77777777" w:rsidR="00065DD6" w:rsidRDefault="00065DD6">
      <w:pPr>
        <w:spacing w:after="0" w:line="240" w:lineRule="auto"/>
      </w:pPr>
      <w:r>
        <w:separator/>
      </w:r>
    </w:p>
  </w:endnote>
  <w:endnote w:type="continuationSeparator" w:id="0">
    <w:p w14:paraId="6A2AAA31" w14:textId="77777777" w:rsidR="00065DD6" w:rsidRDefault="00065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A42D4" w14:textId="77777777" w:rsidR="00065DD6" w:rsidRDefault="00065DD6">
      <w:pPr>
        <w:spacing w:after="0" w:line="240" w:lineRule="auto"/>
      </w:pPr>
      <w:bookmarkStart w:id="0" w:name="_Hlk199846639"/>
      <w:bookmarkEnd w:id="0"/>
      <w:r>
        <w:separator/>
      </w:r>
    </w:p>
  </w:footnote>
  <w:footnote w:type="continuationSeparator" w:id="0">
    <w:p w14:paraId="5C096C5B" w14:textId="77777777" w:rsidR="00065DD6" w:rsidRDefault="00065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2F96D672" w:rsidR="00A0012D" w:rsidRDefault="00FA5B2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48ADB113" wp14:editId="5E37DE36">
          <wp:simplePos x="0" y="0"/>
          <wp:positionH relativeFrom="column">
            <wp:posOffset>3343910</wp:posOffset>
          </wp:positionH>
          <wp:positionV relativeFrom="paragraph">
            <wp:posOffset>-49530</wp:posOffset>
          </wp:positionV>
          <wp:extent cx="1810804" cy="1208111"/>
          <wp:effectExtent l="0" t="0" r="0" b="0"/>
          <wp:wrapTight wrapText="bothSides">
            <wp:wrapPolygon edited="0">
              <wp:start x="10228" y="4088"/>
              <wp:lineTo x="8637" y="7155"/>
              <wp:lineTo x="8410" y="7836"/>
              <wp:lineTo x="9092" y="10221"/>
              <wp:lineTo x="909" y="12265"/>
              <wp:lineTo x="682" y="15331"/>
              <wp:lineTo x="4318" y="15672"/>
              <wp:lineTo x="4091" y="17035"/>
              <wp:lineTo x="5682" y="17035"/>
              <wp:lineTo x="5455" y="15672"/>
              <wp:lineTo x="20456" y="15331"/>
              <wp:lineTo x="20683" y="11243"/>
              <wp:lineTo x="12274" y="10221"/>
              <wp:lineTo x="13183" y="8858"/>
              <wp:lineTo x="12728" y="7495"/>
              <wp:lineTo x="11137" y="4088"/>
              <wp:lineTo x="10228" y="4088"/>
            </wp:wrapPolygon>
          </wp:wrapTight>
          <wp:docPr id="45874655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746559" name="Imagen 458746559"/>
                  <pic:cNvPicPr/>
                </pic:nvPicPr>
                <pic:blipFill>
                  <a:blip r:embed="rId1">
                    <a:extLst>
                      <a:ext uri="{28A0092B-C50C-407E-A947-70E740481C1C}">
                        <a14:useLocalDpi xmlns:a14="http://schemas.microsoft.com/office/drawing/2010/main" val="0"/>
                      </a:ext>
                    </a:extLst>
                  </a:blip>
                  <a:stretch>
                    <a:fillRect/>
                  </a:stretch>
                </pic:blipFill>
                <pic:spPr>
                  <a:xfrm>
                    <a:off x="0" y="0"/>
                    <a:ext cx="1810804" cy="1208111"/>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7C6D4237">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5775D119" w:rsidR="00485B13" w:rsidRPr="00FD4A72" w:rsidRDefault="00EF70EC"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AVENTURA </w:t>
                          </w:r>
                          <w:r w:rsidR="00FA5B2F">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MAYA: SELVA, MAR Y ESTRELLAS</w:t>
                          </w:r>
                        </w:p>
                        <w:p w14:paraId="4B2D5E4C" w14:textId="6AD1534B" w:rsidR="00A0012D" w:rsidRPr="0002598A" w:rsidRDefault="00017653">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01765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276-C2025</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5775D119" w:rsidR="00485B13" w:rsidRPr="00FD4A72" w:rsidRDefault="00EF70EC"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AVENTURA </w:t>
                    </w:r>
                    <w:r w:rsidR="00FA5B2F">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MAYA: SELVA, MAR Y ESTRELLAS</w:t>
                    </w:r>
                  </w:p>
                  <w:p w14:paraId="4B2D5E4C" w14:textId="6AD1534B" w:rsidR="00A0012D" w:rsidRPr="0002598A" w:rsidRDefault="00017653">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01765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276-C2025</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210CCC"/>
    <w:multiLevelType w:val="hybridMultilevel"/>
    <w:tmpl w:val="5BF2AD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E03EFA"/>
    <w:multiLevelType w:val="hybridMultilevel"/>
    <w:tmpl w:val="868E87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400D15"/>
    <w:multiLevelType w:val="hybridMultilevel"/>
    <w:tmpl w:val="1550E71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7769AF"/>
    <w:multiLevelType w:val="hybridMultilevel"/>
    <w:tmpl w:val="3A74BCD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A0F2DC1"/>
    <w:multiLevelType w:val="hybridMultilevel"/>
    <w:tmpl w:val="FD66D2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60226DA"/>
    <w:multiLevelType w:val="hybridMultilevel"/>
    <w:tmpl w:val="BC8AB168"/>
    <w:lvl w:ilvl="0" w:tplc="0A3875F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9663441"/>
    <w:multiLevelType w:val="hybridMultilevel"/>
    <w:tmpl w:val="A864B7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7A53B3E"/>
    <w:multiLevelType w:val="hybridMultilevel"/>
    <w:tmpl w:val="D3423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3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6D56CCF"/>
    <w:multiLevelType w:val="hybridMultilevel"/>
    <w:tmpl w:val="35B01E9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9D75BB5"/>
    <w:multiLevelType w:val="hybridMultilevel"/>
    <w:tmpl w:val="1464B9F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D0E3211"/>
    <w:multiLevelType w:val="hybridMultilevel"/>
    <w:tmpl w:val="F7984EC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7776CD4"/>
    <w:multiLevelType w:val="hybridMultilevel"/>
    <w:tmpl w:val="7E921C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43"/>
  </w:num>
  <w:num w:numId="3" w16cid:durableId="1041170892">
    <w:abstractNumId w:val="25"/>
  </w:num>
  <w:num w:numId="4" w16cid:durableId="1033921887">
    <w:abstractNumId w:val="39"/>
  </w:num>
  <w:num w:numId="5" w16cid:durableId="353725778">
    <w:abstractNumId w:val="26"/>
  </w:num>
  <w:num w:numId="6" w16cid:durableId="1716585056">
    <w:abstractNumId w:val="45"/>
  </w:num>
  <w:num w:numId="7" w16cid:durableId="844133380">
    <w:abstractNumId w:val="17"/>
  </w:num>
  <w:num w:numId="8" w16cid:durableId="1397362128">
    <w:abstractNumId w:val="10"/>
  </w:num>
  <w:num w:numId="9" w16cid:durableId="655494188">
    <w:abstractNumId w:val="15"/>
  </w:num>
  <w:num w:numId="10" w16cid:durableId="1272128669">
    <w:abstractNumId w:val="24"/>
  </w:num>
  <w:num w:numId="11" w16cid:durableId="1973628246">
    <w:abstractNumId w:val="22"/>
  </w:num>
  <w:num w:numId="12" w16cid:durableId="11761755">
    <w:abstractNumId w:val="0"/>
  </w:num>
  <w:num w:numId="13" w16cid:durableId="1819877016">
    <w:abstractNumId w:val="30"/>
  </w:num>
  <w:num w:numId="14" w16cid:durableId="1296522864">
    <w:abstractNumId w:val="40"/>
  </w:num>
  <w:num w:numId="15" w16cid:durableId="1904682630">
    <w:abstractNumId w:val="32"/>
  </w:num>
  <w:num w:numId="16" w16cid:durableId="460078524">
    <w:abstractNumId w:val="27"/>
  </w:num>
  <w:num w:numId="17" w16cid:durableId="1968504851">
    <w:abstractNumId w:val="36"/>
  </w:num>
  <w:num w:numId="18" w16cid:durableId="1167555093">
    <w:abstractNumId w:val="38"/>
  </w:num>
  <w:num w:numId="19" w16cid:durableId="598945982">
    <w:abstractNumId w:val="33"/>
  </w:num>
  <w:num w:numId="20" w16cid:durableId="1140269920">
    <w:abstractNumId w:val="12"/>
  </w:num>
  <w:num w:numId="21" w16cid:durableId="1109811738">
    <w:abstractNumId w:val="20"/>
  </w:num>
  <w:num w:numId="22" w16cid:durableId="797143872">
    <w:abstractNumId w:val="11"/>
  </w:num>
  <w:num w:numId="23" w16cid:durableId="1710374023">
    <w:abstractNumId w:val="21"/>
  </w:num>
  <w:num w:numId="24" w16cid:durableId="1087266389">
    <w:abstractNumId w:val="14"/>
  </w:num>
  <w:num w:numId="25" w16cid:durableId="430589986">
    <w:abstractNumId w:val="5"/>
  </w:num>
  <w:num w:numId="26" w16cid:durableId="2089766896">
    <w:abstractNumId w:val="41"/>
  </w:num>
  <w:num w:numId="27" w16cid:durableId="1020744040">
    <w:abstractNumId w:val="23"/>
  </w:num>
  <w:num w:numId="28" w16cid:durableId="417677508">
    <w:abstractNumId w:val="44"/>
  </w:num>
  <w:num w:numId="29" w16cid:durableId="1737363427">
    <w:abstractNumId w:val="16"/>
  </w:num>
  <w:num w:numId="30" w16cid:durableId="1517574432">
    <w:abstractNumId w:val="42"/>
  </w:num>
  <w:num w:numId="31" w16cid:durableId="1189097810">
    <w:abstractNumId w:val="31"/>
  </w:num>
  <w:num w:numId="32" w16cid:durableId="1428817088">
    <w:abstractNumId w:val="29"/>
  </w:num>
  <w:num w:numId="33" w16cid:durableId="1590113351">
    <w:abstractNumId w:val="29"/>
  </w:num>
  <w:num w:numId="34" w16cid:durableId="518282016">
    <w:abstractNumId w:val="8"/>
  </w:num>
  <w:num w:numId="35" w16cid:durableId="1025639067">
    <w:abstractNumId w:val="6"/>
  </w:num>
  <w:num w:numId="36" w16cid:durableId="189881332">
    <w:abstractNumId w:val="46"/>
  </w:num>
  <w:num w:numId="37" w16cid:durableId="1691026288">
    <w:abstractNumId w:val="2"/>
  </w:num>
  <w:num w:numId="38" w16cid:durableId="176695692">
    <w:abstractNumId w:val="7"/>
  </w:num>
  <w:num w:numId="39" w16cid:durableId="255486099">
    <w:abstractNumId w:val="3"/>
  </w:num>
  <w:num w:numId="40" w16cid:durableId="1912621069">
    <w:abstractNumId w:val="35"/>
  </w:num>
  <w:num w:numId="41" w16cid:durableId="336006571">
    <w:abstractNumId w:val="4"/>
  </w:num>
  <w:num w:numId="42" w16cid:durableId="865143708">
    <w:abstractNumId w:val="18"/>
  </w:num>
  <w:num w:numId="43" w16cid:durableId="1109815310">
    <w:abstractNumId w:val="9"/>
  </w:num>
  <w:num w:numId="44" w16cid:durableId="978455563">
    <w:abstractNumId w:val="13"/>
  </w:num>
  <w:num w:numId="45" w16cid:durableId="1420177976">
    <w:abstractNumId w:val="19"/>
  </w:num>
  <w:num w:numId="46" w16cid:durableId="121386465">
    <w:abstractNumId w:val="28"/>
  </w:num>
  <w:num w:numId="47" w16cid:durableId="1555307880">
    <w:abstractNumId w:val="34"/>
  </w:num>
  <w:num w:numId="48" w16cid:durableId="118837071">
    <w:abstractNumId w:val="37"/>
  </w:num>
  <w:num w:numId="49" w16cid:durableId="75146837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17653"/>
    <w:rsid w:val="00025024"/>
    <w:rsid w:val="0002598A"/>
    <w:rsid w:val="0003659A"/>
    <w:rsid w:val="000453DA"/>
    <w:rsid w:val="00055D8A"/>
    <w:rsid w:val="00062F3D"/>
    <w:rsid w:val="00065DD6"/>
    <w:rsid w:val="000A6415"/>
    <w:rsid w:val="000B4A36"/>
    <w:rsid w:val="000D5757"/>
    <w:rsid w:val="000E4629"/>
    <w:rsid w:val="000E5698"/>
    <w:rsid w:val="00104CAB"/>
    <w:rsid w:val="00104F4B"/>
    <w:rsid w:val="00121872"/>
    <w:rsid w:val="00121D3F"/>
    <w:rsid w:val="001308DE"/>
    <w:rsid w:val="00152180"/>
    <w:rsid w:val="001760D9"/>
    <w:rsid w:val="00176AC1"/>
    <w:rsid w:val="0018716D"/>
    <w:rsid w:val="001934F5"/>
    <w:rsid w:val="00197448"/>
    <w:rsid w:val="001A35E4"/>
    <w:rsid w:val="001F5CC1"/>
    <w:rsid w:val="00206A52"/>
    <w:rsid w:val="00227CEF"/>
    <w:rsid w:val="00232234"/>
    <w:rsid w:val="00253EC6"/>
    <w:rsid w:val="00260703"/>
    <w:rsid w:val="00273EB7"/>
    <w:rsid w:val="002A3E36"/>
    <w:rsid w:val="002B20BB"/>
    <w:rsid w:val="002C73C6"/>
    <w:rsid w:val="002E2148"/>
    <w:rsid w:val="0034388B"/>
    <w:rsid w:val="003472AF"/>
    <w:rsid w:val="003549A2"/>
    <w:rsid w:val="00371D34"/>
    <w:rsid w:val="00377068"/>
    <w:rsid w:val="00385B20"/>
    <w:rsid w:val="003F16C5"/>
    <w:rsid w:val="003F5909"/>
    <w:rsid w:val="004002E5"/>
    <w:rsid w:val="00406B6E"/>
    <w:rsid w:val="00416F80"/>
    <w:rsid w:val="0042337E"/>
    <w:rsid w:val="00430DCE"/>
    <w:rsid w:val="004311C1"/>
    <w:rsid w:val="004354F5"/>
    <w:rsid w:val="00442CE8"/>
    <w:rsid w:val="00445E5F"/>
    <w:rsid w:val="004776FF"/>
    <w:rsid w:val="0048014F"/>
    <w:rsid w:val="00485B13"/>
    <w:rsid w:val="00493763"/>
    <w:rsid w:val="004A4DC7"/>
    <w:rsid w:val="004A5406"/>
    <w:rsid w:val="004B58B8"/>
    <w:rsid w:val="004F3ADB"/>
    <w:rsid w:val="00503AA0"/>
    <w:rsid w:val="00520383"/>
    <w:rsid w:val="005507FE"/>
    <w:rsid w:val="005679E5"/>
    <w:rsid w:val="005F0AF6"/>
    <w:rsid w:val="005F2491"/>
    <w:rsid w:val="005F6D42"/>
    <w:rsid w:val="00600A11"/>
    <w:rsid w:val="00600CC3"/>
    <w:rsid w:val="006210F5"/>
    <w:rsid w:val="00637092"/>
    <w:rsid w:val="00655CC5"/>
    <w:rsid w:val="00655E9A"/>
    <w:rsid w:val="006663A0"/>
    <w:rsid w:val="006775F7"/>
    <w:rsid w:val="006835E6"/>
    <w:rsid w:val="00684651"/>
    <w:rsid w:val="0068514F"/>
    <w:rsid w:val="00687ED9"/>
    <w:rsid w:val="006906CA"/>
    <w:rsid w:val="00692BA8"/>
    <w:rsid w:val="00697C08"/>
    <w:rsid w:val="006B6150"/>
    <w:rsid w:val="006B7B9F"/>
    <w:rsid w:val="006C1CB0"/>
    <w:rsid w:val="006C2396"/>
    <w:rsid w:val="006D29F5"/>
    <w:rsid w:val="006D72E8"/>
    <w:rsid w:val="006E749D"/>
    <w:rsid w:val="00724E17"/>
    <w:rsid w:val="00782440"/>
    <w:rsid w:val="00792693"/>
    <w:rsid w:val="00794B66"/>
    <w:rsid w:val="007A3CDE"/>
    <w:rsid w:val="007F7B70"/>
    <w:rsid w:val="00825C6E"/>
    <w:rsid w:val="00830024"/>
    <w:rsid w:val="00845DE9"/>
    <w:rsid w:val="0087298B"/>
    <w:rsid w:val="0088560B"/>
    <w:rsid w:val="008C56AB"/>
    <w:rsid w:val="008D3EBF"/>
    <w:rsid w:val="008E5CC0"/>
    <w:rsid w:val="008F157E"/>
    <w:rsid w:val="008F4840"/>
    <w:rsid w:val="0090199B"/>
    <w:rsid w:val="009119BC"/>
    <w:rsid w:val="009218A3"/>
    <w:rsid w:val="0092686D"/>
    <w:rsid w:val="00945F42"/>
    <w:rsid w:val="009767C9"/>
    <w:rsid w:val="00985F89"/>
    <w:rsid w:val="00986E85"/>
    <w:rsid w:val="009D3226"/>
    <w:rsid w:val="009E3E4C"/>
    <w:rsid w:val="009E4331"/>
    <w:rsid w:val="009F7B8A"/>
    <w:rsid w:val="00A0012D"/>
    <w:rsid w:val="00A109A1"/>
    <w:rsid w:val="00A1676A"/>
    <w:rsid w:val="00A322C8"/>
    <w:rsid w:val="00A32A11"/>
    <w:rsid w:val="00A330D8"/>
    <w:rsid w:val="00A33836"/>
    <w:rsid w:val="00A455A6"/>
    <w:rsid w:val="00A62935"/>
    <w:rsid w:val="00A7539D"/>
    <w:rsid w:val="00A76804"/>
    <w:rsid w:val="00A979AE"/>
    <w:rsid w:val="00AA302B"/>
    <w:rsid w:val="00AB0E37"/>
    <w:rsid w:val="00AE6D4B"/>
    <w:rsid w:val="00B00B16"/>
    <w:rsid w:val="00B11AFA"/>
    <w:rsid w:val="00B16988"/>
    <w:rsid w:val="00B51A7B"/>
    <w:rsid w:val="00B840FB"/>
    <w:rsid w:val="00B8522A"/>
    <w:rsid w:val="00B90413"/>
    <w:rsid w:val="00BA37C5"/>
    <w:rsid w:val="00BB1B55"/>
    <w:rsid w:val="00BB3D24"/>
    <w:rsid w:val="00BB67B8"/>
    <w:rsid w:val="00BB793D"/>
    <w:rsid w:val="00BC1A0B"/>
    <w:rsid w:val="00BC30AB"/>
    <w:rsid w:val="00BC5FD6"/>
    <w:rsid w:val="00BD0EA5"/>
    <w:rsid w:val="00BE357F"/>
    <w:rsid w:val="00BF498E"/>
    <w:rsid w:val="00BF5067"/>
    <w:rsid w:val="00C1510A"/>
    <w:rsid w:val="00C5447A"/>
    <w:rsid w:val="00C767F5"/>
    <w:rsid w:val="00C82D41"/>
    <w:rsid w:val="00C90CC1"/>
    <w:rsid w:val="00C97FB6"/>
    <w:rsid w:val="00CC7A98"/>
    <w:rsid w:val="00CE0C8F"/>
    <w:rsid w:val="00CE7937"/>
    <w:rsid w:val="00CF335B"/>
    <w:rsid w:val="00D2140A"/>
    <w:rsid w:val="00D71BE3"/>
    <w:rsid w:val="00D95EAD"/>
    <w:rsid w:val="00DA2BEB"/>
    <w:rsid w:val="00DB1B09"/>
    <w:rsid w:val="00DC5045"/>
    <w:rsid w:val="00DD2475"/>
    <w:rsid w:val="00DE3AB7"/>
    <w:rsid w:val="00E16326"/>
    <w:rsid w:val="00E701F2"/>
    <w:rsid w:val="00E856F2"/>
    <w:rsid w:val="00EE0996"/>
    <w:rsid w:val="00EE2794"/>
    <w:rsid w:val="00EE5A2D"/>
    <w:rsid w:val="00EF5745"/>
    <w:rsid w:val="00EF70EC"/>
    <w:rsid w:val="00F01C44"/>
    <w:rsid w:val="00F139F9"/>
    <w:rsid w:val="00F14FD9"/>
    <w:rsid w:val="00F22687"/>
    <w:rsid w:val="00F257E1"/>
    <w:rsid w:val="00F341D4"/>
    <w:rsid w:val="00F37F89"/>
    <w:rsid w:val="00F94013"/>
    <w:rsid w:val="00F95059"/>
    <w:rsid w:val="00FA5B2F"/>
    <w:rsid w:val="00FA6C98"/>
    <w:rsid w:val="00FE4428"/>
    <w:rsid w:val="00FF05FC"/>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1073</Words>
  <Characters>5907</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3</cp:revision>
  <dcterms:created xsi:type="dcterms:W3CDTF">2026-02-02T02:33:00Z</dcterms:created>
  <dcterms:modified xsi:type="dcterms:W3CDTF">2026-02-02T18:07:00Z</dcterms:modified>
</cp:coreProperties>
</file>