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495CE5B7" w:rsidR="007F7B70" w:rsidRPr="00A0012D" w:rsidRDefault="00AB39D1"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Pr>
          <w:rStyle w:val="Ttulo-visitaras"/>
          <w:rFonts w:cs="Times New Roman"/>
          <w:color w:val="FF0000"/>
          <w:sz w:val="28"/>
          <w:szCs w:val="28"/>
          <w:lang w:eastAsia="fr-FR"/>
        </w:rPr>
        <w:t xml:space="preserve">TUXTLA GUTIÉRREZ, SAN CRISTÓBAL DE LAS CASAS, CHIAPA DE CORZO, LAGOS DE MONTEBELLO, TEOPISCA, AGUA AZUL, MISOL – HA, PALENQUE. </w:t>
      </w:r>
    </w:p>
    <w:p w14:paraId="6F5D0190" w14:textId="6AB18B3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B4365">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E11D2B8" w14:textId="141D40D0" w:rsidR="007F7B70" w:rsidRPr="00BA37C5"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93CB5">
        <w:rPr>
          <w:rFonts w:asciiTheme="minorHAnsi" w:eastAsia="Arial" w:hAnsiTheme="minorHAnsi" w:cstheme="minorHAnsi"/>
          <w:b/>
          <w:color w:val="002060"/>
          <w:sz w:val="24"/>
          <w:szCs w:val="24"/>
        </w:rPr>
        <w:t>diarias</w:t>
      </w:r>
    </w:p>
    <w:p w14:paraId="6CCDBBC7" w14:textId="483F7F2B"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A7EDC4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C3C53">
        <w:rPr>
          <w:rFonts w:eastAsia="Arial"/>
          <w:sz w:val="24"/>
          <w:szCs w:val="24"/>
        </w:rPr>
        <w:t xml:space="preserve">Tuxtla Gutiérrez – San Cristóbal de las Casas </w:t>
      </w:r>
      <w:r w:rsidR="00021C72">
        <w:rPr>
          <w:rFonts w:eastAsia="Arial"/>
          <w:sz w:val="24"/>
          <w:szCs w:val="24"/>
        </w:rPr>
        <w:t xml:space="preserve"> </w:t>
      </w:r>
      <w:r w:rsidR="006C6CE8">
        <w:rPr>
          <w:rFonts w:eastAsia="Arial"/>
          <w:sz w:val="24"/>
          <w:szCs w:val="24"/>
        </w:rPr>
        <w:t xml:space="preserve"> </w:t>
      </w:r>
    </w:p>
    <w:p w14:paraId="755B97C2" w14:textId="12F49F0E" w:rsidR="005C3C53" w:rsidRDefault="005C3C53" w:rsidP="005C3C53">
      <w:pPr>
        <w:pStyle w:val="textos-itinerario"/>
        <w:spacing w:after="0"/>
      </w:pPr>
      <w:r>
        <w:t xml:space="preserve">Al llegar a Tuxtla Gutiérrez, nuestro operador te recibirá en el aeropuerto para tu traslado hacia San Cristóbal de Las Casas, un Pueblo Mágico lleno de encanto colonial. Aunque la habitación del hotel estará lista a partir de las 15:00, podrás utilizar el servicio de guarda equipaje para comenzar a explorar sin preocupaciones. </w:t>
      </w:r>
      <w:r w:rsidRPr="00021C72">
        <w:rPr>
          <w:b/>
          <w:bCs/>
        </w:rPr>
        <w:t>Alojamiento.</w:t>
      </w:r>
    </w:p>
    <w:p w14:paraId="4649D29E" w14:textId="77777777" w:rsidR="005C3C53" w:rsidRDefault="005C3C53" w:rsidP="005C3C53">
      <w:pPr>
        <w:pStyle w:val="textos-itinerario"/>
        <w:spacing w:after="0"/>
      </w:pPr>
    </w:p>
    <w:p w14:paraId="03179E97" w14:textId="4D869029" w:rsidR="005C3C53" w:rsidRPr="005C3C53" w:rsidRDefault="005C3C53" w:rsidP="005C3C53">
      <w:pPr>
        <w:pStyle w:val="textos-itinerario"/>
        <w:spacing w:after="0"/>
      </w:pPr>
      <w:r w:rsidRPr="005C3C53">
        <w:rPr>
          <w:b/>
          <w:bCs/>
        </w:rPr>
        <w:t>Nota:</w:t>
      </w:r>
      <w:r>
        <w:t xml:space="preserve"> </w:t>
      </w:r>
      <w:r w:rsidRPr="005C3C53">
        <w:rPr>
          <w:b/>
          <w:bCs/>
          <w:color w:val="00B050"/>
        </w:rPr>
        <w:t>Horarios de traslados disponibles a las 8:00am, 10:00, 13:00, 15:00, 17:00, 19:00 y 21:00 h. Fuera de estos horarios, aplica suplemento. Hospedaje en San Cristóbal de Las Casas</w:t>
      </w:r>
      <w:r w:rsidR="00021C72" w:rsidRPr="005C3C53">
        <w:rPr>
          <w:b/>
          <w:bCs/>
          <w:color w:val="00B050"/>
        </w:rPr>
        <w:t>.</w:t>
      </w:r>
      <w:r w:rsidR="00021C72" w:rsidRPr="005C3C53">
        <w:rPr>
          <w:color w:val="00B050"/>
        </w:rPr>
        <w:t xml:space="preserve"> </w:t>
      </w:r>
    </w:p>
    <w:p w14:paraId="549A7A2B" w14:textId="0705C30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5F23DA3F"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C3C53">
        <w:rPr>
          <w:rFonts w:eastAsia="Arial"/>
          <w:sz w:val="24"/>
          <w:szCs w:val="24"/>
        </w:rPr>
        <w:t xml:space="preserve">San Cristóbal de las Casas – Cañón del Sumidero – Miradores del Cañón del Sumidero – Chiapa de Corzo – San Cristóbal de las Casas </w:t>
      </w:r>
      <w:r w:rsidR="00771920">
        <w:rPr>
          <w:rFonts w:eastAsia="Arial"/>
          <w:sz w:val="24"/>
          <w:szCs w:val="24"/>
        </w:rPr>
        <w:t xml:space="preserve"> </w:t>
      </w:r>
    </w:p>
    <w:p w14:paraId="6990A996" w14:textId="309C9608" w:rsidR="007F7B70" w:rsidRDefault="005C3C53" w:rsidP="00485B13">
      <w:pPr>
        <w:pStyle w:val="textos-itinerario"/>
        <w:spacing w:after="0"/>
        <w:rPr>
          <w:rStyle w:val="Destacados-textosCar"/>
        </w:rPr>
      </w:pPr>
      <w:r w:rsidRPr="005C3C53">
        <w:rPr>
          <w:b/>
        </w:rPr>
        <w:t xml:space="preserve">Salida: 8:45 a.m. </w:t>
      </w:r>
      <w:r w:rsidRPr="005C3C53">
        <w:rPr>
          <w:bCs/>
        </w:rPr>
        <w:t xml:space="preserve">Nos dirigimos hacia el majestuoso Cañón del Sumidero, donde disfrutarás de un emocionante paseo en lancha por el río Grijalva, rodeado de impresionantes acantilados que alcanzan hasta los 1,000 metros de altura. Durante el recorrido, tendrás la oportunidad de observar una rica fauna local, incluyendo cocodrilos y diversas especies de aves. </w:t>
      </w:r>
      <w:r w:rsidRPr="005C3C53">
        <w:rPr>
          <w:b/>
        </w:rPr>
        <w:t xml:space="preserve">(1 </w:t>
      </w:r>
      <w:proofErr w:type="spellStart"/>
      <w:r w:rsidRPr="005C3C53">
        <w:rPr>
          <w:b/>
        </w:rPr>
        <w:t>hr</w:t>
      </w:r>
      <w:proofErr w:type="spellEnd"/>
      <w:r w:rsidRPr="005C3C53">
        <w:rPr>
          <w:b/>
        </w:rPr>
        <w:t xml:space="preserve"> 40 min).</w:t>
      </w:r>
      <w:r w:rsidRPr="005C3C53">
        <w:rPr>
          <w:bCs/>
        </w:rPr>
        <w:t xml:space="preserve"> Después del paseo en lancha, visitaremos los miradores del cañón, donde podrás admirar su grandeza desde diferentes ángulos. Tres miradores principales te ofrecerán espectaculares vistas panorámicas del paisaje natural. </w:t>
      </w:r>
      <w:r w:rsidRPr="005C3C53">
        <w:rPr>
          <w:b/>
        </w:rPr>
        <w:t xml:space="preserve">(15 min en cada mirador). </w:t>
      </w:r>
      <w:r w:rsidRPr="005C3C53">
        <w:rPr>
          <w:bCs/>
        </w:rPr>
        <w:t xml:space="preserve">A continuación, haremos una parada en Chiapa de Corzo, un pintoresco Pueblo Mágico con una rica historia y arquitectura colonial. Aquí podrás disfrutar de un recorrido por sus calles y admirar su emblemática fuente y arquitectura colonial (1 </w:t>
      </w:r>
      <w:proofErr w:type="spellStart"/>
      <w:r w:rsidRPr="005C3C53">
        <w:rPr>
          <w:bCs/>
        </w:rPr>
        <w:t>hr</w:t>
      </w:r>
      <w:proofErr w:type="spellEnd"/>
      <w:r w:rsidRPr="005C3C53">
        <w:rPr>
          <w:bCs/>
        </w:rPr>
        <w:t xml:space="preserve">). Regresamos a San Cristóbal de Las Casas a las 5:30 p.m. </w:t>
      </w:r>
      <w:r w:rsidRPr="005C3C53">
        <w:rPr>
          <w:b/>
        </w:rPr>
        <w:t>Hospedaje</w:t>
      </w:r>
      <w:r w:rsidRPr="005C3C53">
        <w:rPr>
          <w:bCs/>
        </w:rPr>
        <w:t xml:space="preserve"> en San Cristóbal de Las Casas. </w:t>
      </w:r>
      <w:r w:rsidRPr="005C3C53">
        <w:rPr>
          <w:b/>
          <w:color w:val="00B050"/>
        </w:rPr>
        <w:t>Nota: Los miradores están cerrados los días martes</w:t>
      </w:r>
      <w:r w:rsidR="00771920" w:rsidRPr="00771920">
        <w:rPr>
          <w:bCs/>
        </w:rPr>
        <w:t xml:space="preserve">. </w:t>
      </w:r>
    </w:p>
    <w:p w14:paraId="04D408D4" w14:textId="55636D01" w:rsidR="00021C72" w:rsidRDefault="00021C72" w:rsidP="00485B13">
      <w:pPr>
        <w:pStyle w:val="textos-itinerario"/>
        <w:spacing w:after="0"/>
        <w:rPr>
          <w:rStyle w:val="Destacados-textosCar"/>
        </w:rPr>
      </w:pPr>
    </w:p>
    <w:p w14:paraId="0E4F8526" w14:textId="3AF1D0AA"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C3C53">
        <w:rPr>
          <w:rStyle w:val="DestinosCar"/>
          <w:rFonts w:cs="Times New Roman"/>
          <w:b/>
          <w:smallCaps w:val="0"/>
          <w:sz w:val="24"/>
          <w:szCs w:val="24"/>
        </w:rPr>
        <w:t xml:space="preserve">San Cristóbal de las Casas – Zona Arqueológica de </w:t>
      </w:r>
      <w:proofErr w:type="spellStart"/>
      <w:r w:rsidR="005C3C53">
        <w:rPr>
          <w:rStyle w:val="DestinosCar"/>
          <w:rFonts w:cs="Times New Roman"/>
          <w:b/>
          <w:smallCaps w:val="0"/>
          <w:sz w:val="24"/>
          <w:szCs w:val="24"/>
        </w:rPr>
        <w:t>Chinkultik</w:t>
      </w:r>
      <w:proofErr w:type="spellEnd"/>
      <w:r w:rsidR="005C3C53">
        <w:rPr>
          <w:rStyle w:val="DestinosCar"/>
          <w:rFonts w:cs="Times New Roman"/>
          <w:b/>
          <w:smallCaps w:val="0"/>
          <w:sz w:val="24"/>
          <w:szCs w:val="24"/>
        </w:rPr>
        <w:t xml:space="preserve"> – Lagos de Montebello – San Cristóbal de las Casas</w:t>
      </w:r>
      <w:r w:rsidR="00771920">
        <w:rPr>
          <w:rStyle w:val="DestinosCar"/>
          <w:rFonts w:cs="Times New Roman"/>
          <w:b/>
          <w:smallCaps w:val="0"/>
          <w:sz w:val="24"/>
          <w:szCs w:val="24"/>
        </w:rPr>
        <w:t xml:space="preserve"> </w:t>
      </w:r>
      <w:r w:rsidR="006C6CE8">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72D91F70" w14:textId="1720520F" w:rsidR="00021C72" w:rsidRPr="00021C72" w:rsidRDefault="005C3C53" w:rsidP="005C3C53">
      <w:pPr>
        <w:pStyle w:val="textos-itinerario"/>
        <w:spacing w:after="0"/>
        <w:rPr>
          <w:rStyle w:val="Destacados-textosCar"/>
          <w:b w:val="0"/>
          <w:bCs/>
        </w:rPr>
      </w:pPr>
      <w:r w:rsidRPr="005C3C53">
        <w:rPr>
          <w:rStyle w:val="Destacados-textosCar"/>
        </w:rPr>
        <w:t>Salida: 7:45 a.m.</w:t>
      </w:r>
      <w:r w:rsidRPr="005C3C53">
        <w:rPr>
          <w:rStyle w:val="Destacados-textosCar"/>
          <w:b w:val="0"/>
          <w:bCs/>
        </w:rPr>
        <w:t xml:space="preserve"> Después del Desayuno, descubrirás que, entre el murmullo del viento y el reflejo del cielo en aguas turquesa, se esconde Chinkultic, una joya olvidada por el tiempo. Sus antiguas piedras cuentan historias de un pueblo maya que, entre rituales y astros, forjó su destino. Aquí, donde la selva abraza las ruinas y el eco de los pasos resuena entre estelas talladas, es posible imaginar las voces del pasado, los gobernantes observando el firmamento, los jugadores disputando un partido en el juego de pelota.</w:t>
      </w:r>
      <w:r>
        <w:rPr>
          <w:rStyle w:val="Destacados-textosCar"/>
          <w:b w:val="0"/>
          <w:bCs/>
        </w:rPr>
        <w:t xml:space="preserve"> </w:t>
      </w:r>
      <w:r w:rsidRPr="005C3C53">
        <w:rPr>
          <w:rStyle w:val="Destacados-textosCar"/>
          <w:b w:val="0"/>
          <w:bCs/>
        </w:rPr>
        <w:t xml:space="preserve">Al subir a la acrópolis, el mundo se despliega ante tus ojos: un horizonte de selva, lagunas infinitas y el eco de un pasado que aún respira. Luego, el viaje continúa hacia los Lagos de Montebello, donde cada espejo de agua es un susurro de la naturaleza, un poema de colores cambiantes. Tendremos la oportunidad de remar en una balsa de caucho donde se siente la frescura de la brisa y, el abrazo de un lago cristalino. En este rincón de Chiapas, la historia y la belleza natural se fundan en un viaje que deja huella. </w:t>
      </w:r>
      <w:r w:rsidR="00021C72"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426AA654"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5C3C53">
        <w:rPr>
          <w:rStyle w:val="DestinosCar"/>
          <w:rFonts w:cs="Times New Roman"/>
          <w:b/>
          <w:smallCaps w:val="0"/>
          <w:sz w:val="24"/>
          <w:szCs w:val="24"/>
        </w:rPr>
        <w:t xml:space="preserve">San Cristóbal de las Casas – Comitán de Domínguez – Cascada el Chiflón – Teopisca – San Cristóbal de las Casas </w:t>
      </w:r>
      <w:r w:rsidR="00771920">
        <w:rPr>
          <w:rStyle w:val="DestinosCar"/>
          <w:rFonts w:cs="Times New Roman"/>
          <w:b/>
          <w:smallCaps w:val="0"/>
          <w:sz w:val="24"/>
          <w:szCs w:val="24"/>
        </w:rPr>
        <w:t xml:space="preserve"> </w:t>
      </w:r>
    </w:p>
    <w:p w14:paraId="4BB19502" w14:textId="77777777" w:rsidR="005C3C53" w:rsidRDefault="005C3C53" w:rsidP="005C3C53">
      <w:pPr>
        <w:pStyle w:val="textos-itinerario"/>
        <w:spacing w:after="0"/>
      </w:pPr>
      <w:r>
        <w:t>Empieza tu día con un delicioso desayuno en el hotel, preparándote para una jornada llena de cultura, naturaleza y adrenalina. El aroma del café chiapaneco y el sabor de un pan recién horneado te darán la energía necesaria para explorar paisajes fascinantes, descubrir la riqueza histórica de los pueblos mágicos y dejarte maravillar por la fuerza imponente de las cascadas que esculpen la tierra con su infinita caída. Hoy, cada rincón visitado te contará una historia, cada paisaje te robará el aliento, y cada experiencia quedará grabada en tu memoria como un recuerdo inolvidable.</w:t>
      </w:r>
    </w:p>
    <w:p w14:paraId="2C99E84C" w14:textId="77777777" w:rsidR="005C3C53" w:rsidRDefault="005C3C53" w:rsidP="005C3C53">
      <w:pPr>
        <w:pStyle w:val="textos-itinerario"/>
        <w:spacing w:after="0"/>
      </w:pPr>
    </w:p>
    <w:p w14:paraId="4702B681" w14:textId="77777777" w:rsidR="005C3C53" w:rsidRDefault="005C3C53" w:rsidP="005C3C53">
      <w:pPr>
        <w:pStyle w:val="textos-itinerario"/>
        <w:spacing w:after="0"/>
      </w:pPr>
    </w:p>
    <w:p w14:paraId="16A8FB1A" w14:textId="2384C35B" w:rsidR="005C3C53" w:rsidRDefault="005C3C53" w:rsidP="005C3C53">
      <w:pPr>
        <w:pStyle w:val="textos-itinerario"/>
        <w:spacing w:after="0"/>
      </w:pPr>
      <w:r w:rsidRPr="005C3C53">
        <w:rPr>
          <w:b/>
          <w:bCs/>
        </w:rPr>
        <w:lastRenderedPageBreak/>
        <w:t>Salida del hotel 7.45am.</w:t>
      </w:r>
      <w:r>
        <w:t xml:space="preserve">  Nuestra primera parada será el Pueblo Mágico de Comitán de Domínguez Comitán que no solo te ofrece un viaje al pasado, sino también una conexión profunda con la naturaleza, pues está rodeado de montañas, lagos y bosques que invitan a explorar y disfrutar de su tranquilidad. Visitar Comitán es sumergirse en la auténtica esencia de Chiapas, un lugar donde la magia de sus calles y paisajes deja una huella imborrable en el corazón de quienes lo descubren al caminar por sus plazas y callejones, te sorprenderá la arquitectura colonial, con coloridas casas de adobe, portales que invitan a descansar y una gran cantidad de iglesias que reflejan la espiritualidad de su gente. Continuaremos nuestro recorrido hacia las cascadas de Chiflón, El Chiflón no es solo un destino, es una experiencia sensorial: el sonido ensordecedor del agua, la frescura del rocío en la piel, la brisa cargada de aroma a selva y la vista imponente de la caída de agua hacen de esta visita un momento inolvidable. Aquí, la naturaleza muestra su poder y belleza en su máxima expresión. Puedes elegir simplemente admirar la grandeza de la cascada desde los miradores, sentir la energía del agua en un chapuzón en sus pozas cristalinas o elevar la adrenalina al deslizarte en tirolesa sobre el río.</w:t>
      </w:r>
    </w:p>
    <w:p w14:paraId="5BEA2ADA" w14:textId="545C0C91" w:rsidR="006210F5" w:rsidRPr="005C3C53" w:rsidRDefault="005C3C53" w:rsidP="005C3C53">
      <w:pPr>
        <w:pStyle w:val="textos-itinerario"/>
        <w:spacing w:after="0"/>
      </w:pPr>
      <w:r w:rsidRPr="005C3C53">
        <w:rPr>
          <w:b/>
          <w:bCs/>
        </w:rPr>
        <w:t>Teopisca:</w:t>
      </w:r>
      <w:r>
        <w:t xml:space="preserve"> Un Encanto de Tradición y Sabor en el Corazón de Chiapas. En las montañas de Chiapas, donde el tiempo parece fluir a otro ritmo, se encuentra Teopisca, en este rincón lleno de historia y tradición, se respira una paz que se transmite en cada rincón del pueblo. Pero más allá de su belleza y tranquilidad, Teopisca es también un lugar de sabores que conquistarán el corazón. Imagina sentarte bajo la sombra de un árbol, rodeado de las montañas que vigilan el pueblo, mientras disfrutas de un elote asado. Por la noche regreso a San Cristóbal</w:t>
      </w:r>
      <w:r w:rsidR="00771920" w:rsidRPr="00771920">
        <w:t xml:space="preserve">. </w:t>
      </w:r>
      <w:r w:rsidR="006C6CE8">
        <w:rPr>
          <w:b/>
          <w:bCs/>
        </w:rPr>
        <w:t xml:space="preserve"> </w:t>
      </w:r>
    </w:p>
    <w:p w14:paraId="0216DA18" w14:textId="0EE6B675" w:rsidR="00771920" w:rsidRDefault="00771920" w:rsidP="00B51A7B">
      <w:pPr>
        <w:pStyle w:val="textos-itinerario"/>
        <w:spacing w:after="0"/>
        <w:rPr>
          <w:b/>
          <w:bCs/>
        </w:rPr>
      </w:pPr>
    </w:p>
    <w:p w14:paraId="45418F09" w14:textId="08C409C2" w:rsidR="00771920" w:rsidRPr="00BD0EA5" w:rsidRDefault="00771920" w:rsidP="0077192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BE4A9F">
        <w:rPr>
          <w:rStyle w:val="DestinosCar"/>
          <w:rFonts w:cs="Times New Roman"/>
          <w:b/>
          <w:smallCaps w:val="0"/>
          <w:sz w:val="24"/>
          <w:szCs w:val="24"/>
        </w:rPr>
        <w:t xml:space="preserve">San Cristóbal de las Casas – Cascadas de Agua Azul – Misol – ha – Zona Arqueológica Palenque – San Cristóbal de las Casas </w:t>
      </w:r>
      <w:r>
        <w:rPr>
          <w:rStyle w:val="DestinosCar"/>
          <w:rFonts w:cs="Times New Roman"/>
          <w:b/>
          <w:smallCaps w:val="0"/>
          <w:sz w:val="24"/>
          <w:szCs w:val="24"/>
        </w:rPr>
        <w:t xml:space="preserve"> </w:t>
      </w:r>
    </w:p>
    <w:p w14:paraId="77A239DF" w14:textId="4BB40005" w:rsidR="00771920" w:rsidRPr="00BE4A9F" w:rsidRDefault="00BE4A9F" w:rsidP="00B51A7B">
      <w:pPr>
        <w:pStyle w:val="textos-itinerario"/>
        <w:spacing w:after="0"/>
        <w:rPr>
          <w:b/>
          <w:bCs/>
        </w:rPr>
      </w:pPr>
      <w:r w:rsidRPr="00BE4A9F">
        <w:rPr>
          <w:b/>
          <w:bCs/>
        </w:rPr>
        <w:t>Salida: 3:30 a.m.</w:t>
      </w:r>
      <w:r w:rsidRPr="00BE4A9F">
        <w:t xml:space="preserve"> Visitamos las increíbles Cascadas de Agua Azul, un conjunto de cascadas con aguas cristalinas de color turquesa donde, si las condiciones lo permiten, podrás disfrutar de un refrescante baño (1 </w:t>
      </w:r>
      <w:proofErr w:type="spellStart"/>
      <w:r w:rsidRPr="00BE4A9F">
        <w:t>hr</w:t>
      </w:r>
      <w:proofErr w:type="spellEnd"/>
      <w:r w:rsidRPr="00BE4A9F">
        <w:t xml:space="preserve"> 30 min). Posteriormente, nos dirigimos a la cascada de Misol-</w:t>
      </w:r>
      <w:proofErr w:type="spellStart"/>
      <w:r w:rsidRPr="00BE4A9F">
        <w:t>Há</w:t>
      </w:r>
      <w:proofErr w:type="spellEnd"/>
      <w:r w:rsidRPr="00BE4A9F">
        <w:t xml:space="preserve">, rodeada de selva tropical y con una caída de 30 metros, un lugar perfecto para relajarse (45 min). Finalmente, llegamos a la Zona Arqueológica de Palenque, uno de los sitios mayas más importantes. Explora templos como el Templo de las Inscripciones y admira la impresionante arquitectura de esta antigua ciudad (1 </w:t>
      </w:r>
      <w:proofErr w:type="spellStart"/>
      <w:r w:rsidRPr="00BE4A9F">
        <w:t>hr</w:t>
      </w:r>
      <w:proofErr w:type="spellEnd"/>
      <w:r w:rsidRPr="00BE4A9F">
        <w:t xml:space="preserve"> 45 min). Regresamos a San Cristóbal de Las Casas a las 10:30 p.m. para un merecido descanso. </w:t>
      </w:r>
      <w:r>
        <w:rPr>
          <w:b/>
          <w:bCs/>
        </w:rPr>
        <w:t xml:space="preserve">Alojamiento. </w:t>
      </w:r>
    </w:p>
    <w:p w14:paraId="089B9CDD" w14:textId="77777777" w:rsidR="00BE4A9F" w:rsidRDefault="00BE4A9F" w:rsidP="00B51A7B">
      <w:pPr>
        <w:pStyle w:val="textos-itinerario"/>
        <w:spacing w:after="0"/>
        <w:rPr>
          <w:b/>
          <w:bCs/>
        </w:rPr>
      </w:pPr>
    </w:p>
    <w:p w14:paraId="019A47C8" w14:textId="690A5F56" w:rsidR="00BE4A9F" w:rsidRPr="00BD0EA5" w:rsidRDefault="00BE4A9F" w:rsidP="00BE4A9F">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San Cristóbal de las Casas – Tuxtla Gutiérrez </w:t>
      </w:r>
    </w:p>
    <w:p w14:paraId="651B72A7" w14:textId="77777777" w:rsidR="00BE4A9F" w:rsidRPr="00BE4A9F" w:rsidRDefault="00BE4A9F" w:rsidP="00BE4A9F">
      <w:pPr>
        <w:pStyle w:val="textos-itinerario"/>
        <w:spacing w:after="0"/>
      </w:pPr>
      <w:r w:rsidRPr="00BE4A9F">
        <w:t xml:space="preserve">Finalmente, el traslado de regreso desde San Cristóbal de Las Casas hasta el aeropuerto de Tuxtla Gutiérrez se convierte en el último capítulo de esta experiencia, (80 minutos aprox.) </w:t>
      </w:r>
      <w:r w:rsidRPr="00BE4A9F">
        <w:rPr>
          <w:b/>
          <w:bCs/>
        </w:rPr>
        <w:t>Fin de servicios.</w:t>
      </w:r>
      <w:r w:rsidRPr="00BE4A9F">
        <w:t xml:space="preserve"> </w:t>
      </w:r>
    </w:p>
    <w:p w14:paraId="36A384D2" w14:textId="799F5169" w:rsidR="00BE4A9F" w:rsidRPr="00BE4A9F" w:rsidRDefault="00BE4A9F" w:rsidP="00B51A7B">
      <w:pPr>
        <w:pStyle w:val="textos-itinerario"/>
        <w:spacing w:after="0"/>
        <w:rPr>
          <w:b/>
          <w:bCs/>
          <w:color w:val="00B050"/>
        </w:rPr>
      </w:pPr>
      <w:r w:rsidRPr="00BE4A9F">
        <w:rPr>
          <w:b/>
          <w:bCs/>
          <w:color w:val="00B050"/>
        </w:rPr>
        <w:t xml:space="preserve">Horario de traslado: 5:00am, 7:00am. 10:00am, 13:00hrs, 17:00 </w:t>
      </w:r>
      <w:proofErr w:type="spellStart"/>
      <w:r w:rsidRPr="00BE4A9F">
        <w:rPr>
          <w:b/>
          <w:bCs/>
          <w:color w:val="00B050"/>
        </w:rPr>
        <w:t>hrs</w:t>
      </w:r>
      <w:proofErr w:type="spellEnd"/>
      <w:r w:rsidRPr="00BE4A9F">
        <w:rPr>
          <w:b/>
          <w:bCs/>
          <w:color w:val="00B050"/>
        </w:rPr>
        <w:t xml:space="preserve"> y 19:00 </w:t>
      </w:r>
      <w:proofErr w:type="spellStart"/>
      <w:r w:rsidRPr="00BE4A9F">
        <w:rPr>
          <w:b/>
          <w:bCs/>
          <w:color w:val="00B050"/>
        </w:rPr>
        <w:t>hrs</w:t>
      </w:r>
      <w:proofErr w:type="spellEnd"/>
      <w:r w:rsidRPr="00BE4A9F">
        <w:rPr>
          <w:b/>
          <w:bCs/>
          <w:color w:val="00B050"/>
        </w:rPr>
        <w:t>.</w:t>
      </w:r>
      <w:r w:rsidRPr="00BE4A9F">
        <w:rPr>
          <w:color w:val="00B050"/>
        </w:rPr>
        <w:t xml:space="preserve">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051E130" w14:textId="3098E640"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Transportación terrestre en vehículos con aire acondicionado </w:t>
      </w:r>
    </w:p>
    <w:p w14:paraId="60388F68" w14:textId="74C5E131"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Guía local en español en las Zonas Arqueológicas. </w:t>
      </w:r>
    </w:p>
    <w:p w14:paraId="74E25F9F" w14:textId="665CFAA0"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Visita en lancha al Parque Nacional Cañón del Sumidero </w:t>
      </w:r>
    </w:p>
    <w:p w14:paraId="2B7B52FF" w14:textId="1807C6A3"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Visita Cascada Chiflón. </w:t>
      </w:r>
    </w:p>
    <w:p w14:paraId="352BBA68" w14:textId="7D5C0E03"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Visita la Cascada de Misol-</w:t>
      </w:r>
      <w:proofErr w:type="spellStart"/>
      <w:r w:rsidRPr="00BE4A9F">
        <w:rPr>
          <w:rFonts w:asciiTheme="minorHAnsi" w:eastAsia="Arial" w:hAnsiTheme="minorHAnsi" w:cstheme="minorHAnsi"/>
          <w:color w:val="365F91" w:themeColor="accent1" w:themeShade="BF"/>
          <w:sz w:val="20"/>
          <w:szCs w:val="20"/>
        </w:rPr>
        <w:t>Há</w:t>
      </w:r>
      <w:proofErr w:type="spellEnd"/>
      <w:r w:rsidRPr="00BE4A9F">
        <w:rPr>
          <w:rFonts w:asciiTheme="minorHAnsi" w:eastAsia="Arial" w:hAnsiTheme="minorHAnsi" w:cstheme="minorHAnsi"/>
          <w:color w:val="365F91" w:themeColor="accent1" w:themeShade="BF"/>
          <w:sz w:val="20"/>
          <w:szCs w:val="20"/>
        </w:rPr>
        <w:t xml:space="preserve">. </w:t>
      </w:r>
    </w:p>
    <w:p w14:paraId="699B0357" w14:textId="4F928F23"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City tour en </w:t>
      </w:r>
      <w:proofErr w:type="spellStart"/>
      <w:r w:rsidRPr="00BE4A9F">
        <w:rPr>
          <w:rFonts w:asciiTheme="minorHAnsi" w:eastAsia="Arial" w:hAnsiTheme="minorHAnsi" w:cstheme="minorHAnsi"/>
          <w:color w:val="365F91" w:themeColor="accent1" w:themeShade="BF"/>
          <w:sz w:val="20"/>
          <w:szCs w:val="20"/>
        </w:rPr>
        <w:t>Tranvia</w:t>
      </w:r>
      <w:proofErr w:type="spellEnd"/>
      <w:r w:rsidRPr="00BE4A9F">
        <w:rPr>
          <w:rFonts w:asciiTheme="minorHAnsi" w:eastAsia="Arial" w:hAnsiTheme="minorHAnsi" w:cstheme="minorHAnsi"/>
          <w:color w:val="365F91" w:themeColor="accent1" w:themeShade="BF"/>
          <w:sz w:val="20"/>
          <w:szCs w:val="20"/>
        </w:rPr>
        <w:t xml:space="preserve"> en la ciudad de San Cristóbal (puede ser a la llegada o a la salida dependiendo de los horarios)</w:t>
      </w:r>
    </w:p>
    <w:p w14:paraId="7ADC1F75" w14:textId="7BA45BC5"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1 </w:t>
      </w:r>
      <w:proofErr w:type="gramStart"/>
      <w:r w:rsidRPr="00BE4A9F">
        <w:rPr>
          <w:rFonts w:asciiTheme="minorHAnsi" w:eastAsia="Arial" w:hAnsiTheme="minorHAnsi" w:cstheme="minorHAnsi"/>
          <w:color w:val="365F91" w:themeColor="accent1" w:themeShade="BF"/>
          <w:sz w:val="20"/>
          <w:szCs w:val="20"/>
        </w:rPr>
        <w:t>Tramo</w:t>
      </w:r>
      <w:proofErr w:type="gramEnd"/>
      <w:r w:rsidRPr="00BE4A9F">
        <w:rPr>
          <w:rFonts w:asciiTheme="minorHAnsi" w:eastAsia="Arial" w:hAnsiTheme="minorHAnsi" w:cstheme="minorHAnsi"/>
          <w:color w:val="365F91" w:themeColor="accent1" w:themeShade="BF"/>
          <w:sz w:val="20"/>
          <w:szCs w:val="20"/>
        </w:rPr>
        <w:t xml:space="preserve"> de Tirolesa en las cascadas de Chiflón</w:t>
      </w:r>
    </w:p>
    <w:p w14:paraId="69AFB932" w14:textId="6B6180FC"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Traslado de llegada (aeropuerto) </w:t>
      </w:r>
    </w:p>
    <w:p w14:paraId="1560B05F" w14:textId="169E3D75"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Tour en lancha compartida en el Río Grijalva. </w:t>
      </w:r>
    </w:p>
    <w:p w14:paraId="395AF3FE" w14:textId="0D449FAF"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Desayunos americanos para adultos, sin bebidas</w:t>
      </w:r>
    </w:p>
    <w:p w14:paraId="714F3C0D" w14:textId="1CAEA736"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Departamento de logística expertos en el monitoreo de la ruta y la unidad de transporte 24/7. </w:t>
      </w:r>
    </w:p>
    <w:p w14:paraId="07BFA454" w14:textId="735183A7"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Asistencia 24 /7 en destino. </w:t>
      </w:r>
    </w:p>
    <w:p w14:paraId="5E0FE9AE" w14:textId="10AADC01" w:rsid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Asistencia de salida en los Hoteles. (</w:t>
      </w:r>
      <w:proofErr w:type="spellStart"/>
      <w:r w:rsidRPr="00BE4A9F">
        <w:rPr>
          <w:rFonts w:asciiTheme="minorHAnsi" w:eastAsia="Arial" w:hAnsiTheme="minorHAnsi" w:cstheme="minorHAnsi"/>
          <w:color w:val="365F91" w:themeColor="accent1" w:themeShade="BF"/>
          <w:sz w:val="20"/>
          <w:szCs w:val="20"/>
        </w:rPr>
        <w:t>check</w:t>
      </w:r>
      <w:proofErr w:type="spellEnd"/>
      <w:r w:rsidRPr="00BE4A9F">
        <w:rPr>
          <w:rFonts w:asciiTheme="minorHAnsi" w:eastAsia="Arial" w:hAnsiTheme="minorHAnsi" w:cstheme="minorHAnsi"/>
          <w:color w:val="365F91" w:themeColor="accent1" w:themeShade="BF"/>
          <w:sz w:val="20"/>
          <w:szCs w:val="20"/>
        </w:rPr>
        <w:t xml:space="preserve"> </w:t>
      </w:r>
      <w:proofErr w:type="spellStart"/>
      <w:r w:rsidRPr="00BE4A9F">
        <w:rPr>
          <w:rFonts w:asciiTheme="minorHAnsi" w:eastAsia="Arial" w:hAnsiTheme="minorHAnsi" w:cstheme="minorHAnsi"/>
          <w:color w:val="365F91" w:themeColor="accent1" w:themeShade="BF"/>
          <w:sz w:val="20"/>
          <w:szCs w:val="20"/>
        </w:rPr>
        <w:t>out</w:t>
      </w:r>
      <w:proofErr w:type="spellEnd"/>
      <w:r w:rsidRPr="00BE4A9F">
        <w:rPr>
          <w:rFonts w:asciiTheme="minorHAnsi" w:eastAsia="Arial" w:hAnsiTheme="minorHAnsi" w:cstheme="minorHAnsi"/>
          <w:color w:val="365F91" w:themeColor="accent1" w:themeShade="BF"/>
          <w:sz w:val="20"/>
          <w:szCs w:val="20"/>
        </w:rPr>
        <w:t xml:space="preserve">) </w:t>
      </w:r>
    </w:p>
    <w:p w14:paraId="0269877F" w14:textId="5C9C2569" w:rsid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Chofer Guía en </w:t>
      </w:r>
      <w:proofErr w:type="gramStart"/>
      <w:r>
        <w:rPr>
          <w:rFonts w:asciiTheme="minorHAnsi" w:eastAsia="Arial" w:hAnsiTheme="minorHAnsi" w:cstheme="minorHAnsi"/>
          <w:color w:val="365F91" w:themeColor="accent1" w:themeShade="BF"/>
          <w:sz w:val="20"/>
          <w:szCs w:val="20"/>
        </w:rPr>
        <w:t>Español</w:t>
      </w:r>
      <w:proofErr w:type="gramEnd"/>
    </w:p>
    <w:p w14:paraId="3FF0522C" w14:textId="2463E705"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Todas las entradas a parques y monumentos descritos en el itinerario </w:t>
      </w:r>
    </w:p>
    <w:p w14:paraId="018D2965" w14:textId="27A277D8"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Visita al Parque Nacional Lagunas de Montebello. </w:t>
      </w:r>
    </w:p>
    <w:p w14:paraId="1F79BF24" w14:textId="1EDC68D2"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lastRenderedPageBreak/>
        <w:t xml:space="preserve">Visita las Cascadas de Agua Azul. </w:t>
      </w:r>
    </w:p>
    <w:p w14:paraId="1CA68B71" w14:textId="08AE017B"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Visita Zona Arqueológica de Palenque. </w:t>
      </w:r>
    </w:p>
    <w:p w14:paraId="3C403858" w14:textId="1AF257C2"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Paseo en Balsa dentro de los Lagos de Montebello (compartida)</w:t>
      </w:r>
    </w:p>
    <w:p w14:paraId="06BE5257" w14:textId="5E1D7388"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Degustación de Elote asada en Teopisca</w:t>
      </w:r>
    </w:p>
    <w:p w14:paraId="4E697E9D" w14:textId="2AE6223E"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Traslado de salida (aeropuerto) </w:t>
      </w:r>
    </w:p>
    <w:p w14:paraId="402B30EA" w14:textId="59BC6556"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5 noches de alojamiento en hotel de San Cristóbal de Las Casas de acuerdo a categoría seleccionada. </w:t>
      </w:r>
    </w:p>
    <w:p w14:paraId="54005FB7" w14:textId="2CA3456A"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Asistencia a la llegada al aeropuerto de Tuxtla Gutiérrez </w:t>
      </w:r>
    </w:p>
    <w:p w14:paraId="2D64E019" w14:textId="4655E661"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Asistencia de registro en los hoteles. (</w:t>
      </w:r>
      <w:proofErr w:type="spellStart"/>
      <w:r w:rsidRPr="00BE4A9F">
        <w:rPr>
          <w:rFonts w:asciiTheme="minorHAnsi" w:eastAsia="Arial" w:hAnsiTheme="minorHAnsi" w:cstheme="minorHAnsi"/>
          <w:color w:val="365F91" w:themeColor="accent1" w:themeShade="BF"/>
          <w:sz w:val="20"/>
          <w:szCs w:val="20"/>
        </w:rPr>
        <w:t>check</w:t>
      </w:r>
      <w:proofErr w:type="spellEnd"/>
      <w:r w:rsidRPr="00BE4A9F">
        <w:rPr>
          <w:rFonts w:asciiTheme="minorHAnsi" w:eastAsia="Arial" w:hAnsiTheme="minorHAnsi" w:cstheme="minorHAnsi"/>
          <w:color w:val="365F91" w:themeColor="accent1" w:themeShade="BF"/>
          <w:sz w:val="20"/>
          <w:szCs w:val="20"/>
        </w:rPr>
        <w:t xml:space="preserve"> in) </w:t>
      </w:r>
    </w:p>
    <w:p w14:paraId="11F5F926" w14:textId="6873F259"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Asistencia en el aeropuerto de salida. </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9B9FDA8"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Ningún servicio especificado claramente. </w:t>
      </w:r>
    </w:p>
    <w:p w14:paraId="5F44DEB6"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Boletos de avión. </w:t>
      </w:r>
    </w:p>
    <w:p w14:paraId="7020CD4C"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Suplementos por actividades extras no incluidas en el itinerario. </w:t>
      </w:r>
    </w:p>
    <w:p w14:paraId="3570CD01"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Suplementos de transportación por llegadas fuera del horario establecido. </w:t>
      </w:r>
    </w:p>
    <w:p w14:paraId="43756486"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Gastos de índole personal. </w:t>
      </w:r>
    </w:p>
    <w:p w14:paraId="099E3543"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Seguro de viajero (se sugiere contratar el seguro de su preferencia). </w:t>
      </w:r>
    </w:p>
    <w:p w14:paraId="156DF0E2"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Alimentos y bebidas no especificados en el itinerario </w:t>
      </w:r>
    </w:p>
    <w:p w14:paraId="35BEC1A7"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Alimentos y bebidas para menores de edad </w:t>
      </w:r>
    </w:p>
    <w:p w14:paraId="6A6AF3D7"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Nada que no esté descrito en el apartado incluye</w:t>
      </w:r>
    </w:p>
    <w:p w14:paraId="00A8F1B6" w14:textId="77777777" w:rsidR="00AC26D1" w:rsidRDefault="00AC26D1" w:rsidP="00AC26D1">
      <w:pPr>
        <w:spacing w:after="0" w:line="240" w:lineRule="auto"/>
        <w:jc w:val="both"/>
        <w:rPr>
          <w:rFonts w:asciiTheme="minorHAnsi" w:eastAsia="Arial" w:hAnsiTheme="minorHAnsi" w:cstheme="minorHAnsi"/>
          <w:color w:val="002060"/>
          <w:sz w:val="20"/>
          <w:szCs w:val="20"/>
        </w:rPr>
      </w:pPr>
    </w:p>
    <w:p w14:paraId="375070DC" w14:textId="01AD5F9D" w:rsidR="00771920" w:rsidRPr="00AC26D1"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7A359D6A" w14:textId="24D49F33" w:rsidR="002032E7"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2032E7">
        <w:trPr>
          <w:trHeight w:val="309"/>
          <w:tblCellSpacing w:w="0" w:type="dxa"/>
          <w:jc w:val="center"/>
        </w:trPr>
        <w:tc>
          <w:tcPr>
            <w:tcW w:w="846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AC26D1">
        <w:trPr>
          <w:trHeight w:val="340"/>
          <w:tblCellSpacing w:w="0" w:type="dxa"/>
          <w:jc w:val="center"/>
        </w:trPr>
        <w:tc>
          <w:tcPr>
            <w:tcW w:w="1580"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AC26D1" w:rsidRPr="006835E6" w14:paraId="2EDDCBDD" w14:textId="77777777" w:rsidTr="00C66D70">
        <w:trPr>
          <w:trHeight w:val="340"/>
          <w:tblCellSpacing w:w="0" w:type="dxa"/>
          <w:jc w:val="center"/>
        </w:trPr>
        <w:tc>
          <w:tcPr>
            <w:tcW w:w="1580" w:type="dxa"/>
            <w:vMerge w:val="restart"/>
            <w:tcBorders>
              <w:left w:val="single" w:sz="6" w:space="0" w:color="000000"/>
              <w:right w:val="single" w:sz="6" w:space="0" w:color="000000"/>
            </w:tcBorders>
            <w:tcMar>
              <w:top w:w="0" w:type="dxa"/>
              <w:left w:w="45" w:type="dxa"/>
              <w:bottom w:w="0" w:type="dxa"/>
              <w:right w:w="45" w:type="dxa"/>
            </w:tcMar>
            <w:vAlign w:val="bottom"/>
          </w:tcPr>
          <w:p w14:paraId="0C8E9628" w14:textId="3EDF3DCE" w:rsidR="00AC26D1" w:rsidRPr="00AC26D1" w:rsidRDefault="00AC26D1" w:rsidP="00A455A6">
            <w:pPr>
              <w:spacing w:after="0" w:line="240" w:lineRule="auto"/>
              <w:jc w:val="center"/>
              <w:rPr>
                <w:rFonts w:asciiTheme="minorHAnsi" w:hAnsiTheme="minorHAnsi" w:cstheme="minorHAnsi"/>
                <w:b/>
                <w:bCs/>
                <w:sz w:val="20"/>
                <w:szCs w:val="20"/>
                <w:lang w:bidi="ar-SA"/>
              </w:rPr>
            </w:pPr>
            <w:r w:rsidRPr="00AC26D1">
              <w:rPr>
                <w:rFonts w:asciiTheme="minorHAnsi" w:hAnsiTheme="minorHAnsi" w:cstheme="minorHAnsi"/>
                <w:b/>
                <w:bCs/>
                <w:sz w:val="20"/>
                <w:szCs w:val="20"/>
                <w:lang w:bidi="ar-SA"/>
              </w:rPr>
              <w:t>5</w:t>
            </w:r>
          </w:p>
        </w:tc>
        <w:tc>
          <w:tcPr>
            <w:tcW w:w="1587" w:type="dxa"/>
            <w:vMerge w:val="restart"/>
            <w:tcBorders>
              <w:right w:val="single" w:sz="6" w:space="0" w:color="000000"/>
            </w:tcBorders>
            <w:tcMar>
              <w:top w:w="0" w:type="dxa"/>
              <w:left w:w="45" w:type="dxa"/>
              <w:bottom w:w="0" w:type="dxa"/>
              <w:right w:w="45" w:type="dxa"/>
            </w:tcMar>
            <w:vAlign w:val="bottom"/>
          </w:tcPr>
          <w:p w14:paraId="55233600" w14:textId="41F1F9D2"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CRISTOBAL DE LAS CASAS</w:t>
            </w:r>
          </w:p>
        </w:tc>
        <w:tc>
          <w:tcPr>
            <w:tcW w:w="4617" w:type="dxa"/>
            <w:tcBorders>
              <w:bottom w:val="single" w:sz="6" w:space="0" w:color="000000"/>
              <w:right w:val="single" w:sz="6" w:space="0" w:color="000000"/>
            </w:tcBorders>
            <w:tcMar>
              <w:top w:w="0" w:type="dxa"/>
              <w:left w:w="45" w:type="dxa"/>
              <w:bottom w:w="0" w:type="dxa"/>
              <w:right w:w="45" w:type="dxa"/>
            </w:tcMar>
            <w:vAlign w:val="bottom"/>
          </w:tcPr>
          <w:p w14:paraId="42DB840D" w14:textId="59781673"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TEPEYAC, MISIÓN DE LOS ÁNGELES </w:t>
            </w:r>
          </w:p>
        </w:tc>
        <w:tc>
          <w:tcPr>
            <w:tcW w:w="678" w:type="dxa"/>
            <w:tcBorders>
              <w:bottom w:val="single" w:sz="6" w:space="0" w:color="000000"/>
              <w:right w:val="single" w:sz="6" w:space="0" w:color="000000"/>
            </w:tcBorders>
            <w:tcMar>
              <w:top w:w="0" w:type="dxa"/>
              <w:left w:w="45" w:type="dxa"/>
              <w:bottom w:w="0" w:type="dxa"/>
              <w:right w:w="45" w:type="dxa"/>
            </w:tcMar>
            <w:vAlign w:val="bottom"/>
          </w:tcPr>
          <w:p w14:paraId="7A65CFB2" w14:textId="6F021F14"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AC26D1" w:rsidRPr="006835E6" w14:paraId="5C6BB315" w14:textId="77777777" w:rsidTr="00AC26D1">
        <w:trPr>
          <w:trHeight w:val="340"/>
          <w:tblCellSpacing w:w="0" w:type="dxa"/>
          <w:jc w:val="center"/>
        </w:trPr>
        <w:tc>
          <w:tcPr>
            <w:tcW w:w="1580"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660526D" w14:textId="77777777" w:rsidR="00AC26D1" w:rsidRPr="00AC26D1" w:rsidRDefault="00AC26D1" w:rsidP="00A455A6">
            <w:pPr>
              <w:spacing w:after="0" w:line="240" w:lineRule="auto"/>
              <w:jc w:val="center"/>
              <w:rPr>
                <w:rFonts w:asciiTheme="minorHAnsi" w:hAnsiTheme="minorHAnsi" w:cstheme="minorHAnsi"/>
                <w:b/>
                <w:bCs/>
                <w:sz w:val="20"/>
                <w:szCs w:val="20"/>
                <w:lang w:bidi="ar-SA"/>
              </w:rPr>
            </w:pPr>
          </w:p>
        </w:tc>
        <w:tc>
          <w:tcPr>
            <w:tcW w:w="1587" w:type="dxa"/>
            <w:vMerge/>
            <w:tcBorders>
              <w:bottom w:val="single" w:sz="6" w:space="0" w:color="000000"/>
              <w:right w:val="single" w:sz="6" w:space="0" w:color="000000"/>
            </w:tcBorders>
            <w:tcMar>
              <w:top w:w="0" w:type="dxa"/>
              <w:left w:w="45" w:type="dxa"/>
              <w:bottom w:w="0" w:type="dxa"/>
              <w:right w:w="45" w:type="dxa"/>
            </w:tcMar>
            <w:vAlign w:val="bottom"/>
          </w:tcPr>
          <w:p w14:paraId="5846F697" w14:textId="77777777" w:rsidR="00AC26D1" w:rsidRPr="00AC26D1" w:rsidRDefault="00AC26D1" w:rsidP="00A455A6">
            <w:pPr>
              <w:spacing w:after="0" w:line="240" w:lineRule="auto"/>
              <w:jc w:val="center"/>
              <w:rPr>
                <w:rFonts w:asciiTheme="minorHAnsi" w:hAnsiTheme="minorHAnsi" w:cstheme="minorHAnsi"/>
                <w:b/>
                <w:bCs/>
                <w:sz w:val="20"/>
                <w:szCs w:val="20"/>
                <w:lang w:bidi="ar-SA"/>
              </w:rPr>
            </w:pPr>
          </w:p>
        </w:tc>
        <w:tc>
          <w:tcPr>
            <w:tcW w:w="4617" w:type="dxa"/>
            <w:tcBorders>
              <w:bottom w:val="single" w:sz="6" w:space="0" w:color="000000"/>
              <w:right w:val="single" w:sz="6" w:space="0" w:color="000000"/>
            </w:tcBorders>
            <w:tcMar>
              <w:top w:w="0" w:type="dxa"/>
              <w:left w:w="45" w:type="dxa"/>
              <w:bottom w:w="0" w:type="dxa"/>
              <w:right w:w="45" w:type="dxa"/>
            </w:tcMar>
            <w:vAlign w:val="bottom"/>
          </w:tcPr>
          <w:p w14:paraId="356ED446" w14:textId="4D7FF0F4"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PLAZA MAGNOLIAS, MANSIÓN DEL VALLE</w:t>
            </w:r>
          </w:p>
        </w:tc>
        <w:tc>
          <w:tcPr>
            <w:tcW w:w="678" w:type="dxa"/>
            <w:tcBorders>
              <w:bottom w:val="single" w:sz="6" w:space="0" w:color="000000"/>
              <w:right w:val="single" w:sz="6" w:space="0" w:color="000000"/>
            </w:tcBorders>
            <w:tcMar>
              <w:top w:w="0" w:type="dxa"/>
              <w:left w:w="45" w:type="dxa"/>
              <w:bottom w:w="0" w:type="dxa"/>
              <w:right w:w="45" w:type="dxa"/>
            </w:tcMar>
            <w:vAlign w:val="bottom"/>
          </w:tcPr>
          <w:p w14:paraId="77D25DF7" w14:textId="404B983B"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27489936" w14:textId="77777777" w:rsidR="00933D21" w:rsidRDefault="00933D21">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933D21" w:rsidRPr="00A0012D" w14:paraId="0B4E8845" w14:textId="77777777" w:rsidTr="00933D2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F3714D" w14:textId="1ACF108B" w:rsidR="00933D21" w:rsidRPr="009A7ADF" w:rsidRDefault="00933D21" w:rsidP="00933D21">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TARIFA EN MXN POR PERSONA </w:t>
            </w:r>
            <w:r w:rsidR="00C93CB5">
              <w:rPr>
                <w:rFonts w:asciiTheme="minorHAnsi" w:hAnsiTheme="minorHAnsi" w:cstheme="minorHAnsi"/>
                <w:b/>
                <w:bCs/>
                <w:color w:val="FFFFFF" w:themeColor="background1"/>
                <w:sz w:val="20"/>
                <w:szCs w:val="20"/>
                <w:lang w:bidi="ar-SA"/>
              </w:rPr>
              <w:t>– TEMPORADA BAJA</w:t>
            </w:r>
          </w:p>
        </w:tc>
      </w:tr>
      <w:tr w:rsidR="00933D21" w:rsidRPr="00A0012D" w14:paraId="2EFC27F7" w14:textId="77777777" w:rsidTr="00933D21">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ECE64C1" w14:textId="77777777" w:rsidR="00933D21" w:rsidRPr="009A7ADF" w:rsidRDefault="00933D21" w:rsidP="00933D21">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SOLO TERRESTRE (MÍNIMO 2 PERSONAS) </w:t>
            </w:r>
          </w:p>
        </w:tc>
      </w:tr>
      <w:tr w:rsidR="00933D21" w:rsidRPr="00A0012D" w14:paraId="6B79EDB2" w14:textId="77777777" w:rsidTr="00933D21">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A95FF22" w14:textId="77777777" w:rsidR="00933D21" w:rsidRPr="009A7ADF" w:rsidRDefault="00933D21" w:rsidP="00933D21">
            <w:pPr>
              <w:spacing w:after="0" w:line="240" w:lineRule="auto"/>
              <w:rPr>
                <w:rFonts w:asciiTheme="minorHAnsi" w:hAnsiTheme="minorHAnsi" w:cstheme="minorHAnsi"/>
                <w:b/>
                <w:bCs/>
                <w:color w:val="002060"/>
                <w:sz w:val="20"/>
                <w:szCs w:val="20"/>
                <w:lang w:bidi="ar-SA"/>
              </w:rPr>
            </w:pPr>
            <w:r w:rsidRPr="009A7ADF">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7696B02" w14:textId="2F74E970" w:rsidR="00933D21" w:rsidRPr="009A7ADF" w:rsidRDefault="002032E7" w:rsidP="00933D2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3AF348" w14:textId="52CAB3E9"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93FCE7" w14:textId="7F565DE7"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6" w:space="0" w:color="000000"/>
              <w:right w:val="single" w:sz="6" w:space="0" w:color="000000"/>
            </w:tcBorders>
            <w:shd w:val="clear" w:color="auto" w:fill="D9D9D9"/>
          </w:tcPr>
          <w:p w14:paraId="7A5A0B8C" w14:textId="0A2958AA"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r>
      <w:tr w:rsidR="00933D21" w:rsidRPr="00A0012D" w14:paraId="3346F781" w14:textId="77777777" w:rsidTr="00933D21">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A0BEF9" w14:textId="2EC655BC" w:rsidR="00933D21" w:rsidRPr="009A7ADF" w:rsidRDefault="00933D21" w:rsidP="00933D21">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 xml:space="preserve">TURISTA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4CB334C" w14:textId="2904AA28" w:rsidR="00933D21" w:rsidRPr="009A7ADF" w:rsidRDefault="00C93CB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27BA01B" w14:textId="123E1B9E" w:rsidR="00933D21" w:rsidRPr="00A0012D" w:rsidRDefault="00C93CB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8430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BBA202B" w14:textId="42FD54A8" w:rsidR="00933D21" w:rsidRPr="00A0012D" w:rsidRDefault="00C93CB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8160</w:t>
            </w:r>
          </w:p>
        </w:tc>
        <w:tc>
          <w:tcPr>
            <w:tcW w:w="1417" w:type="dxa"/>
            <w:tcBorders>
              <w:bottom w:val="single" w:sz="6" w:space="0" w:color="000000"/>
              <w:right w:val="single" w:sz="6" w:space="0" w:color="000000"/>
            </w:tcBorders>
          </w:tcPr>
          <w:p w14:paraId="5E711532" w14:textId="32452FAA" w:rsidR="00933D21" w:rsidRPr="00A0012D" w:rsidRDefault="00C93CB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5860</w:t>
            </w:r>
          </w:p>
        </w:tc>
      </w:tr>
      <w:tr w:rsidR="00933D21" w:rsidRPr="00A0012D" w14:paraId="63F82641"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91EF9F" w14:textId="77C56C8A" w:rsidR="00933D21" w:rsidRPr="009A7ADF" w:rsidRDefault="00933D21" w:rsidP="00933D21">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DA285D9" w14:textId="45BD8895" w:rsidR="00933D21" w:rsidRPr="009A7ADF" w:rsidRDefault="00C93CB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9900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EF59C90" w14:textId="24042CEE" w:rsidR="00933D21" w:rsidRPr="00A0012D" w:rsidRDefault="00C93CB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9410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F842C22" w14:textId="5A6BC1DC" w:rsidR="00933D21" w:rsidRPr="00A0012D" w:rsidRDefault="00C93CB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9070</w:t>
            </w:r>
          </w:p>
        </w:tc>
        <w:tc>
          <w:tcPr>
            <w:tcW w:w="1417" w:type="dxa"/>
            <w:tcBorders>
              <w:bottom w:val="single" w:sz="6" w:space="0" w:color="000000"/>
              <w:right w:val="single" w:sz="6" w:space="0" w:color="000000"/>
            </w:tcBorders>
          </w:tcPr>
          <w:p w14:paraId="4C9DFCCD" w14:textId="31B4C6A1" w:rsidR="00933D21" w:rsidRPr="00A0012D" w:rsidRDefault="00C93CB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5860</w:t>
            </w:r>
          </w:p>
        </w:tc>
      </w:tr>
      <w:tr w:rsidR="00933D21" w:rsidRPr="001760D9" w14:paraId="42B06B20" w14:textId="77777777" w:rsidTr="00933D21">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1E06707" w14:textId="3BC24A66" w:rsidR="00933D21" w:rsidRPr="009A7ADF" w:rsidRDefault="00933D21" w:rsidP="00933D21">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sidR="002032E7">
              <w:rPr>
                <w:rFonts w:asciiTheme="minorHAnsi" w:hAnsiTheme="minorHAnsi" w:cstheme="minorHAnsi"/>
                <w:b/>
                <w:bCs/>
                <w:color w:val="0070C0"/>
                <w:sz w:val="20"/>
                <w:szCs w:val="20"/>
                <w:lang w:bidi="ar-SA"/>
              </w:rPr>
              <w:t xml:space="preserve"> </w:t>
            </w:r>
            <w:r w:rsidR="002032E7">
              <w:t xml:space="preserve"> </w:t>
            </w:r>
            <w:r w:rsidR="002032E7" w:rsidRPr="002032E7">
              <w:rPr>
                <w:rFonts w:asciiTheme="minorHAnsi" w:hAnsiTheme="minorHAnsi" w:cstheme="minorHAnsi"/>
                <w:b/>
                <w:bCs/>
                <w:color w:val="00B050"/>
                <w:sz w:val="20"/>
                <w:szCs w:val="20"/>
                <w:lang w:bidi="ar-SA"/>
              </w:rPr>
              <w:t>CONSULTA SUPLEMENTO Y DISPONIBILIDAD PARA PASAJERO VIAJANDO SOLO.</w:t>
            </w:r>
          </w:p>
          <w:p w14:paraId="3B3D88A8" w14:textId="418C98B8" w:rsidR="00933D21" w:rsidRPr="009A7ADF" w:rsidRDefault="00933D21" w:rsidP="00B773D5">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r>
      <w:tr w:rsidR="00933D21" w:rsidRPr="00A0012D" w14:paraId="2B22F3D2" w14:textId="77777777" w:rsidTr="00933D21">
        <w:trPr>
          <w:trHeight w:val="212"/>
          <w:tblCellSpacing w:w="0" w:type="dxa"/>
        </w:trPr>
        <w:tc>
          <w:tcPr>
            <w:tcW w:w="7514" w:type="dxa"/>
            <w:gridSpan w:val="6"/>
            <w:vMerge/>
            <w:tcBorders>
              <w:left w:val="single" w:sz="6" w:space="0" w:color="000000"/>
              <w:right w:val="single" w:sz="6" w:space="0" w:color="000000"/>
            </w:tcBorders>
            <w:vAlign w:val="center"/>
            <w:hideMark/>
          </w:tcPr>
          <w:p w14:paraId="050A7927"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7DD68E6D"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r>
      <w:tr w:rsidR="00933D21" w:rsidRPr="00A0012D" w14:paraId="297D583C" w14:textId="77777777" w:rsidTr="00933D21">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76F07B74"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c>
          <w:tcPr>
            <w:tcW w:w="2442" w:type="dxa"/>
            <w:vAlign w:val="center"/>
            <w:hideMark/>
          </w:tcPr>
          <w:p w14:paraId="02BD0BE1"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r w:rsidR="00933D21" w:rsidRPr="00A0012D" w14:paraId="2BD78E4F" w14:textId="77777777" w:rsidTr="00933D21">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8AEB0B1" w14:textId="77777777" w:rsidR="00933D21" w:rsidRPr="0034388B" w:rsidRDefault="00933D21" w:rsidP="00933D21">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70BD5E4C"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bl>
    <w:p w14:paraId="3592F442" w14:textId="2406697C" w:rsidR="005F2491" w:rsidRDefault="005F2491">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71D8" w14:textId="77777777" w:rsidR="00E9141D" w:rsidRDefault="00E9141D">
      <w:pPr>
        <w:spacing w:after="0" w:line="240" w:lineRule="auto"/>
      </w:pPr>
      <w:r>
        <w:separator/>
      </w:r>
    </w:p>
  </w:endnote>
  <w:endnote w:type="continuationSeparator" w:id="0">
    <w:p w14:paraId="271B8156" w14:textId="77777777" w:rsidR="00E9141D" w:rsidRDefault="00E9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A16B" w14:textId="77777777" w:rsidR="00E9141D" w:rsidRDefault="00E9141D">
      <w:pPr>
        <w:spacing w:after="0" w:line="240" w:lineRule="auto"/>
      </w:pPr>
      <w:bookmarkStart w:id="0" w:name="_Hlk199846639"/>
      <w:bookmarkEnd w:id="0"/>
      <w:r>
        <w:separator/>
      </w:r>
    </w:p>
  </w:footnote>
  <w:footnote w:type="continuationSeparator" w:id="0">
    <w:p w14:paraId="6098C017" w14:textId="77777777" w:rsidR="00E9141D" w:rsidRDefault="00E91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314377F" w:rsidR="00485B13" w:rsidRPr="00FD4A72" w:rsidRDefault="00145D9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NATURAL Y CULTURAL DE CHIAPAS</w:t>
                          </w:r>
                          <w:r w:rsidR="00ED60C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4B2D5E4C" w14:textId="093DED8E" w:rsidR="00A0012D" w:rsidRPr="0002598A" w:rsidRDefault="005C3C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3344</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314377F" w:rsidR="00485B13" w:rsidRPr="00FD4A72" w:rsidRDefault="00145D9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NATURAL Y CULTURAL DE CHIAPAS</w:t>
                    </w:r>
                    <w:r w:rsidR="00ED60C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4B2D5E4C" w14:textId="093DED8E" w:rsidR="00A0012D" w:rsidRPr="0002598A" w:rsidRDefault="005C3C53">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3344</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2025</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1"/>
  </w:num>
  <w:num w:numId="4" w16cid:durableId="1033921887">
    <w:abstractNumId w:val="20"/>
  </w:num>
  <w:num w:numId="5" w16cid:durableId="353725778">
    <w:abstractNumId w:val="12"/>
  </w:num>
  <w:num w:numId="6" w16cid:durableId="1716585056">
    <w:abstractNumId w:val="24"/>
  </w:num>
  <w:num w:numId="7" w16cid:durableId="844133380">
    <w:abstractNumId w:val="5"/>
  </w:num>
  <w:num w:numId="8" w16cid:durableId="1397362128">
    <w:abstractNumId w:val="2"/>
  </w:num>
  <w:num w:numId="9" w16cid:durableId="655494188">
    <w:abstractNumId w:val="4"/>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2"/>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109811738">
    <w:abstractNumId w:val="7"/>
  </w:num>
  <w:num w:numId="22" w16cid:durableId="1336227601">
    <w:abstractNumId w:val="8"/>
  </w:num>
  <w:num w:numId="23" w16cid:durableId="506602664">
    <w:abstractNumId w:val="26"/>
  </w:num>
  <w:num w:numId="24" w16cid:durableId="834540688">
    <w:abstractNumId w:val="21"/>
  </w:num>
  <w:num w:numId="25" w16cid:durableId="1222444064">
    <w:abstractNumId w:val="25"/>
  </w:num>
  <w:num w:numId="26" w16cid:durableId="2133552634">
    <w:abstractNumId w:val="19"/>
  </w:num>
  <w:num w:numId="27" w16cid:durableId="1675842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5024"/>
    <w:rsid w:val="0002598A"/>
    <w:rsid w:val="00104169"/>
    <w:rsid w:val="00121872"/>
    <w:rsid w:val="00121D3F"/>
    <w:rsid w:val="001308DE"/>
    <w:rsid w:val="00145D97"/>
    <w:rsid w:val="00152180"/>
    <w:rsid w:val="001760D9"/>
    <w:rsid w:val="001934F5"/>
    <w:rsid w:val="00197448"/>
    <w:rsid w:val="001E4CD6"/>
    <w:rsid w:val="002032E7"/>
    <w:rsid w:val="00206A52"/>
    <w:rsid w:val="00253EC6"/>
    <w:rsid w:val="00260703"/>
    <w:rsid w:val="002A3E36"/>
    <w:rsid w:val="002B20BB"/>
    <w:rsid w:val="002D253F"/>
    <w:rsid w:val="002E2148"/>
    <w:rsid w:val="003145A2"/>
    <w:rsid w:val="0034388B"/>
    <w:rsid w:val="003472AF"/>
    <w:rsid w:val="003532B3"/>
    <w:rsid w:val="003549A2"/>
    <w:rsid w:val="003F5909"/>
    <w:rsid w:val="004002E5"/>
    <w:rsid w:val="00406B6E"/>
    <w:rsid w:val="00430DCE"/>
    <w:rsid w:val="004354F5"/>
    <w:rsid w:val="00445E5F"/>
    <w:rsid w:val="00485B13"/>
    <w:rsid w:val="00493763"/>
    <w:rsid w:val="004A4DC7"/>
    <w:rsid w:val="004A5406"/>
    <w:rsid w:val="004B4365"/>
    <w:rsid w:val="004B58B8"/>
    <w:rsid w:val="004F3ADB"/>
    <w:rsid w:val="005507FE"/>
    <w:rsid w:val="00561842"/>
    <w:rsid w:val="005679E5"/>
    <w:rsid w:val="005C3C53"/>
    <w:rsid w:val="005F2491"/>
    <w:rsid w:val="00600A11"/>
    <w:rsid w:val="00600CC3"/>
    <w:rsid w:val="006020DB"/>
    <w:rsid w:val="006210F5"/>
    <w:rsid w:val="00625271"/>
    <w:rsid w:val="0063056B"/>
    <w:rsid w:val="00655CC5"/>
    <w:rsid w:val="006835E6"/>
    <w:rsid w:val="0068514F"/>
    <w:rsid w:val="00687ED9"/>
    <w:rsid w:val="00692BA8"/>
    <w:rsid w:val="006B0430"/>
    <w:rsid w:val="006C1CB0"/>
    <w:rsid w:val="006C2396"/>
    <w:rsid w:val="006C6CE8"/>
    <w:rsid w:val="006D29F5"/>
    <w:rsid w:val="006D72E8"/>
    <w:rsid w:val="00724E17"/>
    <w:rsid w:val="00771920"/>
    <w:rsid w:val="00792693"/>
    <w:rsid w:val="007945FE"/>
    <w:rsid w:val="00794B66"/>
    <w:rsid w:val="007A3CDE"/>
    <w:rsid w:val="007C6BF5"/>
    <w:rsid w:val="007D5D59"/>
    <w:rsid w:val="007F7B70"/>
    <w:rsid w:val="00825C6E"/>
    <w:rsid w:val="00845DE9"/>
    <w:rsid w:val="0088560B"/>
    <w:rsid w:val="008C56AB"/>
    <w:rsid w:val="008E5CC0"/>
    <w:rsid w:val="008F157E"/>
    <w:rsid w:val="008F4840"/>
    <w:rsid w:val="0090199B"/>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455A6"/>
    <w:rsid w:val="00A979AE"/>
    <w:rsid w:val="00AA302B"/>
    <w:rsid w:val="00AB0E37"/>
    <w:rsid w:val="00AB3506"/>
    <w:rsid w:val="00AB39D1"/>
    <w:rsid w:val="00AC26D1"/>
    <w:rsid w:val="00AE5638"/>
    <w:rsid w:val="00B027B1"/>
    <w:rsid w:val="00B11AFA"/>
    <w:rsid w:val="00B51A7B"/>
    <w:rsid w:val="00B729C7"/>
    <w:rsid w:val="00B773D5"/>
    <w:rsid w:val="00B840FB"/>
    <w:rsid w:val="00B8522A"/>
    <w:rsid w:val="00BA37C5"/>
    <w:rsid w:val="00BB3D24"/>
    <w:rsid w:val="00BB793D"/>
    <w:rsid w:val="00BC30AB"/>
    <w:rsid w:val="00BD0EA5"/>
    <w:rsid w:val="00BE4A9F"/>
    <w:rsid w:val="00BF498E"/>
    <w:rsid w:val="00C1510A"/>
    <w:rsid w:val="00C767F5"/>
    <w:rsid w:val="00C90CC1"/>
    <w:rsid w:val="00C93CB5"/>
    <w:rsid w:val="00C97FB6"/>
    <w:rsid w:val="00CE0C8F"/>
    <w:rsid w:val="00D2140A"/>
    <w:rsid w:val="00D71BE3"/>
    <w:rsid w:val="00DD2475"/>
    <w:rsid w:val="00DD6ED3"/>
    <w:rsid w:val="00E33E7B"/>
    <w:rsid w:val="00E701F2"/>
    <w:rsid w:val="00E856F2"/>
    <w:rsid w:val="00E9141D"/>
    <w:rsid w:val="00ED60C1"/>
    <w:rsid w:val="00EE2794"/>
    <w:rsid w:val="00EE5A2D"/>
    <w:rsid w:val="00F01C44"/>
    <w:rsid w:val="00F14FD9"/>
    <w:rsid w:val="00F257E1"/>
    <w:rsid w:val="00F341D4"/>
    <w:rsid w:val="00FA6C98"/>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1476</Words>
  <Characters>8123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2026-01-21T23:13:00Z</dcterms:created>
  <dcterms:modified xsi:type="dcterms:W3CDTF">2026-01-21T23:13:00Z</dcterms:modified>
</cp:coreProperties>
</file>