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887B" w14:textId="75245E5A" w:rsidR="006C4FE4" w:rsidRPr="00FF2190" w:rsidRDefault="00105975" w:rsidP="00CB733C">
      <w:pPr>
        <w:spacing w:after="0" w:line="240" w:lineRule="auto"/>
        <w:jc w:val="center"/>
        <w:rPr>
          <w:rFonts w:asciiTheme="minorHAnsi" w:eastAsia="Arial" w:hAnsiTheme="minorHAnsi"/>
          <w:b/>
          <w:bCs/>
          <w:color w:val="FF0000"/>
          <w:sz w:val="32"/>
          <w:szCs w:val="32"/>
          <w:lang w:eastAsia="fr-FR"/>
        </w:rPr>
      </w:pPr>
      <w:proofErr w:type="spellStart"/>
      <w:r>
        <w:rPr>
          <w:rFonts w:asciiTheme="minorHAnsi" w:eastAsia="Arial" w:hAnsiTheme="minorHAnsi"/>
          <w:b/>
          <w:bCs/>
          <w:color w:val="FF0000"/>
          <w:sz w:val="32"/>
          <w:szCs w:val="32"/>
          <w:lang w:eastAsia="fr-FR"/>
        </w:rPr>
        <w:t>Iso</w:t>
      </w:r>
      <w:proofErr w:type="spellEnd"/>
      <w:r>
        <w:rPr>
          <w:rFonts w:asciiTheme="minorHAnsi" w:eastAsia="Arial" w:hAnsiTheme="minorHAnsi"/>
          <w:b/>
          <w:bCs/>
          <w:color w:val="FF0000"/>
          <w:sz w:val="32"/>
          <w:szCs w:val="32"/>
          <w:lang w:eastAsia="fr-FR"/>
        </w:rPr>
        <w:t xml:space="preserve"> </w:t>
      </w:r>
      <w:proofErr w:type="spellStart"/>
      <w:r>
        <w:rPr>
          <w:rFonts w:asciiTheme="minorHAnsi" w:eastAsia="Arial" w:hAnsiTheme="minorHAnsi"/>
          <w:b/>
          <w:bCs/>
          <w:color w:val="FF0000"/>
          <w:sz w:val="32"/>
          <w:szCs w:val="32"/>
          <w:lang w:eastAsia="fr-FR"/>
        </w:rPr>
        <w:t>Syöte</w:t>
      </w:r>
      <w:proofErr w:type="spellEnd"/>
    </w:p>
    <w:p w14:paraId="43AB5D38" w14:textId="21B3FBAD"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FF2190">
        <w:rPr>
          <w:rFonts w:asciiTheme="minorHAnsi" w:eastAsia="Arial" w:hAnsiTheme="minorHAnsi" w:cstheme="minorHAnsi"/>
          <w:b/>
          <w:bCs/>
          <w:color w:val="002060"/>
          <w:sz w:val="24"/>
          <w:szCs w:val="24"/>
        </w:rPr>
        <w:t>5</w:t>
      </w:r>
      <w:r w:rsidRPr="00DE7D94">
        <w:rPr>
          <w:rFonts w:asciiTheme="minorHAnsi" w:eastAsia="Arial" w:hAnsiTheme="minorHAnsi" w:cstheme="minorHAnsi"/>
          <w:b/>
          <w:bCs/>
          <w:color w:val="002060"/>
          <w:sz w:val="24"/>
          <w:szCs w:val="24"/>
        </w:rPr>
        <w:t xml:space="preserve"> días</w:t>
      </w:r>
    </w:p>
    <w:p w14:paraId="5F5DCFC7" w14:textId="2046C70A"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BE27FD">
        <w:rPr>
          <w:rFonts w:asciiTheme="minorHAnsi" w:eastAsia="Arial" w:hAnsiTheme="minorHAnsi" w:cstheme="minorHAnsi"/>
          <w:b/>
          <w:bCs/>
          <w:color w:val="002060"/>
          <w:sz w:val="24"/>
          <w:szCs w:val="24"/>
        </w:rPr>
        <w:t>01 de abril</w:t>
      </w:r>
      <w:r w:rsidR="00FF2190">
        <w:rPr>
          <w:rFonts w:asciiTheme="minorHAnsi" w:eastAsia="Arial" w:hAnsiTheme="minorHAnsi" w:cstheme="minorHAnsi"/>
          <w:b/>
          <w:bCs/>
          <w:color w:val="002060"/>
          <w:sz w:val="24"/>
          <w:szCs w:val="24"/>
        </w:rPr>
        <w:t xml:space="preserve"> 2026</w:t>
      </w:r>
    </w:p>
    <w:p w14:paraId="2CF8FD54"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285A9558"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105975" w:rsidRPr="00105975">
        <w:rPr>
          <w:rFonts w:eastAsia="Arial"/>
          <w:sz w:val="24"/>
          <w:szCs w:val="24"/>
        </w:rPr>
        <w:t xml:space="preserve">México – Madrid – </w:t>
      </w:r>
      <w:r w:rsidR="00BE27FD">
        <w:rPr>
          <w:rFonts w:eastAsia="Arial"/>
          <w:sz w:val="24"/>
          <w:szCs w:val="24"/>
        </w:rPr>
        <w:t>Helsinki – Rovaniemi</w:t>
      </w:r>
      <w:r w:rsidR="00105975" w:rsidRPr="00105975">
        <w:rPr>
          <w:rFonts w:eastAsia="Arial"/>
          <w:sz w:val="24"/>
          <w:szCs w:val="24"/>
        </w:rPr>
        <w:t xml:space="preserve"> – </w:t>
      </w:r>
      <w:proofErr w:type="spellStart"/>
      <w:r w:rsidR="00105975" w:rsidRPr="00105975">
        <w:rPr>
          <w:rFonts w:eastAsia="Arial"/>
          <w:sz w:val="24"/>
          <w:szCs w:val="24"/>
        </w:rPr>
        <w:t>Iso</w:t>
      </w:r>
      <w:proofErr w:type="spellEnd"/>
      <w:r w:rsidR="00105975" w:rsidRPr="00105975">
        <w:rPr>
          <w:rFonts w:eastAsia="Arial"/>
          <w:sz w:val="24"/>
          <w:szCs w:val="24"/>
        </w:rPr>
        <w:t xml:space="preserve"> </w:t>
      </w:r>
      <w:proofErr w:type="spellStart"/>
      <w:r w:rsidR="00105975" w:rsidRPr="00105975">
        <w:rPr>
          <w:rFonts w:eastAsia="Arial"/>
          <w:sz w:val="24"/>
          <w:szCs w:val="24"/>
        </w:rPr>
        <w:t>Syöte</w:t>
      </w:r>
      <w:proofErr w:type="spellEnd"/>
    </w:p>
    <w:p w14:paraId="4E6EBA0C" w14:textId="37F4AD3D" w:rsidR="00E325A7" w:rsidRPr="00FF2190" w:rsidRDefault="00FF2190" w:rsidP="00FF2190">
      <w:pPr>
        <w:pStyle w:val="Destinos"/>
        <w:jc w:val="both"/>
        <w:rPr>
          <w:bCs/>
          <w:smallCaps w:val="0"/>
          <w:color w:val="002060"/>
          <w:sz w:val="20"/>
          <w:szCs w:val="22"/>
        </w:rPr>
      </w:pPr>
      <w:r w:rsidRPr="00FF2190">
        <w:rPr>
          <w:bCs/>
          <w:smallCaps w:val="0"/>
          <w:color w:val="EE0000"/>
          <w:sz w:val="20"/>
          <w:szCs w:val="22"/>
        </w:rPr>
        <w:t xml:space="preserve">(Vuelo transatlántico por cuenta del cliente). </w:t>
      </w:r>
      <w:r w:rsidR="00BE27FD" w:rsidRPr="00BE27FD">
        <w:rPr>
          <w:b w:val="0"/>
          <w:smallCaps w:val="0"/>
          <w:color w:val="002060"/>
          <w:sz w:val="20"/>
          <w:szCs w:val="22"/>
        </w:rPr>
        <w:t xml:space="preserve">Presentación en aeropuerto. Encuentro con personal de </w:t>
      </w:r>
      <w:proofErr w:type="spellStart"/>
      <w:r w:rsidR="00BE27FD" w:rsidRPr="00BE27FD">
        <w:rPr>
          <w:b w:val="0"/>
          <w:smallCaps w:val="0"/>
          <w:color w:val="002060"/>
          <w:sz w:val="20"/>
          <w:szCs w:val="22"/>
        </w:rPr>
        <w:t>Catai</w:t>
      </w:r>
      <w:proofErr w:type="spellEnd"/>
      <w:r w:rsidR="00BE27FD" w:rsidRPr="00BE27FD">
        <w:rPr>
          <w:b w:val="0"/>
          <w:smallCaps w:val="0"/>
          <w:color w:val="002060"/>
          <w:sz w:val="20"/>
          <w:szCs w:val="22"/>
        </w:rPr>
        <w:t xml:space="preserve"> que os ayudará con los sencillos trámites de facturación. Salida en vuelo regular con destino Rovaniemi (vía Helsinki). Llegada. Encuentro con su guía y traslado al complejo de </w:t>
      </w:r>
      <w:proofErr w:type="spellStart"/>
      <w:r w:rsidR="00BE27FD" w:rsidRPr="00BE27FD">
        <w:rPr>
          <w:b w:val="0"/>
          <w:smallCaps w:val="0"/>
          <w:color w:val="002060"/>
          <w:sz w:val="20"/>
          <w:szCs w:val="22"/>
        </w:rPr>
        <w:t>Iso</w:t>
      </w:r>
      <w:proofErr w:type="spellEnd"/>
      <w:r w:rsidR="00BE27FD" w:rsidRPr="00BE27FD">
        <w:rPr>
          <w:b w:val="0"/>
          <w:smallCaps w:val="0"/>
          <w:color w:val="002060"/>
          <w:sz w:val="20"/>
          <w:szCs w:val="22"/>
        </w:rPr>
        <w:t xml:space="preserve"> </w:t>
      </w:r>
      <w:proofErr w:type="spellStart"/>
      <w:r w:rsidR="00BE27FD" w:rsidRPr="00BE27FD">
        <w:rPr>
          <w:b w:val="0"/>
          <w:smallCaps w:val="0"/>
          <w:color w:val="002060"/>
          <w:sz w:val="20"/>
          <w:szCs w:val="22"/>
        </w:rPr>
        <w:t>Syöte</w:t>
      </w:r>
      <w:proofErr w:type="spellEnd"/>
      <w:r w:rsidR="00BE27FD" w:rsidRPr="00BE27FD">
        <w:rPr>
          <w:b w:val="0"/>
          <w:smallCaps w:val="0"/>
          <w:color w:val="002060"/>
          <w:sz w:val="20"/>
          <w:szCs w:val="22"/>
        </w:rPr>
        <w:t xml:space="preserve"> (aprox. 2h). Llegada. Una vez instalados degustaremos una deliciosa cena en el restaurante del </w:t>
      </w:r>
      <w:r w:rsidR="00BE27FD" w:rsidRPr="00BE27FD">
        <w:rPr>
          <w:b w:val="0"/>
          <w:smallCaps w:val="0"/>
          <w:color w:val="002060"/>
          <w:sz w:val="20"/>
          <w:szCs w:val="22"/>
        </w:rPr>
        <w:t>hotel.</w:t>
      </w:r>
      <w:r w:rsidRPr="00FF2190">
        <w:rPr>
          <w:b w:val="0"/>
          <w:smallCaps w:val="0"/>
          <w:color w:val="002060"/>
          <w:sz w:val="20"/>
          <w:szCs w:val="22"/>
        </w:rPr>
        <w:t xml:space="preserve"> </w:t>
      </w:r>
      <w:r w:rsidRPr="00FF2190">
        <w:rPr>
          <w:bCs/>
          <w:smallCaps w:val="0"/>
          <w:color w:val="002060"/>
          <w:sz w:val="20"/>
          <w:szCs w:val="22"/>
        </w:rPr>
        <w:t>Alojamiento.</w:t>
      </w:r>
    </w:p>
    <w:p w14:paraId="464484CF" w14:textId="77777777" w:rsidR="00FF2190" w:rsidRPr="00C56555" w:rsidRDefault="00FF2190" w:rsidP="00E325A7">
      <w:pPr>
        <w:pStyle w:val="Destinos"/>
      </w:pPr>
    </w:p>
    <w:p w14:paraId="07B6D2C8" w14:textId="037E9AEE"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proofErr w:type="spellStart"/>
      <w:r w:rsidR="00105975" w:rsidRPr="00105975">
        <w:rPr>
          <w:rFonts w:eastAsia="Arial"/>
          <w:sz w:val="24"/>
          <w:szCs w:val="24"/>
        </w:rPr>
        <w:t>Iso</w:t>
      </w:r>
      <w:proofErr w:type="spellEnd"/>
      <w:r w:rsidR="00105975" w:rsidRPr="00105975">
        <w:rPr>
          <w:rFonts w:eastAsia="Arial"/>
          <w:sz w:val="24"/>
          <w:szCs w:val="24"/>
        </w:rPr>
        <w:t xml:space="preserve"> </w:t>
      </w:r>
      <w:proofErr w:type="spellStart"/>
      <w:r w:rsidR="00105975" w:rsidRPr="00105975">
        <w:rPr>
          <w:rFonts w:eastAsia="Arial"/>
          <w:sz w:val="24"/>
          <w:szCs w:val="24"/>
        </w:rPr>
        <w:t>Syöte</w:t>
      </w:r>
      <w:proofErr w:type="spellEnd"/>
      <w:r w:rsidR="00105975" w:rsidRPr="00105975">
        <w:rPr>
          <w:rFonts w:eastAsia="Arial"/>
          <w:sz w:val="24"/>
          <w:szCs w:val="24"/>
        </w:rPr>
        <w:t xml:space="preserve"> (Safari en motos de nieve</w:t>
      </w:r>
      <w:r w:rsidR="00BE27FD">
        <w:rPr>
          <w:rFonts w:eastAsia="Arial"/>
          <w:sz w:val="24"/>
          <w:szCs w:val="24"/>
        </w:rPr>
        <w:t xml:space="preserve"> y </w:t>
      </w:r>
      <w:r w:rsidR="00105975" w:rsidRPr="00105975">
        <w:rPr>
          <w:rFonts w:eastAsia="Arial"/>
          <w:sz w:val="24"/>
          <w:szCs w:val="24"/>
        </w:rPr>
        <w:t>granja de renos)</w:t>
      </w:r>
    </w:p>
    <w:p w14:paraId="1C98EB54" w14:textId="20A5D0C4" w:rsidR="007012AA" w:rsidRDefault="00FF2190" w:rsidP="007012AA">
      <w:pPr>
        <w:pStyle w:val="Destinos"/>
        <w:jc w:val="both"/>
        <w:rPr>
          <w:smallCaps w:val="0"/>
          <w:color w:val="002060"/>
          <w:sz w:val="20"/>
          <w:szCs w:val="20"/>
        </w:rPr>
      </w:pPr>
      <w:r w:rsidRPr="00FF2190">
        <w:rPr>
          <w:smallCaps w:val="0"/>
          <w:color w:val="002060"/>
          <w:sz w:val="20"/>
          <w:szCs w:val="20"/>
        </w:rPr>
        <w:t xml:space="preserve">Desayuno buffet en el hotel. </w:t>
      </w:r>
      <w:r w:rsidR="00BE27FD" w:rsidRPr="00BE27FD">
        <w:rPr>
          <w:b w:val="0"/>
          <w:bCs/>
          <w:smallCaps w:val="0"/>
          <w:color w:val="002060"/>
          <w:sz w:val="20"/>
          <w:szCs w:val="20"/>
        </w:rPr>
        <w:t xml:space="preserve">Recogida de los equipos térmicos que podréis utilizar durante toda vuestra estancia en Laponia. Comenzaremos nuestra aventura en Laponia con una excursión en motos de nieve. Los guías locales nos explicarán su funcionamiento (es muy sencillo) y las reglas básicas de seguridad antes de comenzar nuestro paseo. Los niños viajan en un trineo especial que lleva la moto de nieve del guía. Podremos disfrutar de paisajes de una gran belleza natural hasta llegar a una granja de renos cercana donde sus criadores lapones nos hablarán del modo de vida de estos simpáticos animales. Nos contarán varias curiosidades y realizaremos un paseo en trineo de renos. Cada trineo está tirado por un solo reno y cada reno tiene su propio nombre. El paseo es ideal para disfrutar del paisaje nevado, hacer fotos o inmortalizar en un vídeo el momento. El regreso al hotel lo haremos motos de nieve. Ligero almuerzo buffet en el restaurante panorámico del hotel. Tarde libre donde disponemos del </w:t>
      </w:r>
      <w:proofErr w:type="spellStart"/>
      <w:r w:rsidR="00BE27FD" w:rsidRPr="00BE27FD">
        <w:rPr>
          <w:b w:val="0"/>
          <w:bCs/>
          <w:smallCaps w:val="0"/>
          <w:color w:val="002060"/>
          <w:sz w:val="20"/>
          <w:szCs w:val="20"/>
        </w:rPr>
        <w:t>Arctic</w:t>
      </w:r>
      <w:proofErr w:type="spellEnd"/>
      <w:r w:rsidR="00BE27FD" w:rsidRPr="00BE27FD">
        <w:rPr>
          <w:b w:val="0"/>
          <w:bCs/>
          <w:smallCaps w:val="0"/>
          <w:color w:val="002060"/>
          <w:sz w:val="20"/>
          <w:szCs w:val="20"/>
        </w:rPr>
        <w:t xml:space="preserve"> Spa con piscina, baños de agua fría, sauna finlandesa, sauna turca y jacuzzi de libre uso. </w:t>
      </w:r>
      <w:r w:rsidR="00BE27FD" w:rsidRPr="00BE27FD">
        <w:rPr>
          <w:smallCaps w:val="0"/>
          <w:color w:val="002060"/>
          <w:sz w:val="20"/>
          <w:szCs w:val="20"/>
        </w:rPr>
        <w:t>Cena en el Restaurante “</w:t>
      </w:r>
      <w:proofErr w:type="spellStart"/>
      <w:r w:rsidR="00BE27FD" w:rsidRPr="00BE27FD">
        <w:rPr>
          <w:smallCaps w:val="0"/>
          <w:color w:val="002060"/>
          <w:sz w:val="20"/>
          <w:szCs w:val="20"/>
        </w:rPr>
        <w:t>Hilltop</w:t>
      </w:r>
      <w:proofErr w:type="spellEnd"/>
      <w:r w:rsidR="00BE27FD" w:rsidRPr="00BE27FD">
        <w:rPr>
          <w:smallCaps w:val="0"/>
          <w:color w:val="002060"/>
          <w:sz w:val="20"/>
          <w:szCs w:val="20"/>
        </w:rPr>
        <w:t>”.</w:t>
      </w:r>
      <w:r w:rsidR="00BE27FD" w:rsidRPr="00FF2190">
        <w:rPr>
          <w:smallCaps w:val="0"/>
          <w:color w:val="002060"/>
          <w:sz w:val="20"/>
          <w:szCs w:val="20"/>
        </w:rPr>
        <w:t xml:space="preserve"> Alojamiento</w:t>
      </w:r>
      <w:r w:rsidRPr="00FF2190">
        <w:rPr>
          <w:smallCaps w:val="0"/>
          <w:color w:val="002060"/>
          <w:sz w:val="20"/>
          <w:szCs w:val="20"/>
        </w:rPr>
        <w:t>.</w:t>
      </w:r>
    </w:p>
    <w:p w14:paraId="49DD7383" w14:textId="77777777" w:rsidR="00FF2190" w:rsidRPr="007012AA" w:rsidRDefault="00FF2190" w:rsidP="007012AA">
      <w:pPr>
        <w:pStyle w:val="Destinos"/>
        <w:jc w:val="both"/>
      </w:pPr>
    </w:p>
    <w:p w14:paraId="3DE38955" w14:textId="10174D32"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3 </w:t>
      </w:r>
      <w:r w:rsidR="00CB733C" w:rsidRPr="00BD0EA5">
        <w:rPr>
          <w:rStyle w:val="DanmeroCar"/>
          <w:rFonts w:cs="Times New Roman"/>
          <w:b/>
          <w:sz w:val="24"/>
          <w:szCs w:val="24"/>
        </w:rPr>
        <w:t>|</w:t>
      </w:r>
      <w:r w:rsidR="00CB733C" w:rsidRPr="00BD0EA5">
        <w:rPr>
          <w:rFonts w:eastAsia="Arial"/>
          <w:sz w:val="24"/>
          <w:szCs w:val="24"/>
        </w:rPr>
        <w:t xml:space="preserve"> </w:t>
      </w:r>
      <w:proofErr w:type="spellStart"/>
      <w:r w:rsidR="00105975" w:rsidRPr="00105975">
        <w:rPr>
          <w:rFonts w:eastAsia="Arial"/>
          <w:bCs/>
          <w:color w:val="FF0000"/>
          <w:sz w:val="24"/>
          <w:szCs w:val="24"/>
        </w:rPr>
        <w:t>Iso</w:t>
      </w:r>
      <w:proofErr w:type="spellEnd"/>
      <w:r w:rsidR="00105975" w:rsidRPr="00105975">
        <w:rPr>
          <w:rFonts w:eastAsia="Arial"/>
          <w:bCs/>
          <w:color w:val="FF0000"/>
          <w:sz w:val="24"/>
          <w:szCs w:val="24"/>
        </w:rPr>
        <w:t xml:space="preserve"> </w:t>
      </w:r>
      <w:proofErr w:type="spellStart"/>
      <w:r w:rsidR="00105975" w:rsidRPr="00105975">
        <w:rPr>
          <w:rFonts w:eastAsia="Arial"/>
          <w:bCs/>
          <w:color w:val="FF0000"/>
          <w:sz w:val="24"/>
          <w:szCs w:val="24"/>
        </w:rPr>
        <w:t>Syöte</w:t>
      </w:r>
      <w:proofErr w:type="spellEnd"/>
      <w:r w:rsidR="00105975" w:rsidRPr="00105975">
        <w:rPr>
          <w:rFonts w:eastAsia="Arial"/>
          <w:bCs/>
          <w:color w:val="FF0000"/>
          <w:sz w:val="24"/>
          <w:szCs w:val="24"/>
        </w:rPr>
        <w:t xml:space="preserve"> (Safari en trineo de perros </w:t>
      </w:r>
      <w:proofErr w:type="spellStart"/>
      <w:r w:rsidR="00105975" w:rsidRPr="00105975">
        <w:rPr>
          <w:rFonts w:eastAsia="Arial"/>
          <w:bCs/>
          <w:color w:val="FF0000"/>
          <w:sz w:val="24"/>
          <w:szCs w:val="24"/>
        </w:rPr>
        <w:t>huskies</w:t>
      </w:r>
      <w:proofErr w:type="spellEnd"/>
      <w:r w:rsidR="00105975" w:rsidRPr="00105975">
        <w:rPr>
          <w:rFonts w:eastAsia="Arial"/>
          <w:bCs/>
          <w:color w:val="FF0000"/>
          <w:sz w:val="24"/>
          <w:szCs w:val="24"/>
        </w:rPr>
        <w:t xml:space="preserve"> y motos de nieve)</w:t>
      </w:r>
    </w:p>
    <w:p w14:paraId="0E08A7A1" w14:textId="316FFEC4" w:rsidR="00E325A7" w:rsidRDefault="00FF2190" w:rsidP="00E325A7">
      <w:pPr>
        <w:pStyle w:val="textos-itinerario"/>
        <w:spacing w:after="0"/>
        <w:rPr>
          <w:b/>
          <w:szCs w:val="20"/>
        </w:rPr>
      </w:pPr>
      <w:r w:rsidRPr="00FF2190">
        <w:rPr>
          <w:b/>
          <w:szCs w:val="20"/>
        </w:rPr>
        <w:t xml:space="preserve">Desayuno buffet en el hotel. </w:t>
      </w:r>
      <w:r w:rsidR="00BE27FD" w:rsidRPr="00BE27FD">
        <w:rPr>
          <w:bCs/>
          <w:szCs w:val="20"/>
        </w:rPr>
        <w:t xml:space="preserve">Toca ponerse de nuevo la ropa térmica para disfrutar de un día increíble al aire libre. Traslado en moto de nieve a una granja de </w:t>
      </w:r>
      <w:proofErr w:type="spellStart"/>
      <w:r w:rsidR="00BE27FD" w:rsidRPr="00BE27FD">
        <w:rPr>
          <w:bCs/>
          <w:szCs w:val="20"/>
        </w:rPr>
        <w:t>huskies</w:t>
      </w:r>
      <w:proofErr w:type="spellEnd"/>
      <w:r w:rsidR="00BE27FD" w:rsidRPr="00BE27FD">
        <w:rPr>
          <w:bCs/>
          <w:szCs w:val="20"/>
        </w:rPr>
        <w:t xml:space="preserve">. Tras la visita de la granja ha llegado el momento de empezar el paseo en trineo de </w:t>
      </w:r>
      <w:proofErr w:type="spellStart"/>
      <w:r w:rsidR="00BE27FD" w:rsidRPr="00BE27FD">
        <w:rPr>
          <w:bCs/>
          <w:szCs w:val="20"/>
        </w:rPr>
        <w:t>huskies</w:t>
      </w:r>
      <w:proofErr w:type="spellEnd"/>
      <w:r w:rsidR="00BE27FD" w:rsidRPr="00BE27FD">
        <w:rPr>
          <w:bCs/>
          <w:szCs w:val="20"/>
        </w:rPr>
        <w:t xml:space="preserve">. Estos amigables animales estarán esperándonos, saltando y ladrando, para empezar a tirar de los trineos. En este paseo cada adulto podrá conducir su propio trineo (2 personas por trineo que irán alternando la posición de piloto: mientras una conduce la otra persona va sentada en el trineo). Los niños van sentados en el trineo. Ésta es, sin duda, una de las mejores experiencias que se pueden disfrutar en Laponia. Ligero almuerzo en la granja entorno a una hoguera. Después del almuerzo regreso al hotel de </w:t>
      </w:r>
      <w:proofErr w:type="spellStart"/>
      <w:r w:rsidR="00BE27FD" w:rsidRPr="00BE27FD">
        <w:rPr>
          <w:bCs/>
          <w:szCs w:val="20"/>
        </w:rPr>
        <w:t>Iso</w:t>
      </w:r>
      <w:proofErr w:type="spellEnd"/>
      <w:r w:rsidR="00BE27FD" w:rsidRPr="00BE27FD">
        <w:rPr>
          <w:bCs/>
          <w:szCs w:val="20"/>
        </w:rPr>
        <w:t xml:space="preserve"> </w:t>
      </w:r>
      <w:proofErr w:type="spellStart"/>
      <w:r w:rsidR="00BE27FD" w:rsidRPr="00BE27FD">
        <w:rPr>
          <w:bCs/>
          <w:szCs w:val="20"/>
        </w:rPr>
        <w:t>Syöte</w:t>
      </w:r>
      <w:proofErr w:type="spellEnd"/>
      <w:r w:rsidR="00BE27FD" w:rsidRPr="00BE27FD">
        <w:rPr>
          <w:bCs/>
          <w:szCs w:val="20"/>
        </w:rPr>
        <w:t xml:space="preserve"> en motos de nieve. Por la tarde podéis utilizar el “</w:t>
      </w:r>
      <w:proofErr w:type="spellStart"/>
      <w:r w:rsidR="00BE27FD" w:rsidRPr="00BE27FD">
        <w:rPr>
          <w:bCs/>
          <w:szCs w:val="20"/>
        </w:rPr>
        <w:t>tobogganing</w:t>
      </w:r>
      <w:proofErr w:type="spellEnd"/>
      <w:r w:rsidR="00BE27FD" w:rsidRPr="00BE27FD">
        <w:rPr>
          <w:bCs/>
          <w:szCs w:val="20"/>
        </w:rPr>
        <w:t xml:space="preserve">” en </w:t>
      </w:r>
      <w:proofErr w:type="spellStart"/>
      <w:r w:rsidR="00BE27FD" w:rsidRPr="00BE27FD">
        <w:rPr>
          <w:bCs/>
          <w:szCs w:val="20"/>
        </w:rPr>
        <w:t>Iso</w:t>
      </w:r>
      <w:proofErr w:type="spellEnd"/>
      <w:r w:rsidR="00BE27FD" w:rsidRPr="00BE27FD">
        <w:rPr>
          <w:bCs/>
          <w:szCs w:val="20"/>
        </w:rPr>
        <w:t xml:space="preserve"> </w:t>
      </w:r>
      <w:proofErr w:type="spellStart"/>
      <w:r w:rsidR="00BE27FD" w:rsidRPr="00BE27FD">
        <w:rPr>
          <w:bCs/>
          <w:szCs w:val="20"/>
        </w:rPr>
        <w:t>Syöte</w:t>
      </w:r>
      <w:proofErr w:type="spellEnd"/>
      <w:r w:rsidR="00BE27FD" w:rsidRPr="00BE27FD">
        <w:rPr>
          <w:bCs/>
          <w:szCs w:val="20"/>
        </w:rPr>
        <w:t xml:space="preserve">… Tirarse con trineos de nieve por las grandes colinas naturales puede ser muy divertido tanto para los niños como para los mayores. </w:t>
      </w:r>
      <w:r w:rsidR="00BE27FD" w:rsidRPr="00BE27FD">
        <w:rPr>
          <w:b/>
          <w:szCs w:val="20"/>
        </w:rPr>
        <w:t>Cena en el Restaurante “</w:t>
      </w:r>
      <w:proofErr w:type="spellStart"/>
      <w:r w:rsidR="00BE27FD" w:rsidRPr="00BE27FD">
        <w:rPr>
          <w:b/>
          <w:szCs w:val="20"/>
        </w:rPr>
        <w:t>Hilltop</w:t>
      </w:r>
      <w:proofErr w:type="spellEnd"/>
      <w:r w:rsidR="00BE27FD" w:rsidRPr="00BE27FD">
        <w:rPr>
          <w:b/>
          <w:szCs w:val="20"/>
        </w:rPr>
        <w:t>”.</w:t>
      </w:r>
      <w:r w:rsidR="00BE27FD">
        <w:rPr>
          <w:bCs/>
          <w:szCs w:val="20"/>
        </w:rPr>
        <w:t xml:space="preserve"> </w:t>
      </w:r>
      <w:r w:rsidRPr="00FF2190">
        <w:rPr>
          <w:b/>
          <w:szCs w:val="20"/>
        </w:rPr>
        <w:t>Alojamiento.</w:t>
      </w:r>
    </w:p>
    <w:p w14:paraId="398F7DEC" w14:textId="77777777" w:rsidR="00FF2190" w:rsidRPr="00CB624C" w:rsidRDefault="00FF2190" w:rsidP="00E325A7">
      <w:pPr>
        <w:pStyle w:val="textos-itinerario"/>
        <w:spacing w:after="0"/>
        <w:rPr>
          <w:b/>
          <w:sz w:val="28"/>
          <w:szCs w:val="32"/>
        </w:rPr>
      </w:pPr>
    </w:p>
    <w:p w14:paraId="4C803C20" w14:textId="14361286" w:rsidR="00841940" w:rsidRPr="00CB733C" w:rsidRDefault="00841940" w:rsidP="00841940">
      <w:pPr>
        <w:pStyle w:val="Ttulo3"/>
        <w:spacing w:before="0" w:after="0" w:line="240" w:lineRule="auto"/>
        <w:rPr>
          <w:rFonts w:eastAsia="Arial"/>
          <w:color w:val="FF0000"/>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proofErr w:type="spellStart"/>
      <w:r w:rsidR="00105975" w:rsidRPr="00105975">
        <w:rPr>
          <w:rFonts w:eastAsia="Arial"/>
          <w:color w:val="FF0000"/>
          <w:sz w:val="24"/>
          <w:szCs w:val="24"/>
        </w:rPr>
        <w:t>Iso</w:t>
      </w:r>
      <w:proofErr w:type="spellEnd"/>
      <w:r w:rsidR="00105975" w:rsidRPr="00105975">
        <w:rPr>
          <w:rFonts w:eastAsia="Arial"/>
          <w:color w:val="FF0000"/>
          <w:sz w:val="24"/>
          <w:szCs w:val="24"/>
        </w:rPr>
        <w:t xml:space="preserve"> </w:t>
      </w:r>
      <w:proofErr w:type="spellStart"/>
      <w:r w:rsidR="00105975" w:rsidRPr="00105975">
        <w:rPr>
          <w:rFonts w:eastAsia="Arial"/>
          <w:color w:val="FF0000"/>
          <w:sz w:val="24"/>
          <w:szCs w:val="24"/>
        </w:rPr>
        <w:t>Syöte</w:t>
      </w:r>
      <w:proofErr w:type="spellEnd"/>
      <w:r w:rsidR="00105975" w:rsidRPr="00105975">
        <w:rPr>
          <w:rFonts w:eastAsia="Arial"/>
          <w:color w:val="FF0000"/>
          <w:sz w:val="24"/>
          <w:szCs w:val="24"/>
        </w:rPr>
        <w:t xml:space="preserve"> </w:t>
      </w:r>
      <w:r w:rsidR="00BE27FD">
        <w:rPr>
          <w:rFonts w:eastAsia="Arial"/>
          <w:color w:val="FF0000"/>
          <w:sz w:val="24"/>
          <w:szCs w:val="24"/>
        </w:rPr>
        <w:t>(Raquetas de nieve</w:t>
      </w:r>
      <w:r w:rsidR="00105975" w:rsidRPr="00105975">
        <w:rPr>
          <w:rFonts w:eastAsia="Arial"/>
          <w:color w:val="FF0000"/>
          <w:sz w:val="24"/>
          <w:szCs w:val="24"/>
        </w:rPr>
        <w:t>)</w:t>
      </w:r>
    </w:p>
    <w:p w14:paraId="60E9FAC6" w14:textId="614B1150" w:rsidR="007012AA" w:rsidRDefault="00FF2190" w:rsidP="0047127F">
      <w:pPr>
        <w:spacing w:after="0" w:line="240" w:lineRule="auto"/>
        <w:jc w:val="both"/>
        <w:rPr>
          <w:rFonts w:asciiTheme="minorHAnsi" w:eastAsia="Arial" w:hAnsiTheme="minorHAnsi" w:cstheme="minorHAnsi"/>
          <w:b/>
          <w:color w:val="002060"/>
          <w:sz w:val="20"/>
          <w:szCs w:val="20"/>
        </w:rPr>
      </w:pPr>
      <w:r w:rsidRPr="00FF2190">
        <w:rPr>
          <w:rFonts w:asciiTheme="minorHAnsi" w:eastAsia="Arial" w:hAnsiTheme="minorHAnsi" w:cstheme="minorHAnsi"/>
          <w:b/>
          <w:color w:val="002060"/>
          <w:sz w:val="20"/>
          <w:szCs w:val="20"/>
        </w:rPr>
        <w:t xml:space="preserve">Desayuno buffet en el hotel. </w:t>
      </w:r>
      <w:r w:rsidR="00BE27FD" w:rsidRPr="00BE27FD">
        <w:rPr>
          <w:rFonts w:asciiTheme="minorHAnsi" w:eastAsia="Arial" w:hAnsiTheme="minorHAnsi" w:cstheme="minorHAnsi"/>
          <w:bCs/>
          <w:color w:val="002060"/>
          <w:sz w:val="20"/>
          <w:szCs w:val="20"/>
        </w:rPr>
        <w:t xml:space="preserve">Hoy realizaremos una divertida excursión con raquetas de nieve. Nuestros instructores nos enseñarán la técnica para caminar con las raquetas y disfrutaremos del paisaje y las esculturas naturales que forma la nieve. Haremos una parada para tomar una bebida caliente y unas galletas. Regreso al complejo y almuerzo en el restaurante. Tarde libre, disponemos del </w:t>
      </w:r>
      <w:proofErr w:type="spellStart"/>
      <w:r w:rsidR="00BE27FD" w:rsidRPr="00BE27FD">
        <w:rPr>
          <w:rFonts w:asciiTheme="minorHAnsi" w:eastAsia="Arial" w:hAnsiTheme="minorHAnsi" w:cstheme="minorHAnsi"/>
          <w:bCs/>
          <w:color w:val="002060"/>
          <w:sz w:val="20"/>
          <w:szCs w:val="20"/>
        </w:rPr>
        <w:t>Arctic</w:t>
      </w:r>
      <w:proofErr w:type="spellEnd"/>
      <w:r w:rsidR="00BE27FD" w:rsidRPr="00BE27FD">
        <w:rPr>
          <w:rFonts w:asciiTheme="minorHAnsi" w:eastAsia="Arial" w:hAnsiTheme="minorHAnsi" w:cstheme="minorHAnsi"/>
          <w:bCs/>
          <w:color w:val="002060"/>
          <w:sz w:val="20"/>
          <w:szCs w:val="20"/>
        </w:rPr>
        <w:t xml:space="preserve"> Spa con piscina, baños de agua fría, sauna finlandesa, sauna turca y jacuzzi de libre uso. </w:t>
      </w:r>
      <w:r w:rsidR="00BE27FD" w:rsidRPr="00BE27FD">
        <w:rPr>
          <w:rFonts w:asciiTheme="minorHAnsi" w:eastAsia="Arial" w:hAnsiTheme="minorHAnsi" w:cstheme="minorHAnsi"/>
          <w:b/>
          <w:color w:val="002060"/>
          <w:sz w:val="20"/>
          <w:szCs w:val="20"/>
        </w:rPr>
        <w:t>Cena especial en restaurante en el que disfrutaremos de una fondue de queso y carne de reno</w:t>
      </w:r>
      <w:r w:rsidR="00105975" w:rsidRPr="00BE27FD">
        <w:rPr>
          <w:rFonts w:asciiTheme="minorHAnsi" w:eastAsia="Arial" w:hAnsiTheme="minorHAnsi" w:cstheme="minorHAnsi"/>
          <w:b/>
          <w:color w:val="002060"/>
          <w:sz w:val="20"/>
          <w:szCs w:val="20"/>
        </w:rPr>
        <w:t>.</w:t>
      </w:r>
      <w:r w:rsidR="00105975" w:rsidRPr="00105975">
        <w:rPr>
          <w:rFonts w:asciiTheme="minorHAnsi" w:eastAsia="Arial" w:hAnsiTheme="minorHAnsi" w:cstheme="minorHAnsi"/>
          <w:b/>
          <w:color w:val="002060"/>
          <w:sz w:val="20"/>
          <w:szCs w:val="20"/>
        </w:rPr>
        <w:t xml:space="preserve"> </w:t>
      </w:r>
      <w:r w:rsidRPr="00FF2190">
        <w:rPr>
          <w:rFonts w:asciiTheme="minorHAnsi" w:eastAsia="Arial" w:hAnsiTheme="minorHAnsi" w:cstheme="minorHAnsi"/>
          <w:b/>
          <w:color w:val="002060"/>
          <w:sz w:val="20"/>
          <w:szCs w:val="20"/>
        </w:rPr>
        <w:t>Alojamiento.</w:t>
      </w:r>
    </w:p>
    <w:p w14:paraId="613A80B0" w14:textId="77777777" w:rsidR="00CB733C" w:rsidRPr="00CB733C" w:rsidRDefault="00CB733C" w:rsidP="0047127F">
      <w:pPr>
        <w:spacing w:after="0" w:line="240" w:lineRule="auto"/>
        <w:jc w:val="both"/>
        <w:rPr>
          <w:rStyle w:val="DanmeroCar"/>
          <w:rFonts w:cs="Times New Roman"/>
        </w:rPr>
      </w:pPr>
    </w:p>
    <w:p w14:paraId="1020843D" w14:textId="5612E1A1"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proofErr w:type="spellStart"/>
      <w:r w:rsidR="00105975" w:rsidRPr="00105975">
        <w:rPr>
          <w:rFonts w:eastAsia="Arial"/>
          <w:color w:val="EE0000"/>
          <w:sz w:val="24"/>
          <w:szCs w:val="24"/>
        </w:rPr>
        <w:t>Iso</w:t>
      </w:r>
      <w:proofErr w:type="spellEnd"/>
      <w:r w:rsidR="00105975" w:rsidRPr="00105975">
        <w:rPr>
          <w:rFonts w:eastAsia="Arial"/>
          <w:color w:val="EE0000"/>
          <w:sz w:val="24"/>
          <w:szCs w:val="24"/>
        </w:rPr>
        <w:t xml:space="preserve"> </w:t>
      </w:r>
      <w:proofErr w:type="spellStart"/>
      <w:r w:rsidR="00105975" w:rsidRPr="00105975">
        <w:rPr>
          <w:rFonts w:eastAsia="Arial"/>
          <w:color w:val="EE0000"/>
          <w:sz w:val="24"/>
          <w:szCs w:val="24"/>
        </w:rPr>
        <w:t>Syöte</w:t>
      </w:r>
      <w:proofErr w:type="spellEnd"/>
      <w:r w:rsidR="00105975" w:rsidRPr="00105975">
        <w:rPr>
          <w:rFonts w:eastAsia="Arial"/>
          <w:color w:val="EE0000"/>
          <w:sz w:val="24"/>
          <w:szCs w:val="24"/>
        </w:rPr>
        <w:t xml:space="preserve"> – </w:t>
      </w:r>
      <w:r w:rsidR="00BE27FD">
        <w:rPr>
          <w:rFonts w:eastAsia="Arial"/>
          <w:color w:val="EE0000"/>
          <w:sz w:val="24"/>
          <w:szCs w:val="24"/>
        </w:rPr>
        <w:t>Rovaniemi</w:t>
      </w:r>
      <w:r w:rsidR="00FF2190" w:rsidRPr="00105975">
        <w:rPr>
          <w:rFonts w:eastAsia="Arial"/>
          <w:color w:val="EE0000"/>
          <w:sz w:val="24"/>
          <w:szCs w:val="24"/>
        </w:rPr>
        <w:t xml:space="preserve"> – </w:t>
      </w:r>
      <w:r w:rsidR="00BE27FD">
        <w:rPr>
          <w:rFonts w:eastAsia="Arial"/>
          <w:color w:val="EE0000"/>
          <w:sz w:val="24"/>
          <w:szCs w:val="24"/>
        </w:rPr>
        <w:t xml:space="preserve">Helsinki – </w:t>
      </w:r>
      <w:r w:rsidR="00FF2190" w:rsidRPr="00105975">
        <w:rPr>
          <w:rFonts w:eastAsia="Arial"/>
          <w:color w:val="EE0000"/>
          <w:sz w:val="24"/>
          <w:szCs w:val="24"/>
        </w:rPr>
        <w:t>Madrid – México</w:t>
      </w:r>
    </w:p>
    <w:p w14:paraId="1333EB6B" w14:textId="31BDFDF2" w:rsidR="00591160" w:rsidRDefault="00FF2190" w:rsidP="00924F48">
      <w:pPr>
        <w:spacing w:after="0" w:line="240" w:lineRule="auto"/>
        <w:jc w:val="both"/>
        <w:rPr>
          <w:rFonts w:asciiTheme="minorHAnsi" w:eastAsia="Arial" w:hAnsiTheme="minorHAnsi" w:cstheme="minorHAnsi"/>
          <w:b/>
          <w:color w:val="002060"/>
          <w:sz w:val="20"/>
          <w:szCs w:val="20"/>
        </w:rPr>
      </w:pPr>
      <w:r w:rsidRPr="00FF2190">
        <w:rPr>
          <w:rFonts w:asciiTheme="minorHAnsi" w:eastAsia="Arial" w:hAnsiTheme="minorHAnsi" w:cstheme="minorHAnsi"/>
          <w:b/>
          <w:color w:val="002060"/>
          <w:sz w:val="20"/>
          <w:szCs w:val="20"/>
        </w:rPr>
        <w:t xml:space="preserve">Desayuno buffet. </w:t>
      </w:r>
      <w:r w:rsidR="00BE27FD" w:rsidRPr="00BE27FD">
        <w:rPr>
          <w:rFonts w:asciiTheme="minorHAnsi" w:eastAsia="Arial" w:hAnsiTheme="minorHAnsi" w:cstheme="minorHAnsi"/>
          <w:bCs/>
          <w:color w:val="002060"/>
          <w:sz w:val="20"/>
          <w:szCs w:val="20"/>
        </w:rPr>
        <w:t xml:space="preserve">Salida hacia Rovaniemi. Parada en la Aldea de Santa Claus donde conoceremos a este entrañable personaje. </w:t>
      </w:r>
      <w:r w:rsidR="00BE27FD" w:rsidRPr="00BE27FD">
        <w:rPr>
          <w:rFonts w:asciiTheme="minorHAnsi" w:eastAsia="Arial" w:hAnsiTheme="minorHAnsi" w:cstheme="minorHAnsi"/>
          <w:bCs/>
          <w:color w:val="002060"/>
          <w:sz w:val="20"/>
          <w:szCs w:val="20"/>
        </w:rPr>
        <w:t>Además,</w:t>
      </w:r>
      <w:r w:rsidR="00BE27FD" w:rsidRPr="00BE27FD">
        <w:rPr>
          <w:rFonts w:asciiTheme="minorHAnsi" w:eastAsia="Arial" w:hAnsiTheme="minorHAnsi" w:cstheme="minorHAnsi"/>
          <w:bCs/>
          <w:color w:val="002060"/>
          <w:sz w:val="20"/>
          <w:szCs w:val="20"/>
        </w:rPr>
        <w:t xml:space="preserve"> podremos enviar una carta de su oficina de correos, cruzar el Círculo Polar Ártico y visitar las tiendas de </w:t>
      </w:r>
      <w:r w:rsidR="00BE27FD" w:rsidRPr="00BE27FD">
        <w:rPr>
          <w:rFonts w:asciiTheme="minorHAnsi" w:eastAsia="Arial" w:hAnsiTheme="minorHAnsi" w:cstheme="minorHAnsi"/>
          <w:bCs/>
          <w:color w:val="002060"/>
          <w:sz w:val="20"/>
          <w:szCs w:val="20"/>
        </w:rPr>
        <w:lastRenderedPageBreak/>
        <w:t>souvenirs Traslado al aeropuerto. Trámites de facturación y salida en vuelo regular con destino España (vía Helsinki). Llegada y fin de nuestra aventura en Laponia</w:t>
      </w:r>
      <w:r w:rsidR="00105975" w:rsidRPr="00105975">
        <w:rPr>
          <w:rFonts w:asciiTheme="minorHAnsi" w:eastAsia="Arial" w:hAnsiTheme="minorHAnsi" w:cstheme="minorHAnsi"/>
          <w:bCs/>
          <w:color w:val="002060"/>
          <w:sz w:val="20"/>
          <w:szCs w:val="20"/>
        </w:rPr>
        <w:t xml:space="preserve">. </w:t>
      </w:r>
      <w:r w:rsidR="00105975" w:rsidRPr="00105975">
        <w:rPr>
          <w:rFonts w:asciiTheme="minorHAnsi" w:eastAsia="Arial" w:hAnsiTheme="minorHAnsi" w:cstheme="minorHAnsi"/>
          <w:b/>
          <w:color w:val="EE0000"/>
          <w:sz w:val="20"/>
          <w:szCs w:val="20"/>
        </w:rPr>
        <w:t>(Vuelo transatlántico por parte del cliente).</w:t>
      </w:r>
      <w:r w:rsidR="00105975">
        <w:rPr>
          <w:rFonts w:asciiTheme="minorHAnsi" w:eastAsia="Arial" w:hAnsiTheme="minorHAnsi" w:cstheme="minorHAnsi"/>
          <w:bCs/>
          <w:color w:val="002060"/>
          <w:sz w:val="20"/>
          <w:szCs w:val="20"/>
        </w:rPr>
        <w:t xml:space="preserve"> </w:t>
      </w:r>
      <w:r w:rsidRPr="00FF2190">
        <w:rPr>
          <w:rFonts w:asciiTheme="minorHAnsi" w:eastAsia="Arial" w:hAnsiTheme="minorHAnsi" w:cstheme="minorHAnsi"/>
          <w:b/>
          <w:color w:val="002060"/>
          <w:sz w:val="20"/>
          <w:szCs w:val="20"/>
        </w:rPr>
        <w:t>Fin de nuestros servicios.</w:t>
      </w:r>
    </w:p>
    <w:p w14:paraId="71E72901" w14:textId="77777777" w:rsidR="00AA6708" w:rsidRDefault="00AA6708" w:rsidP="00924F48">
      <w:pPr>
        <w:spacing w:after="0" w:line="240" w:lineRule="auto"/>
        <w:jc w:val="both"/>
        <w:rPr>
          <w:rFonts w:asciiTheme="minorHAnsi" w:eastAsia="Arial" w:hAnsiTheme="minorHAnsi" w:cstheme="minorHAnsi"/>
          <w:b/>
          <w:color w:val="002060"/>
          <w:sz w:val="20"/>
          <w:szCs w:val="20"/>
        </w:rPr>
      </w:pPr>
    </w:p>
    <w:p w14:paraId="1DC4D58B" w14:textId="02559ACF" w:rsidR="00AA6708" w:rsidRDefault="00AA6708" w:rsidP="00AA670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PASAJEROS DE NACIONALIDAD MEXICANA REQUIEREN</w:t>
      </w:r>
      <w:r>
        <w:rPr>
          <w:rFonts w:asciiTheme="minorHAnsi" w:eastAsia="Arial" w:hAnsiTheme="minorHAnsi" w:cstheme="minorHAnsi"/>
          <w:b/>
          <w:color w:val="0070C0"/>
          <w:sz w:val="20"/>
          <w:szCs w:val="20"/>
        </w:rPr>
        <w:t xml:space="preserve"> </w:t>
      </w:r>
      <w:r w:rsidR="005974AF">
        <w:rPr>
          <w:rFonts w:asciiTheme="minorHAnsi" w:eastAsia="Arial" w:hAnsiTheme="minorHAnsi" w:cstheme="minorHAnsi"/>
          <w:b/>
          <w:color w:val="0070C0"/>
          <w:sz w:val="20"/>
          <w:szCs w:val="20"/>
        </w:rPr>
        <w:t xml:space="preserve">NO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Pr>
          <w:rFonts w:asciiTheme="minorHAnsi" w:eastAsia="Arial" w:hAnsiTheme="minorHAnsi" w:cstheme="minorHAnsi"/>
          <w:b/>
          <w:color w:val="0070C0"/>
          <w:sz w:val="20"/>
          <w:szCs w:val="20"/>
        </w:rPr>
        <w:t>FINLANDIA</w:t>
      </w:r>
      <w:r>
        <w:rPr>
          <w:rFonts w:asciiTheme="minorHAnsi" w:eastAsia="Arial" w:hAnsiTheme="minorHAnsi" w:cstheme="minorHAnsi"/>
          <w:b/>
          <w:color w:val="0070C0"/>
          <w:sz w:val="20"/>
          <w:szCs w:val="20"/>
        </w:rPr>
        <w:t>. O</w:t>
      </w:r>
      <w:r w:rsidRPr="00121D3F">
        <w:rPr>
          <w:rFonts w:asciiTheme="minorHAnsi" w:eastAsia="Arial" w:hAnsiTheme="minorHAnsi" w:cstheme="minorHAnsi"/>
          <w:b/>
          <w:color w:val="0070C0"/>
          <w:sz w:val="20"/>
          <w:szCs w:val="20"/>
        </w:rPr>
        <w:t>TRAS NACIONALIDADES FAVOR DE CONSULTAR CON EL CONSULADO CORRESPONDIENTE.</w:t>
      </w:r>
    </w:p>
    <w:p w14:paraId="563BFB0D" w14:textId="77777777" w:rsidR="00FF2190" w:rsidRPr="00FF2190" w:rsidRDefault="00FF2190" w:rsidP="00924F48">
      <w:pPr>
        <w:spacing w:after="0" w:line="240" w:lineRule="auto"/>
        <w:jc w:val="both"/>
        <w:rPr>
          <w:rFonts w:asciiTheme="minorHAnsi" w:eastAsia="Arial" w:hAnsiTheme="minorHAnsi" w:cstheme="minorHAnsi"/>
          <w:b/>
          <w:color w:val="0070C0"/>
          <w:sz w:val="28"/>
          <w:szCs w:val="28"/>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0326DA0" w14:textId="77777777" w:rsidR="00BE27FD" w:rsidRPr="00BE27FD" w:rsidRDefault="00BE27FD" w:rsidP="00BE27FD">
      <w:pPr>
        <w:pStyle w:val="Prrafodelista"/>
        <w:numPr>
          <w:ilvl w:val="0"/>
          <w:numId w:val="54"/>
        </w:numP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 xml:space="preserve">Vuelo regular de la compañía </w:t>
      </w:r>
      <w:proofErr w:type="spellStart"/>
      <w:r w:rsidRPr="00BE27FD">
        <w:rPr>
          <w:rFonts w:asciiTheme="minorHAnsi" w:eastAsia="Arial" w:hAnsiTheme="minorHAnsi" w:cstheme="minorHAnsi"/>
          <w:color w:val="002060"/>
          <w:sz w:val="20"/>
          <w:szCs w:val="20"/>
        </w:rPr>
        <w:t>Finnair</w:t>
      </w:r>
      <w:proofErr w:type="spellEnd"/>
      <w:r w:rsidRPr="00BE27FD">
        <w:rPr>
          <w:rFonts w:asciiTheme="minorHAnsi" w:eastAsia="Arial" w:hAnsiTheme="minorHAnsi" w:cstheme="minorHAnsi"/>
          <w:color w:val="002060"/>
          <w:sz w:val="20"/>
          <w:szCs w:val="20"/>
        </w:rPr>
        <w:t xml:space="preserve"> desde Madrid o Barcelona a Rovaniemi, vía Helsinki (ida y vuelta).</w:t>
      </w:r>
    </w:p>
    <w:p w14:paraId="79A456DB" w14:textId="77777777" w:rsidR="00BE27FD" w:rsidRPr="00BE27FD" w:rsidRDefault="00BE27FD" w:rsidP="00BE27FD">
      <w:pPr>
        <w:pStyle w:val="Prrafodelista"/>
        <w:numPr>
          <w:ilvl w:val="0"/>
          <w:numId w:val="54"/>
        </w:numP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Guía acompañante de habla castellana en destino.</w:t>
      </w:r>
    </w:p>
    <w:p w14:paraId="30A5178E" w14:textId="77777777" w:rsidR="00BE27FD" w:rsidRPr="00BE27FD" w:rsidRDefault="00BE27FD" w:rsidP="00BE27FD">
      <w:pPr>
        <w:pStyle w:val="Prrafodelista"/>
        <w:numPr>
          <w:ilvl w:val="0"/>
          <w:numId w:val="54"/>
        </w:numP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Todos los traslados.</w:t>
      </w:r>
    </w:p>
    <w:p w14:paraId="48857023" w14:textId="77777777" w:rsidR="00BE27FD" w:rsidRPr="00BE27FD" w:rsidRDefault="00BE27FD" w:rsidP="00BE27FD">
      <w:pPr>
        <w:pStyle w:val="Prrafodelista"/>
        <w:numPr>
          <w:ilvl w:val="0"/>
          <w:numId w:val="54"/>
        </w:numP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Traje térmico para toda la estancia (botas y mono térmico), así como casco y guantes para la excursión en motos de nieve.</w:t>
      </w:r>
    </w:p>
    <w:p w14:paraId="422BC87B" w14:textId="77777777" w:rsidR="00BE27FD" w:rsidRPr="00BE27FD" w:rsidRDefault="00BE27FD" w:rsidP="00BE27FD">
      <w:pPr>
        <w:pStyle w:val="Prrafodelista"/>
        <w:numPr>
          <w:ilvl w:val="0"/>
          <w:numId w:val="54"/>
        </w:numP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 xml:space="preserve">4 noches en el alojamiento seleccionado del hotel </w:t>
      </w:r>
      <w:proofErr w:type="spellStart"/>
      <w:r w:rsidRPr="00BE27FD">
        <w:rPr>
          <w:rFonts w:asciiTheme="minorHAnsi" w:eastAsia="Arial" w:hAnsiTheme="minorHAnsi" w:cstheme="minorHAnsi"/>
          <w:color w:val="002060"/>
          <w:sz w:val="20"/>
          <w:szCs w:val="20"/>
        </w:rPr>
        <w:t>Iso</w:t>
      </w:r>
      <w:proofErr w:type="spellEnd"/>
      <w:r w:rsidRPr="00BE27FD">
        <w:rPr>
          <w:rFonts w:asciiTheme="minorHAnsi" w:eastAsia="Arial" w:hAnsiTheme="minorHAnsi" w:cstheme="minorHAnsi"/>
          <w:color w:val="002060"/>
          <w:sz w:val="20"/>
          <w:szCs w:val="20"/>
        </w:rPr>
        <w:t xml:space="preserve"> </w:t>
      </w:r>
      <w:proofErr w:type="spellStart"/>
      <w:r w:rsidRPr="00BE27FD">
        <w:rPr>
          <w:rFonts w:asciiTheme="minorHAnsi" w:eastAsia="Arial" w:hAnsiTheme="minorHAnsi" w:cstheme="minorHAnsi"/>
          <w:color w:val="002060"/>
          <w:sz w:val="20"/>
          <w:szCs w:val="20"/>
        </w:rPr>
        <w:t>Syöte</w:t>
      </w:r>
      <w:proofErr w:type="spellEnd"/>
      <w:r w:rsidRPr="00BE27FD">
        <w:rPr>
          <w:rFonts w:asciiTheme="minorHAnsi" w:eastAsia="Arial" w:hAnsiTheme="minorHAnsi" w:cstheme="minorHAnsi"/>
          <w:color w:val="002060"/>
          <w:sz w:val="20"/>
          <w:szCs w:val="20"/>
        </w:rPr>
        <w:t>.</w:t>
      </w:r>
    </w:p>
    <w:p w14:paraId="16F1707A" w14:textId="4AD673F4" w:rsidR="00BE27FD" w:rsidRPr="00BE27FD" w:rsidRDefault="00BE27FD" w:rsidP="009C2492">
      <w:pPr>
        <w:pStyle w:val="Prrafodelista"/>
        <w:numPr>
          <w:ilvl w:val="0"/>
          <w:numId w:val="54"/>
        </w:numP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Pensión completa (con jarra de agua incluida), excepto almuerzo del último día según especificado en el itinerario. Una de las cenas será</w:t>
      </w:r>
      <w:r w:rsidRPr="00BE27FD">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especial fondue.</w:t>
      </w:r>
    </w:p>
    <w:p w14:paraId="1C981528" w14:textId="31B4A8C6" w:rsidR="00BE27FD" w:rsidRPr="00BE27FD" w:rsidRDefault="00BE27FD" w:rsidP="00BE27FD">
      <w:pPr>
        <w:pStyle w:val="Prrafodelista"/>
        <w:numPr>
          <w:ilvl w:val="0"/>
          <w:numId w:val="54"/>
        </w:numP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Todas las actividades, excursiones y safaris según programa (dos personas por moto de nieve o trineo): motos de nieve, paseo en trineo</w:t>
      </w:r>
      <w:r w:rsidRPr="00BE27FD">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 xml:space="preserve">de renos, raquetas de nieve, paseo en trineo de </w:t>
      </w:r>
      <w:proofErr w:type="spellStart"/>
      <w:r w:rsidRPr="00BE27FD">
        <w:rPr>
          <w:rFonts w:asciiTheme="minorHAnsi" w:eastAsia="Arial" w:hAnsiTheme="minorHAnsi" w:cstheme="minorHAnsi"/>
          <w:color w:val="002060"/>
          <w:sz w:val="20"/>
          <w:szCs w:val="20"/>
        </w:rPr>
        <w:t>huskies</w:t>
      </w:r>
      <w:proofErr w:type="spellEnd"/>
      <w:r>
        <w:rPr>
          <w:rFonts w:asciiTheme="minorHAnsi" w:eastAsia="Arial" w:hAnsiTheme="minorHAnsi" w:cstheme="minorHAnsi"/>
          <w:color w:val="002060"/>
          <w:sz w:val="20"/>
          <w:szCs w:val="20"/>
        </w:rPr>
        <w:t>.</w:t>
      </w:r>
    </w:p>
    <w:p w14:paraId="11706A17" w14:textId="77777777" w:rsidR="00BE27FD" w:rsidRPr="00BE27FD" w:rsidRDefault="00BE27FD" w:rsidP="00BE27FD">
      <w:pPr>
        <w:pStyle w:val="Prrafodelista"/>
        <w:numPr>
          <w:ilvl w:val="0"/>
          <w:numId w:val="54"/>
        </w:numP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 xml:space="preserve">Libre acceso al </w:t>
      </w:r>
      <w:proofErr w:type="spellStart"/>
      <w:r w:rsidRPr="00BE27FD">
        <w:rPr>
          <w:rFonts w:asciiTheme="minorHAnsi" w:eastAsia="Arial" w:hAnsiTheme="minorHAnsi" w:cstheme="minorHAnsi"/>
          <w:color w:val="002060"/>
          <w:sz w:val="20"/>
          <w:szCs w:val="20"/>
        </w:rPr>
        <w:t>Arctic</w:t>
      </w:r>
      <w:proofErr w:type="spellEnd"/>
      <w:r w:rsidRPr="00BE27FD">
        <w:rPr>
          <w:rFonts w:asciiTheme="minorHAnsi" w:eastAsia="Arial" w:hAnsiTheme="minorHAnsi" w:cstheme="minorHAnsi"/>
          <w:color w:val="002060"/>
          <w:sz w:val="20"/>
          <w:szCs w:val="20"/>
        </w:rPr>
        <w:t xml:space="preserve"> Spa.</w:t>
      </w:r>
    </w:p>
    <w:p w14:paraId="20A29D91" w14:textId="77777777" w:rsidR="00BE27FD" w:rsidRPr="00BE27FD" w:rsidRDefault="00BE27FD" w:rsidP="00BE27FD">
      <w:pPr>
        <w:pStyle w:val="Prrafodelista"/>
        <w:numPr>
          <w:ilvl w:val="0"/>
          <w:numId w:val="54"/>
        </w:numP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Limpieza final de la cabaña.</w:t>
      </w:r>
    </w:p>
    <w:p w14:paraId="198399C5" w14:textId="77777777" w:rsidR="00BE27FD" w:rsidRPr="00BE27FD" w:rsidRDefault="00BE27FD" w:rsidP="00BE27FD">
      <w:pPr>
        <w:pStyle w:val="Prrafodelista"/>
        <w:numPr>
          <w:ilvl w:val="0"/>
          <w:numId w:val="54"/>
        </w:numP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Completa documentación de viaje online y regalos.</w:t>
      </w:r>
    </w:p>
    <w:p w14:paraId="600877A8" w14:textId="1930FEFC" w:rsidR="00D05BCB" w:rsidRPr="00BE27FD" w:rsidRDefault="00BE27FD" w:rsidP="00BE27FD">
      <w:pPr>
        <w:pStyle w:val="Prrafodelista"/>
        <w:numPr>
          <w:ilvl w:val="0"/>
          <w:numId w:val="54"/>
        </w:numP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Seguro de asistencia en viaje</w:t>
      </w:r>
      <w:r w:rsidRPr="00BE27FD">
        <w:rPr>
          <w:rFonts w:asciiTheme="minorHAnsi" w:eastAsia="Arial" w:hAnsiTheme="minorHAnsi" w:cstheme="minorHAnsi"/>
          <w:color w:val="002060"/>
          <w:sz w:val="20"/>
          <w:szCs w:val="20"/>
        </w:rPr>
        <w:t>.</w:t>
      </w:r>
    </w:p>
    <w:p w14:paraId="703DF303" w14:textId="77777777" w:rsidR="00BE27FD" w:rsidRDefault="00BE27FD" w:rsidP="00BE27FD">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20BE8994"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CD00D9">
        <w:rPr>
          <w:rFonts w:asciiTheme="minorHAnsi" w:eastAsia="Arial" w:hAnsiTheme="minorHAnsi" w:cstheme="minorHAnsi"/>
          <w:color w:val="002060"/>
          <w:sz w:val="20"/>
          <w:szCs w:val="20"/>
        </w:rPr>
        <w:t>España</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7748B4EF" w14:textId="77777777" w:rsidR="00BE27FD" w:rsidRPr="00BE27FD" w:rsidRDefault="00BE27FD" w:rsidP="00BE27FD">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Esto es un presupuesto, todos los servicios están sujetos a disponibilidad en el momento de gestionar la reserva.</w:t>
      </w:r>
    </w:p>
    <w:p w14:paraId="3B523EEB" w14:textId="77777777" w:rsidR="00BE27FD" w:rsidRPr="00BE27FD" w:rsidRDefault="00BE27FD" w:rsidP="00BE27FD">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Limpieza intermedia (no incluido en el precio): cabaña Kelo 90 € / cabaña Fjell: 130 €</w:t>
      </w:r>
    </w:p>
    <w:p w14:paraId="5D448E38" w14:textId="77777777" w:rsidR="00BE27FD" w:rsidRPr="00BE27FD" w:rsidRDefault="00BE27FD" w:rsidP="00BE27FD">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El orden (no así el contenido) de las excursiones puede variar con respecto a este itinerario.</w:t>
      </w:r>
    </w:p>
    <w:p w14:paraId="629A8164" w14:textId="56D42BD5" w:rsidR="00BE27FD" w:rsidRPr="00BE27FD" w:rsidRDefault="00BE27FD" w:rsidP="00BE27FD">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Los precios de las excursiones en motos y trineos están basados en dos personas</w:t>
      </w:r>
      <w:r>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compartiendo el vehículo.</w:t>
      </w:r>
    </w:p>
    <w:p w14:paraId="67B599FB" w14:textId="19A7D321" w:rsidR="00BE27FD" w:rsidRPr="00BE27FD" w:rsidRDefault="00BE27FD" w:rsidP="00232AAE">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 xml:space="preserve">La edad mínima para conducir las motos de nieve es 18 años, los niños de edad inferior </w:t>
      </w:r>
      <w:r w:rsidRPr="00BE27FD">
        <w:rPr>
          <w:rFonts w:asciiTheme="minorHAnsi" w:eastAsia="Arial" w:hAnsiTheme="minorHAnsi" w:cstheme="minorHAnsi"/>
          <w:color w:val="002060"/>
          <w:sz w:val="20"/>
          <w:szCs w:val="20"/>
        </w:rPr>
        <w:t>irán, en</w:t>
      </w:r>
      <w:r w:rsidRPr="00BE27FD">
        <w:rPr>
          <w:rFonts w:asciiTheme="minorHAnsi" w:eastAsia="Arial" w:hAnsiTheme="minorHAnsi" w:cstheme="minorHAnsi"/>
          <w:color w:val="002060"/>
          <w:sz w:val="20"/>
          <w:szCs w:val="20"/>
        </w:rPr>
        <w:t xml:space="preserve"> función de su peso y estatura, en un</w:t>
      </w:r>
      <w:r w:rsidRPr="00BE27FD">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trineo que arrastra la moto nieve del guía. Es</w:t>
      </w:r>
      <w:r w:rsidRPr="00BE27FD">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obligatorio estar en posesión de carnet de conducir de coche, válido en Europa, para poder</w:t>
      </w:r>
      <w:r w:rsidRPr="00BE27FD">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c</w:t>
      </w:r>
      <w:r w:rsidRPr="00BE27FD">
        <w:rPr>
          <w:rFonts w:asciiTheme="minorHAnsi" w:eastAsia="Arial" w:hAnsiTheme="minorHAnsi" w:cstheme="minorHAnsi"/>
          <w:color w:val="002060"/>
          <w:sz w:val="20"/>
          <w:szCs w:val="20"/>
        </w:rPr>
        <w:t>onducir las motonieves y llevarlo en el momento de la excursión.</w:t>
      </w:r>
    </w:p>
    <w:p w14:paraId="25FDB5A6" w14:textId="16EB15A7" w:rsidR="00BE27FD" w:rsidRPr="00BE27FD" w:rsidRDefault="00BE27FD" w:rsidP="00BE27FD">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Todas las motonieves disponen de un seguro a todo riesgo, con una franquicia de 1000.-€, de la que cada participante es responsable en</w:t>
      </w:r>
      <w:r>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caso de accidente.</w:t>
      </w:r>
    </w:p>
    <w:p w14:paraId="67DA3215" w14:textId="0A98FC36" w:rsidR="00BE27FD" w:rsidRPr="00BE27FD" w:rsidRDefault="00BE27FD" w:rsidP="00BE27FD">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Debido a las condiciones climatológicas (o de nieve o hielo acumulado) y por razones de</w:t>
      </w:r>
      <w:r>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seguridad, las excursiones pueden sufrir cambios de itinerarios, duración o incluso</w:t>
      </w:r>
      <w:r>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cancelaciones sin previo aviso.</w:t>
      </w:r>
    </w:p>
    <w:p w14:paraId="45E1F447" w14:textId="4C3A3691" w:rsidR="00BE27FD" w:rsidRPr="00BE27FD" w:rsidRDefault="00BE27FD" w:rsidP="00B6218E">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Cuando el tamaño del grupo es muy grande, éste puede verse dividido en varios grupos</w:t>
      </w:r>
      <w:r w:rsidRPr="00BE27FD">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menores, siendo de este modo la operativa más simple y cómoda para los pasajeros. Por lo</w:t>
      </w:r>
      <w:r w:rsidRPr="00BE27FD">
        <w:rPr>
          <w:rFonts w:asciiTheme="minorHAnsi" w:eastAsia="Arial" w:hAnsiTheme="minorHAnsi" w:cstheme="minorHAnsi"/>
          <w:color w:val="002060"/>
          <w:sz w:val="20"/>
          <w:szCs w:val="20"/>
        </w:rPr>
        <w:t xml:space="preserve"> t</w:t>
      </w:r>
      <w:r w:rsidRPr="00BE27FD">
        <w:rPr>
          <w:rFonts w:asciiTheme="minorHAnsi" w:eastAsia="Arial" w:hAnsiTheme="minorHAnsi" w:cstheme="minorHAnsi"/>
          <w:color w:val="002060"/>
          <w:sz w:val="20"/>
          <w:szCs w:val="20"/>
        </w:rPr>
        <w:t>anto, el horario u orden de los servicios en las excursiones puede verse alterado por este</w:t>
      </w:r>
      <w:r w:rsidRPr="00BE27FD">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motivo, sin modificar el contenido global de la excursión. Sus guías en destino les informarán con antelación de los horarios de sus</w:t>
      </w:r>
      <w:r w:rsidRPr="00BE27FD">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excursiones.</w:t>
      </w:r>
    </w:p>
    <w:p w14:paraId="1BC0A9F7" w14:textId="06731397" w:rsidR="00BE27FD" w:rsidRPr="00BE27FD" w:rsidRDefault="00BE27FD" w:rsidP="000A7CAB">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lastRenderedPageBreak/>
        <w:t>El organizador no garantiza las condiciones climatológicas, de nieve o hielo acumulado para</w:t>
      </w:r>
      <w:r w:rsidRPr="00BE27FD">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poder realizar las excursiones o safaris ofertados. En caso de que causas de fuerza mayor no</w:t>
      </w:r>
      <w:r w:rsidRPr="00BE27FD">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permitan la realización de alguna excursión y ésta deba ser anulada, se realizará una</w:t>
      </w:r>
      <w:r w:rsidRPr="00BE27FD">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actividad alternativa o bien se reembolsará el importe de la misma al regreso; ya sea íntegro</w:t>
      </w:r>
      <w:r w:rsidRPr="00BE27FD">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si la actividad se debe cancelar o parcial en caso de reducción si las condiciones no permiten</w:t>
      </w:r>
      <w:r w:rsidRPr="00BE27FD">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su realización completa.</w:t>
      </w:r>
    </w:p>
    <w:p w14:paraId="003496EF" w14:textId="17542693" w:rsidR="00BE27FD" w:rsidRPr="00BE27FD" w:rsidRDefault="00BE27FD" w:rsidP="00EE15C9">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Fumar en los alojamientos en los que no está permitido conlleva multas elevadas, que</w:t>
      </w:r>
      <w:r w:rsidRPr="00BE27FD">
        <w:rPr>
          <w:rFonts w:asciiTheme="minorHAnsi" w:eastAsia="Arial" w:hAnsiTheme="minorHAnsi" w:cstheme="minorHAnsi"/>
          <w:color w:val="002060"/>
          <w:sz w:val="20"/>
          <w:szCs w:val="20"/>
        </w:rPr>
        <w:t xml:space="preserve"> </w:t>
      </w:r>
      <w:r w:rsidRPr="00BE27FD">
        <w:rPr>
          <w:rFonts w:asciiTheme="minorHAnsi" w:eastAsia="Arial" w:hAnsiTheme="minorHAnsi" w:cstheme="minorHAnsi"/>
          <w:color w:val="002060"/>
          <w:sz w:val="20"/>
          <w:szCs w:val="20"/>
        </w:rPr>
        <w:t>pueden llegar a ascender hasta 4500 euros por persona.</w:t>
      </w:r>
    </w:p>
    <w:p w14:paraId="7C8EEE24" w14:textId="77777777" w:rsidR="00BE27FD" w:rsidRPr="00BE27FD" w:rsidRDefault="00BE27FD" w:rsidP="00BE27FD">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E27FD">
        <w:rPr>
          <w:rFonts w:asciiTheme="minorHAnsi" w:eastAsia="Arial" w:hAnsiTheme="minorHAnsi" w:cstheme="minorHAnsi"/>
          <w:color w:val="002060"/>
          <w:sz w:val="20"/>
          <w:szCs w:val="20"/>
        </w:rPr>
        <w:t>El cliente es responsable de las llaves de las cabañas, en caso de pérdida se solicitará una indemnización.</w:t>
      </w:r>
    </w:p>
    <w:p w14:paraId="6D760425" w14:textId="77777777" w:rsidR="00BE27FD" w:rsidRPr="00BE27FD" w:rsidRDefault="00BE27FD" w:rsidP="00BE27FD">
      <w:pPr>
        <w:pStyle w:val="Prrafodelista"/>
        <w:numPr>
          <w:ilvl w:val="0"/>
          <w:numId w:val="56"/>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E27FD">
        <w:rPr>
          <w:rFonts w:asciiTheme="minorHAnsi" w:eastAsia="Arial" w:hAnsiTheme="minorHAnsi" w:cstheme="minorHAnsi"/>
          <w:b/>
          <w:bCs/>
          <w:color w:val="EE0000"/>
          <w:sz w:val="20"/>
          <w:szCs w:val="20"/>
        </w:rPr>
        <w:t xml:space="preserve">CONDICIONES Y GASTOS DE CANCELACIÓN 2026. </w:t>
      </w:r>
    </w:p>
    <w:p w14:paraId="3CA0570A" w14:textId="6E37E868" w:rsidR="00BE27FD" w:rsidRPr="00BE27FD" w:rsidRDefault="00BE27FD" w:rsidP="00BE27FD">
      <w:pPr>
        <w:pStyle w:val="Prrafodelista"/>
        <w:numPr>
          <w:ilvl w:val="1"/>
          <w:numId w:val="57"/>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E27FD">
        <w:rPr>
          <w:rFonts w:asciiTheme="minorHAnsi" w:eastAsia="Arial" w:hAnsiTheme="minorHAnsi" w:cstheme="minorHAnsi"/>
          <w:b/>
          <w:bCs/>
          <w:color w:val="EE0000"/>
          <w:sz w:val="20"/>
          <w:szCs w:val="20"/>
        </w:rPr>
        <w:t>Cancelación con más de 61 días antes de la salida: sin gastos.</w:t>
      </w:r>
    </w:p>
    <w:p w14:paraId="55DAAF2B" w14:textId="7511E74F" w:rsidR="00BE27FD" w:rsidRPr="00BE27FD" w:rsidRDefault="00BE27FD" w:rsidP="00BE27FD">
      <w:pPr>
        <w:pStyle w:val="Prrafodelista"/>
        <w:numPr>
          <w:ilvl w:val="1"/>
          <w:numId w:val="57"/>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E27FD">
        <w:rPr>
          <w:rFonts w:asciiTheme="minorHAnsi" w:eastAsia="Arial" w:hAnsiTheme="minorHAnsi" w:cstheme="minorHAnsi"/>
          <w:b/>
          <w:bCs/>
          <w:color w:val="EE0000"/>
          <w:sz w:val="20"/>
          <w:szCs w:val="20"/>
        </w:rPr>
        <w:t>Cancelación entre 60 y</w:t>
      </w:r>
      <w:r w:rsidRPr="00BE27FD">
        <w:rPr>
          <w:rFonts w:asciiTheme="minorHAnsi" w:eastAsia="Arial" w:hAnsiTheme="minorHAnsi" w:cstheme="minorHAnsi"/>
          <w:b/>
          <w:bCs/>
          <w:color w:val="EE0000"/>
          <w:sz w:val="20"/>
          <w:szCs w:val="20"/>
        </w:rPr>
        <w:t xml:space="preserve"> </w:t>
      </w:r>
      <w:r w:rsidRPr="00BE27FD">
        <w:rPr>
          <w:rFonts w:asciiTheme="minorHAnsi" w:eastAsia="Arial" w:hAnsiTheme="minorHAnsi" w:cstheme="minorHAnsi"/>
          <w:b/>
          <w:bCs/>
          <w:color w:val="EE0000"/>
          <w:sz w:val="20"/>
          <w:szCs w:val="20"/>
        </w:rPr>
        <w:t>31 días antes de la salida: 20 % del</w:t>
      </w:r>
      <w:r w:rsidRPr="00BE27FD">
        <w:rPr>
          <w:rFonts w:asciiTheme="minorHAnsi" w:eastAsia="Arial" w:hAnsiTheme="minorHAnsi" w:cstheme="minorHAnsi"/>
          <w:b/>
          <w:bCs/>
          <w:color w:val="EE0000"/>
          <w:sz w:val="20"/>
          <w:szCs w:val="20"/>
        </w:rPr>
        <w:t xml:space="preserve"> </w:t>
      </w:r>
      <w:r w:rsidRPr="00BE27FD">
        <w:rPr>
          <w:rFonts w:asciiTheme="minorHAnsi" w:eastAsia="Arial" w:hAnsiTheme="minorHAnsi" w:cstheme="minorHAnsi"/>
          <w:b/>
          <w:bCs/>
          <w:color w:val="EE0000"/>
          <w:sz w:val="20"/>
          <w:szCs w:val="20"/>
        </w:rPr>
        <w:t>importe total del viaje.</w:t>
      </w:r>
    </w:p>
    <w:p w14:paraId="1A7F1B8A" w14:textId="77777777" w:rsidR="00BE27FD" w:rsidRPr="00BE27FD" w:rsidRDefault="00BE27FD" w:rsidP="00BE27FD">
      <w:pPr>
        <w:pStyle w:val="Prrafodelista"/>
        <w:numPr>
          <w:ilvl w:val="1"/>
          <w:numId w:val="57"/>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E27FD">
        <w:rPr>
          <w:rFonts w:asciiTheme="minorHAnsi" w:eastAsia="Arial" w:hAnsiTheme="minorHAnsi" w:cstheme="minorHAnsi"/>
          <w:b/>
          <w:bCs/>
          <w:color w:val="EE0000"/>
          <w:sz w:val="20"/>
          <w:szCs w:val="20"/>
        </w:rPr>
        <w:t>Cancelación entre 30 y 22 días antes de la salida: 50 % del importe total del viaje.</w:t>
      </w:r>
    </w:p>
    <w:p w14:paraId="47A2EB8F" w14:textId="77777777" w:rsidR="00BE27FD" w:rsidRPr="00BE27FD" w:rsidRDefault="00BE27FD" w:rsidP="00BE27FD">
      <w:pPr>
        <w:pStyle w:val="Prrafodelista"/>
        <w:numPr>
          <w:ilvl w:val="1"/>
          <w:numId w:val="57"/>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E27FD">
        <w:rPr>
          <w:rFonts w:asciiTheme="minorHAnsi" w:eastAsia="Arial" w:hAnsiTheme="minorHAnsi" w:cstheme="minorHAnsi"/>
          <w:b/>
          <w:bCs/>
          <w:color w:val="EE0000"/>
          <w:sz w:val="20"/>
          <w:szCs w:val="20"/>
        </w:rPr>
        <w:t>Cancelación con 21 días o</w:t>
      </w:r>
      <w:r w:rsidRPr="00BE27FD">
        <w:rPr>
          <w:rFonts w:asciiTheme="minorHAnsi" w:eastAsia="Arial" w:hAnsiTheme="minorHAnsi" w:cstheme="minorHAnsi"/>
          <w:b/>
          <w:bCs/>
          <w:color w:val="EE0000"/>
          <w:sz w:val="20"/>
          <w:szCs w:val="20"/>
        </w:rPr>
        <w:t xml:space="preserve"> </w:t>
      </w:r>
      <w:r w:rsidRPr="00BE27FD">
        <w:rPr>
          <w:rFonts w:asciiTheme="minorHAnsi" w:eastAsia="Arial" w:hAnsiTheme="minorHAnsi" w:cstheme="minorHAnsi"/>
          <w:b/>
          <w:bCs/>
          <w:color w:val="EE0000"/>
          <w:sz w:val="20"/>
          <w:szCs w:val="20"/>
        </w:rPr>
        <w:t xml:space="preserve">menos antes de la salida: 100% del importe total del viaje. </w:t>
      </w:r>
    </w:p>
    <w:p w14:paraId="50A36D37" w14:textId="0FE118AF" w:rsidR="00CD00D9" w:rsidRPr="00BE27FD" w:rsidRDefault="00BE27FD" w:rsidP="00BE27FD">
      <w:pPr>
        <w:pStyle w:val="Prrafodelista"/>
        <w:numPr>
          <w:ilvl w:val="1"/>
          <w:numId w:val="57"/>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BE27FD">
        <w:rPr>
          <w:rFonts w:asciiTheme="minorHAnsi" w:eastAsia="Arial" w:hAnsiTheme="minorHAnsi" w:cstheme="minorHAnsi"/>
          <w:b/>
          <w:bCs/>
          <w:color w:val="EE0000"/>
          <w:sz w:val="20"/>
          <w:szCs w:val="20"/>
        </w:rPr>
        <w:t>En caso de cancelación de la operación debido a la imposibilidad de entrada</w:t>
      </w:r>
      <w:r w:rsidRPr="00BE27FD">
        <w:rPr>
          <w:rFonts w:asciiTheme="minorHAnsi" w:eastAsia="Arial" w:hAnsiTheme="minorHAnsi" w:cstheme="minorHAnsi"/>
          <w:b/>
          <w:bCs/>
          <w:color w:val="EE0000"/>
          <w:sz w:val="20"/>
          <w:szCs w:val="20"/>
        </w:rPr>
        <w:t xml:space="preserve"> </w:t>
      </w:r>
      <w:r w:rsidRPr="00BE27FD">
        <w:rPr>
          <w:rFonts w:asciiTheme="minorHAnsi" w:eastAsia="Arial" w:hAnsiTheme="minorHAnsi" w:cstheme="minorHAnsi"/>
          <w:b/>
          <w:bCs/>
          <w:color w:val="EE0000"/>
          <w:sz w:val="20"/>
          <w:szCs w:val="20"/>
        </w:rPr>
        <w:t>a Finlandia por cierre de fronteras no habrá gastos de cancelación.</w:t>
      </w:r>
    </w:p>
    <w:p w14:paraId="50B766D6" w14:textId="77777777" w:rsidR="00BE27FD" w:rsidRPr="00051801" w:rsidRDefault="00BE27FD" w:rsidP="00BE27F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Conforme a la actual normativa de viajes combinados, el viajero podrá, una vez confirmado el viaje, resolver el contrato en cualquier momento antes del inicio del mismo, debiendo pagar la penalización especificada en el contrato o en su defecto una penalización equivalente al precio del viaje combinado menos el ahorro de costes y los ingresos derivados de la utilización alternativa de los servicios de viaje.</w:t>
      </w:r>
    </w:p>
    <w:p w14:paraId="6C75F191" w14:textId="77777777" w:rsidR="006132E8" w:rsidRDefault="006132E8" w:rsidP="002605A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338" w:type="dxa"/>
        <w:jc w:val="center"/>
        <w:tblCellMar>
          <w:left w:w="70" w:type="dxa"/>
          <w:right w:w="70" w:type="dxa"/>
        </w:tblCellMar>
        <w:tblLook w:val="04A0" w:firstRow="1" w:lastRow="0" w:firstColumn="1" w:lastColumn="0" w:noHBand="0" w:noVBand="1"/>
      </w:tblPr>
      <w:tblGrid>
        <w:gridCol w:w="1260"/>
        <w:gridCol w:w="1059"/>
        <w:gridCol w:w="1193"/>
        <w:gridCol w:w="5167"/>
        <w:gridCol w:w="659"/>
      </w:tblGrid>
      <w:tr w:rsidR="00CD00D9" w:rsidRPr="00CD00D9" w14:paraId="6CE0F799" w14:textId="77777777" w:rsidTr="00D05BCB">
        <w:trPr>
          <w:trHeight w:val="61"/>
          <w:jc w:val="center"/>
        </w:trPr>
        <w:tc>
          <w:tcPr>
            <w:tcW w:w="9338"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43DF698C"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HOTELES PREVISTOS O SIMILARES</w:t>
            </w:r>
          </w:p>
        </w:tc>
      </w:tr>
      <w:tr w:rsidR="00CD00D9" w:rsidRPr="00CD00D9" w14:paraId="0DA88525" w14:textId="77777777" w:rsidTr="00D05BCB">
        <w:trPr>
          <w:trHeight w:val="61"/>
          <w:jc w:val="center"/>
        </w:trPr>
        <w:tc>
          <w:tcPr>
            <w:tcW w:w="1260" w:type="dxa"/>
            <w:tcBorders>
              <w:top w:val="nil"/>
              <w:left w:val="single" w:sz="8" w:space="0" w:color="auto"/>
              <w:bottom w:val="nil"/>
              <w:right w:val="nil"/>
            </w:tcBorders>
            <w:shd w:val="clear" w:color="000000" w:fill="0070C0"/>
            <w:noWrap/>
            <w:vAlign w:val="center"/>
            <w:hideMark/>
          </w:tcPr>
          <w:p w14:paraId="0D879D53"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CIUDAD</w:t>
            </w:r>
          </w:p>
        </w:tc>
        <w:tc>
          <w:tcPr>
            <w:tcW w:w="1059" w:type="dxa"/>
            <w:tcBorders>
              <w:top w:val="nil"/>
              <w:left w:val="nil"/>
              <w:bottom w:val="nil"/>
              <w:right w:val="nil"/>
            </w:tcBorders>
            <w:shd w:val="clear" w:color="000000" w:fill="0070C0"/>
            <w:noWrap/>
            <w:vAlign w:val="center"/>
            <w:hideMark/>
          </w:tcPr>
          <w:p w14:paraId="26AB2CA1"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NOCHES</w:t>
            </w:r>
          </w:p>
        </w:tc>
        <w:tc>
          <w:tcPr>
            <w:tcW w:w="1193" w:type="dxa"/>
            <w:tcBorders>
              <w:top w:val="nil"/>
              <w:left w:val="nil"/>
              <w:bottom w:val="nil"/>
              <w:right w:val="nil"/>
            </w:tcBorders>
            <w:shd w:val="clear" w:color="000000" w:fill="0070C0"/>
            <w:noWrap/>
            <w:vAlign w:val="center"/>
            <w:hideMark/>
          </w:tcPr>
          <w:p w14:paraId="0FDBEE2A"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RÉGIMEN</w:t>
            </w:r>
          </w:p>
        </w:tc>
        <w:tc>
          <w:tcPr>
            <w:tcW w:w="5167" w:type="dxa"/>
            <w:tcBorders>
              <w:top w:val="nil"/>
              <w:left w:val="nil"/>
              <w:bottom w:val="nil"/>
              <w:right w:val="nil"/>
            </w:tcBorders>
            <w:shd w:val="clear" w:color="000000" w:fill="0070C0"/>
            <w:noWrap/>
            <w:vAlign w:val="center"/>
            <w:hideMark/>
          </w:tcPr>
          <w:p w14:paraId="034C744A"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HOTEL</w:t>
            </w:r>
          </w:p>
        </w:tc>
        <w:tc>
          <w:tcPr>
            <w:tcW w:w="659" w:type="dxa"/>
            <w:tcBorders>
              <w:top w:val="nil"/>
              <w:left w:val="nil"/>
              <w:bottom w:val="nil"/>
              <w:right w:val="single" w:sz="8" w:space="0" w:color="auto"/>
            </w:tcBorders>
            <w:shd w:val="clear" w:color="000000" w:fill="0070C0"/>
            <w:noWrap/>
            <w:vAlign w:val="center"/>
            <w:hideMark/>
          </w:tcPr>
          <w:p w14:paraId="2715E2BF" w14:textId="77777777" w:rsidR="00CD00D9" w:rsidRPr="00CD00D9" w:rsidRDefault="00CD00D9" w:rsidP="00CD00D9">
            <w:pPr>
              <w:spacing w:after="0" w:line="240" w:lineRule="auto"/>
              <w:jc w:val="center"/>
              <w:rPr>
                <w:rFonts w:ascii="Calibri" w:hAnsi="Calibri" w:cs="Calibri"/>
                <w:b/>
                <w:bCs/>
                <w:color w:val="FFFFFF"/>
                <w:lang w:bidi="ar-SA"/>
              </w:rPr>
            </w:pPr>
            <w:r w:rsidRPr="00CD00D9">
              <w:rPr>
                <w:rFonts w:ascii="Calibri" w:hAnsi="Calibri" w:cs="Calibri"/>
                <w:b/>
                <w:bCs/>
                <w:color w:val="FFFFFF"/>
                <w:lang w:bidi="ar-SA"/>
              </w:rPr>
              <w:t>CAT.</w:t>
            </w:r>
          </w:p>
        </w:tc>
      </w:tr>
      <w:tr w:rsidR="00CD00D9" w:rsidRPr="00CD00D9" w14:paraId="1D6FA827" w14:textId="77777777" w:rsidTr="00D05BCB">
        <w:trPr>
          <w:trHeight w:val="61"/>
          <w:jc w:val="center"/>
        </w:trPr>
        <w:tc>
          <w:tcPr>
            <w:tcW w:w="1260" w:type="dxa"/>
            <w:tcBorders>
              <w:top w:val="nil"/>
              <w:left w:val="single" w:sz="8" w:space="0" w:color="auto"/>
              <w:bottom w:val="nil"/>
              <w:right w:val="nil"/>
            </w:tcBorders>
            <w:shd w:val="clear" w:color="000000" w:fill="FFFFFF"/>
            <w:noWrap/>
            <w:vAlign w:val="center"/>
            <w:hideMark/>
          </w:tcPr>
          <w:p w14:paraId="15089910" w14:textId="7548FF1C" w:rsidR="00CD00D9" w:rsidRPr="00CD00D9" w:rsidRDefault="00D05BCB" w:rsidP="00CD00D9">
            <w:pPr>
              <w:spacing w:after="0" w:line="240" w:lineRule="auto"/>
              <w:jc w:val="center"/>
              <w:rPr>
                <w:rFonts w:ascii="Calibri" w:hAnsi="Calibri" w:cs="Calibri"/>
                <w:b/>
                <w:bCs/>
                <w:color w:val="000000"/>
                <w:lang w:bidi="ar-SA"/>
              </w:rPr>
            </w:pPr>
            <w:r>
              <w:rPr>
                <w:rFonts w:ascii="Calibri" w:hAnsi="Calibri" w:cs="Calibri"/>
                <w:b/>
                <w:bCs/>
                <w:color w:val="000000"/>
                <w:lang w:bidi="ar-SA"/>
              </w:rPr>
              <w:t>ISO SYÖTE</w:t>
            </w:r>
          </w:p>
        </w:tc>
        <w:tc>
          <w:tcPr>
            <w:tcW w:w="1059" w:type="dxa"/>
            <w:tcBorders>
              <w:top w:val="nil"/>
              <w:left w:val="nil"/>
              <w:bottom w:val="nil"/>
              <w:right w:val="nil"/>
            </w:tcBorders>
            <w:shd w:val="clear" w:color="000000" w:fill="FFFFFF"/>
            <w:noWrap/>
            <w:vAlign w:val="center"/>
            <w:hideMark/>
          </w:tcPr>
          <w:p w14:paraId="05E4AC45" w14:textId="60293CC2" w:rsidR="00CD00D9" w:rsidRPr="00CD00D9" w:rsidRDefault="00FF2190" w:rsidP="00CD00D9">
            <w:pPr>
              <w:spacing w:after="0" w:line="240" w:lineRule="auto"/>
              <w:jc w:val="center"/>
              <w:rPr>
                <w:rFonts w:ascii="Calibri" w:hAnsi="Calibri" w:cs="Calibri"/>
                <w:b/>
                <w:bCs/>
                <w:color w:val="000000"/>
                <w:lang w:bidi="ar-SA"/>
              </w:rPr>
            </w:pPr>
            <w:r>
              <w:rPr>
                <w:rFonts w:ascii="Calibri" w:hAnsi="Calibri" w:cs="Calibri"/>
                <w:b/>
                <w:bCs/>
                <w:color w:val="000000"/>
                <w:lang w:bidi="ar-SA"/>
              </w:rPr>
              <w:t>4</w:t>
            </w:r>
          </w:p>
        </w:tc>
        <w:tc>
          <w:tcPr>
            <w:tcW w:w="1193" w:type="dxa"/>
            <w:tcBorders>
              <w:top w:val="nil"/>
              <w:left w:val="nil"/>
              <w:bottom w:val="nil"/>
              <w:right w:val="nil"/>
            </w:tcBorders>
            <w:shd w:val="clear" w:color="000000" w:fill="FFFFFF"/>
            <w:noWrap/>
            <w:vAlign w:val="center"/>
            <w:hideMark/>
          </w:tcPr>
          <w:p w14:paraId="30B1820C" w14:textId="671245B8" w:rsidR="00CD00D9" w:rsidRPr="00CD00D9" w:rsidRDefault="00BE27FD" w:rsidP="00CD00D9">
            <w:pPr>
              <w:spacing w:after="0" w:line="240" w:lineRule="auto"/>
              <w:jc w:val="center"/>
              <w:rPr>
                <w:rFonts w:ascii="Calibri" w:hAnsi="Calibri" w:cs="Calibri"/>
                <w:b/>
                <w:bCs/>
                <w:color w:val="000000"/>
                <w:lang w:bidi="ar-SA"/>
              </w:rPr>
            </w:pPr>
            <w:r>
              <w:rPr>
                <w:rFonts w:ascii="Calibri" w:hAnsi="Calibri" w:cs="Calibri"/>
                <w:b/>
                <w:bCs/>
                <w:color w:val="000000"/>
                <w:lang w:bidi="ar-SA"/>
              </w:rPr>
              <w:t>PC</w:t>
            </w:r>
          </w:p>
        </w:tc>
        <w:tc>
          <w:tcPr>
            <w:tcW w:w="5167" w:type="dxa"/>
            <w:tcBorders>
              <w:top w:val="nil"/>
              <w:left w:val="nil"/>
              <w:bottom w:val="nil"/>
              <w:right w:val="nil"/>
            </w:tcBorders>
            <w:shd w:val="clear" w:color="000000" w:fill="FFFFFF"/>
            <w:noWrap/>
            <w:vAlign w:val="center"/>
            <w:hideMark/>
          </w:tcPr>
          <w:p w14:paraId="24D6DBEE" w14:textId="07406014" w:rsidR="00CD00D9" w:rsidRPr="006132E8" w:rsidRDefault="00D05BCB" w:rsidP="00CD00D9">
            <w:pPr>
              <w:spacing w:after="0" w:line="240" w:lineRule="auto"/>
              <w:jc w:val="center"/>
              <w:rPr>
                <w:rFonts w:ascii="Calibri" w:hAnsi="Calibri" w:cs="Calibri"/>
                <w:color w:val="000000"/>
                <w:lang w:val="en-US" w:bidi="ar-SA"/>
              </w:rPr>
            </w:pPr>
            <w:r>
              <w:rPr>
                <w:rFonts w:ascii="Calibri" w:hAnsi="Calibri" w:cs="Calibri"/>
                <w:color w:val="000000"/>
                <w:lang w:val="en-US" w:bidi="ar-SA"/>
              </w:rPr>
              <w:t>ARCTIC HILLTOP BOUTIQUE ISO-SYÖTE</w:t>
            </w:r>
          </w:p>
        </w:tc>
        <w:tc>
          <w:tcPr>
            <w:tcW w:w="659" w:type="dxa"/>
            <w:tcBorders>
              <w:top w:val="nil"/>
              <w:left w:val="nil"/>
              <w:bottom w:val="nil"/>
              <w:right w:val="single" w:sz="8" w:space="0" w:color="auto"/>
            </w:tcBorders>
            <w:shd w:val="clear" w:color="000000" w:fill="FFFFFF"/>
            <w:noWrap/>
            <w:vAlign w:val="center"/>
            <w:hideMark/>
          </w:tcPr>
          <w:p w14:paraId="61BFFD92" w14:textId="77777777" w:rsidR="00CD00D9" w:rsidRPr="00CD00D9" w:rsidRDefault="00CD00D9" w:rsidP="00CD00D9">
            <w:pPr>
              <w:spacing w:after="0" w:line="240" w:lineRule="auto"/>
              <w:jc w:val="center"/>
              <w:rPr>
                <w:rFonts w:ascii="Calibri" w:hAnsi="Calibri" w:cs="Calibri"/>
                <w:b/>
                <w:bCs/>
                <w:color w:val="000000"/>
                <w:lang w:bidi="ar-SA"/>
              </w:rPr>
            </w:pPr>
            <w:r w:rsidRPr="00CD00D9">
              <w:rPr>
                <w:rFonts w:ascii="Calibri" w:hAnsi="Calibri" w:cs="Calibri"/>
                <w:b/>
                <w:bCs/>
                <w:color w:val="000000"/>
                <w:lang w:bidi="ar-SA"/>
              </w:rPr>
              <w:t>P</w:t>
            </w:r>
          </w:p>
        </w:tc>
      </w:tr>
      <w:tr w:rsidR="00CD00D9" w:rsidRPr="00BE27FD" w14:paraId="1605E94E" w14:textId="77777777" w:rsidTr="00D05BCB">
        <w:trPr>
          <w:trHeight w:val="64"/>
          <w:jc w:val="center"/>
        </w:trPr>
        <w:tc>
          <w:tcPr>
            <w:tcW w:w="9338"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5F929909" w14:textId="77777777" w:rsidR="00CD00D9" w:rsidRPr="00CD00D9" w:rsidRDefault="00CD00D9" w:rsidP="00CD00D9">
            <w:pPr>
              <w:spacing w:after="0" w:line="240" w:lineRule="auto"/>
              <w:jc w:val="center"/>
              <w:rPr>
                <w:rFonts w:ascii="Calibri" w:hAnsi="Calibri" w:cs="Calibri"/>
                <w:b/>
                <w:bCs/>
                <w:color w:val="FFFFFF"/>
                <w:lang w:val="en-US" w:bidi="ar-SA"/>
              </w:rPr>
            </w:pPr>
            <w:r w:rsidRPr="00CD00D9">
              <w:rPr>
                <w:rFonts w:ascii="Calibri" w:hAnsi="Calibri" w:cs="Calibri"/>
                <w:b/>
                <w:bCs/>
                <w:color w:val="FFFFFF"/>
                <w:lang w:val="en-US" w:bidi="ar-SA"/>
              </w:rPr>
              <w:t>CHECK IN EN HOTELES: 15:00HRS/ CHECK OUT: 10:00HRS</w:t>
            </w:r>
          </w:p>
        </w:tc>
      </w:tr>
    </w:tbl>
    <w:p w14:paraId="0E8AE0A2" w14:textId="77777777" w:rsidR="00FF2190" w:rsidRPr="00BE27FD" w:rsidRDefault="00FF2190" w:rsidP="00FA33C0">
      <w:pPr>
        <w:pStyle w:val="Destinos"/>
        <w:rPr>
          <w:lang w:val="en-US"/>
        </w:rPr>
      </w:pPr>
    </w:p>
    <w:tbl>
      <w:tblPr>
        <w:tblW w:w="10245" w:type="dxa"/>
        <w:jc w:val="center"/>
        <w:tblCellMar>
          <w:left w:w="70" w:type="dxa"/>
          <w:right w:w="70" w:type="dxa"/>
        </w:tblCellMar>
        <w:tblLook w:val="04A0" w:firstRow="1" w:lastRow="0" w:firstColumn="1" w:lastColumn="0" w:noHBand="0" w:noVBand="1"/>
      </w:tblPr>
      <w:tblGrid>
        <w:gridCol w:w="9352"/>
        <w:gridCol w:w="893"/>
      </w:tblGrid>
      <w:tr w:rsidR="00D05BCB" w:rsidRPr="00D05BCB" w14:paraId="2477CAB0" w14:textId="77777777" w:rsidTr="004C3687">
        <w:trPr>
          <w:trHeight w:val="186"/>
          <w:jc w:val="center"/>
        </w:trPr>
        <w:tc>
          <w:tcPr>
            <w:tcW w:w="10245"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350BE5B3" w14:textId="77777777" w:rsidR="00D05BCB" w:rsidRPr="00D05BCB" w:rsidRDefault="00D05BCB" w:rsidP="00D05BCB">
            <w:pPr>
              <w:spacing w:after="0" w:line="240" w:lineRule="auto"/>
              <w:jc w:val="center"/>
              <w:rPr>
                <w:rFonts w:ascii="Calibri" w:hAnsi="Calibri" w:cs="Calibri"/>
                <w:b/>
                <w:bCs/>
                <w:color w:val="FFFFFF"/>
                <w:lang w:bidi="ar-SA"/>
              </w:rPr>
            </w:pPr>
            <w:r w:rsidRPr="00D05BCB">
              <w:rPr>
                <w:rFonts w:ascii="Calibri" w:hAnsi="Calibri" w:cs="Calibri"/>
                <w:b/>
                <w:bCs/>
                <w:color w:val="FFFFFF"/>
                <w:lang w:bidi="ar-SA"/>
              </w:rPr>
              <w:t>TARIFA DINÁMICA POR PERSONA EN EUR</w:t>
            </w:r>
          </w:p>
        </w:tc>
      </w:tr>
      <w:tr w:rsidR="00D05BCB" w:rsidRPr="00D05BCB" w14:paraId="0EF6C22C" w14:textId="77777777" w:rsidTr="004C3687">
        <w:trPr>
          <w:trHeight w:val="186"/>
          <w:jc w:val="center"/>
        </w:trPr>
        <w:tc>
          <w:tcPr>
            <w:tcW w:w="10245" w:type="dxa"/>
            <w:gridSpan w:val="2"/>
            <w:tcBorders>
              <w:top w:val="nil"/>
              <w:left w:val="single" w:sz="8" w:space="0" w:color="auto"/>
              <w:bottom w:val="nil"/>
              <w:right w:val="single" w:sz="8" w:space="0" w:color="000000"/>
            </w:tcBorders>
            <w:shd w:val="clear" w:color="000000" w:fill="002060"/>
            <w:noWrap/>
            <w:vAlign w:val="center"/>
            <w:hideMark/>
          </w:tcPr>
          <w:p w14:paraId="22A7806E" w14:textId="579D6868" w:rsidR="00D05BCB" w:rsidRPr="00D05BCB" w:rsidRDefault="00D05BCB" w:rsidP="00D05BCB">
            <w:pPr>
              <w:spacing w:after="0" w:line="240" w:lineRule="auto"/>
              <w:jc w:val="center"/>
              <w:rPr>
                <w:rFonts w:ascii="Calibri" w:hAnsi="Calibri" w:cs="Calibri"/>
                <w:b/>
                <w:bCs/>
                <w:color w:val="FFFFFF"/>
                <w:lang w:bidi="ar-SA"/>
              </w:rPr>
            </w:pPr>
            <w:r w:rsidRPr="00D05BCB">
              <w:rPr>
                <w:rFonts w:ascii="Calibri" w:hAnsi="Calibri" w:cs="Calibri"/>
                <w:b/>
                <w:bCs/>
                <w:color w:val="FFFFFF"/>
                <w:lang w:bidi="ar-SA"/>
              </w:rPr>
              <w:t>SERVICIOS TERRESTRES</w:t>
            </w:r>
            <w:r w:rsidR="00BE27FD">
              <w:rPr>
                <w:rFonts w:ascii="Calibri" w:hAnsi="Calibri" w:cs="Calibri"/>
                <w:b/>
                <w:bCs/>
                <w:color w:val="FFFFFF"/>
                <w:lang w:bidi="ar-SA"/>
              </w:rPr>
              <w:t xml:space="preserve"> + </w:t>
            </w:r>
            <w:r w:rsidRPr="00D05BCB">
              <w:rPr>
                <w:rFonts w:ascii="Calibri" w:hAnsi="Calibri" w:cs="Calibri"/>
                <w:b/>
                <w:bCs/>
                <w:color w:val="FFFFFF"/>
                <w:lang w:bidi="ar-SA"/>
              </w:rPr>
              <w:t>VUELO REDONDO DESDE MADRID</w:t>
            </w:r>
            <w:r w:rsidR="00BE27FD">
              <w:rPr>
                <w:rFonts w:ascii="Calibri" w:hAnsi="Calibri" w:cs="Calibri"/>
                <w:b/>
                <w:bCs/>
                <w:color w:val="FFFFFF"/>
                <w:lang w:bidi="ar-SA"/>
              </w:rPr>
              <w:t xml:space="preserve"> O BARCELONA</w:t>
            </w:r>
          </w:p>
        </w:tc>
      </w:tr>
      <w:tr w:rsidR="00D05BCB" w:rsidRPr="00D05BCB" w14:paraId="6BE47B7A" w14:textId="77777777" w:rsidTr="004C3687">
        <w:trPr>
          <w:trHeight w:val="192"/>
          <w:jc w:val="center"/>
        </w:trPr>
        <w:tc>
          <w:tcPr>
            <w:tcW w:w="9352" w:type="dxa"/>
            <w:tcBorders>
              <w:top w:val="nil"/>
              <w:left w:val="single" w:sz="8" w:space="0" w:color="auto"/>
              <w:bottom w:val="nil"/>
              <w:right w:val="nil"/>
            </w:tcBorders>
            <w:shd w:val="clear" w:color="000000" w:fill="0070C0"/>
            <w:noWrap/>
            <w:vAlign w:val="center"/>
            <w:hideMark/>
          </w:tcPr>
          <w:p w14:paraId="2B83CD08" w14:textId="77777777" w:rsidR="00D05BCB" w:rsidRPr="00D05BCB" w:rsidRDefault="00D05BCB" w:rsidP="00D05BCB">
            <w:pPr>
              <w:spacing w:after="0" w:line="240" w:lineRule="auto"/>
              <w:rPr>
                <w:rFonts w:ascii="Calibri" w:hAnsi="Calibri" w:cs="Calibri"/>
                <w:b/>
                <w:bCs/>
                <w:color w:val="FFFFFF"/>
                <w:lang w:bidi="ar-SA"/>
              </w:rPr>
            </w:pPr>
            <w:r w:rsidRPr="00D05BCB">
              <w:rPr>
                <w:rFonts w:ascii="Calibri" w:hAnsi="Calibri" w:cs="Calibri"/>
                <w:b/>
                <w:bCs/>
                <w:color w:val="FFFFFF"/>
                <w:lang w:bidi="ar-SA"/>
              </w:rPr>
              <w:t> </w:t>
            </w:r>
          </w:p>
        </w:tc>
        <w:tc>
          <w:tcPr>
            <w:tcW w:w="892" w:type="dxa"/>
            <w:tcBorders>
              <w:top w:val="nil"/>
              <w:left w:val="nil"/>
              <w:bottom w:val="nil"/>
              <w:right w:val="single" w:sz="8" w:space="0" w:color="auto"/>
            </w:tcBorders>
            <w:shd w:val="clear" w:color="000000" w:fill="0070C0"/>
            <w:noWrap/>
            <w:vAlign w:val="center"/>
            <w:hideMark/>
          </w:tcPr>
          <w:p w14:paraId="7A5D6479" w14:textId="77777777" w:rsidR="00D05BCB" w:rsidRPr="00D05BCB" w:rsidRDefault="00D05BCB" w:rsidP="00D05BCB">
            <w:pPr>
              <w:spacing w:after="0" w:line="240" w:lineRule="auto"/>
              <w:jc w:val="center"/>
              <w:rPr>
                <w:rFonts w:ascii="Calibri" w:hAnsi="Calibri" w:cs="Calibri"/>
                <w:b/>
                <w:bCs/>
                <w:color w:val="FFFFFF"/>
                <w:lang w:bidi="ar-SA"/>
              </w:rPr>
            </w:pPr>
            <w:r w:rsidRPr="00D05BCB">
              <w:rPr>
                <w:rFonts w:ascii="Calibri" w:hAnsi="Calibri" w:cs="Calibri"/>
                <w:b/>
                <w:bCs/>
                <w:color w:val="FFFFFF"/>
                <w:lang w:bidi="ar-SA"/>
              </w:rPr>
              <w:t>DBL</w:t>
            </w:r>
          </w:p>
        </w:tc>
      </w:tr>
      <w:tr w:rsidR="00D05BCB" w:rsidRPr="00D05BCB" w14:paraId="04788474" w14:textId="77777777" w:rsidTr="004C3687">
        <w:trPr>
          <w:trHeight w:val="192"/>
          <w:jc w:val="center"/>
        </w:trPr>
        <w:tc>
          <w:tcPr>
            <w:tcW w:w="9352"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761EB89" w14:textId="1705B96E" w:rsidR="00D05BCB" w:rsidRPr="00BE27FD" w:rsidRDefault="00BE27FD" w:rsidP="00D05BCB">
            <w:pPr>
              <w:spacing w:after="0" w:line="240" w:lineRule="auto"/>
              <w:rPr>
                <w:rFonts w:ascii="Calibri" w:hAnsi="Calibri" w:cs="Calibri"/>
                <w:b/>
                <w:bCs/>
                <w:color w:val="000000"/>
                <w:lang w:bidi="ar-SA"/>
              </w:rPr>
            </w:pPr>
            <w:r w:rsidRPr="00BE27FD">
              <w:rPr>
                <w:rFonts w:ascii="Calibri" w:hAnsi="Calibri" w:cs="Calibri"/>
                <w:b/>
                <w:bCs/>
                <w:color w:val="000000"/>
                <w:lang w:bidi="ar-SA"/>
              </w:rPr>
              <w:t xml:space="preserve">ESPECIAL SEMANA SANTA EN </w:t>
            </w:r>
            <w:r w:rsidRPr="00BE27FD">
              <w:rPr>
                <w:rFonts w:ascii="Calibri" w:hAnsi="Calibri" w:cs="Calibri"/>
                <w:b/>
                <w:bCs/>
                <w:color w:val="000000"/>
                <w:lang w:bidi="ar-SA"/>
              </w:rPr>
              <w:t>ISO-SYÖTE</w:t>
            </w:r>
          </w:p>
        </w:tc>
        <w:tc>
          <w:tcPr>
            <w:tcW w:w="892" w:type="dxa"/>
            <w:tcBorders>
              <w:top w:val="single" w:sz="4" w:space="0" w:color="auto"/>
              <w:left w:val="nil"/>
              <w:bottom w:val="single" w:sz="4" w:space="0" w:color="auto"/>
              <w:right w:val="single" w:sz="8" w:space="0" w:color="auto"/>
            </w:tcBorders>
            <w:shd w:val="clear" w:color="000000" w:fill="FFFFFF"/>
            <w:noWrap/>
            <w:vAlign w:val="center"/>
            <w:hideMark/>
          </w:tcPr>
          <w:p w14:paraId="4295B61E" w14:textId="2EB6A669" w:rsidR="00D05BCB" w:rsidRPr="00D05BCB" w:rsidRDefault="004C3687" w:rsidP="00D05BCB">
            <w:pPr>
              <w:spacing w:after="0" w:line="240" w:lineRule="auto"/>
              <w:jc w:val="center"/>
              <w:rPr>
                <w:rFonts w:ascii="Calibri" w:hAnsi="Calibri" w:cs="Calibri"/>
                <w:b/>
                <w:bCs/>
                <w:color w:val="000000"/>
                <w:lang w:bidi="ar-SA"/>
              </w:rPr>
            </w:pPr>
            <w:r>
              <w:rPr>
                <w:rFonts w:ascii="Calibri" w:hAnsi="Calibri" w:cs="Calibri"/>
                <w:b/>
                <w:bCs/>
                <w:color w:val="000000"/>
                <w:lang w:bidi="ar-SA"/>
              </w:rPr>
              <w:t>2400</w:t>
            </w:r>
          </w:p>
        </w:tc>
      </w:tr>
      <w:tr w:rsidR="00D05BCB" w:rsidRPr="00D05BCB" w14:paraId="654BE3E8" w14:textId="77777777" w:rsidTr="004C3687">
        <w:trPr>
          <w:trHeight w:val="192"/>
          <w:jc w:val="center"/>
        </w:trPr>
        <w:tc>
          <w:tcPr>
            <w:tcW w:w="10245" w:type="dxa"/>
            <w:gridSpan w:val="2"/>
            <w:tcBorders>
              <w:top w:val="nil"/>
              <w:left w:val="single" w:sz="8" w:space="0" w:color="auto"/>
              <w:bottom w:val="single" w:sz="8" w:space="0" w:color="auto"/>
              <w:right w:val="single" w:sz="8" w:space="0" w:color="000000"/>
            </w:tcBorders>
            <w:noWrap/>
            <w:vAlign w:val="center"/>
            <w:hideMark/>
          </w:tcPr>
          <w:p w14:paraId="71E47AE7" w14:textId="77777777" w:rsidR="00D05BCB" w:rsidRPr="00D05BCB" w:rsidRDefault="00D05BCB" w:rsidP="00D05BCB">
            <w:pPr>
              <w:spacing w:after="0" w:line="240" w:lineRule="auto"/>
              <w:jc w:val="center"/>
              <w:rPr>
                <w:rFonts w:ascii="Calibri" w:hAnsi="Calibri" w:cs="Calibri"/>
                <w:b/>
                <w:bCs/>
                <w:color w:val="FF0000"/>
                <w:lang w:bidi="ar-SA"/>
              </w:rPr>
            </w:pPr>
            <w:r w:rsidRPr="00D05BCB">
              <w:rPr>
                <w:rFonts w:ascii="Calibri" w:hAnsi="Calibri" w:cs="Calibri"/>
                <w:b/>
                <w:bCs/>
                <w:color w:val="FF0000"/>
                <w:lang w:bidi="ar-SA"/>
              </w:rPr>
              <w:t>Tarifa e itinerario referencial, sujeta a disponibilidad y cambios sin previo aviso. Consulta el precio final según la fecha de tu viaje.</w:t>
            </w:r>
          </w:p>
        </w:tc>
      </w:tr>
      <w:tr w:rsidR="00D05BCB" w:rsidRPr="00D05BCB" w14:paraId="7A068C08" w14:textId="77777777" w:rsidTr="004C3687">
        <w:trPr>
          <w:trHeight w:val="192"/>
          <w:jc w:val="center"/>
        </w:trPr>
        <w:tc>
          <w:tcPr>
            <w:tcW w:w="10245" w:type="dxa"/>
            <w:gridSpan w:val="2"/>
            <w:tcBorders>
              <w:top w:val="single" w:sz="8" w:space="0" w:color="auto"/>
              <w:left w:val="single" w:sz="8" w:space="0" w:color="auto"/>
              <w:bottom w:val="single" w:sz="8" w:space="0" w:color="auto"/>
              <w:right w:val="single" w:sz="8" w:space="0" w:color="000000"/>
            </w:tcBorders>
            <w:noWrap/>
            <w:vAlign w:val="center"/>
            <w:hideMark/>
          </w:tcPr>
          <w:p w14:paraId="2B731C04" w14:textId="1CA8E6E3" w:rsidR="00D05BCB" w:rsidRPr="00D05BCB" w:rsidRDefault="00D05BCB" w:rsidP="00D05BCB">
            <w:pPr>
              <w:spacing w:after="0" w:line="240" w:lineRule="auto"/>
              <w:jc w:val="center"/>
              <w:rPr>
                <w:rFonts w:ascii="Calibri" w:hAnsi="Calibri" w:cs="Calibri"/>
                <w:b/>
                <w:bCs/>
                <w:color w:val="FF0000"/>
                <w:u w:val="single"/>
                <w:lang w:bidi="ar-SA"/>
              </w:rPr>
            </w:pPr>
            <w:r w:rsidRPr="00D05BCB">
              <w:rPr>
                <w:rFonts w:ascii="Calibri" w:hAnsi="Calibri" w:cs="Calibri"/>
                <w:b/>
                <w:bCs/>
                <w:color w:val="FF0000"/>
                <w:u w:val="single"/>
                <w:lang w:bidi="ar-SA"/>
              </w:rPr>
              <w:t xml:space="preserve">TASAS INCLUIDAS DE </w:t>
            </w:r>
            <w:r w:rsidR="004C3687">
              <w:rPr>
                <w:rFonts w:ascii="Calibri" w:hAnsi="Calibri" w:cs="Calibri"/>
                <w:b/>
                <w:bCs/>
                <w:color w:val="FF0000"/>
                <w:u w:val="single"/>
                <w:lang w:bidi="ar-SA"/>
              </w:rPr>
              <w:t>5</w:t>
            </w:r>
            <w:r w:rsidRPr="00D05BCB">
              <w:rPr>
                <w:rFonts w:ascii="Calibri" w:hAnsi="Calibri" w:cs="Calibri"/>
                <w:b/>
                <w:bCs/>
                <w:color w:val="FF0000"/>
                <w:u w:val="single"/>
                <w:lang w:bidi="ar-SA"/>
              </w:rPr>
              <w:t>5 EUROS NO COMISIONABLES</w:t>
            </w:r>
          </w:p>
        </w:tc>
      </w:tr>
    </w:tbl>
    <w:p w14:paraId="44A0C045" w14:textId="77777777" w:rsidR="00FF2190" w:rsidRDefault="00FF2190" w:rsidP="00FF2190">
      <w:pPr>
        <w:spacing w:after="0"/>
        <w:jc w:val="center"/>
        <w:rPr>
          <w:rFonts w:ascii="Arial" w:hAnsi="Arial" w:cs="Arial"/>
          <w:b/>
          <w:color w:val="EE0000"/>
          <w:sz w:val="20"/>
          <w:szCs w:val="20"/>
        </w:rPr>
      </w:pPr>
      <w:r>
        <w:rPr>
          <w:rFonts w:ascii="Arial" w:hAnsi="Arial" w:cs="Arial"/>
          <w:b/>
          <w:color w:val="EE0000"/>
          <w:sz w:val="20"/>
          <w:szCs w:val="20"/>
        </w:rPr>
        <w:t>CONSULTA TARIFA PARA VUELO DE LLEGADA Y SALIDA A MADRID O BARCELONA</w:t>
      </w:r>
    </w:p>
    <w:p w14:paraId="147CF7E3" w14:textId="77777777" w:rsidR="004C3687" w:rsidRDefault="004C3687" w:rsidP="00FF2190">
      <w:pPr>
        <w:spacing w:after="0"/>
        <w:jc w:val="center"/>
        <w:rPr>
          <w:rFonts w:ascii="Arial" w:hAnsi="Arial" w:cs="Arial"/>
          <w:b/>
          <w:color w:val="EE0000"/>
          <w:sz w:val="20"/>
          <w:szCs w:val="20"/>
        </w:rPr>
      </w:pPr>
    </w:p>
    <w:p w14:paraId="0315C2ED" w14:textId="74E39F70" w:rsidR="004C3687" w:rsidRDefault="00FF2190" w:rsidP="004C3687">
      <w:pPr>
        <w:spacing w:after="0"/>
        <w:jc w:val="center"/>
        <w:rPr>
          <w:rFonts w:ascii="Arial" w:hAnsi="Arial" w:cs="Arial"/>
          <w:b/>
          <w:color w:val="EE0000"/>
          <w:sz w:val="20"/>
          <w:szCs w:val="20"/>
        </w:rPr>
      </w:pPr>
      <w:r>
        <w:rPr>
          <w:rFonts w:ascii="Arial" w:hAnsi="Arial" w:cs="Arial"/>
          <w:b/>
          <w:color w:val="EE0000"/>
          <w:sz w:val="20"/>
          <w:szCs w:val="20"/>
        </w:rPr>
        <w:t>EJEMPLO DE VUELO INCLUIDO DESDE ESPAÑA, SUJETO A DISPONIBILIDAD</w:t>
      </w:r>
    </w:p>
    <w:p w14:paraId="3DEAF3BA" w14:textId="26C8ED72" w:rsidR="004C3687" w:rsidRPr="004C3687" w:rsidRDefault="004C3687" w:rsidP="004C3687">
      <w:pPr>
        <w:spacing w:after="0"/>
        <w:jc w:val="center"/>
        <w:rPr>
          <w:rFonts w:ascii="Arial" w:hAnsi="Arial" w:cs="Arial"/>
          <w:b/>
          <w:color w:val="EE0000"/>
          <w:sz w:val="20"/>
          <w:szCs w:val="20"/>
        </w:rPr>
      </w:pPr>
      <w:r w:rsidRPr="004C3687">
        <w:rPr>
          <w:rFonts w:ascii="Arial" w:hAnsi="Arial" w:cs="Arial"/>
          <w:b/>
          <w:color w:val="EE0000"/>
          <w:sz w:val="20"/>
          <w:szCs w:val="20"/>
        </w:rPr>
        <w:lastRenderedPageBreak/>
        <w:drawing>
          <wp:inline distT="0" distB="0" distL="0" distR="0" wp14:anchorId="0549F9DF" wp14:editId="5DBC99E6">
            <wp:extent cx="5143764" cy="1784442"/>
            <wp:effectExtent l="0" t="0" r="0" b="6350"/>
            <wp:docPr id="435118117" name="Imagen 1" descr="Imagen que contiene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18117" name="Imagen 1" descr="Imagen que contiene Tabla&#10;&#10;El contenido generado por IA puede ser incorrecto."/>
                    <pic:cNvPicPr/>
                  </pic:nvPicPr>
                  <pic:blipFill>
                    <a:blip r:embed="rId8"/>
                    <a:stretch>
                      <a:fillRect/>
                    </a:stretch>
                  </pic:blipFill>
                  <pic:spPr>
                    <a:xfrm>
                      <a:off x="0" y="0"/>
                      <a:ext cx="5143764" cy="1784442"/>
                    </a:xfrm>
                    <a:prstGeom prst="rect">
                      <a:avLst/>
                    </a:prstGeom>
                  </pic:spPr>
                </pic:pic>
              </a:graphicData>
            </a:graphic>
          </wp:inline>
        </w:drawing>
      </w:r>
    </w:p>
    <w:sectPr w:rsidR="004C3687" w:rsidRPr="004C3687">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3FC8" w14:textId="77777777" w:rsidR="00C16446" w:rsidRDefault="00C16446">
      <w:pPr>
        <w:spacing w:after="0" w:line="240" w:lineRule="auto"/>
      </w:pPr>
      <w:r>
        <w:separator/>
      </w:r>
    </w:p>
  </w:endnote>
  <w:endnote w:type="continuationSeparator" w:id="0">
    <w:p w14:paraId="117B789D" w14:textId="77777777" w:rsidR="00C16446" w:rsidRDefault="00C1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190E" w14:textId="77777777" w:rsidR="00C16446" w:rsidRDefault="00C16446">
      <w:pPr>
        <w:spacing w:after="0" w:line="240" w:lineRule="auto"/>
      </w:pPr>
      <w:bookmarkStart w:id="0" w:name="_Hlk199846639"/>
      <w:bookmarkEnd w:id="0"/>
      <w:r>
        <w:separator/>
      </w:r>
    </w:p>
  </w:footnote>
  <w:footnote w:type="continuationSeparator" w:id="0">
    <w:p w14:paraId="0A047B19" w14:textId="77777777" w:rsidR="00C16446" w:rsidRDefault="00C16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3B1E6523" w:rsidR="00A0012D" w:rsidRDefault="006132E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82D8D65" wp14:editId="0AD7D98C">
              <wp:simplePos x="0" y="0"/>
              <wp:positionH relativeFrom="column">
                <wp:posOffset>-523240</wp:posOffset>
              </wp:positionH>
              <wp:positionV relativeFrom="paragraph">
                <wp:posOffset>-113030</wp:posOffset>
              </wp:positionV>
              <wp:extent cx="536575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82650"/>
                      </a:xfrm>
                      <a:prstGeom prst="rect">
                        <a:avLst/>
                      </a:prstGeom>
                      <a:noFill/>
                      <a:ln w="9525" cap="flat" cmpd="sng">
                        <a:noFill/>
                        <a:prstDash val="solid"/>
                        <a:round/>
                        <a:headEnd type="none" w="sm" len="sm"/>
                        <a:tailEnd type="none" w="sm" len="sm"/>
                      </a:ln>
                    </wps:spPr>
                    <wps:txbx>
                      <w:txbxContent>
                        <w:p w14:paraId="2E70BBED" w14:textId="2C1AFF9D" w:rsidR="007F7B70" w:rsidRPr="00BE27FD" w:rsidRDefault="00FF2190">
                          <w:pPr>
                            <w:spacing w:after="0" w:line="240" w:lineRule="auto"/>
                            <w:textDirection w:val="btLr"/>
                            <w:rPr>
                              <w:rFonts w:ascii="Calibri" w:eastAsia="Calibri" w:hAnsi="Calibri" w:cs="Calibri"/>
                              <w:b/>
                              <w:color w:val="FFFFFF" w:themeColor="background1"/>
                              <w:sz w:val="36"/>
                              <w:szCs w:val="36"/>
                              <w:lang w:val="it-IT"/>
                              <w14:textOutline w14:w="9525" w14:cap="rnd" w14:cmpd="sng" w14:algn="ctr">
                                <w14:noFill/>
                                <w14:prstDash w14:val="solid"/>
                                <w14:bevel/>
                              </w14:textOutline>
                            </w:rPr>
                          </w:pPr>
                          <w:r w:rsidRPr="00BE27FD">
                            <w:rPr>
                              <w:rFonts w:ascii="Calibri" w:eastAsia="Calibri" w:hAnsi="Calibri" w:cs="Calibri"/>
                              <w:b/>
                              <w:color w:val="FFFFFF" w:themeColor="background1"/>
                              <w:sz w:val="36"/>
                              <w:szCs w:val="36"/>
                              <w:lang w:val="it-IT"/>
                              <w14:textOutline w14:w="9525" w14:cap="rnd" w14:cmpd="sng" w14:algn="ctr">
                                <w14:noFill/>
                                <w14:prstDash w14:val="solid"/>
                                <w14:bevel/>
                              </w14:textOutline>
                            </w:rPr>
                            <w:t xml:space="preserve">LAPONIA </w:t>
                          </w:r>
                          <w:r w:rsidR="00105975" w:rsidRPr="00BE27FD">
                            <w:rPr>
                              <w:rFonts w:ascii="Calibri" w:eastAsia="Calibri" w:hAnsi="Calibri" w:cs="Calibri"/>
                              <w:b/>
                              <w:color w:val="FFFFFF" w:themeColor="background1"/>
                              <w:sz w:val="36"/>
                              <w:szCs w:val="36"/>
                              <w:lang w:val="it-IT"/>
                              <w14:textOutline w14:w="9525" w14:cap="rnd" w14:cmpd="sng" w14:algn="ctr">
                                <w14:noFill/>
                                <w14:prstDash w14:val="solid"/>
                                <w14:bevel/>
                              </w14:textOutline>
                            </w:rPr>
                            <w:t>FINLANDIA ISO SYÖTE</w:t>
                          </w:r>
                          <w:r w:rsidR="00BE27FD" w:rsidRPr="00BE27FD">
                            <w:rPr>
                              <w:rFonts w:ascii="Calibri" w:eastAsia="Calibri" w:hAnsi="Calibri" w:cs="Calibri"/>
                              <w:b/>
                              <w:color w:val="FFFFFF" w:themeColor="background1"/>
                              <w:sz w:val="36"/>
                              <w:szCs w:val="36"/>
                              <w:lang w:val="it-IT"/>
                              <w14:textOutline w14:w="9525" w14:cap="rnd" w14:cmpd="sng" w14:algn="ctr">
                                <w14:noFill/>
                                <w14:prstDash w14:val="solid"/>
                                <w14:bevel/>
                              </w14:textOutline>
                            </w:rPr>
                            <w:t xml:space="preserve"> (S</w:t>
                          </w:r>
                          <w:r w:rsidR="00BE27FD">
                            <w:rPr>
                              <w:rFonts w:ascii="Calibri" w:eastAsia="Calibri" w:hAnsi="Calibri" w:cs="Calibri"/>
                              <w:b/>
                              <w:color w:val="FFFFFF" w:themeColor="background1"/>
                              <w:sz w:val="36"/>
                              <w:szCs w:val="36"/>
                              <w:lang w:val="it-IT"/>
                              <w14:textOutline w14:w="9525" w14:cap="rnd" w14:cmpd="sng" w14:algn="ctr">
                                <w14:noFill/>
                                <w14:prstDash w14:val="solid"/>
                                <w14:bevel/>
                              </w14:textOutline>
                            </w:rPr>
                            <w:t>EMANA SANTA)</w:t>
                          </w:r>
                        </w:p>
                        <w:p w14:paraId="5AAD3833" w14:textId="2C32B75B" w:rsidR="00A0012D" w:rsidRPr="00BE27FD" w:rsidRDefault="00C56555">
                          <w:pPr>
                            <w:spacing w:after="0" w:line="240" w:lineRule="auto"/>
                            <w:textDirection w:val="btLr"/>
                            <w:rPr>
                              <w:rFonts w:asciiTheme="minorHAnsi" w:hAnsiTheme="minorHAnsi" w:cstheme="minorHAnsi"/>
                              <w:color w:val="FFFFFF" w:themeColor="background1"/>
                              <w:sz w:val="20"/>
                              <w:szCs w:val="20"/>
                              <w:lang w:val="it-IT"/>
                              <w14:textOutline w14:w="9525" w14:cap="rnd" w14:cmpd="sng" w14:algn="ctr">
                                <w14:solidFill>
                                  <w14:schemeClr w14:val="bg1"/>
                                </w14:solidFill>
                                <w14:prstDash w14:val="solid"/>
                                <w14:bevel/>
                              </w14:textOutline>
                            </w:rPr>
                          </w:pPr>
                          <w:r w:rsidRPr="00BE27F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3</w:t>
                          </w:r>
                          <w:r w:rsidR="00E81ACB" w:rsidRPr="00BE27F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1</w:t>
                          </w:r>
                          <w:r w:rsidR="00FF2190" w:rsidRPr="00BE27F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6</w:t>
                          </w:r>
                          <w:r w:rsidR="00105975" w:rsidRPr="00BE27F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3</w:t>
                          </w:r>
                          <w:r w:rsidR="006C4FE4" w:rsidRPr="00BE27F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-2</w:t>
                          </w:r>
                          <w:r w:rsidRPr="00BE27F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02</w:t>
                          </w:r>
                          <w:r w:rsidR="00592129">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6</w:t>
                          </w:r>
                          <w:r w:rsidRPr="00BE27F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2pt;margin-top:-8.9pt;width:422.5pt;height: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2E70BBED" w14:textId="2C1AFF9D" w:rsidR="007F7B70" w:rsidRPr="00BE27FD" w:rsidRDefault="00FF2190">
                    <w:pPr>
                      <w:spacing w:after="0" w:line="240" w:lineRule="auto"/>
                      <w:textDirection w:val="btLr"/>
                      <w:rPr>
                        <w:rFonts w:ascii="Calibri" w:eastAsia="Calibri" w:hAnsi="Calibri" w:cs="Calibri"/>
                        <w:b/>
                        <w:color w:val="FFFFFF" w:themeColor="background1"/>
                        <w:sz w:val="36"/>
                        <w:szCs w:val="36"/>
                        <w:lang w:val="it-IT"/>
                        <w14:textOutline w14:w="9525" w14:cap="rnd" w14:cmpd="sng" w14:algn="ctr">
                          <w14:noFill/>
                          <w14:prstDash w14:val="solid"/>
                          <w14:bevel/>
                        </w14:textOutline>
                      </w:rPr>
                    </w:pPr>
                    <w:r w:rsidRPr="00BE27FD">
                      <w:rPr>
                        <w:rFonts w:ascii="Calibri" w:eastAsia="Calibri" w:hAnsi="Calibri" w:cs="Calibri"/>
                        <w:b/>
                        <w:color w:val="FFFFFF" w:themeColor="background1"/>
                        <w:sz w:val="36"/>
                        <w:szCs w:val="36"/>
                        <w:lang w:val="it-IT"/>
                        <w14:textOutline w14:w="9525" w14:cap="rnd" w14:cmpd="sng" w14:algn="ctr">
                          <w14:noFill/>
                          <w14:prstDash w14:val="solid"/>
                          <w14:bevel/>
                        </w14:textOutline>
                      </w:rPr>
                      <w:t xml:space="preserve">LAPONIA </w:t>
                    </w:r>
                    <w:r w:rsidR="00105975" w:rsidRPr="00BE27FD">
                      <w:rPr>
                        <w:rFonts w:ascii="Calibri" w:eastAsia="Calibri" w:hAnsi="Calibri" w:cs="Calibri"/>
                        <w:b/>
                        <w:color w:val="FFFFFF" w:themeColor="background1"/>
                        <w:sz w:val="36"/>
                        <w:szCs w:val="36"/>
                        <w:lang w:val="it-IT"/>
                        <w14:textOutline w14:w="9525" w14:cap="rnd" w14:cmpd="sng" w14:algn="ctr">
                          <w14:noFill/>
                          <w14:prstDash w14:val="solid"/>
                          <w14:bevel/>
                        </w14:textOutline>
                      </w:rPr>
                      <w:t>FINLANDIA ISO SYÖTE</w:t>
                    </w:r>
                    <w:r w:rsidR="00BE27FD" w:rsidRPr="00BE27FD">
                      <w:rPr>
                        <w:rFonts w:ascii="Calibri" w:eastAsia="Calibri" w:hAnsi="Calibri" w:cs="Calibri"/>
                        <w:b/>
                        <w:color w:val="FFFFFF" w:themeColor="background1"/>
                        <w:sz w:val="36"/>
                        <w:szCs w:val="36"/>
                        <w:lang w:val="it-IT"/>
                        <w14:textOutline w14:w="9525" w14:cap="rnd" w14:cmpd="sng" w14:algn="ctr">
                          <w14:noFill/>
                          <w14:prstDash w14:val="solid"/>
                          <w14:bevel/>
                        </w14:textOutline>
                      </w:rPr>
                      <w:t xml:space="preserve"> (S</w:t>
                    </w:r>
                    <w:r w:rsidR="00BE27FD">
                      <w:rPr>
                        <w:rFonts w:ascii="Calibri" w:eastAsia="Calibri" w:hAnsi="Calibri" w:cs="Calibri"/>
                        <w:b/>
                        <w:color w:val="FFFFFF" w:themeColor="background1"/>
                        <w:sz w:val="36"/>
                        <w:szCs w:val="36"/>
                        <w:lang w:val="it-IT"/>
                        <w14:textOutline w14:w="9525" w14:cap="rnd" w14:cmpd="sng" w14:algn="ctr">
                          <w14:noFill/>
                          <w14:prstDash w14:val="solid"/>
                          <w14:bevel/>
                        </w14:textOutline>
                      </w:rPr>
                      <w:t>EMANA SANTA)</w:t>
                    </w:r>
                  </w:p>
                  <w:p w14:paraId="5AAD3833" w14:textId="2C32B75B" w:rsidR="00A0012D" w:rsidRPr="00BE27FD" w:rsidRDefault="00C56555">
                    <w:pPr>
                      <w:spacing w:after="0" w:line="240" w:lineRule="auto"/>
                      <w:textDirection w:val="btLr"/>
                      <w:rPr>
                        <w:rFonts w:asciiTheme="minorHAnsi" w:hAnsiTheme="minorHAnsi" w:cstheme="minorHAnsi"/>
                        <w:color w:val="FFFFFF" w:themeColor="background1"/>
                        <w:sz w:val="20"/>
                        <w:szCs w:val="20"/>
                        <w:lang w:val="it-IT"/>
                        <w14:textOutline w14:w="9525" w14:cap="rnd" w14:cmpd="sng" w14:algn="ctr">
                          <w14:solidFill>
                            <w14:schemeClr w14:val="bg1"/>
                          </w14:solidFill>
                          <w14:prstDash w14:val="solid"/>
                          <w14:bevel/>
                        </w14:textOutline>
                      </w:rPr>
                    </w:pPr>
                    <w:r w:rsidRPr="00BE27F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3</w:t>
                    </w:r>
                    <w:r w:rsidR="00E81ACB" w:rsidRPr="00BE27F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1</w:t>
                    </w:r>
                    <w:r w:rsidR="00FF2190" w:rsidRPr="00BE27F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6</w:t>
                    </w:r>
                    <w:r w:rsidR="00105975" w:rsidRPr="00BE27F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3</w:t>
                    </w:r>
                    <w:r w:rsidR="006C4FE4" w:rsidRPr="00BE27F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-2</w:t>
                    </w:r>
                    <w:r w:rsidRPr="00BE27F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02</w:t>
                    </w:r>
                    <w:r w:rsidR="00592129">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6</w:t>
                    </w:r>
                    <w:r w:rsidRPr="00BE27FD">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E</w:t>
                    </w:r>
                  </w:p>
                </w:txbxContent>
              </v:textbox>
            </v:rect>
          </w:pict>
        </mc:Fallback>
      </mc:AlternateContent>
    </w:r>
    <w:r w:rsidR="006F631F">
      <w:rPr>
        <w:noProof/>
      </w:rPr>
      <w:drawing>
        <wp:anchor distT="0" distB="0" distL="114300" distR="114300" simplePos="0" relativeHeight="251666432" behindDoc="1" locked="0" layoutInCell="1" allowOverlap="1" wp14:anchorId="55A6AA78" wp14:editId="32CC8B88">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087ED5"/>
    <w:multiLevelType w:val="hybridMultilevel"/>
    <w:tmpl w:val="1FD46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346DA6"/>
    <w:multiLevelType w:val="hybridMultilevel"/>
    <w:tmpl w:val="9802E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F715B6"/>
    <w:multiLevelType w:val="hybridMultilevel"/>
    <w:tmpl w:val="43CE9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815C97"/>
    <w:multiLevelType w:val="hybridMultilevel"/>
    <w:tmpl w:val="A2287F7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F32468"/>
    <w:multiLevelType w:val="hybridMultilevel"/>
    <w:tmpl w:val="C8D8B66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F860F85"/>
    <w:multiLevelType w:val="hybridMultilevel"/>
    <w:tmpl w:val="18D2A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9A10C1"/>
    <w:multiLevelType w:val="hybridMultilevel"/>
    <w:tmpl w:val="A998967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CD1C35"/>
    <w:multiLevelType w:val="hybridMultilevel"/>
    <w:tmpl w:val="9FA880E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3F3D14"/>
    <w:multiLevelType w:val="hybridMultilevel"/>
    <w:tmpl w:val="4C68CB38"/>
    <w:lvl w:ilvl="0" w:tplc="0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A94F4A"/>
    <w:multiLevelType w:val="hybridMultilevel"/>
    <w:tmpl w:val="0186A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0C1956"/>
    <w:multiLevelType w:val="hybridMultilevel"/>
    <w:tmpl w:val="79505D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BFE356E"/>
    <w:multiLevelType w:val="hybridMultilevel"/>
    <w:tmpl w:val="0E7031C2"/>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62614A"/>
    <w:multiLevelType w:val="hybridMultilevel"/>
    <w:tmpl w:val="567E9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8E82F20"/>
    <w:multiLevelType w:val="hybridMultilevel"/>
    <w:tmpl w:val="498E4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4201F05"/>
    <w:multiLevelType w:val="hybridMultilevel"/>
    <w:tmpl w:val="7A685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D3F5235"/>
    <w:multiLevelType w:val="hybridMultilevel"/>
    <w:tmpl w:val="E884D28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3C76F8C"/>
    <w:multiLevelType w:val="hybridMultilevel"/>
    <w:tmpl w:val="19BEE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52"/>
  </w:num>
  <w:num w:numId="3" w16cid:durableId="1041170892">
    <w:abstractNumId w:val="29"/>
  </w:num>
  <w:num w:numId="4" w16cid:durableId="1033921887">
    <w:abstractNumId w:val="43"/>
  </w:num>
  <w:num w:numId="5" w16cid:durableId="353725778">
    <w:abstractNumId w:val="32"/>
  </w:num>
  <w:num w:numId="6" w16cid:durableId="1716585056">
    <w:abstractNumId w:val="55"/>
  </w:num>
  <w:num w:numId="7" w16cid:durableId="844133380">
    <w:abstractNumId w:val="20"/>
  </w:num>
  <w:num w:numId="8" w16cid:durableId="1397362128">
    <w:abstractNumId w:val="10"/>
  </w:num>
  <w:num w:numId="9" w16cid:durableId="655494188">
    <w:abstractNumId w:val="19"/>
  </w:num>
  <w:num w:numId="10" w16cid:durableId="1272128669">
    <w:abstractNumId w:val="27"/>
  </w:num>
  <w:num w:numId="11" w16cid:durableId="1973628246">
    <w:abstractNumId w:val="24"/>
  </w:num>
  <w:num w:numId="12" w16cid:durableId="11761755">
    <w:abstractNumId w:val="1"/>
  </w:num>
  <w:num w:numId="13" w16cid:durableId="1819877016">
    <w:abstractNumId w:val="35"/>
  </w:num>
  <w:num w:numId="14" w16cid:durableId="1296522864">
    <w:abstractNumId w:val="47"/>
  </w:num>
  <w:num w:numId="15" w16cid:durableId="1904682630">
    <w:abstractNumId w:val="36"/>
  </w:num>
  <w:num w:numId="16" w16cid:durableId="460078524">
    <w:abstractNumId w:val="33"/>
  </w:num>
  <w:num w:numId="17" w16cid:durableId="1968504851">
    <w:abstractNumId w:val="41"/>
  </w:num>
  <w:num w:numId="18" w16cid:durableId="1167555093">
    <w:abstractNumId w:val="42"/>
  </w:num>
  <w:num w:numId="19" w16cid:durableId="598945982">
    <w:abstractNumId w:val="38"/>
  </w:num>
  <w:num w:numId="20" w16cid:durableId="1140269920">
    <w:abstractNumId w:val="16"/>
  </w:num>
  <w:num w:numId="21" w16cid:durableId="1353797745">
    <w:abstractNumId w:val="28"/>
  </w:num>
  <w:num w:numId="22" w16cid:durableId="784229012">
    <w:abstractNumId w:val="8"/>
  </w:num>
  <w:num w:numId="23" w16cid:durableId="510460048">
    <w:abstractNumId w:val="31"/>
  </w:num>
  <w:num w:numId="24" w16cid:durableId="1334140177">
    <w:abstractNumId w:val="7"/>
  </w:num>
  <w:num w:numId="25" w16cid:durableId="1246839447">
    <w:abstractNumId w:val="48"/>
  </w:num>
  <w:num w:numId="26" w16cid:durableId="1468283163">
    <w:abstractNumId w:val="54"/>
  </w:num>
  <w:num w:numId="27" w16cid:durableId="2069068175">
    <w:abstractNumId w:val="21"/>
  </w:num>
  <w:num w:numId="28" w16cid:durableId="1361903854">
    <w:abstractNumId w:val="39"/>
  </w:num>
  <w:num w:numId="29" w16cid:durableId="1321814493">
    <w:abstractNumId w:val="45"/>
  </w:num>
  <w:num w:numId="30" w16cid:durableId="4939272">
    <w:abstractNumId w:val="18"/>
  </w:num>
  <w:num w:numId="31" w16cid:durableId="2143158290">
    <w:abstractNumId w:val="40"/>
  </w:num>
  <w:num w:numId="32" w16cid:durableId="579559085">
    <w:abstractNumId w:val="46"/>
  </w:num>
  <w:num w:numId="33" w16cid:durableId="1779176572">
    <w:abstractNumId w:val="56"/>
  </w:num>
  <w:num w:numId="34" w16cid:durableId="234247712">
    <w:abstractNumId w:val="44"/>
  </w:num>
  <w:num w:numId="35" w16cid:durableId="291834678">
    <w:abstractNumId w:val="30"/>
  </w:num>
  <w:num w:numId="36" w16cid:durableId="1581214395">
    <w:abstractNumId w:val="49"/>
  </w:num>
  <w:num w:numId="37" w16cid:durableId="655569643">
    <w:abstractNumId w:val="17"/>
  </w:num>
  <w:num w:numId="38" w16cid:durableId="1922447553">
    <w:abstractNumId w:val="0"/>
  </w:num>
  <w:num w:numId="39" w16cid:durableId="609508797">
    <w:abstractNumId w:val="50"/>
  </w:num>
  <w:num w:numId="40" w16cid:durableId="1300768837">
    <w:abstractNumId w:val="12"/>
  </w:num>
  <w:num w:numId="41" w16cid:durableId="1722746956">
    <w:abstractNumId w:val="4"/>
  </w:num>
  <w:num w:numId="42" w16cid:durableId="1630236700">
    <w:abstractNumId w:val="23"/>
  </w:num>
  <w:num w:numId="43" w16cid:durableId="1848010544">
    <w:abstractNumId w:val="53"/>
  </w:num>
  <w:num w:numId="44" w16cid:durableId="799373534">
    <w:abstractNumId w:val="14"/>
  </w:num>
  <w:num w:numId="45" w16cid:durableId="2053725123">
    <w:abstractNumId w:val="11"/>
  </w:num>
  <w:num w:numId="46" w16cid:durableId="1386098167">
    <w:abstractNumId w:val="3"/>
  </w:num>
  <w:num w:numId="47" w16cid:durableId="302393880">
    <w:abstractNumId w:val="5"/>
  </w:num>
  <w:num w:numId="48" w16cid:durableId="429473104">
    <w:abstractNumId w:val="51"/>
  </w:num>
  <w:num w:numId="49" w16cid:durableId="1209564486">
    <w:abstractNumId w:val="34"/>
  </w:num>
  <w:num w:numId="50" w16cid:durableId="987586950">
    <w:abstractNumId w:val="6"/>
  </w:num>
  <w:num w:numId="51" w16cid:durableId="1078408459">
    <w:abstractNumId w:val="9"/>
  </w:num>
  <w:num w:numId="52" w16cid:durableId="1798253115">
    <w:abstractNumId w:val="13"/>
  </w:num>
  <w:num w:numId="53" w16cid:durableId="429544952">
    <w:abstractNumId w:val="37"/>
  </w:num>
  <w:num w:numId="54" w16cid:durableId="735324694">
    <w:abstractNumId w:val="26"/>
  </w:num>
  <w:num w:numId="55" w16cid:durableId="887380405">
    <w:abstractNumId w:val="22"/>
  </w:num>
  <w:num w:numId="56" w16cid:durableId="1825581260">
    <w:abstractNumId w:val="25"/>
  </w:num>
  <w:num w:numId="57" w16cid:durableId="16929481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1801"/>
    <w:rsid w:val="000803D4"/>
    <w:rsid w:val="000866AE"/>
    <w:rsid w:val="000941F2"/>
    <w:rsid w:val="000A0EDA"/>
    <w:rsid w:val="000B0408"/>
    <w:rsid w:val="000C446B"/>
    <w:rsid w:val="000D0E7B"/>
    <w:rsid w:val="000F27F5"/>
    <w:rsid w:val="00105975"/>
    <w:rsid w:val="00121872"/>
    <w:rsid w:val="00121D3F"/>
    <w:rsid w:val="0012728F"/>
    <w:rsid w:val="001308DE"/>
    <w:rsid w:val="001760D9"/>
    <w:rsid w:val="001934F5"/>
    <w:rsid w:val="00197448"/>
    <w:rsid w:val="001A02D1"/>
    <w:rsid w:val="001B5FEA"/>
    <w:rsid w:val="001E07DC"/>
    <w:rsid w:val="001E0802"/>
    <w:rsid w:val="00206A52"/>
    <w:rsid w:val="00230A40"/>
    <w:rsid w:val="00237B14"/>
    <w:rsid w:val="002419C1"/>
    <w:rsid w:val="002479F5"/>
    <w:rsid w:val="00253EC6"/>
    <w:rsid w:val="002605AB"/>
    <w:rsid w:val="00260703"/>
    <w:rsid w:val="00264BA9"/>
    <w:rsid w:val="002706C1"/>
    <w:rsid w:val="002A3E36"/>
    <w:rsid w:val="002B20BB"/>
    <w:rsid w:val="002C0954"/>
    <w:rsid w:val="002D3018"/>
    <w:rsid w:val="002E2148"/>
    <w:rsid w:val="002F0BD9"/>
    <w:rsid w:val="00344D3D"/>
    <w:rsid w:val="003472AF"/>
    <w:rsid w:val="003477E4"/>
    <w:rsid w:val="003549A2"/>
    <w:rsid w:val="00362081"/>
    <w:rsid w:val="00373FC3"/>
    <w:rsid w:val="00392834"/>
    <w:rsid w:val="003B4F01"/>
    <w:rsid w:val="003C443C"/>
    <w:rsid w:val="003D0785"/>
    <w:rsid w:val="003D6A48"/>
    <w:rsid w:val="004002E5"/>
    <w:rsid w:val="00406B6E"/>
    <w:rsid w:val="00430DCE"/>
    <w:rsid w:val="00434344"/>
    <w:rsid w:val="004354F5"/>
    <w:rsid w:val="00445E5F"/>
    <w:rsid w:val="00451B71"/>
    <w:rsid w:val="004560C7"/>
    <w:rsid w:val="0045745E"/>
    <w:rsid w:val="0047127F"/>
    <w:rsid w:val="00476F29"/>
    <w:rsid w:val="00493763"/>
    <w:rsid w:val="00497227"/>
    <w:rsid w:val="004A4DC7"/>
    <w:rsid w:val="004A5406"/>
    <w:rsid w:val="004A754F"/>
    <w:rsid w:val="004B58B8"/>
    <w:rsid w:val="004C3687"/>
    <w:rsid w:val="004E2BB0"/>
    <w:rsid w:val="004F3ADB"/>
    <w:rsid w:val="00525146"/>
    <w:rsid w:val="005507FE"/>
    <w:rsid w:val="005679E5"/>
    <w:rsid w:val="00584A45"/>
    <w:rsid w:val="00591160"/>
    <w:rsid w:val="00592129"/>
    <w:rsid w:val="005974AF"/>
    <w:rsid w:val="005D0CDB"/>
    <w:rsid w:val="005E62F4"/>
    <w:rsid w:val="00600CC3"/>
    <w:rsid w:val="006132E8"/>
    <w:rsid w:val="006210F5"/>
    <w:rsid w:val="00623519"/>
    <w:rsid w:val="006539E2"/>
    <w:rsid w:val="00655CC5"/>
    <w:rsid w:val="006608EA"/>
    <w:rsid w:val="0067587B"/>
    <w:rsid w:val="006835E6"/>
    <w:rsid w:val="0068514F"/>
    <w:rsid w:val="00687ED9"/>
    <w:rsid w:val="00692BA8"/>
    <w:rsid w:val="006A2506"/>
    <w:rsid w:val="006C13B9"/>
    <w:rsid w:val="006C1CB0"/>
    <w:rsid w:val="006C2396"/>
    <w:rsid w:val="006C4FE4"/>
    <w:rsid w:val="006D29F5"/>
    <w:rsid w:val="006D33A0"/>
    <w:rsid w:val="006D72E8"/>
    <w:rsid w:val="006E7938"/>
    <w:rsid w:val="006F1261"/>
    <w:rsid w:val="006F44AE"/>
    <w:rsid w:val="006F631F"/>
    <w:rsid w:val="007012AA"/>
    <w:rsid w:val="007201D9"/>
    <w:rsid w:val="00724E17"/>
    <w:rsid w:val="00740367"/>
    <w:rsid w:val="00782F05"/>
    <w:rsid w:val="00791533"/>
    <w:rsid w:val="00792693"/>
    <w:rsid w:val="00794B66"/>
    <w:rsid w:val="007A047A"/>
    <w:rsid w:val="007A3CDE"/>
    <w:rsid w:val="007B3EB0"/>
    <w:rsid w:val="007C1214"/>
    <w:rsid w:val="007D07FC"/>
    <w:rsid w:val="007E29B7"/>
    <w:rsid w:val="007E4D71"/>
    <w:rsid w:val="007F7B70"/>
    <w:rsid w:val="008032E9"/>
    <w:rsid w:val="008059CF"/>
    <w:rsid w:val="00825C6E"/>
    <w:rsid w:val="00841940"/>
    <w:rsid w:val="00847D58"/>
    <w:rsid w:val="00852BC9"/>
    <w:rsid w:val="00854C50"/>
    <w:rsid w:val="0088560B"/>
    <w:rsid w:val="008C56AB"/>
    <w:rsid w:val="008D2F0D"/>
    <w:rsid w:val="008E5CC0"/>
    <w:rsid w:val="008F157E"/>
    <w:rsid w:val="008F4840"/>
    <w:rsid w:val="0090199B"/>
    <w:rsid w:val="00903724"/>
    <w:rsid w:val="009119BC"/>
    <w:rsid w:val="00924F48"/>
    <w:rsid w:val="00945F42"/>
    <w:rsid w:val="00951F6B"/>
    <w:rsid w:val="00954FCF"/>
    <w:rsid w:val="009767C9"/>
    <w:rsid w:val="00985F89"/>
    <w:rsid w:val="00986E85"/>
    <w:rsid w:val="009A7D9E"/>
    <w:rsid w:val="009B61DA"/>
    <w:rsid w:val="009C015F"/>
    <w:rsid w:val="009C28A1"/>
    <w:rsid w:val="009D2CA1"/>
    <w:rsid w:val="009D6F44"/>
    <w:rsid w:val="009E5792"/>
    <w:rsid w:val="00A0012D"/>
    <w:rsid w:val="00A109A1"/>
    <w:rsid w:val="00A1676A"/>
    <w:rsid w:val="00A322C8"/>
    <w:rsid w:val="00A32A11"/>
    <w:rsid w:val="00A455A6"/>
    <w:rsid w:val="00A52CB2"/>
    <w:rsid w:val="00A552D3"/>
    <w:rsid w:val="00A5715A"/>
    <w:rsid w:val="00A851C9"/>
    <w:rsid w:val="00A86152"/>
    <w:rsid w:val="00A92CA7"/>
    <w:rsid w:val="00A93DBE"/>
    <w:rsid w:val="00A96D20"/>
    <w:rsid w:val="00A979AE"/>
    <w:rsid w:val="00AA2DEC"/>
    <w:rsid w:val="00AA302B"/>
    <w:rsid w:val="00AA6708"/>
    <w:rsid w:val="00AB0E37"/>
    <w:rsid w:val="00AC4C1F"/>
    <w:rsid w:val="00AD3EA1"/>
    <w:rsid w:val="00AE32F0"/>
    <w:rsid w:val="00AF27F1"/>
    <w:rsid w:val="00B0136E"/>
    <w:rsid w:val="00B11AFA"/>
    <w:rsid w:val="00B40415"/>
    <w:rsid w:val="00B41B77"/>
    <w:rsid w:val="00B423C0"/>
    <w:rsid w:val="00B432F4"/>
    <w:rsid w:val="00B55BAD"/>
    <w:rsid w:val="00B71946"/>
    <w:rsid w:val="00B840FB"/>
    <w:rsid w:val="00B8522A"/>
    <w:rsid w:val="00BA37C5"/>
    <w:rsid w:val="00BB3D24"/>
    <w:rsid w:val="00BB5FDA"/>
    <w:rsid w:val="00BB793D"/>
    <w:rsid w:val="00BC30AB"/>
    <w:rsid w:val="00BC62BB"/>
    <w:rsid w:val="00BD0EA5"/>
    <w:rsid w:val="00BE27FD"/>
    <w:rsid w:val="00BF498E"/>
    <w:rsid w:val="00BF6CED"/>
    <w:rsid w:val="00C07C4D"/>
    <w:rsid w:val="00C12E87"/>
    <w:rsid w:val="00C1510A"/>
    <w:rsid w:val="00C16446"/>
    <w:rsid w:val="00C4511A"/>
    <w:rsid w:val="00C56555"/>
    <w:rsid w:val="00C66BE6"/>
    <w:rsid w:val="00C74934"/>
    <w:rsid w:val="00C75A7D"/>
    <w:rsid w:val="00C90CC1"/>
    <w:rsid w:val="00C97FB6"/>
    <w:rsid w:val="00CA27D0"/>
    <w:rsid w:val="00CA6D41"/>
    <w:rsid w:val="00CB3A63"/>
    <w:rsid w:val="00CB624C"/>
    <w:rsid w:val="00CB733C"/>
    <w:rsid w:val="00CC0D4B"/>
    <w:rsid w:val="00CD00D9"/>
    <w:rsid w:val="00CE0C8F"/>
    <w:rsid w:val="00D05BCB"/>
    <w:rsid w:val="00D07062"/>
    <w:rsid w:val="00D16A59"/>
    <w:rsid w:val="00D2140A"/>
    <w:rsid w:val="00D641E4"/>
    <w:rsid w:val="00D6671F"/>
    <w:rsid w:val="00D71BE3"/>
    <w:rsid w:val="00D72270"/>
    <w:rsid w:val="00D85D82"/>
    <w:rsid w:val="00DC6891"/>
    <w:rsid w:val="00DD2475"/>
    <w:rsid w:val="00DE3DFE"/>
    <w:rsid w:val="00DE7D94"/>
    <w:rsid w:val="00DF5B0E"/>
    <w:rsid w:val="00E04A81"/>
    <w:rsid w:val="00E16293"/>
    <w:rsid w:val="00E218F3"/>
    <w:rsid w:val="00E325A7"/>
    <w:rsid w:val="00E55CC8"/>
    <w:rsid w:val="00E5624C"/>
    <w:rsid w:val="00E701F2"/>
    <w:rsid w:val="00E70260"/>
    <w:rsid w:val="00E751EF"/>
    <w:rsid w:val="00E81ACB"/>
    <w:rsid w:val="00E825CA"/>
    <w:rsid w:val="00E83138"/>
    <w:rsid w:val="00E856F2"/>
    <w:rsid w:val="00EB2142"/>
    <w:rsid w:val="00EC49FA"/>
    <w:rsid w:val="00EE2794"/>
    <w:rsid w:val="00EE5A2D"/>
    <w:rsid w:val="00F0196D"/>
    <w:rsid w:val="00F01C44"/>
    <w:rsid w:val="00F134B6"/>
    <w:rsid w:val="00F14FD9"/>
    <w:rsid w:val="00F257E1"/>
    <w:rsid w:val="00F3335F"/>
    <w:rsid w:val="00F341D4"/>
    <w:rsid w:val="00F558C0"/>
    <w:rsid w:val="00F723A1"/>
    <w:rsid w:val="00F77010"/>
    <w:rsid w:val="00FA33C0"/>
    <w:rsid w:val="00FA6C98"/>
    <w:rsid w:val="00FB319A"/>
    <w:rsid w:val="00FE0AF5"/>
    <w:rsid w:val="00FF2190"/>
    <w:rsid w:val="00FF73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1398</Words>
  <Characters>7692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6</cp:revision>
  <dcterms:created xsi:type="dcterms:W3CDTF">2026-01-29T19:04:00Z</dcterms:created>
  <dcterms:modified xsi:type="dcterms:W3CDTF">2026-01-29T19:14:00Z</dcterms:modified>
</cp:coreProperties>
</file>