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24633" w14:textId="4483BA88" w:rsidR="00A33CF8" w:rsidRPr="00A33CF8" w:rsidRDefault="00A33CF8" w:rsidP="00A33CF8">
      <w:pPr>
        <w:spacing w:before="100" w:beforeAutospacing="1" w:after="100" w:afterAutospacing="1"/>
        <w:jc w:val="center"/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</w:pPr>
      <w:r w:rsidRPr="00A33CF8"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  <w:t>Marrakech es una de las ciudades más antiguas y emblemáticas de marruecos, famosa por su medina histórica, sus zocos, palacios y su vibrante vida cultural.</w:t>
      </w:r>
    </w:p>
    <w:p w14:paraId="37FE5C32" w14:textId="77777777" w:rsidR="00A33CF8" w:rsidRDefault="00A33CF8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7CB1BE5E" w14:textId="5C1A60E9" w:rsidR="00386E61" w:rsidRPr="00C850C8" w:rsidRDefault="0032537C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A33CF8" w:rsidRPr="00A33CF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4</w:t>
      </w:r>
      <w:r w:rsidR="000E650D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 </w:t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</w:p>
    <w:p w14:paraId="49E10CFD" w14:textId="6329C8B8" w:rsidR="0048791C" w:rsidRPr="00C850C8" w:rsidRDefault="004336DB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A33CF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diarias</w:t>
      </w:r>
      <w:r w:rsidR="00FE71CE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84494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del </w:t>
      </w:r>
      <w:r w:rsidR="003157E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28 febrero</w:t>
      </w:r>
      <w:r w:rsidR="00930B8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2026 al</w:t>
      </w:r>
      <w:r w:rsidR="0084494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</w:t>
      </w:r>
      <w:r w:rsidR="003157E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 febrero 2027</w:t>
      </w:r>
    </w:p>
    <w:p w14:paraId="59BC3507" w14:textId="24DE103E" w:rsidR="00170F35" w:rsidRPr="00C850C8" w:rsidRDefault="00170F35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7621DC4F" w14:textId="460C5DBA" w:rsidR="00FE71CE" w:rsidRPr="00C850C8" w:rsidRDefault="00FE71CE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2 personas </w:t>
      </w:r>
    </w:p>
    <w:p w14:paraId="244B35B2" w14:textId="77777777" w:rsidR="0028424D" w:rsidRPr="00C850C8" w:rsidRDefault="0028424D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67851EBF" w14:textId="71A633BD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bookmarkStart w:id="0" w:name="_Hlk204699722"/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Marrakech</w:t>
      </w:r>
    </w:p>
    <w:bookmarkEnd w:id="0"/>
    <w:p w14:paraId="14D297E3" w14:textId="32319C5A" w:rsidR="00FE71CE" w:rsidRPr="001434C3" w:rsidRDefault="00DF09A9" w:rsidP="001434C3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Llegada al aeropuerto de Marrakech, asistencia y traslado al hotel.</w:t>
      </w:r>
      <w:r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Tiempo para comenzar a sentir el ambiente de la ciudad roja.</w:t>
      </w:r>
      <w:r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C94F16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DC8932F" w14:textId="77777777" w:rsidR="00AD4689" w:rsidRPr="001434C3" w:rsidRDefault="00AD4689" w:rsidP="001434C3">
      <w:pPr>
        <w:pStyle w:val="Sinespaciado"/>
        <w:ind w:left="36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p w14:paraId="6831F95F" w14:textId="77777777" w:rsidR="001434C3" w:rsidRDefault="00AC7003" w:rsidP="001434C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Marrakech</w:t>
      </w:r>
    </w:p>
    <w:p w14:paraId="68302B9D" w14:textId="60389AEF" w:rsidR="00A36239" w:rsidRDefault="009401A0" w:rsidP="001434C3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1434C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AC700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A36239" w:rsidRPr="001434C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Iniciaremos la visita de la ciudad de Marrakech, una de las más antiguas y emblemáticas de Marruecos. Comenzaremos por los Jardines de la Menara, un extenso parque de 14 hectáreas cuyo gran estanque data del siglo XII. Continuaremos hacia el minarete de la </w:t>
      </w:r>
      <w:proofErr w:type="spellStart"/>
      <w:r w:rsidR="00A36239" w:rsidRPr="001434C3">
        <w:rPr>
          <w:rFonts w:asciiTheme="minorHAnsi" w:hAnsiTheme="minorHAnsi" w:cstheme="minorHAnsi"/>
          <w:color w:val="002060"/>
          <w:sz w:val="20"/>
          <w:szCs w:val="20"/>
          <w:lang w:bidi="en-US"/>
        </w:rPr>
        <w:t>Kutubia</w:t>
      </w:r>
      <w:proofErr w:type="spellEnd"/>
      <w:r w:rsidR="00A36239" w:rsidRPr="001434C3">
        <w:rPr>
          <w:rFonts w:asciiTheme="minorHAnsi" w:hAnsiTheme="minorHAnsi" w:cstheme="minorHAnsi"/>
          <w:color w:val="002060"/>
          <w:sz w:val="20"/>
          <w:szCs w:val="20"/>
          <w:lang w:bidi="en-US"/>
        </w:rPr>
        <w:t>, símbolo de la ciudad y torre gemela de la Giralda de Sevilla.</w:t>
      </w:r>
      <w:r w:rsidR="00F630FB" w:rsidRPr="001434C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="00A36239" w:rsidRPr="00A3623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La visita prosigue con el </w:t>
      </w:r>
      <w:r w:rsidR="00A36239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Palacio de la Bahía</w:t>
      </w:r>
      <w:r w:rsidR="00A36239" w:rsidRPr="00A3623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joya de la arquitectura marroquí, y una </w:t>
      </w:r>
      <w:r w:rsidR="00A36239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Farmacia Bereber</w:t>
      </w:r>
      <w:r w:rsidR="00A36239" w:rsidRPr="00A3623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donde conoceremos los usos tradicionales de plantas y aceites naturales. Finalizaremos en la famosa </w:t>
      </w:r>
      <w:r w:rsidR="00A36239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Plaza de </w:t>
      </w:r>
      <w:proofErr w:type="spellStart"/>
      <w:r w:rsidR="00A36239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Jemaa</w:t>
      </w:r>
      <w:proofErr w:type="spellEnd"/>
      <w:r w:rsidR="00A36239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el </w:t>
      </w:r>
      <w:proofErr w:type="spellStart"/>
      <w:r w:rsidR="00A36239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Fna</w:t>
      </w:r>
      <w:proofErr w:type="spellEnd"/>
      <w:r w:rsidR="00A36239" w:rsidRPr="00A3623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declarada Patrimonio de la Humanidad por la UNESCO, un lugar lleno de vida donde conviven vendedores, músicos, cuentacuentos y artistas callejeros. Por la tarde, la plaza se transforma y se ilumina, ofreciendo un espectáculo </w:t>
      </w:r>
      <w:proofErr w:type="spellStart"/>
      <w:proofErr w:type="gramStart"/>
      <w:r w:rsidR="00A36239" w:rsidRPr="00A3623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único.Tarde</w:t>
      </w:r>
      <w:proofErr w:type="spellEnd"/>
      <w:proofErr w:type="gramEnd"/>
      <w:r w:rsidR="00A36239" w:rsidRPr="00A3623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libre para disfrutar a su ritmo.</w:t>
      </w:r>
      <w:r w:rsidR="00F630FB" w:rsidRPr="001434C3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="00A36239" w:rsidRPr="00A3623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Regreso al hotel y </w:t>
      </w:r>
      <w:r w:rsidR="00A36239" w:rsidRPr="00A3623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="00A36239" w:rsidRPr="00A36239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769CB277" w14:textId="77777777" w:rsidR="001434C3" w:rsidRPr="001434C3" w:rsidRDefault="001434C3" w:rsidP="001434C3">
      <w:pPr>
        <w:rPr>
          <w:lang w:val="es-MX" w:eastAsia="es-MX" w:bidi="en-US"/>
        </w:rPr>
      </w:pPr>
    </w:p>
    <w:p w14:paraId="557FEEC9" w14:textId="5C72B34C" w:rsidR="001434C3" w:rsidRDefault="00AC7003" w:rsidP="001434C3">
      <w:pPr>
        <w:pStyle w:val="Ttulo2"/>
        <w:spacing w:before="0"/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1434C3" w:rsidRPr="001434C3">
        <w:rPr>
          <w:rFonts w:asciiTheme="minorHAnsi" w:eastAsia="Arial" w:hAnsiTheme="minorHAnsi" w:cstheme="minorHAnsi"/>
          <w:b/>
          <w:color w:val="FF0000"/>
          <w:sz w:val="24"/>
          <w:szCs w:val="24"/>
        </w:rPr>
        <w:t>M</w:t>
      </w:r>
      <w:r w:rsidR="00F630FB" w:rsidRPr="001434C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arrakech – Valle de </w:t>
      </w:r>
      <w:proofErr w:type="spellStart"/>
      <w:r w:rsidR="00F630FB" w:rsidRPr="001434C3">
        <w:rPr>
          <w:rFonts w:asciiTheme="minorHAnsi" w:eastAsia="Arial" w:hAnsiTheme="minorHAnsi" w:cstheme="minorHAnsi"/>
          <w:b/>
          <w:color w:val="FF0000"/>
          <w:sz w:val="24"/>
          <w:szCs w:val="24"/>
        </w:rPr>
        <w:t>Ourika</w:t>
      </w:r>
      <w:proofErr w:type="spellEnd"/>
      <w:r w:rsidR="00F630FB" w:rsidRPr="001434C3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Marrakech</w:t>
      </w:r>
    </w:p>
    <w:p w14:paraId="7ED5A371" w14:textId="44144C1B" w:rsidR="00B96545" w:rsidRPr="001434C3" w:rsidRDefault="009401A0" w:rsidP="001434C3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1434C3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. </w:t>
      </w:r>
      <w:r w:rsidR="00F630FB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Salida hacia el Valle de </w:t>
      </w:r>
      <w:proofErr w:type="spellStart"/>
      <w:r w:rsidR="00F630FB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Ourika</w:t>
      </w:r>
      <w:proofErr w:type="spellEnd"/>
      <w:r w:rsidR="00F630FB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situado a unos 45 km de Marrakech, en las estribaciones del Alto Atlas. Esta fértil región, formada por aguas torrenciales provenientes del </w:t>
      </w:r>
      <w:proofErr w:type="spellStart"/>
      <w:r w:rsidR="00F630FB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Oukaïmeden</w:t>
      </w:r>
      <w:proofErr w:type="spellEnd"/>
      <w:r w:rsidR="00F630FB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destaca por sus pueblos bereberes de adobe, conocidos como “pueblos camaleónicos” por cambiar de color según la luz y la tierra del entorno. </w:t>
      </w:r>
      <w:r w:rsidR="00F630FB" w:rsidRPr="00F630F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Durante la excursión, visitaremos un </w:t>
      </w:r>
      <w:r w:rsidR="00F630FB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molino tradicional</w:t>
      </w:r>
      <w:r w:rsidR="00F630FB" w:rsidRPr="00F630F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que aún funciona con la fuerza del río, donde el molinero transforma el grano siguiendo métodos ancestrales. También realizaremos una parada en una </w:t>
      </w:r>
      <w:r w:rsidR="00F630FB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auténtica casa bereber</w:t>
      </w:r>
      <w:r w:rsidR="00F630FB" w:rsidRPr="00F630F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donde disfrutaremos de un desayuno</w:t>
      </w:r>
      <w:r w:rsidR="001434C3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F630FB" w:rsidRPr="00F630F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típico con té, pan fresco, miel y mantequilla.</w:t>
      </w:r>
      <w:r w:rsidR="00F630FB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F630FB" w:rsidRPr="00F630F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Regreso a Marrakech y tarde libre.</w:t>
      </w:r>
      <w:r w:rsidR="00F630FB" w:rsidRPr="001434C3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  <w:r w:rsidR="00F630FB" w:rsidRPr="00F630FB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Alojamiento</w:t>
      </w:r>
      <w:r w:rsidR="00F630FB" w:rsidRPr="00F630FB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</w:p>
    <w:p w14:paraId="018816AD" w14:textId="77777777" w:rsidR="001434C3" w:rsidRPr="001434C3" w:rsidRDefault="001434C3" w:rsidP="001434C3">
      <w:pPr>
        <w:rPr>
          <w:rFonts w:asciiTheme="minorHAnsi" w:eastAsiaTheme="majorEastAsia" w:hAnsiTheme="minorHAnsi" w:cstheme="minorHAnsi"/>
          <w:color w:val="002060"/>
          <w:sz w:val="20"/>
          <w:szCs w:val="20"/>
          <w:lang w:val="es-MX" w:eastAsia="es-MX" w:bidi="en-US"/>
        </w:rPr>
      </w:pPr>
    </w:p>
    <w:p w14:paraId="49EDC86D" w14:textId="18980332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75697F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Marrakech</w:t>
      </w:r>
    </w:p>
    <w:p w14:paraId="55A2F83D" w14:textId="5E974A92" w:rsidR="00962053" w:rsidRPr="006C05B8" w:rsidRDefault="00880DDE" w:rsidP="00EA06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kern w:val="36"/>
          <w:sz w:val="20"/>
          <w:szCs w:val="20"/>
          <w:lang w:val="es-MX" w:eastAsia="pt-PT"/>
        </w:rPr>
      </w:pP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="009401A0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. </w:t>
      </w:r>
      <w:r w:rsidR="00476A01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 la hora prevista traslado al aeropuerto</w:t>
      </w:r>
      <w:r w:rsidR="00476A01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  <w:r w:rsidR="00962053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Fin </w:t>
      </w:r>
      <w:r w:rsidR="00EA06DF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 los </w:t>
      </w:r>
      <w:r w:rsidR="00962053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servicios</w:t>
      </w:r>
      <w:r w:rsidR="00EA06DF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</w:p>
    <w:p w14:paraId="609796EB" w14:textId="77777777" w:rsidR="00C3575E" w:rsidRPr="006C05B8" w:rsidRDefault="00C3575E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074FA986" w14:textId="39EC1AA5" w:rsidR="00880DDE" w:rsidRPr="00880DDE" w:rsidRDefault="00880DDE" w:rsidP="00880DDE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bookmarkStart w:id="1" w:name="_Hlk204702452"/>
      <w:r w:rsidRPr="00880DDE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bookmarkEnd w:id="1"/>
    <w:p w14:paraId="7D77B493" w14:textId="0D48359F" w:rsidR="00F12A19" w:rsidRPr="003B7450" w:rsidRDefault="001471FA" w:rsidP="0050257C">
      <w:pPr>
        <w:pStyle w:val="Sinespaciado"/>
        <w:numPr>
          <w:ilvl w:val="0"/>
          <w:numId w:val="18"/>
        </w:numPr>
        <w:ind w:left="709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F12A19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los hoteles indicados o similares.</w:t>
      </w:r>
    </w:p>
    <w:p w14:paraId="2BE75A7B" w14:textId="2A012BCD" w:rsidR="00F70668" w:rsidRPr="003B7450" w:rsidRDefault="001471FA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3</w:t>
      </w:r>
      <w:r w:rsidR="00F70668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 (sin bebidas)</w:t>
      </w:r>
    </w:p>
    <w:p w14:paraId="04C3756B" w14:textId="0F1ECE91" w:rsidR="00A3422D" w:rsidRPr="003B7450" w:rsidRDefault="00A3422D" w:rsidP="00BC41B2">
      <w:pPr>
        <w:pStyle w:val="Sinespaciado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Traslados aeropuerto – hotel - aeropuerto </w:t>
      </w:r>
      <w:r w:rsidR="007E44D7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asistencia </w:t>
      </w:r>
      <w:r w:rsidR="009401A0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servicios compartidos</w:t>
      </w:r>
    </w:p>
    <w:p w14:paraId="6249BE28" w14:textId="486ED1F4" w:rsidR="0050257C" w:rsidRPr="0050257C" w:rsidRDefault="0050257C" w:rsidP="0050257C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50257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Traslados y transporte en minivan o autobús, según el número de participantes.</w:t>
      </w:r>
    </w:p>
    <w:p w14:paraId="4210E317" w14:textId="4C4E91B4" w:rsidR="0050257C" w:rsidRPr="0050257C" w:rsidRDefault="0050257C" w:rsidP="0050257C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50257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Excursión al Valle de </w:t>
      </w:r>
      <w:proofErr w:type="spellStart"/>
      <w:r w:rsidRPr="0050257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Ourika</w:t>
      </w:r>
      <w:proofErr w:type="spellEnd"/>
      <w:r w:rsidRPr="0050257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con chofer de habla hispana.</w:t>
      </w:r>
    </w:p>
    <w:p w14:paraId="1CE4CC0A" w14:textId="4C5C0EEA" w:rsidR="0050257C" w:rsidRPr="0050257C" w:rsidRDefault="0050257C" w:rsidP="0050257C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50257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Visitas con chofer y guía local en español en Marrakech.</w:t>
      </w:r>
    </w:p>
    <w:p w14:paraId="03F1B215" w14:textId="77777777" w:rsidR="00501558" w:rsidRPr="00C3575E" w:rsidRDefault="00501558" w:rsidP="00501558">
      <w:pPr>
        <w:pStyle w:val="Sinespaciado"/>
        <w:ind w:left="720"/>
        <w:jc w:val="both"/>
        <w:rPr>
          <w:rFonts w:ascii="Arial" w:hAnsi="Arial" w:cs="Arial"/>
          <w:bCs/>
          <w:kern w:val="36"/>
          <w:sz w:val="20"/>
          <w:szCs w:val="20"/>
          <w:lang w:val="es-MX" w:eastAsia="pt-PT" w:bidi="ar-SA"/>
        </w:rPr>
      </w:pPr>
    </w:p>
    <w:p w14:paraId="6D86E120" w14:textId="72ACFC59" w:rsidR="003B7450" w:rsidRPr="003B7450" w:rsidRDefault="003B7450" w:rsidP="003B7450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lastRenderedPageBreak/>
        <w:t>NO INCLUYE</w:t>
      </w:r>
    </w:p>
    <w:p w14:paraId="15787118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2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1E3BDB8" w14:textId="0BFB50BD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48F23F1E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249583D1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16EEA027" w14:textId="6E44C1C5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a guía, conductor, maleteros en </w:t>
      </w:r>
      <w:r w:rsidR="00DC7B6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Marruecos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="007A381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10 USD por persona</w:t>
      </w:r>
    </w:p>
    <w:bookmarkEnd w:id="2"/>
    <w:p w14:paraId="69C3BCC2" w14:textId="77777777" w:rsidR="00182C6E" w:rsidRPr="00C3575E" w:rsidRDefault="00182C6E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52D5BE9" w14:textId="4CF9BB2D" w:rsidR="0048791C" w:rsidRPr="007A3810" w:rsidRDefault="007A3810" w:rsidP="007A38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082BAFAC" w14:textId="77777777" w:rsidR="0048791C" w:rsidRPr="00320130" w:rsidRDefault="000226EB" w:rsidP="007A381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</w:t>
      </w:r>
      <w:r w:rsidR="0048791C"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sujetas a cambios en destino, siempre otorgándose como fueron contratadas.</w:t>
      </w:r>
    </w:p>
    <w:p w14:paraId="4DC4F3FE" w14:textId="7AE099B7" w:rsidR="0050257C" w:rsidRDefault="0050257C" w:rsidP="0050257C">
      <w:pPr>
        <w:pStyle w:val="Prrafodelista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50257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Guía acompañante en español para grupos de más de 7 pasajeros.</w:t>
      </w:r>
    </w:p>
    <w:p w14:paraId="15760881" w14:textId="34BBFCDF" w:rsidR="00253701" w:rsidRPr="0050257C" w:rsidRDefault="00253701" w:rsidP="0050257C">
      <w:pPr>
        <w:pStyle w:val="Prrafodelista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Consultar </w:t>
      </w:r>
      <w:r w:rsidR="00965C3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tarifa para pasajero viajando </w:t>
      </w:r>
      <w:bookmarkStart w:id="3" w:name="_GoBack"/>
      <w:bookmarkEnd w:id="3"/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solo</w:t>
      </w:r>
    </w:p>
    <w:p w14:paraId="0AFDBB0C" w14:textId="71AED240" w:rsidR="005045E9" w:rsidRDefault="0048791C" w:rsidP="0082134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656BEDDB" w14:textId="52A87E7E" w:rsidR="00320130" w:rsidRPr="00320130" w:rsidRDefault="00320130" w:rsidP="00320130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 que permita realizar llamadas locales en </w:t>
      </w:r>
      <w:r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Marruecos </w:t>
      </w:r>
    </w:p>
    <w:p w14:paraId="153D22C7" w14:textId="324D68B8" w:rsidR="00320130" w:rsidRDefault="00320130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55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2611"/>
        <w:gridCol w:w="2704"/>
        <w:gridCol w:w="432"/>
      </w:tblGrid>
      <w:tr w:rsidR="00C94F16" w:rsidRPr="00C94F16" w14:paraId="22477E89" w14:textId="77777777" w:rsidTr="00C94F16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B667C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C94F16" w:rsidRPr="00C94F16" w14:paraId="57550719" w14:textId="77777777" w:rsidTr="00C94F16">
        <w:trPr>
          <w:trHeight w:val="25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E1F4B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34BB4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BE87F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31B24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C94F16" w:rsidRPr="00C94F16" w14:paraId="6E4256BA" w14:textId="77777777" w:rsidTr="00C94F16">
        <w:trPr>
          <w:trHeight w:val="258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E2DCF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05555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MARRAKECH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696E3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RAWABI / LE KECH BOUTIQUE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1769CB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C94F16" w:rsidRPr="00C94F16" w14:paraId="53F6502A" w14:textId="77777777" w:rsidTr="00C94F16">
        <w:trPr>
          <w:trHeight w:val="25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61071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15DB2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645AAB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PALM PLAZA / ADAM PARK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F73D45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C94F16" w:rsidRPr="00C94F16" w14:paraId="423596F3" w14:textId="77777777" w:rsidTr="00C94F16">
        <w:trPr>
          <w:trHeight w:val="25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E3BC4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7A63F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B182C6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LE JAAL RESORT / KENZI MENARA PALACE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2AF22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C94F16" w:rsidRPr="00C94F16" w14:paraId="75B23031" w14:textId="77777777" w:rsidTr="00C94F16">
        <w:trPr>
          <w:trHeight w:val="25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CBBD3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9A2DFC" w14:textId="77777777" w:rsid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MARRAKECH </w:t>
            </w: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opción de alojamiento en </w:t>
            </w:r>
          </w:p>
          <w:p w14:paraId="40EE556F" w14:textId="06DBFD89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RIADS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05D9E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BAHIA SALAM / CROIX BERBERE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42528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C94F16" w:rsidRPr="00C94F16" w14:paraId="3F3E75CC" w14:textId="77777777" w:rsidTr="00C94F16">
        <w:trPr>
          <w:trHeight w:val="25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FBEA3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1505A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45E12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RIAD AL JAZIRA/ RIAD DIAMOND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39960E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C94F16" w:rsidRPr="00C94F16" w14:paraId="15286935" w14:textId="77777777" w:rsidTr="00C94F16">
        <w:trPr>
          <w:trHeight w:val="258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9DD5D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E12D9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5F568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PALAIS SEBBAN / DAR JUSTO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B48A3F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5EB719DB" w14:textId="08A34C68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BB6D6DE" w14:textId="305DFF7B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45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7"/>
        <w:gridCol w:w="1048"/>
        <w:gridCol w:w="1048"/>
      </w:tblGrid>
      <w:tr w:rsidR="00C94F16" w:rsidRPr="00C94F16" w14:paraId="24DC993A" w14:textId="77777777" w:rsidTr="00C94F16">
        <w:trPr>
          <w:trHeight w:val="281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2F47A8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C94F16" w:rsidRPr="00C94F16" w14:paraId="169742A0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F0B74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C94F16" w:rsidRPr="00C94F16" w14:paraId="737C4240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3B3AA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05BCD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7E6F30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C94F16" w:rsidRPr="00C94F16" w14:paraId="58313F32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68BD6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28 FEB 2026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F4A82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710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A5F26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865</w:t>
            </w:r>
          </w:p>
        </w:tc>
      </w:tr>
      <w:tr w:rsidR="00C94F16" w:rsidRPr="00C94F16" w14:paraId="46D8DD75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524DE2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NOV 2026 AL 28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2C673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760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03DA41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920</w:t>
            </w:r>
          </w:p>
        </w:tc>
      </w:tr>
      <w:tr w:rsidR="00C94F16" w:rsidRPr="00C94F16" w14:paraId="6937B253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B4B670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C78D81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8C44C9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C94F16" w:rsidRPr="00C94F16" w14:paraId="7AB25C3E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11C28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28 FEB 2026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1E3A0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950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665AB4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1240</w:t>
            </w:r>
          </w:p>
        </w:tc>
      </w:tr>
      <w:tr w:rsidR="00C94F16" w:rsidRPr="00C94F16" w14:paraId="31280BEB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89A0D9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NOV 2026 AL 28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C7514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546EB6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1300</w:t>
            </w:r>
          </w:p>
        </w:tc>
      </w:tr>
      <w:tr w:rsidR="00C94F16" w:rsidRPr="00C94F16" w14:paraId="1BD3136D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DFB01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733DE3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A1636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C94F16" w:rsidRPr="00C94F16" w14:paraId="47E2018A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CEF2E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28 FEB 2026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05C21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1640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B1C1B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1920</w:t>
            </w:r>
          </w:p>
        </w:tc>
      </w:tr>
      <w:tr w:rsidR="00C94F16" w:rsidRPr="00C94F16" w14:paraId="4BA9A0F6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1DAC8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NOV 2026 AL 28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307B7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1735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BE83F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2030</w:t>
            </w:r>
          </w:p>
        </w:tc>
      </w:tr>
      <w:tr w:rsidR="00C94F16" w:rsidRPr="00C94F16" w14:paraId="6254AA23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0E2AC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SEMANA SANTA, NAVIDAD Y FIN DE AÑO CONGRESOS O EVENTOS ESPECIALES. CONSULTAR SUPLEMENTO </w:t>
            </w:r>
            <w:r w:rsidRPr="00C94F1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FEBRERO 2027 </w:t>
            </w:r>
          </w:p>
        </w:tc>
      </w:tr>
      <w:tr w:rsidR="00C94F16" w:rsidRPr="00C94F16" w14:paraId="2F6DC6A9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FEFC2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C94F16" w:rsidRPr="00C94F16" w14:paraId="22A219C2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B0B6D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C94F16" w:rsidRPr="00C94F16" w14:paraId="351988FD" w14:textId="77777777" w:rsidTr="00C94F16">
        <w:trPr>
          <w:trHeight w:val="254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2F40E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211EDCD7" w14:textId="1624500C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A1F96F5" w14:textId="78EEEA20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098C584" w14:textId="7FDDFE0A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267C278" w14:textId="619C25C5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E61EEE7" w14:textId="4E16F9D2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27AC853" w14:textId="1B640C98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11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1007"/>
        <w:gridCol w:w="1007"/>
      </w:tblGrid>
      <w:tr w:rsidR="00C94F16" w:rsidRPr="00C94F16" w14:paraId="0BEB03BD" w14:textId="77777777" w:rsidTr="00C94F16">
        <w:trPr>
          <w:trHeight w:val="295"/>
          <w:tblCellSpacing w:w="0" w:type="dxa"/>
          <w:jc w:val="center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2B9B5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OPCIÓN EN RIADS</w:t>
            </w:r>
          </w:p>
        </w:tc>
      </w:tr>
      <w:tr w:rsidR="00C94F16" w:rsidRPr="00C94F16" w14:paraId="28F5C0C3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C0C0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B18DD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C94F16" w:rsidRPr="00C94F16" w14:paraId="0AB349BB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C0C0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F0B095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C94F16" w:rsidRPr="00C94F16" w14:paraId="0AD62DDE" w14:textId="77777777" w:rsidTr="00C94F16">
        <w:trPr>
          <w:trHeight w:val="30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03951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439C9C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DBF1C0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C94F16" w:rsidRPr="00C94F16" w14:paraId="1C2DC440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A4C54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28 FEB 2026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F1294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865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865FE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1145</w:t>
            </w:r>
          </w:p>
        </w:tc>
      </w:tr>
      <w:tr w:rsidR="00C94F16" w:rsidRPr="00C94F16" w14:paraId="57EEB941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E9DC0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NOV 2026 AL 28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681B3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940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A9DA6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1235</w:t>
            </w:r>
          </w:p>
        </w:tc>
      </w:tr>
      <w:tr w:rsidR="00C94F16" w:rsidRPr="00C94F16" w14:paraId="7EF95611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5C52E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A7C5C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198A1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C94F16" w:rsidRPr="00C94F16" w14:paraId="297DE62E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7B480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28 FEB 2026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462C0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CD27D6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1375</w:t>
            </w:r>
          </w:p>
        </w:tc>
      </w:tr>
      <w:tr w:rsidR="00C94F16" w:rsidRPr="00C94F16" w14:paraId="169B3920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43758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NOV 2026 AL 28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C137E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1070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4B185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1425</w:t>
            </w:r>
          </w:p>
        </w:tc>
      </w:tr>
      <w:tr w:rsidR="00C94F16" w:rsidRPr="00C94F16" w14:paraId="6453CDAC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B3333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181CAB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0B099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C94F16" w:rsidRPr="00C94F16" w14:paraId="2B991E34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06357E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DEL 28 FEB 2026 AL 31 OCT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F2632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1805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A93D15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2410</w:t>
            </w:r>
          </w:p>
        </w:tc>
      </w:tr>
      <w:tr w:rsidR="00C94F16" w:rsidRPr="00C94F16" w14:paraId="56935F1D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2886FC" w14:textId="77777777" w:rsidR="00C94F16" w:rsidRPr="00C94F16" w:rsidRDefault="00C94F16" w:rsidP="00C94F1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01 NOV 2026 AL 28 FEB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CF4013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1890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D9DA2B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sz w:val="20"/>
                <w:szCs w:val="20"/>
                <w:lang w:val="es-MX" w:eastAsia="es-MX"/>
              </w:rPr>
              <w:t>2505</w:t>
            </w:r>
          </w:p>
        </w:tc>
      </w:tr>
      <w:tr w:rsidR="00C94F16" w:rsidRPr="00C94F16" w14:paraId="26E6A6CE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4BDEA" w14:textId="77777777" w:rsidR="00C94F16" w:rsidRPr="00C94F16" w:rsidRDefault="00C94F16" w:rsidP="00C94F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94F16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SEMANA SANTA, NAVIDAD Y FIN DE AÑO CONGRESOS O EVENTOS ESPECIALES. CONSULTAR SUPLEMENTO </w:t>
            </w:r>
            <w:r w:rsidRPr="00C94F1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FEBRERO 2027 </w:t>
            </w:r>
          </w:p>
        </w:tc>
      </w:tr>
      <w:tr w:rsidR="00C94F16" w:rsidRPr="00C94F16" w14:paraId="23837D98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9FCC8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C94F16" w:rsidRPr="00C94F16" w14:paraId="74A9E9F4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5EA4B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C94F16" w:rsidRPr="00C94F16" w14:paraId="364F4FFF" w14:textId="77777777" w:rsidTr="00C94F16">
        <w:trPr>
          <w:trHeight w:val="267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12403" w14:textId="77777777" w:rsidR="00C94F16" w:rsidRPr="00C94F16" w:rsidRDefault="00C94F16" w:rsidP="00C94F16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6843E108" w14:textId="07DE41F8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315E25B3" wp14:editId="74957326">
            <wp:simplePos x="0" y="0"/>
            <wp:positionH relativeFrom="margin">
              <wp:align>center</wp:align>
            </wp:positionH>
            <wp:positionV relativeFrom="paragraph">
              <wp:posOffset>59055</wp:posOffset>
            </wp:positionV>
            <wp:extent cx="1352620" cy="463574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8D9B1" w14:textId="246F7184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262A067" w14:textId="757A0873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5A316CA" w14:textId="3CAE3CB1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35B2F11" w14:textId="5C294DB4" w:rsidR="00C94F16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65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1"/>
        <w:gridCol w:w="410"/>
      </w:tblGrid>
      <w:tr w:rsidR="002F7935" w:rsidRPr="002F7935" w14:paraId="6329FC9D" w14:textId="77777777" w:rsidTr="002F7935">
        <w:trPr>
          <w:trHeight w:val="20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631504" w14:textId="77777777" w:rsidR="002F7935" w:rsidRPr="002F7935" w:rsidRDefault="002F7935" w:rsidP="002F79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PRECIO POR PERSONA EN USD, MÍNIMO 2 PERSONAS </w:t>
            </w:r>
          </w:p>
        </w:tc>
      </w:tr>
      <w:tr w:rsidR="002F7935" w:rsidRPr="002F7935" w14:paraId="517838FD" w14:textId="77777777" w:rsidTr="002F7935">
        <w:trPr>
          <w:trHeight w:val="20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CFBC9" w14:textId="77777777" w:rsidR="002F7935" w:rsidRPr="002F7935" w:rsidRDefault="002F7935" w:rsidP="002F79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Suplemento para realizar el tour en servicios privados con traslados y guía exclusivos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42550" w14:textId="77777777" w:rsidR="002F7935" w:rsidRPr="002F7935" w:rsidRDefault="002F7935" w:rsidP="002F79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315</w:t>
            </w:r>
          </w:p>
        </w:tc>
      </w:tr>
      <w:tr w:rsidR="002F7935" w:rsidRPr="002F7935" w14:paraId="6CC5C2C2" w14:textId="77777777" w:rsidTr="002F7935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F3454" w14:textId="77777777" w:rsidR="002F7935" w:rsidRPr="002F7935" w:rsidRDefault="002F7935" w:rsidP="002F79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Suplemento para realizar el tour en servicios privados con traslados y guía locales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73C02" w14:textId="77777777" w:rsidR="002F7935" w:rsidRPr="002F7935" w:rsidRDefault="002F7935" w:rsidP="002F79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235</w:t>
            </w:r>
          </w:p>
        </w:tc>
      </w:tr>
      <w:tr w:rsidR="002F7935" w:rsidRPr="002F7935" w14:paraId="1CDF5F25" w14:textId="77777777" w:rsidTr="002F7935">
        <w:trPr>
          <w:trHeight w:val="20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CD88DB" w14:textId="6A67A38F" w:rsidR="002F7935" w:rsidRPr="002F7935" w:rsidRDefault="002F7935" w:rsidP="002F79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Cena en la Medina (Palacete), viernes, sábado y domingos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8277A" w14:textId="77777777" w:rsidR="002F7935" w:rsidRPr="002F7935" w:rsidRDefault="002F7935" w:rsidP="002F79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2F7935" w:rsidRPr="002F7935" w14:paraId="7727F610" w14:textId="77777777" w:rsidTr="002F7935">
        <w:trPr>
          <w:trHeight w:val="20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51D087" w14:textId="0583D78B" w:rsidR="002F7935" w:rsidRPr="002F7935" w:rsidRDefault="002F7935" w:rsidP="002F79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Hamman</w:t>
            </w:r>
            <w:proofErr w:type="spellEnd"/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(baño de vapor tradicional) y masaje en la Medina, duración 1 hora. Disponible en viernes, sábado y domingos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9ACD4" w14:textId="77777777" w:rsidR="002F7935" w:rsidRPr="002F7935" w:rsidRDefault="002F7935" w:rsidP="002F79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125</w:t>
            </w:r>
          </w:p>
        </w:tc>
      </w:tr>
      <w:tr w:rsidR="002F7935" w:rsidRPr="002F7935" w14:paraId="1216E631" w14:textId="77777777" w:rsidTr="002F7935">
        <w:trPr>
          <w:trHeight w:val="20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7B4BB" w14:textId="6333DF9C" w:rsidR="002F7935" w:rsidRPr="002F7935" w:rsidRDefault="002F7935" w:rsidP="002F79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en globo, únicamente opera los domingos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D3995" w14:textId="77777777" w:rsidR="002F7935" w:rsidRPr="002F7935" w:rsidRDefault="002F7935" w:rsidP="002F79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285</w:t>
            </w:r>
          </w:p>
        </w:tc>
      </w:tr>
      <w:tr w:rsidR="002F7935" w:rsidRPr="002F7935" w14:paraId="522AE329" w14:textId="77777777" w:rsidTr="002F7935">
        <w:trPr>
          <w:trHeight w:val="20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89B035" w14:textId="043D46BE" w:rsidR="002F7935" w:rsidRPr="002F7935" w:rsidRDefault="002F7935" w:rsidP="002F79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Paseo en Calesa, duración 1 hora. Viernes, sábado y domingos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9A2E5" w14:textId="77777777" w:rsidR="002F7935" w:rsidRPr="002F7935" w:rsidRDefault="002F7935" w:rsidP="002F79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45</w:t>
            </w:r>
          </w:p>
        </w:tc>
      </w:tr>
      <w:tr w:rsidR="002F7935" w:rsidRPr="002F7935" w14:paraId="3FCCF91B" w14:textId="77777777" w:rsidTr="002F7935">
        <w:trPr>
          <w:trHeight w:val="20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599008" w14:textId="6DA4BACB" w:rsidR="002F7935" w:rsidRPr="002F7935" w:rsidRDefault="002F7935" w:rsidP="002F793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Visita al Museo </w:t>
            </w:r>
            <w:proofErr w:type="spellStart"/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Yve</w:t>
            </w:r>
            <w:proofErr w:type="spellEnd"/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Saint </w:t>
            </w:r>
            <w:proofErr w:type="spellStart"/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Laurant</w:t>
            </w:r>
            <w:proofErr w:type="spellEnd"/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y Jardines de </w:t>
            </w:r>
            <w:proofErr w:type="spellStart"/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Majorel</w:t>
            </w:r>
            <w:proofErr w:type="spellEnd"/>
            <w:r w:rsidRPr="002F793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opera domingos y sábados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F77193" w14:textId="77777777" w:rsidR="002F7935" w:rsidRPr="002F7935" w:rsidRDefault="002F7935" w:rsidP="002F7935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2F793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120</w:t>
            </w:r>
          </w:p>
        </w:tc>
      </w:tr>
    </w:tbl>
    <w:p w14:paraId="3796EAE0" w14:textId="77777777" w:rsidR="00C94F16" w:rsidRPr="0030604F" w:rsidRDefault="00C94F16" w:rsidP="0030604F">
      <w:pPr>
        <w:pStyle w:val="Prrafodelista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C94F16" w:rsidRPr="0030604F" w:rsidSect="008054CD">
      <w:headerReference w:type="default" r:id="rId9"/>
      <w:footerReference w:type="default" r:id="rId10"/>
      <w:pgSz w:w="12240" w:h="15840"/>
      <w:pgMar w:top="2127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37475" w14:textId="77777777" w:rsidR="0088103D" w:rsidRDefault="0088103D" w:rsidP="000D4B74">
      <w:r>
        <w:separator/>
      </w:r>
    </w:p>
  </w:endnote>
  <w:endnote w:type="continuationSeparator" w:id="0">
    <w:p w14:paraId="705CE247" w14:textId="77777777" w:rsidR="0088103D" w:rsidRDefault="0088103D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DDC68" w14:textId="77777777" w:rsidR="00932A7B" w:rsidRDefault="00593044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4EB1FC" wp14:editId="600EF9D2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oel="http://schemas.microsoft.com/office/2019/extlst" xmlns:w16sdtdh="http://schemas.microsoft.com/office/word/2020/wordml/sdtdatahash">
          <w:pict>
            <v:rect w14:anchorId="27615257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8AB24" w14:textId="77777777" w:rsidR="0088103D" w:rsidRDefault="0088103D" w:rsidP="000D4B74">
      <w:r>
        <w:separator/>
      </w:r>
    </w:p>
  </w:footnote>
  <w:footnote w:type="continuationSeparator" w:id="0">
    <w:p w14:paraId="26135DE3" w14:textId="77777777" w:rsidR="0088103D" w:rsidRDefault="0088103D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68073" w14:textId="6D7F9DDB" w:rsidR="00F8405F" w:rsidRDefault="00A33CF8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53D7C063" wp14:editId="2338A19F">
          <wp:simplePos x="0" y="0"/>
          <wp:positionH relativeFrom="column">
            <wp:posOffset>3695573</wp:posOffset>
          </wp:positionH>
          <wp:positionV relativeFrom="paragraph">
            <wp:posOffset>113868</wp:posOffset>
          </wp:positionV>
          <wp:extent cx="1170432" cy="780869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2" cy="780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05F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3484D933" wp14:editId="3C7F7B1F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866FFAC" w14:textId="39780DB2" w:rsidR="00F8405F" w:rsidRDefault="00A33CF8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STOPOVER EN MARRAKECH</w:t>
                          </w:r>
                        </w:p>
                        <w:p w14:paraId="04DCC640" w14:textId="47FC8ADD" w:rsidR="00F8405F" w:rsidRPr="00F8405F" w:rsidRDefault="00A33CF8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3366-A2026/2027</w:t>
                          </w:r>
                        </w:p>
                        <w:p w14:paraId="24AE3DD3" w14:textId="77777777" w:rsidR="00F8405F" w:rsidRPr="0002598A" w:rsidRDefault="00F8405F" w:rsidP="00F8405F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84D933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866FFAC" w14:textId="39780DB2" w:rsidR="00F8405F" w:rsidRDefault="00A33CF8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STOPOVER EN MARRAKECH</w:t>
                    </w:r>
                  </w:p>
                  <w:p w14:paraId="04DCC640" w14:textId="47FC8ADD" w:rsidR="00F8405F" w:rsidRPr="00F8405F" w:rsidRDefault="00A33CF8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3366-A2026/2027</w:t>
                    </w:r>
                  </w:p>
                  <w:p w14:paraId="24AE3DD3" w14:textId="77777777" w:rsidR="00F8405F" w:rsidRPr="0002598A" w:rsidRDefault="00F8405F" w:rsidP="00F8405F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F8405F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190A82B" wp14:editId="1590551D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05F">
      <w:rPr>
        <w:noProof/>
      </w:rPr>
      <w:drawing>
        <wp:anchor distT="0" distB="0" distL="114300" distR="114300" simplePos="0" relativeHeight="251661824" behindDoc="0" locked="0" layoutInCell="1" hidden="0" allowOverlap="1" wp14:anchorId="5D1DE4B1" wp14:editId="5EDB4C1E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FA897B" w14:textId="1E11244C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0378F506" w14:textId="77777777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7096382E" w14:textId="22C15E70" w:rsidR="00386E61" w:rsidRPr="00F8405F" w:rsidRDefault="00386E61" w:rsidP="00F840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11.25pt;height:11.25pt" o:bullet="t">
        <v:imagedata r:id="rId1" o:title="mso88"/>
      </v:shape>
    </w:pict>
  </w:numPicBullet>
  <w:numPicBullet w:numPicBulletId="1">
    <w:pict>
      <v:shape id="_x0000_i114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81670"/>
    <w:multiLevelType w:val="hybridMultilevel"/>
    <w:tmpl w:val="D8860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75A09"/>
    <w:multiLevelType w:val="hybridMultilevel"/>
    <w:tmpl w:val="A8B0D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67053"/>
    <w:multiLevelType w:val="hybridMultilevel"/>
    <w:tmpl w:val="F3D82B0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15"/>
  </w:num>
  <w:num w:numId="7">
    <w:abstractNumId w:val="0"/>
  </w:num>
  <w:num w:numId="8">
    <w:abstractNumId w:val="11"/>
  </w:num>
  <w:num w:numId="9">
    <w:abstractNumId w:val="12"/>
  </w:num>
  <w:num w:numId="10">
    <w:abstractNumId w:val="2"/>
  </w:num>
  <w:num w:numId="11">
    <w:abstractNumId w:val="7"/>
  </w:num>
  <w:num w:numId="12">
    <w:abstractNumId w:val="4"/>
  </w:num>
  <w:num w:numId="13">
    <w:abstractNumId w:val="14"/>
  </w:num>
  <w:num w:numId="14">
    <w:abstractNumId w:val="10"/>
  </w:num>
  <w:num w:numId="15">
    <w:abstractNumId w:val="5"/>
  </w:num>
  <w:num w:numId="16">
    <w:abstractNumId w:val="1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14D0"/>
    <w:rsid w:val="000226EB"/>
    <w:rsid w:val="0005246F"/>
    <w:rsid w:val="00057DD1"/>
    <w:rsid w:val="00060843"/>
    <w:rsid w:val="000911CF"/>
    <w:rsid w:val="000A713A"/>
    <w:rsid w:val="000B5D96"/>
    <w:rsid w:val="000B78A5"/>
    <w:rsid w:val="000C007A"/>
    <w:rsid w:val="000C6D83"/>
    <w:rsid w:val="000D4B74"/>
    <w:rsid w:val="000E0A21"/>
    <w:rsid w:val="000E0E14"/>
    <w:rsid w:val="000E650D"/>
    <w:rsid w:val="000E6E1C"/>
    <w:rsid w:val="000F7FC2"/>
    <w:rsid w:val="00102409"/>
    <w:rsid w:val="00116BBA"/>
    <w:rsid w:val="001202C0"/>
    <w:rsid w:val="001263BA"/>
    <w:rsid w:val="001311B6"/>
    <w:rsid w:val="001434C3"/>
    <w:rsid w:val="00146A0A"/>
    <w:rsid w:val="001471FA"/>
    <w:rsid w:val="00151233"/>
    <w:rsid w:val="00151503"/>
    <w:rsid w:val="00156BA6"/>
    <w:rsid w:val="00170F35"/>
    <w:rsid w:val="00173D2A"/>
    <w:rsid w:val="00182C6E"/>
    <w:rsid w:val="00184BA9"/>
    <w:rsid w:val="001B4B19"/>
    <w:rsid w:val="001C26FE"/>
    <w:rsid w:val="001D529D"/>
    <w:rsid w:val="001E4DE8"/>
    <w:rsid w:val="001F16CF"/>
    <w:rsid w:val="002050EB"/>
    <w:rsid w:val="0020722E"/>
    <w:rsid w:val="00210321"/>
    <w:rsid w:val="00214CC1"/>
    <w:rsid w:val="0022746B"/>
    <w:rsid w:val="00236C91"/>
    <w:rsid w:val="00243515"/>
    <w:rsid w:val="00253701"/>
    <w:rsid w:val="00254BD3"/>
    <w:rsid w:val="00254C9A"/>
    <w:rsid w:val="00266C66"/>
    <w:rsid w:val="00267430"/>
    <w:rsid w:val="00275726"/>
    <w:rsid w:val="0028424D"/>
    <w:rsid w:val="002A2511"/>
    <w:rsid w:val="002A5349"/>
    <w:rsid w:val="002F7935"/>
    <w:rsid w:val="0030604F"/>
    <w:rsid w:val="003157E2"/>
    <w:rsid w:val="00320130"/>
    <w:rsid w:val="00324962"/>
    <w:rsid w:val="0032537C"/>
    <w:rsid w:val="00342BEB"/>
    <w:rsid w:val="00357C98"/>
    <w:rsid w:val="00362545"/>
    <w:rsid w:val="0036479B"/>
    <w:rsid w:val="00365535"/>
    <w:rsid w:val="00381FCB"/>
    <w:rsid w:val="00386E61"/>
    <w:rsid w:val="0039036E"/>
    <w:rsid w:val="00391009"/>
    <w:rsid w:val="003A6C05"/>
    <w:rsid w:val="003B0250"/>
    <w:rsid w:val="003B7450"/>
    <w:rsid w:val="003E1BF0"/>
    <w:rsid w:val="003E5DCB"/>
    <w:rsid w:val="003E6F0A"/>
    <w:rsid w:val="00417D14"/>
    <w:rsid w:val="00424E33"/>
    <w:rsid w:val="00425F2C"/>
    <w:rsid w:val="004336DB"/>
    <w:rsid w:val="00442B49"/>
    <w:rsid w:val="00476A01"/>
    <w:rsid w:val="00481E45"/>
    <w:rsid w:val="0048791C"/>
    <w:rsid w:val="0049075A"/>
    <w:rsid w:val="00490CE1"/>
    <w:rsid w:val="004B0F54"/>
    <w:rsid w:val="004B16F4"/>
    <w:rsid w:val="004B1D3E"/>
    <w:rsid w:val="004D32A6"/>
    <w:rsid w:val="004F4A31"/>
    <w:rsid w:val="00501558"/>
    <w:rsid w:val="0050257C"/>
    <w:rsid w:val="005038C3"/>
    <w:rsid w:val="00503AB6"/>
    <w:rsid w:val="005045E9"/>
    <w:rsid w:val="005079AD"/>
    <w:rsid w:val="00513305"/>
    <w:rsid w:val="005140B0"/>
    <w:rsid w:val="00521688"/>
    <w:rsid w:val="00545CA5"/>
    <w:rsid w:val="00546CE0"/>
    <w:rsid w:val="00551A63"/>
    <w:rsid w:val="00552FE2"/>
    <w:rsid w:val="00576949"/>
    <w:rsid w:val="00584E25"/>
    <w:rsid w:val="00593044"/>
    <w:rsid w:val="0059305F"/>
    <w:rsid w:val="005A4824"/>
    <w:rsid w:val="005A6EF1"/>
    <w:rsid w:val="005C6821"/>
    <w:rsid w:val="005C7419"/>
    <w:rsid w:val="005E15EE"/>
    <w:rsid w:val="005E74C7"/>
    <w:rsid w:val="0060306B"/>
    <w:rsid w:val="006039FD"/>
    <w:rsid w:val="00610D30"/>
    <w:rsid w:val="00617423"/>
    <w:rsid w:val="00637604"/>
    <w:rsid w:val="006465F9"/>
    <w:rsid w:val="00647760"/>
    <w:rsid w:val="0065253E"/>
    <w:rsid w:val="00653DC0"/>
    <w:rsid w:val="00662E5A"/>
    <w:rsid w:val="00664D20"/>
    <w:rsid w:val="00671FF6"/>
    <w:rsid w:val="00673498"/>
    <w:rsid w:val="00675CCE"/>
    <w:rsid w:val="00691FD3"/>
    <w:rsid w:val="006B751F"/>
    <w:rsid w:val="006B7539"/>
    <w:rsid w:val="006C05B8"/>
    <w:rsid w:val="006D08AE"/>
    <w:rsid w:val="006D3136"/>
    <w:rsid w:val="006E5777"/>
    <w:rsid w:val="007134A7"/>
    <w:rsid w:val="00717EEE"/>
    <w:rsid w:val="007213F1"/>
    <w:rsid w:val="0074476C"/>
    <w:rsid w:val="0075697F"/>
    <w:rsid w:val="00761926"/>
    <w:rsid w:val="00772E37"/>
    <w:rsid w:val="00777000"/>
    <w:rsid w:val="00787154"/>
    <w:rsid w:val="007940A2"/>
    <w:rsid w:val="007A3810"/>
    <w:rsid w:val="007B181F"/>
    <w:rsid w:val="007B3A41"/>
    <w:rsid w:val="007D145B"/>
    <w:rsid w:val="007D6A72"/>
    <w:rsid w:val="007E44D7"/>
    <w:rsid w:val="007F267C"/>
    <w:rsid w:val="007F4F40"/>
    <w:rsid w:val="007F57C0"/>
    <w:rsid w:val="008054CD"/>
    <w:rsid w:val="0080645A"/>
    <w:rsid w:val="00811EE5"/>
    <w:rsid w:val="0082134E"/>
    <w:rsid w:val="0083663A"/>
    <w:rsid w:val="0084494D"/>
    <w:rsid w:val="008459CB"/>
    <w:rsid w:val="00851DB8"/>
    <w:rsid w:val="00851FF4"/>
    <w:rsid w:val="008524D6"/>
    <w:rsid w:val="00871CAB"/>
    <w:rsid w:val="00880DDE"/>
    <w:rsid w:val="0088103D"/>
    <w:rsid w:val="008875BA"/>
    <w:rsid w:val="008A61B2"/>
    <w:rsid w:val="008B1270"/>
    <w:rsid w:val="008C02E6"/>
    <w:rsid w:val="008E1988"/>
    <w:rsid w:val="008F6F65"/>
    <w:rsid w:val="00914E7F"/>
    <w:rsid w:val="0092085C"/>
    <w:rsid w:val="009271F2"/>
    <w:rsid w:val="00930B88"/>
    <w:rsid w:val="00931A8E"/>
    <w:rsid w:val="00932A7B"/>
    <w:rsid w:val="00936452"/>
    <w:rsid w:val="009401A0"/>
    <w:rsid w:val="0095733D"/>
    <w:rsid w:val="00962053"/>
    <w:rsid w:val="00965C3D"/>
    <w:rsid w:val="00972428"/>
    <w:rsid w:val="009755A6"/>
    <w:rsid w:val="009832D7"/>
    <w:rsid w:val="00990456"/>
    <w:rsid w:val="009918FD"/>
    <w:rsid w:val="009A38C0"/>
    <w:rsid w:val="009A516A"/>
    <w:rsid w:val="009B4E8D"/>
    <w:rsid w:val="009C1DA2"/>
    <w:rsid w:val="009E7A0D"/>
    <w:rsid w:val="009F1ECB"/>
    <w:rsid w:val="009F5717"/>
    <w:rsid w:val="00A101D2"/>
    <w:rsid w:val="00A10E14"/>
    <w:rsid w:val="00A31ECF"/>
    <w:rsid w:val="00A33CF8"/>
    <w:rsid w:val="00A3422D"/>
    <w:rsid w:val="00A36239"/>
    <w:rsid w:val="00A41E67"/>
    <w:rsid w:val="00A4361C"/>
    <w:rsid w:val="00A45D38"/>
    <w:rsid w:val="00A54CDB"/>
    <w:rsid w:val="00A57DA9"/>
    <w:rsid w:val="00A60135"/>
    <w:rsid w:val="00A61085"/>
    <w:rsid w:val="00A669D0"/>
    <w:rsid w:val="00A80B5F"/>
    <w:rsid w:val="00A95D62"/>
    <w:rsid w:val="00A97BE4"/>
    <w:rsid w:val="00AA28FE"/>
    <w:rsid w:val="00AB0D35"/>
    <w:rsid w:val="00AB4683"/>
    <w:rsid w:val="00AB4FC0"/>
    <w:rsid w:val="00AB707F"/>
    <w:rsid w:val="00AC232E"/>
    <w:rsid w:val="00AC59A0"/>
    <w:rsid w:val="00AC7003"/>
    <w:rsid w:val="00AD4689"/>
    <w:rsid w:val="00AF38F0"/>
    <w:rsid w:val="00B040DA"/>
    <w:rsid w:val="00B116B6"/>
    <w:rsid w:val="00B1776F"/>
    <w:rsid w:val="00B36258"/>
    <w:rsid w:val="00B466CF"/>
    <w:rsid w:val="00B56319"/>
    <w:rsid w:val="00B607B2"/>
    <w:rsid w:val="00B63F69"/>
    <w:rsid w:val="00B72BC7"/>
    <w:rsid w:val="00B96545"/>
    <w:rsid w:val="00BB17CC"/>
    <w:rsid w:val="00BB6CFC"/>
    <w:rsid w:val="00BC1D67"/>
    <w:rsid w:val="00BC41B2"/>
    <w:rsid w:val="00BD16B0"/>
    <w:rsid w:val="00BE2332"/>
    <w:rsid w:val="00BE52D6"/>
    <w:rsid w:val="00BE5FE6"/>
    <w:rsid w:val="00BF7473"/>
    <w:rsid w:val="00C07711"/>
    <w:rsid w:val="00C17BCB"/>
    <w:rsid w:val="00C319E9"/>
    <w:rsid w:val="00C3575E"/>
    <w:rsid w:val="00C43391"/>
    <w:rsid w:val="00C46287"/>
    <w:rsid w:val="00C52A1B"/>
    <w:rsid w:val="00C6236B"/>
    <w:rsid w:val="00C65ECC"/>
    <w:rsid w:val="00C802E8"/>
    <w:rsid w:val="00C80544"/>
    <w:rsid w:val="00C850C8"/>
    <w:rsid w:val="00C92732"/>
    <w:rsid w:val="00C94F16"/>
    <w:rsid w:val="00CB7952"/>
    <w:rsid w:val="00CE7DD4"/>
    <w:rsid w:val="00D14057"/>
    <w:rsid w:val="00D176E0"/>
    <w:rsid w:val="00D21D57"/>
    <w:rsid w:val="00D2489F"/>
    <w:rsid w:val="00D25B0A"/>
    <w:rsid w:val="00D376BF"/>
    <w:rsid w:val="00D52FD6"/>
    <w:rsid w:val="00D55BF5"/>
    <w:rsid w:val="00D55FB0"/>
    <w:rsid w:val="00D66E76"/>
    <w:rsid w:val="00D74FC2"/>
    <w:rsid w:val="00D759F5"/>
    <w:rsid w:val="00D76DEC"/>
    <w:rsid w:val="00D76F6D"/>
    <w:rsid w:val="00D81773"/>
    <w:rsid w:val="00D85895"/>
    <w:rsid w:val="00D85D3C"/>
    <w:rsid w:val="00DB0E41"/>
    <w:rsid w:val="00DB4A34"/>
    <w:rsid w:val="00DC7B69"/>
    <w:rsid w:val="00DD2FA9"/>
    <w:rsid w:val="00DE04BE"/>
    <w:rsid w:val="00DE0B11"/>
    <w:rsid w:val="00DF09A9"/>
    <w:rsid w:val="00E0332B"/>
    <w:rsid w:val="00E0383C"/>
    <w:rsid w:val="00E440DD"/>
    <w:rsid w:val="00E60168"/>
    <w:rsid w:val="00E634F1"/>
    <w:rsid w:val="00E63A7A"/>
    <w:rsid w:val="00E80B4F"/>
    <w:rsid w:val="00E82E1B"/>
    <w:rsid w:val="00E90844"/>
    <w:rsid w:val="00EA06DF"/>
    <w:rsid w:val="00EC3F09"/>
    <w:rsid w:val="00ED2C26"/>
    <w:rsid w:val="00ED7C08"/>
    <w:rsid w:val="00EE1F77"/>
    <w:rsid w:val="00F100EB"/>
    <w:rsid w:val="00F11BB9"/>
    <w:rsid w:val="00F12A19"/>
    <w:rsid w:val="00F13539"/>
    <w:rsid w:val="00F1356C"/>
    <w:rsid w:val="00F13DA8"/>
    <w:rsid w:val="00F252D8"/>
    <w:rsid w:val="00F610FC"/>
    <w:rsid w:val="00F61FF1"/>
    <w:rsid w:val="00F630FB"/>
    <w:rsid w:val="00F64005"/>
    <w:rsid w:val="00F70668"/>
    <w:rsid w:val="00F735EB"/>
    <w:rsid w:val="00F8405F"/>
    <w:rsid w:val="00F86B72"/>
    <w:rsid w:val="00F876C3"/>
    <w:rsid w:val="00FD2E31"/>
    <w:rsid w:val="00FD3695"/>
    <w:rsid w:val="00FD3DCE"/>
    <w:rsid w:val="00FE71CE"/>
    <w:rsid w:val="00FF19DF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9FBBB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D3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70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C70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AC7003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AC7003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AC7003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AC7003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1"/>
    <w:qFormat/>
    <w:rsid w:val="00880DD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33CF8"/>
    <w:rPr>
      <w:i/>
      <w:iCs/>
    </w:rPr>
  </w:style>
  <w:style w:type="character" w:styleId="Textoennegrita">
    <w:name w:val="Strong"/>
    <w:basedOn w:val="Fuentedeprrafopredeter"/>
    <w:uiPriority w:val="22"/>
    <w:qFormat/>
    <w:rsid w:val="00A36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055D2-79D8-4B3E-B71D-A56F7CC6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850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19</cp:revision>
  <dcterms:created xsi:type="dcterms:W3CDTF">2025-12-19T22:53:00Z</dcterms:created>
  <dcterms:modified xsi:type="dcterms:W3CDTF">2025-12-19T23:38:00Z</dcterms:modified>
</cp:coreProperties>
</file>