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6EC7B" w14:textId="3257BC5F" w:rsidR="0088706F" w:rsidRDefault="000C11C9" w:rsidP="000C11C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</w:pPr>
      <w:r w:rsidRPr="000C11C9"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  <w:t xml:space="preserve">MARRAKECH - DESIERTO DE AGAFAY - ESSAOUIRA - CASABLANCA - RABAT - CHAOUEN (CHEFCHAOUEN) </w:t>
      </w:r>
      <w:r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  <w:t>–</w:t>
      </w:r>
      <w:r w:rsidRPr="000C11C9"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  <w:t xml:space="preserve"> T</w:t>
      </w:r>
      <w:r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  <w:t>Á</w:t>
      </w:r>
      <w:r w:rsidRPr="000C11C9"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  <w:t>NGER</w:t>
      </w:r>
    </w:p>
    <w:p w14:paraId="49A7CFE8" w14:textId="77777777" w:rsidR="000C11C9" w:rsidRPr="0088706F" w:rsidRDefault="000C11C9" w:rsidP="008870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Arial" w:hAnsiTheme="minorHAnsi" w:cstheme="minorHAnsi"/>
          <w:b/>
          <w:bCs/>
          <w:color w:val="FF0000"/>
          <w:sz w:val="32"/>
          <w:lang w:val="es-MX" w:eastAsia="es-MX" w:bidi="en-US"/>
        </w:rPr>
      </w:pPr>
    </w:p>
    <w:p w14:paraId="7CB1BE5E" w14:textId="192051DA" w:rsidR="00386E61" w:rsidRPr="00C850C8" w:rsidRDefault="0032537C" w:rsidP="00C850C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C850C8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877B11" w:rsidRPr="00BC0DC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  <w:r w:rsidR="000E650D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días </w:t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  <w:r w:rsidR="00254C9A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ab/>
      </w:r>
    </w:p>
    <w:p w14:paraId="49E10CFD" w14:textId="1F713FD3" w:rsidR="0048791C" w:rsidRPr="00C850C8" w:rsidRDefault="004336DB" w:rsidP="00C850C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Llegadas: </w:t>
      </w:r>
      <w:r w:rsidR="0021227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domingos</w:t>
      </w:r>
      <w:r w:rsidR="00FE71CE"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84494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del </w:t>
      </w:r>
      <w:r w:rsidR="008250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06 enero </w:t>
      </w:r>
      <w:r w:rsidR="00930B8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2026 al</w:t>
      </w:r>
      <w:r w:rsidR="0084494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</w:t>
      </w:r>
      <w:r w:rsidR="003157E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 febrero 2027</w:t>
      </w:r>
    </w:p>
    <w:p w14:paraId="59BC3507" w14:textId="24DE103E" w:rsidR="00170F35" w:rsidRPr="00C850C8" w:rsidRDefault="00170F35" w:rsidP="00C850C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 compartidos</w:t>
      </w:r>
    </w:p>
    <w:p w14:paraId="7621DC4F" w14:textId="460C5DBA" w:rsidR="00FE71CE" w:rsidRPr="00C850C8" w:rsidRDefault="00FE71CE" w:rsidP="00C850C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C850C8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Mínimo 2 personas </w:t>
      </w:r>
    </w:p>
    <w:p w14:paraId="244B35B2" w14:textId="77777777" w:rsidR="0028424D" w:rsidRPr="00C850C8" w:rsidRDefault="0028424D" w:rsidP="00386E61">
      <w:pPr>
        <w:pStyle w:val="Sinespaciado"/>
        <w:rPr>
          <w:rFonts w:ascii="Arial" w:hAnsi="Arial" w:cs="Arial"/>
          <w:b/>
          <w:sz w:val="20"/>
          <w:szCs w:val="20"/>
          <w:lang w:val="es-MX"/>
        </w:rPr>
      </w:pPr>
    </w:p>
    <w:p w14:paraId="67851EBF" w14:textId="40E46AE4" w:rsidR="00AC7003" w:rsidRPr="00D26E72" w:rsidRDefault="00AC7003" w:rsidP="00AC7003">
      <w:pPr>
        <w:pStyle w:val="Ttulo2"/>
        <w:spacing w:before="0"/>
        <w:rPr>
          <w:rStyle w:val="DestinosCar"/>
          <w:b w:val="0"/>
          <w:sz w:val="24"/>
          <w:szCs w:val="24"/>
        </w:rPr>
      </w:pPr>
      <w:bookmarkStart w:id="0" w:name="_Hlk204699722"/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1227F">
        <w:rPr>
          <w:rFonts w:asciiTheme="minorHAnsi" w:eastAsia="Arial" w:hAnsiTheme="minorHAnsi" w:cstheme="minorHAnsi"/>
          <w:b/>
          <w:color w:val="FF0000"/>
          <w:sz w:val="24"/>
          <w:szCs w:val="24"/>
        </w:rPr>
        <w:t>Marrakech</w:t>
      </w:r>
    </w:p>
    <w:bookmarkEnd w:id="0"/>
    <w:p w14:paraId="4F7AC6E5" w14:textId="0967CD87" w:rsidR="00DC47F9" w:rsidRPr="0042482A" w:rsidRDefault="0021227F" w:rsidP="00DC47F9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Llegada al aeropuerto de Marrakech, asistencia y traslado al hotel</w:t>
      </w:r>
      <w:r w:rsidRPr="0042482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. </w:t>
      </w:r>
      <w:r w:rsidR="0088706F" w:rsidRPr="0042482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Cena y alojamiento</w:t>
      </w:r>
      <w:r w:rsidR="0088706F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FFB2707" w14:textId="77777777" w:rsidR="00DC47F9" w:rsidRPr="0042482A" w:rsidRDefault="00DC47F9" w:rsidP="00DC47F9">
      <w:pPr>
        <w:pStyle w:val="Sinespaciado"/>
        <w:jc w:val="both"/>
        <w:rPr>
          <w:b/>
          <w:sz w:val="20"/>
          <w:szCs w:val="20"/>
          <w:lang w:val="es-MX" w:eastAsia="es-MX"/>
        </w:rPr>
      </w:pPr>
    </w:p>
    <w:p w14:paraId="2B0CC9F6" w14:textId="77777777" w:rsidR="009A0DAD" w:rsidRDefault="00AC7003" w:rsidP="009A0DAD">
      <w:pPr>
        <w:pStyle w:val="Sinespaciado"/>
        <w:jc w:val="both"/>
        <w:rPr>
          <w:rFonts w:asciiTheme="minorHAnsi" w:eastAsia="Arial" w:hAnsiTheme="minorHAnsi" w:cstheme="minorHAnsi"/>
          <w:color w:val="002060"/>
          <w:sz w:val="24"/>
          <w:szCs w:val="24"/>
          <w:lang w:val="es-ES" w:eastAsia="es-ES" w:bidi="ar-SA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21227F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Marrakech </w:t>
      </w:r>
      <w:r w:rsidR="0021227F" w:rsidRPr="0021227F">
        <w:rPr>
          <w:rFonts w:asciiTheme="minorHAnsi" w:eastAsia="Arial" w:hAnsiTheme="minorHAnsi" w:cstheme="minorHAnsi"/>
          <w:color w:val="002060"/>
          <w:sz w:val="24"/>
          <w:szCs w:val="24"/>
          <w:lang w:val="es-ES" w:eastAsia="es-ES" w:bidi="ar-SA"/>
        </w:rPr>
        <w:t>(visita de ciudad)</w:t>
      </w:r>
    </w:p>
    <w:p w14:paraId="17ED1207" w14:textId="57397A48" w:rsidR="00EF4589" w:rsidRPr="0042482A" w:rsidRDefault="00DF7E3B" w:rsidP="00EF4589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2482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hotel.</w:t>
      </w:r>
      <w:r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Dedicaremos el día a descubrir Marrakech, una de las ciudades más antiguas y emblemáticas de Marruecos. La visita comienza en los Jardines de la Menara, con su estanque del siglo XII, seguido del majestuoso minarete de la </w:t>
      </w:r>
      <w:proofErr w:type="spellStart"/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Kutubia</w:t>
      </w:r>
      <w:proofErr w:type="spellEnd"/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símbolo de la ciudad. </w:t>
      </w:r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Continuaremos con la visita al 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Palacio de la Bahía</w:t>
      </w:r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joya de la arquitectura marroquí, y una 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Farmacia Bereber</w:t>
      </w:r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donde conoceremos los usos tradicionales de plantas y aceites naturales. La visita finaliza en la famosa 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Plaza de </w:t>
      </w:r>
      <w:proofErr w:type="spellStart"/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Jemaa</w:t>
      </w:r>
      <w:proofErr w:type="spellEnd"/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el </w:t>
      </w:r>
      <w:proofErr w:type="spellStart"/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Fna</w:t>
      </w:r>
      <w:proofErr w:type="spellEnd"/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declarada Patrimonio de la Humanidad por la UNESCO, un espacio lleno de vida, tradición y color.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Tarde libre.</w:t>
      </w:r>
      <w:r w:rsidR="009A0DAD" w:rsidRPr="004248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A0DAD" w:rsidRPr="009A0DA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Cena y alojamiento en el hotel</w:t>
      </w:r>
      <w:r w:rsidR="009A0DAD" w:rsidRPr="009A0DA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9999125" w14:textId="77777777" w:rsidR="009A0DAD" w:rsidRDefault="009A0DAD" w:rsidP="00EF4589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EF0105A" w14:textId="77777777" w:rsidR="009E056F" w:rsidRDefault="00AC7003" w:rsidP="009E056F">
      <w:pPr>
        <w:pStyle w:val="Sinespaciado"/>
        <w:jc w:val="both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9A0DAD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Marrakech – Valle de </w:t>
      </w:r>
      <w:proofErr w:type="spellStart"/>
      <w:r w:rsidR="009A0DAD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Asni</w:t>
      </w:r>
      <w:proofErr w:type="spellEnd"/>
      <w:r w:rsidR="009A0DAD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 – Desierto de </w:t>
      </w:r>
      <w:proofErr w:type="spellStart"/>
      <w:r w:rsidR="009A0DAD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Agafay</w:t>
      </w:r>
      <w:proofErr w:type="spellEnd"/>
    </w:p>
    <w:p w14:paraId="64FF2DE2" w14:textId="0C7AEAC1" w:rsidR="009E056F" w:rsidRPr="009E056F" w:rsidRDefault="007B6DB1" w:rsidP="009E056F">
      <w:pPr>
        <w:pStyle w:val="Sinespaciado"/>
        <w:jc w:val="both"/>
        <w:rPr>
          <w:lang w:val="es-MX" w:eastAsia="es-MX"/>
        </w:rPr>
      </w:pPr>
      <w:bookmarkStart w:id="1" w:name="_Hlk217126811"/>
      <w:r w:rsidRPr="0042482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</w:t>
      </w:r>
      <w:bookmarkEnd w:id="1"/>
      <w:r w:rsidRPr="0042482A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Salida temprano para vivir una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experiencia de vuelo en globo aerostático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por las afueras de Marrakech. Regreso y tiempo libre.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Posteriormente, salida hacia el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Valle de </w:t>
      </w:r>
      <w:proofErr w:type="spellStart"/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Asni</w:t>
      </w:r>
      <w:proofErr w:type="spellEnd"/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situado a 45 km de Marrakech, una fértil región salpicada de pueblos bereberes construidos en adobe, conocidos como “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pueblos camaleónicos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” por cambiar de color según la luz y el entorno.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Continuación hacia el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Lago Lalla </w:t>
      </w:r>
      <w:proofErr w:type="spellStart"/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Takerkoust</w:t>
      </w:r>
      <w:proofErr w:type="spellEnd"/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y, más tarde, hacia el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Desierto de </w:t>
      </w:r>
      <w:proofErr w:type="spellStart"/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Agafay</w:t>
      </w:r>
      <w:proofErr w:type="spellEnd"/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el desierto más cercano a Marrakech. Tras la instalación en su </w:t>
      </w:r>
      <w:proofErr w:type="spellStart"/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jaima</w:t>
      </w:r>
      <w:proofErr w:type="spellEnd"/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 lujo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</w:t>
      </w:r>
      <w:r w:rsidR="003C28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 manera opcional se podrá realizar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un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paseo en dromedario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para disfrutar del atardecer</w:t>
      </w:r>
      <w:r w:rsidR="003C28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(pago en destino)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3C28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Regreso al campamento y 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cena especial bajo las mil y una estrellas</w:t>
      </w:r>
      <w:r w:rsidR="009E056F"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9E056F"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9E056F" w:rsidRPr="009E056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9E056F" w:rsidRPr="009E056F">
        <w:rPr>
          <w:lang w:val="es-MX" w:eastAsia="es-MX"/>
        </w:rPr>
        <w:t>.</w:t>
      </w:r>
    </w:p>
    <w:p w14:paraId="7438134C" w14:textId="056CA78D" w:rsidR="00EF4589" w:rsidRPr="007B6DB1" w:rsidRDefault="00EF4589" w:rsidP="00EF4589">
      <w:pPr>
        <w:pStyle w:val="Sinespaciado"/>
        <w:jc w:val="both"/>
        <w:rPr>
          <w:rStyle w:val="DanmeroCar"/>
          <w:rFonts w:eastAsiaTheme="majorEastAsia"/>
          <w:b w:val="0"/>
          <w:sz w:val="20"/>
          <w:szCs w:val="20"/>
          <w:lang w:val="es-ES" w:eastAsia="es-ES"/>
        </w:rPr>
      </w:pPr>
    </w:p>
    <w:p w14:paraId="1590F45D" w14:textId="77777777" w:rsidR="009E056F" w:rsidRPr="007B6DB1" w:rsidRDefault="00AC7003" w:rsidP="009E056F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 w:rsidRPr="00BF6153">
        <w:rPr>
          <w:rStyle w:val="DanmeroCar"/>
          <w:bCs/>
          <w:sz w:val="24"/>
          <w:szCs w:val="24"/>
        </w:rPr>
        <w:t xml:space="preserve">4 </w:t>
      </w:r>
      <w:r w:rsidR="00BF6153" w:rsidRPr="001770B1">
        <w:rPr>
          <w:rStyle w:val="DanmeroCar"/>
          <w:bCs/>
          <w:sz w:val="24"/>
          <w:szCs w:val="24"/>
        </w:rPr>
        <w:t>|</w:t>
      </w:r>
      <w:r w:rsidRPr="00BF6153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 </w:t>
      </w:r>
      <w:proofErr w:type="spellStart"/>
      <w:r w:rsidR="009E056F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Agafay</w:t>
      </w:r>
      <w:proofErr w:type="spellEnd"/>
      <w:r w:rsidR="009E056F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 xml:space="preserve"> – </w:t>
      </w:r>
      <w:proofErr w:type="spellStart"/>
      <w:r w:rsidR="009E056F" w:rsidRPr="007B6DB1">
        <w:rPr>
          <w:rFonts w:asciiTheme="minorHAnsi" w:eastAsia="Arial" w:hAnsiTheme="minorHAnsi" w:cstheme="minorHAnsi"/>
          <w:b/>
          <w:color w:val="FF0000"/>
          <w:sz w:val="24"/>
          <w:szCs w:val="24"/>
          <w:lang w:val="es-ES" w:eastAsia="es-ES" w:bidi="ar-SA"/>
        </w:rPr>
        <w:t>Essaouira</w:t>
      </w:r>
      <w:proofErr w:type="spellEnd"/>
    </w:p>
    <w:p w14:paraId="28D39100" w14:textId="6EAC0B75" w:rsidR="009E056F" w:rsidRPr="009E056F" w:rsidRDefault="009E056F" w:rsidP="009E056F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E056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campamento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Salida hacia la ciudad costera de </w:t>
      </w:r>
      <w:proofErr w:type="spellStart"/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Essaouira</w:t>
      </w:r>
      <w:proofErr w:type="spellEnd"/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la antigua Mogador, completamente reformada en 1764 y declarada 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Patrimonio de la Humanidad por la UNESCO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2002. Ciudad bohemia y artística, ha sido hogar de pintores, escultores, ebanistas y escritores, además de ser un importante destino vacacional de playa.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ruta, realizaremos una parada para observar la peculiar recolección del fruto del 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árbol de argán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del cual se obtiene su valioso aceite. Para el almuerzo (no incluido), se recomienda degustar los pescados frescos del día.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E056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Visita guiada de la ciudad.</w:t>
      </w:r>
      <w:r w:rsidRPr="007B6DB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9E056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Cena y alojamiento.</w:t>
      </w:r>
    </w:p>
    <w:p w14:paraId="77689F67" w14:textId="77777777" w:rsidR="00EF4589" w:rsidRPr="00BF6153" w:rsidRDefault="00EF4589" w:rsidP="00EF4589">
      <w:pPr>
        <w:pStyle w:val="Sinespaciado"/>
        <w:jc w:val="both"/>
        <w:rPr>
          <w:rFonts w:asciiTheme="minorHAnsi" w:eastAsiaTheme="majorEastAsia" w:hAnsiTheme="minorHAnsi" w:cstheme="minorHAnsi"/>
          <w:color w:val="002060"/>
          <w:sz w:val="20"/>
          <w:szCs w:val="20"/>
          <w:lang w:val="es-ES" w:eastAsia="es-ES"/>
        </w:rPr>
      </w:pPr>
    </w:p>
    <w:p w14:paraId="0B5B813E" w14:textId="77777777" w:rsidR="00DE6271" w:rsidRDefault="00EF4589" w:rsidP="00DE6271">
      <w:pPr>
        <w:pStyle w:val="NormalWeb"/>
        <w:spacing w:before="0" w:beforeAutospacing="0" w:after="0" w:afterAutospacing="0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proofErr w:type="spellStart"/>
      <w:r w:rsidR="00DE6271" w:rsidRPr="006119BF">
        <w:rPr>
          <w:rFonts w:asciiTheme="minorHAnsi" w:eastAsia="Arial" w:hAnsiTheme="minorHAnsi" w:cstheme="minorHAnsi"/>
          <w:b/>
          <w:color w:val="FF0000"/>
          <w:lang w:val="es-ES" w:eastAsia="es-ES"/>
        </w:rPr>
        <w:t>Essaouira</w:t>
      </w:r>
      <w:proofErr w:type="spellEnd"/>
      <w:r w:rsidR="00DE6271" w:rsidRPr="006119BF">
        <w:rPr>
          <w:rFonts w:asciiTheme="minorHAnsi" w:eastAsia="Arial" w:hAnsiTheme="minorHAnsi" w:cstheme="minorHAnsi"/>
          <w:b/>
          <w:color w:val="FF0000"/>
          <w:lang w:val="es-ES" w:eastAsia="es-ES"/>
        </w:rPr>
        <w:t xml:space="preserve"> – Safi – El Jadida (</w:t>
      </w:r>
      <w:proofErr w:type="spellStart"/>
      <w:r w:rsidR="00DE6271" w:rsidRPr="006119BF">
        <w:rPr>
          <w:rFonts w:asciiTheme="minorHAnsi" w:eastAsia="Arial" w:hAnsiTheme="minorHAnsi" w:cstheme="minorHAnsi"/>
          <w:b/>
          <w:color w:val="FF0000"/>
          <w:lang w:val="es-ES" w:eastAsia="es-ES"/>
        </w:rPr>
        <w:t>Mazagan</w:t>
      </w:r>
      <w:proofErr w:type="spellEnd"/>
      <w:r w:rsidR="00DE6271" w:rsidRPr="006119BF">
        <w:rPr>
          <w:rFonts w:asciiTheme="minorHAnsi" w:eastAsia="Arial" w:hAnsiTheme="minorHAnsi" w:cstheme="minorHAnsi"/>
          <w:b/>
          <w:color w:val="FF0000"/>
          <w:lang w:val="es-ES" w:eastAsia="es-ES"/>
        </w:rPr>
        <w:t>) – Casablanca</w:t>
      </w:r>
    </w:p>
    <w:p w14:paraId="40991117" w14:textId="12FA7654" w:rsidR="00DE6271" w:rsidRDefault="006119BF" w:rsidP="006119B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</w:pPr>
      <w:r w:rsidRPr="0042482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.</w:t>
      </w:r>
      <w:r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Salida hacia 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>Casablanca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por la carretera costera, disfrutando de hermosas vistas del Atlántico. Parada </w:t>
      </w:r>
      <w:r>
        <w:rPr>
          <w:rFonts w:asciiTheme="minorHAnsi" w:hAnsiTheme="minorHAnsi" w:cstheme="minorHAnsi"/>
          <w:color w:val="002060"/>
          <w:sz w:val="20"/>
          <w:szCs w:val="20"/>
          <w:lang w:bidi="en-US"/>
        </w:rPr>
        <w:t>p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anorámica en 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>Safi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y continuación hacia las playas de </w:t>
      </w:r>
      <w:proofErr w:type="spellStart"/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>Oualidia</w:t>
      </w:r>
      <w:proofErr w:type="spellEnd"/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, reconocidas por sus mariscos (almuerzo no incluido).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Posteriormente, visita panorámica de 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>El Jadida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antigua </w:t>
      </w:r>
      <w:proofErr w:type="spellStart"/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>Mazagan</w:t>
      </w:r>
      <w:proofErr w:type="spellEnd"/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, medina fundada por los portugueses en 1513.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="00DE6271"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Llegada a Casablanca por la tarde.</w:t>
      </w:r>
      <w:r w:rsidR="00DE6271" w:rsidRPr="006119BF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 </w:t>
      </w:r>
      <w:r w:rsidR="00DE6271" w:rsidRPr="00DE6271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Cena y alojamiento.</w:t>
      </w:r>
    </w:p>
    <w:p w14:paraId="2D9A27FE" w14:textId="77777777" w:rsidR="000E2CF4" w:rsidRPr="00DE6271" w:rsidRDefault="000E2CF4" w:rsidP="006119B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</w:p>
    <w:p w14:paraId="0D77BECC" w14:textId="77777777" w:rsidR="000E2CF4" w:rsidRDefault="00B00AA9" w:rsidP="000E2CF4">
      <w:pPr>
        <w:pStyle w:val="NormalWeb"/>
        <w:spacing w:before="0" w:beforeAutospacing="0" w:after="0" w:afterAutospacing="0"/>
        <w:rPr>
          <w:rFonts w:asciiTheme="minorHAnsi" w:eastAsia="Arial" w:hAnsiTheme="minorHAnsi" w:cstheme="minorHAnsi"/>
          <w:b/>
          <w:color w:val="FF0000"/>
          <w:lang w:val="es-ES" w:eastAsia="es-ES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DE6271" w:rsidRPr="000E2CF4">
        <w:rPr>
          <w:rFonts w:asciiTheme="minorHAnsi" w:eastAsia="Arial" w:hAnsiTheme="minorHAnsi" w:cstheme="minorHAnsi"/>
          <w:b/>
          <w:color w:val="FF0000"/>
          <w:lang w:val="es-ES" w:eastAsia="es-ES"/>
        </w:rPr>
        <w:t>Casablanca – Rabat – Asila – Tánger</w:t>
      </w:r>
    </w:p>
    <w:p w14:paraId="2F43876F" w14:textId="675C64D2" w:rsidR="00DE6271" w:rsidRPr="00E83477" w:rsidRDefault="00DE6271" w:rsidP="000E2CF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</w:pPr>
      <w:r w:rsidRPr="000E2CF4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Desayuno en el hotel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. Visita panorámica de Casablanca, recorriendo el Boulevard de la </w:t>
      </w:r>
      <w:proofErr w:type="spellStart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Corniche</w:t>
      </w:r>
      <w:proofErr w:type="spellEnd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el paseo marítimo y el elegante barrio de </w:t>
      </w:r>
      <w:proofErr w:type="spellStart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Anfa</w:t>
      </w:r>
      <w:proofErr w:type="spellEnd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hasta llegar a los exteriores de la Mezquita Hassan II, el monumento más representativo del siglo XX (visita interior opcional).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Continuación hacia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Rabat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capital del país y ciudad imperial. Visita panorámica de los exteriores del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lastRenderedPageBreak/>
        <w:t xml:space="preserve">Palacio Real (Dar el </w:t>
      </w:r>
      <w:proofErr w:type="spellStart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Makhzen</w:t>
      </w:r>
      <w:proofErr w:type="spellEnd"/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)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el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Mausoleo de Mohamed V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y la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Torre de Hassan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, mezquita inacabada símbolo de la ciudad.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Almuerzo libre y salida en autovía hacia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Asila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, breve paseo por esta encantadora ciudad fortificada.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Llegada a </w:t>
      </w:r>
      <w:r w:rsidRPr="000E2CF4">
        <w:rPr>
          <w:rFonts w:asciiTheme="minorHAnsi" w:hAnsiTheme="minorHAnsi" w:cstheme="minorHAnsi"/>
          <w:color w:val="002060"/>
          <w:sz w:val="20"/>
          <w:szCs w:val="20"/>
          <w:lang w:bidi="en-US"/>
        </w:rPr>
        <w:t>Tánger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</w:t>
      </w:r>
      <w:r w:rsidRPr="00DE6271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cena y alojamiento.</w:t>
      </w:r>
    </w:p>
    <w:p w14:paraId="5E94CC0A" w14:textId="77777777" w:rsidR="00E83477" w:rsidRPr="00DE6271" w:rsidRDefault="00E83477" w:rsidP="000E2CF4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</w:p>
    <w:p w14:paraId="60AB527A" w14:textId="77777777" w:rsidR="00DE6271" w:rsidRPr="0050192D" w:rsidRDefault="00B00AA9" w:rsidP="00DE6271">
      <w:pPr>
        <w:pStyle w:val="NormalWeb"/>
        <w:spacing w:before="0" w:beforeAutospacing="0" w:after="0" w:afterAutospacing="0"/>
        <w:rPr>
          <w:rFonts w:asciiTheme="minorHAnsi" w:eastAsia="Arial" w:hAnsiTheme="minorHAnsi" w:cstheme="minorHAnsi"/>
          <w:b/>
          <w:color w:val="FF0000"/>
          <w:lang w:val="es-ES" w:eastAsia="es-ES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DE6271" w:rsidRPr="0050192D">
        <w:rPr>
          <w:rFonts w:asciiTheme="minorHAnsi" w:eastAsia="Arial" w:hAnsiTheme="minorHAnsi" w:cstheme="minorHAnsi"/>
          <w:b/>
          <w:color w:val="FF0000"/>
          <w:lang w:val="es-ES" w:eastAsia="es-ES"/>
        </w:rPr>
        <w:t xml:space="preserve">Tánger – Tetuán – </w:t>
      </w:r>
      <w:proofErr w:type="spellStart"/>
      <w:r w:rsidR="00DE6271" w:rsidRPr="0050192D">
        <w:rPr>
          <w:rFonts w:asciiTheme="minorHAnsi" w:eastAsia="Arial" w:hAnsiTheme="minorHAnsi" w:cstheme="minorHAnsi"/>
          <w:b/>
          <w:color w:val="FF0000"/>
          <w:lang w:val="es-ES" w:eastAsia="es-ES"/>
        </w:rPr>
        <w:t>Chaouen</w:t>
      </w:r>
      <w:proofErr w:type="spellEnd"/>
      <w:r w:rsidR="00DE6271" w:rsidRPr="0050192D">
        <w:rPr>
          <w:rFonts w:asciiTheme="minorHAnsi" w:eastAsia="Arial" w:hAnsiTheme="minorHAnsi" w:cstheme="minorHAnsi"/>
          <w:b/>
          <w:color w:val="FF0000"/>
          <w:lang w:val="es-ES" w:eastAsia="es-ES"/>
        </w:rPr>
        <w:t xml:space="preserve"> – Tánger</w:t>
      </w:r>
    </w:p>
    <w:p w14:paraId="14BD9067" w14:textId="5BA193AE" w:rsidR="00DE6271" w:rsidRPr="00DE6271" w:rsidRDefault="00DE6271" w:rsidP="0050192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 w:rsidRPr="00DE6271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Desayuno en el hotel.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Tras una panorámica de 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>Tánger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capital del norte de Marruecos, salida hacia 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>Tetuán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conocida como la “Paloma Blanca” o la “Granada de Marruecos”. Breve paseo por la ciudad y continuación hacia </w:t>
      </w:r>
      <w:proofErr w:type="spellStart"/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>Chaouen</w:t>
      </w:r>
      <w:proofErr w:type="spellEnd"/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, la famosa 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>Ciudad Azul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, situada en las montañas del Rif.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Visita de </w:t>
      </w:r>
      <w:proofErr w:type="spellStart"/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Chaouen</w:t>
      </w:r>
      <w:proofErr w:type="spellEnd"/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con guía local y tiempo libre para el almuerzo.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color w:val="002060"/>
          <w:sz w:val="20"/>
          <w:szCs w:val="20"/>
          <w:lang w:bidi="en-US"/>
        </w:rPr>
        <w:t>Regreso a Tánger.</w:t>
      </w:r>
      <w:r w:rsidRPr="0050192D">
        <w:rPr>
          <w:rFonts w:asciiTheme="minorHAnsi" w:hAnsiTheme="minorHAnsi" w:cstheme="minorHAnsi"/>
          <w:color w:val="002060"/>
          <w:sz w:val="20"/>
          <w:szCs w:val="20"/>
          <w:lang w:bidi="en-US"/>
        </w:rPr>
        <w:t xml:space="preserve"> </w:t>
      </w:r>
      <w:r w:rsidRPr="00DE6271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Cena y alojamiento.</w:t>
      </w:r>
    </w:p>
    <w:p w14:paraId="6E45251E" w14:textId="77777777" w:rsidR="00EF4589" w:rsidRDefault="00EF4589" w:rsidP="00EF4589">
      <w:pPr>
        <w:pStyle w:val="Sinespaciado"/>
        <w:jc w:val="both"/>
        <w:rPr>
          <w:rFonts w:eastAsia="Arial"/>
        </w:rPr>
      </w:pPr>
    </w:p>
    <w:p w14:paraId="4B349BB8" w14:textId="45B1361C" w:rsidR="00DC47F9" w:rsidRPr="00BF6153" w:rsidRDefault="00B00AA9" w:rsidP="00B00AA9">
      <w:pPr>
        <w:pStyle w:val="NormalWeb"/>
        <w:spacing w:before="0" w:beforeAutospacing="0" w:after="0" w:afterAutospacing="0"/>
        <w:rPr>
          <w:rFonts w:asciiTheme="minorHAnsi" w:eastAsia="Arial" w:hAnsiTheme="minorHAnsi" w:cstheme="minorHAnsi"/>
          <w:b/>
          <w:color w:val="FF0000"/>
          <w:lang w:val="es-ES" w:eastAsia="es-ES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14246A">
        <w:rPr>
          <w:rFonts w:asciiTheme="minorHAnsi" w:eastAsia="Arial" w:hAnsiTheme="minorHAnsi" w:cstheme="minorHAnsi"/>
          <w:b/>
          <w:color w:val="FF0000"/>
          <w:lang w:val="es-ES" w:eastAsia="es-ES"/>
        </w:rPr>
        <w:t>Tánger</w:t>
      </w:r>
    </w:p>
    <w:p w14:paraId="55A2F83D" w14:textId="7EF01ABB" w:rsidR="00962053" w:rsidRDefault="00880DDE" w:rsidP="00EA06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Desayuno</w:t>
      </w:r>
      <w:r w:rsidR="009401A0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. </w:t>
      </w:r>
      <w:r w:rsidR="00476A01" w:rsidRPr="00880DDE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A la hora prevista traslado al aeropuerto</w:t>
      </w:r>
      <w:r w:rsidR="00FB2B17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o puerto de Tánger</w:t>
      </w:r>
      <w:r w:rsidR="00476A01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.</w:t>
      </w:r>
      <w:r w:rsidR="00962053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 Fin </w:t>
      </w:r>
      <w:r w:rsidR="00EA06DF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de los </w:t>
      </w:r>
      <w:r w:rsidR="00962053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servicios</w:t>
      </w:r>
      <w:r w:rsidR="00EA06DF" w:rsidRPr="00880DD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.</w:t>
      </w:r>
    </w:p>
    <w:p w14:paraId="61E262C5" w14:textId="41C3B060" w:rsidR="00FA4463" w:rsidRPr="00FA4463" w:rsidRDefault="00FA4463" w:rsidP="00FA4463">
      <w:pPr>
        <w:spacing w:before="100" w:beforeAutospacing="1" w:after="100" w:afterAutospacing="1"/>
        <w:jc w:val="center"/>
        <w:rPr>
          <w:rFonts w:asciiTheme="minorHAnsi" w:eastAsiaTheme="majorEastAsia" w:hAnsiTheme="minorHAnsi" w:cstheme="minorHAnsi"/>
          <w:b/>
          <w:color w:val="002060"/>
          <w:sz w:val="20"/>
          <w:szCs w:val="20"/>
          <w:u w:val="single"/>
          <w:lang w:bidi="en-US"/>
        </w:rPr>
      </w:pPr>
      <w:r w:rsidRPr="00FA4463">
        <w:rPr>
          <w:rFonts w:asciiTheme="minorHAnsi" w:eastAsiaTheme="majorEastAsia" w:hAnsiTheme="minorHAnsi" w:cstheme="minorHAnsi"/>
          <w:b/>
          <w:color w:val="002060"/>
          <w:sz w:val="20"/>
          <w:szCs w:val="20"/>
          <w:u w:val="single"/>
          <w:lang w:bidi="en-US"/>
        </w:rPr>
        <w:t>El orden de los servicios podrá ajustarse de manera operativa según las circunstancias, sin afectar el contenido del programa.</w:t>
      </w:r>
    </w:p>
    <w:p w14:paraId="609796EB" w14:textId="77777777" w:rsidR="00C3575E" w:rsidRPr="006C05B8" w:rsidRDefault="00C3575E" w:rsidP="00386E61">
      <w:pPr>
        <w:pStyle w:val="Sinespaciado"/>
        <w:jc w:val="both"/>
        <w:rPr>
          <w:rFonts w:ascii="Arial" w:hAnsi="Arial" w:cs="Arial"/>
          <w:b/>
          <w:sz w:val="20"/>
          <w:szCs w:val="20"/>
          <w:lang w:val="es-MX"/>
        </w:rPr>
      </w:pPr>
    </w:p>
    <w:p w14:paraId="074FA986" w14:textId="39EC1AA5" w:rsidR="00880DDE" w:rsidRPr="00880DDE" w:rsidRDefault="00880DDE" w:rsidP="00880DDE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bookmarkStart w:id="2" w:name="_Hlk204702452"/>
      <w:r w:rsidRPr="00880DDE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INCLUYE</w:t>
      </w:r>
    </w:p>
    <w:bookmarkEnd w:id="2"/>
    <w:p w14:paraId="7D77B493" w14:textId="4C48D83C" w:rsidR="00F12A19" w:rsidRDefault="0022502A" w:rsidP="0050257C">
      <w:pPr>
        <w:pStyle w:val="Sinespaciado"/>
        <w:numPr>
          <w:ilvl w:val="0"/>
          <w:numId w:val="18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F12A19" w:rsidRPr="003B745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los hoteles indicados o similares.</w:t>
      </w:r>
    </w:p>
    <w:p w14:paraId="2FE07F0F" w14:textId="46762640" w:rsidR="0022502A" w:rsidRDefault="0022502A" w:rsidP="0022502A">
      <w:pPr>
        <w:pStyle w:val="Prrafodelista"/>
        <w:numPr>
          <w:ilvl w:val="0"/>
          <w:numId w:val="18"/>
        </w:numPr>
        <w:spacing w:before="100" w:beforeAutospacing="1" w:after="100" w:afterAutospacing="1"/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1 </w:t>
      </w: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noche en una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jaima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de lujo en el desierto de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Agafay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</w:t>
      </w:r>
      <w:bookmarkStart w:id="3" w:name="_GoBack"/>
      <w:bookmarkEnd w:id="3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y cena especial bajo las estrellas.</w:t>
      </w:r>
    </w:p>
    <w:p w14:paraId="1CDFA8DA" w14:textId="77777777" w:rsidR="0022502A" w:rsidRDefault="00B00AA9" w:rsidP="008B5702">
      <w:pPr>
        <w:pStyle w:val="Prrafodelista"/>
        <w:numPr>
          <w:ilvl w:val="0"/>
          <w:numId w:val="12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7</w:t>
      </w:r>
      <w:r w:rsidR="00F70668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BF6153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 w:rsidR="005A72AB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5</w:t>
      </w:r>
      <w:r w:rsidR="00BF6153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cenas</w:t>
      </w:r>
      <w:r w:rsidR="00F70668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</w:t>
      </w:r>
    </w:p>
    <w:p w14:paraId="04C3756B" w14:textId="20955B63" w:rsidR="00A3422D" w:rsidRPr="0022502A" w:rsidRDefault="00A3422D" w:rsidP="008B5702">
      <w:pPr>
        <w:pStyle w:val="Prrafodelista"/>
        <w:numPr>
          <w:ilvl w:val="0"/>
          <w:numId w:val="12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Traslados aeropuerto – hotel - aeropuerto </w:t>
      </w:r>
      <w:r w:rsidR="007E44D7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 asistencia </w:t>
      </w:r>
      <w:r w:rsidR="009401A0"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servicios compartidos</w:t>
      </w:r>
    </w:p>
    <w:p w14:paraId="6C0A39D8" w14:textId="185B4D8A" w:rsidR="00050EB6" w:rsidRDefault="00050EB6" w:rsidP="00050EB6">
      <w:pPr>
        <w:pStyle w:val="Prrafodelista"/>
        <w:numPr>
          <w:ilvl w:val="0"/>
          <w:numId w:val="1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050EB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Servicios con </w:t>
      </w: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chofer-guía y guías locales en español</w:t>
      </w:r>
      <w:r w:rsidRPr="00050EB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en Marrakech y </w:t>
      </w:r>
      <w:proofErr w:type="spellStart"/>
      <w:r w:rsidRPr="00050EB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Chaouen</w:t>
      </w:r>
      <w:proofErr w:type="spellEnd"/>
      <w:r w:rsidRPr="00050EB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. </w:t>
      </w:r>
    </w:p>
    <w:p w14:paraId="51BFE916" w14:textId="2AD13167" w:rsidR="0054421B" w:rsidRPr="0022502A" w:rsidRDefault="0054421B" w:rsidP="0054421B">
      <w:pPr>
        <w:pStyle w:val="Prrafodelista"/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Vuelo en globo aerostático al amanecer en las afueras de Marrakech.</w:t>
      </w:r>
    </w:p>
    <w:p w14:paraId="4A5DC476" w14:textId="2D09872A" w:rsidR="0054421B" w:rsidRPr="0022502A" w:rsidRDefault="0054421B" w:rsidP="0054421B">
      <w:pPr>
        <w:pStyle w:val="Prrafodelista"/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Noche en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jaima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de lujo </w:t>
      </w:r>
    </w:p>
    <w:p w14:paraId="0A46CA0C" w14:textId="04934E90" w:rsidR="0054421B" w:rsidRPr="0022502A" w:rsidRDefault="0054421B" w:rsidP="0054421B">
      <w:pPr>
        <w:pStyle w:val="Prrafodelista"/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Visita guiada de Marrakech, incluyendo Jardines de la Menara,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Kutubía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Palacio de la Bahía y la Plaza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Jemaa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el-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Fna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(Patrimonio de la Humanidad).</w:t>
      </w:r>
    </w:p>
    <w:p w14:paraId="58C1E668" w14:textId="590F1A36" w:rsidR="0054421B" w:rsidRPr="0022502A" w:rsidRDefault="0054421B" w:rsidP="0054421B">
      <w:pPr>
        <w:pStyle w:val="Prrafodelista"/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Recorrido por el Valle de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Asni</w:t>
      </w:r>
      <w:proofErr w:type="spellEnd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, pueblos bereberes y paisajes del Alto Atlas.</w:t>
      </w:r>
    </w:p>
    <w:p w14:paraId="1B27DC76" w14:textId="693C5BAD" w:rsidR="00050EB6" w:rsidRPr="0022502A" w:rsidRDefault="0054421B" w:rsidP="0054421B">
      <w:pPr>
        <w:pStyle w:val="Prrafodelista"/>
        <w:numPr>
          <w:ilvl w:val="0"/>
          <w:numId w:val="12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Visita a </w:t>
      </w:r>
      <w:proofErr w:type="spellStart"/>
      <w:r w:rsidRPr="0022502A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Essaouira</w:t>
      </w:r>
      <w:proofErr w:type="spellEnd"/>
    </w:p>
    <w:p w14:paraId="6D86E120" w14:textId="796E9244" w:rsidR="003B7450" w:rsidRPr="003B7450" w:rsidRDefault="00656E4E" w:rsidP="003B7450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</w:t>
      </w:r>
      <w:r w:rsidR="003B7450" w:rsidRPr="003B7450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O INCLUYE</w:t>
      </w:r>
    </w:p>
    <w:p w14:paraId="15787118" w14:textId="77777777" w:rsidR="003B7450" w:rsidRPr="0099671E" w:rsidRDefault="003B7450" w:rsidP="003B745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bookmarkStart w:id="4" w:name="_Hlk204702559"/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 internacional e interno no mencionados en el itinerario.</w:t>
      </w:r>
    </w:p>
    <w:p w14:paraId="71E3BDB8" w14:textId="0BFB50BD" w:rsidR="003B7450" w:rsidRPr="0099671E" w:rsidRDefault="003B7450" w:rsidP="003B745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Alimentos y b</w:t>
      </w: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ebidas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itinerario</w:t>
      </w:r>
    </w:p>
    <w:p w14:paraId="48F23F1E" w14:textId="77777777" w:rsidR="003B7450" w:rsidRPr="0099671E" w:rsidRDefault="003B7450" w:rsidP="003B745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Excursiones opcionales o gastos personales</w:t>
      </w:r>
    </w:p>
    <w:p w14:paraId="249583D1" w14:textId="77777777" w:rsidR="003B7450" w:rsidRPr="0099671E" w:rsidRDefault="003B7450" w:rsidP="003B745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Cualquier servicio no mencionado como incluido</w:t>
      </w:r>
    </w:p>
    <w:p w14:paraId="16EEA027" w14:textId="6E44C1C5" w:rsidR="003B7450" w:rsidRPr="0099671E" w:rsidRDefault="003B7450" w:rsidP="003B7450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a guía, conductor, maleteros en </w:t>
      </w:r>
      <w:r w:rsidR="00DC7B69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Marruecos</w:t>
      </w:r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99671E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aprox</w:t>
      </w:r>
      <w:proofErr w:type="spellEnd"/>
      <w:r w:rsidR="007A3810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10 USD por persona</w:t>
      </w:r>
    </w:p>
    <w:bookmarkEnd w:id="4"/>
    <w:p w14:paraId="69C3BCC2" w14:textId="77777777" w:rsidR="00182C6E" w:rsidRPr="00C3575E" w:rsidRDefault="00182C6E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52D5BE9" w14:textId="4CF9BB2D" w:rsidR="0048791C" w:rsidRPr="007A3810" w:rsidRDefault="007A3810" w:rsidP="007A38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r w:rsidRPr="007A3810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:</w:t>
      </w:r>
    </w:p>
    <w:p w14:paraId="082BAFAC" w14:textId="77777777" w:rsidR="0048791C" w:rsidRPr="00320130" w:rsidRDefault="000226EB" w:rsidP="007A381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320130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El orden de las visitas está</w:t>
      </w:r>
      <w:r w:rsidR="0048791C" w:rsidRPr="00320130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 xml:space="preserve"> sujetas a cambios en destino, siempre otorgándose como fueron contratadas.</w:t>
      </w:r>
    </w:p>
    <w:p w14:paraId="4DC4F3FE" w14:textId="7AE099B7" w:rsidR="0050257C" w:rsidRDefault="0050257C" w:rsidP="0050257C">
      <w:pPr>
        <w:pStyle w:val="Prrafodelista"/>
        <w:numPr>
          <w:ilvl w:val="0"/>
          <w:numId w:val="16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50257C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Guía acompañante en español para grupos de más de 7 pasajeros.</w:t>
      </w:r>
    </w:p>
    <w:p w14:paraId="15760881" w14:textId="34BBFCDF" w:rsidR="00253701" w:rsidRPr="0050257C" w:rsidRDefault="00253701" w:rsidP="0050257C">
      <w:pPr>
        <w:pStyle w:val="Prrafodelista"/>
        <w:numPr>
          <w:ilvl w:val="0"/>
          <w:numId w:val="16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Consultar </w:t>
      </w:r>
      <w:r w:rsidR="00965C3D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tarifa para pasajero viajando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solo</w:t>
      </w:r>
    </w:p>
    <w:p w14:paraId="0AFDBB0C" w14:textId="71AED240" w:rsidR="005045E9" w:rsidRDefault="0048791C" w:rsidP="008213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</w:pPr>
      <w:r w:rsidRPr="00320130">
        <w:rPr>
          <w:rFonts w:asciiTheme="minorHAnsi" w:eastAsia="Arial" w:hAnsiTheme="minorHAnsi" w:cstheme="minorHAnsi"/>
          <w:color w:val="002060"/>
          <w:sz w:val="20"/>
          <w:szCs w:val="28"/>
          <w:lang w:val="es-MX" w:eastAsia="es-MX" w:bidi="en-US"/>
        </w:rPr>
        <w:t>En caso de contratación en servicios privados, todos serán ofrecidos en privado al número de personas contratado.</w:t>
      </w:r>
    </w:p>
    <w:p w14:paraId="656BEDDB" w14:textId="3FF3C9C6" w:rsidR="00320130" w:rsidRPr="00B30596" w:rsidRDefault="00320130" w:rsidP="00320130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F876E0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F876E0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 que permita realizar llamadas locales en </w:t>
      </w:r>
      <w:r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Marruecos </w:t>
      </w:r>
    </w:p>
    <w:p w14:paraId="06908946" w14:textId="28FD5C7D" w:rsidR="00B30596" w:rsidRDefault="00B30596" w:rsidP="00B30596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153D22C7" w14:textId="700AB772" w:rsidR="00320130" w:rsidRDefault="00320130" w:rsidP="00BF6153">
      <w:pPr>
        <w:ind w:left="36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665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265"/>
        <w:gridCol w:w="3925"/>
        <w:gridCol w:w="650"/>
      </w:tblGrid>
      <w:tr w:rsidR="00B30596" w:rsidRPr="00B30596" w14:paraId="4E5EE0F3" w14:textId="77777777" w:rsidTr="00B30596">
        <w:trPr>
          <w:trHeight w:val="281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3F2442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lastRenderedPageBreak/>
              <w:t xml:space="preserve">HOTELES PREVISTOS O SIMILARES </w:t>
            </w:r>
          </w:p>
        </w:tc>
      </w:tr>
      <w:tr w:rsidR="00B30596" w:rsidRPr="00B30596" w14:paraId="5AF89198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E8B67A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AD24E4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6CE5A4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B2A1DE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B30596" w:rsidRPr="00B30596" w14:paraId="3EEF3414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66D28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C65173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MARRACKECH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2F9247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KECH BOUTIQUE /RAWABI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B7E0A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30596" w:rsidRPr="00B30596" w14:paraId="1EF0D34C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DB310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B57D0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488BA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PALM PLAZA / ADAM PARK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9E09F5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B30596" w:rsidRPr="00B30596" w14:paraId="7297AB27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6D58A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9ADB30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D781EE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LE JAAL RESORT /KENZI M. PALACE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A0317F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  <w:tr w:rsidR="00B30596" w:rsidRPr="00B30596" w14:paraId="5721866C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8DE517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9A68D0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ESSAOUIRA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B3DC03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ATLAS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C40E0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P/PS/S</w:t>
            </w:r>
          </w:p>
        </w:tc>
      </w:tr>
      <w:tr w:rsidR="00B30596" w:rsidRPr="00B30596" w14:paraId="3B8387DC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2ECE27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A77DBD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CASABLANCA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8FB81E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MOGADOR MARINA / KENZI BASMA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7256C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30596" w:rsidRPr="00B30596" w14:paraId="59240361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FE4C7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888AC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A01B48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FARAH / IDOU ANFA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3691A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B30596" w:rsidRPr="00B30596" w14:paraId="5CE20D7F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280AC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F178E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A790F4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MOGADOR CITY CENTER / KENZI TOWERS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0CFD6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  <w:tr w:rsidR="00B30596" w:rsidRPr="00B30596" w14:paraId="0C5A1A48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CA949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741CB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AGAFAY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3CE48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CAMPAMENTO DE LUJO CON BAÑOS PRIVADOS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1D6937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P/PS/S</w:t>
            </w:r>
          </w:p>
        </w:tc>
      </w:tr>
      <w:tr w:rsidR="00B30596" w:rsidRPr="00B30596" w14:paraId="5A25FF8C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AEF194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76A82A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TÁNGER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E0E3B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DIXIL GARDEN / SOLAZUR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149F09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30596" w:rsidRPr="00B30596" w14:paraId="26E0B508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C9918C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19316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D463C6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MOGADOR / HILTON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045FEC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B30596" w:rsidRPr="00B30596" w14:paraId="19CD0BC3" w14:textId="77777777" w:rsidTr="00B30596">
        <w:trPr>
          <w:trHeight w:val="25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DB4A6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7F561" w14:textId="77777777" w:rsidR="00B30596" w:rsidRPr="00B30596" w:rsidRDefault="00B30596" w:rsidP="00B30596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6D8977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MOVENPICK / GOLDEN TULIP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F848E" w14:textId="77777777" w:rsidR="00B30596" w:rsidRPr="00B30596" w:rsidRDefault="00B30596" w:rsidP="00B30596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30596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</w:tbl>
    <w:p w14:paraId="1C4D772A" w14:textId="1B03EE12" w:rsidR="00F16CCA" w:rsidRDefault="00F16CC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734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058"/>
        <w:gridCol w:w="1058"/>
        <w:gridCol w:w="1058"/>
        <w:gridCol w:w="1332"/>
      </w:tblGrid>
      <w:tr w:rsidR="00CC4FDA" w:rsidRPr="00CC4FDA" w14:paraId="7A9C0E34" w14:textId="77777777" w:rsidTr="00CC4FDA">
        <w:trPr>
          <w:trHeight w:val="281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EDBDED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CC4FDA" w:rsidRPr="00CC4FDA" w14:paraId="71334EC7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D9CA5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CC4FDA" w:rsidRPr="00CC4FDA" w14:paraId="6CFF22A4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6221D3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B88D78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2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3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180B1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4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5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6D2FD1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6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8 PAX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D037F2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CC4FDA" w:rsidRPr="00CC4FDA" w14:paraId="41130638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E0E4B8" w14:textId="77777777" w:rsidR="00CC4FDA" w:rsidRPr="00CC4FDA" w:rsidRDefault="00CC4FDA" w:rsidP="00CC4FDA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06 ENE 2026 AL 28 FEB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3132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2130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F199E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1865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A90BC1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1695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4BBBC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2495</w:t>
            </w:r>
          </w:p>
        </w:tc>
      </w:tr>
      <w:tr w:rsidR="00CC4FDA" w:rsidRPr="00CC4FDA" w14:paraId="4B838BE1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273E7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852B6D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2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3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DFCB85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4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5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8F5567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6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8 PAX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C3114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CC4FDA" w:rsidRPr="00CC4FDA" w14:paraId="0FBEF31F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9A18BF" w14:textId="77777777" w:rsidR="00CC4FDA" w:rsidRPr="00CC4FDA" w:rsidRDefault="00CC4FDA" w:rsidP="00CC4FDA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06 ENE 2026 AL 28 FEB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B42158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2390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6FEB29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2130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9D5499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2045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C32DC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2940</w:t>
            </w:r>
          </w:p>
        </w:tc>
      </w:tr>
      <w:tr w:rsidR="00CC4FDA" w:rsidRPr="00CC4FDA" w14:paraId="40FC33CB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81B3F8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E2046A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2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3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D02FBF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4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5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C49909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6 </w:t>
            </w:r>
            <w:proofErr w:type="gramStart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Y</w:t>
            </w:r>
            <w:proofErr w:type="gramEnd"/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8 PAX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2FE8A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CC4FDA" w:rsidRPr="00CC4FDA" w14:paraId="1A44247D" w14:textId="77777777" w:rsidTr="00CC4FDA">
        <w:trPr>
          <w:trHeight w:val="25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5BBB47" w14:textId="77777777" w:rsidR="00CC4FDA" w:rsidRPr="00CC4FDA" w:rsidRDefault="00CC4FDA" w:rsidP="00CC4FDA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06 ENE 2026 AL 28 FEB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2C660A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2650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535FE7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2460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930BB0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2305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3458EB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sz w:val="20"/>
                <w:szCs w:val="20"/>
                <w:lang w:val="es-MX" w:eastAsia="es-MX"/>
              </w:rPr>
              <w:t>3340</w:t>
            </w:r>
          </w:p>
        </w:tc>
      </w:tr>
      <w:tr w:rsidR="00CC4FDA" w:rsidRPr="00CC4FDA" w14:paraId="69753679" w14:textId="77777777" w:rsidTr="00CC4FDA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87F37" w14:textId="77777777" w:rsidR="00CC4FDA" w:rsidRPr="00CC4FDA" w:rsidRDefault="00CC4FDA" w:rsidP="00CC4FD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CC4FDA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TARIFAS NO APLICAN PARA SEMANA SANTA, NAVIDAD Y FIN DE AÑO CONGRESOS O EVENTOS ESPECIALES. CONSULTAR SUPLEMENTO </w:t>
            </w:r>
            <w:r w:rsidRPr="00CC4FDA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FEBRERO 2027</w:t>
            </w:r>
          </w:p>
        </w:tc>
      </w:tr>
      <w:tr w:rsidR="00CC4FDA" w:rsidRPr="00CC4FDA" w14:paraId="3006C819" w14:textId="77777777" w:rsidTr="00CC4FDA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7A376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CC4FDA" w:rsidRPr="00CC4FDA" w14:paraId="568306BE" w14:textId="77777777" w:rsidTr="00CC4FDA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3745F2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CC4FDA" w:rsidRPr="00CC4FDA" w14:paraId="3C76DDCC" w14:textId="77777777" w:rsidTr="00CC4FDA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A678D8" w14:textId="77777777" w:rsidR="00CC4FDA" w:rsidRPr="00CC4FDA" w:rsidRDefault="00CC4FDA" w:rsidP="00CC4FDA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2E229874" w14:textId="03298689" w:rsidR="00B30596" w:rsidRDefault="00B30596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6B1AF36F" w14:textId="29840F0E" w:rsidR="00CC4FDA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11428732" w14:textId="08243C30" w:rsidR="00CC4FDA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125C3DE" w14:textId="50D811F6" w:rsidR="00CC4FDA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0C35DD04" w14:textId="096CA358" w:rsidR="00CC4FDA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27C325FC" w14:textId="0495052C" w:rsidR="00CC4FDA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63F42D8B" w14:textId="77777777" w:rsidR="00CC4FDA" w:rsidRPr="00BF6153" w:rsidRDefault="00CC4FDA" w:rsidP="00BF6153">
      <w:pPr>
        <w:ind w:left="360"/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sectPr w:rsidR="00CC4FDA" w:rsidRPr="00BF6153" w:rsidSect="008054CD">
      <w:headerReference w:type="default" r:id="rId8"/>
      <w:footerReference w:type="default" r:id="rId9"/>
      <w:pgSz w:w="12240" w:h="15840"/>
      <w:pgMar w:top="2127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28D18" w14:textId="77777777" w:rsidR="00D63FA4" w:rsidRDefault="00D63FA4" w:rsidP="000D4B74">
      <w:r>
        <w:separator/>
      </w:r>
    </w:p>
  </w:endnote>
  <w:endnote w:type="continuationSeparator" w:id="0">
    <w:p w14:paraId="75636F57" w14:textId="77777777" w:rsidR="00D63FA4" w:rsidRDefault="00D63FA4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DDC68" w14:textId="77777777" w:rsidR="00932A7B" w:rsidRDefault="00593044" w:rsidP="00932A7B">
    <w:pPr>
      <w:pStyle w:val="Piedepgina"/>
      <w:jc w:val="center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24EB1FC" wp14:editId="600EF9D2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 xmlns:w16="http://schemas.microsoft.com/office/word/2018/wordml" xmlns:w16cex="http://schemas.microsoft.com/office/word/2018/wordml/cex">
          <w:pict>
            <v:rect w14:anchorId="27615257" id="Rectángulo 1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B11E0" w14:textId="77777777" w:rsidR="00D63FA4" w:rsidRDefault="00D63FA4" w:rsidP="000D4B74">
      <w:r>
        <w:separator/>
      </w:r>
    </w:p>
  </w:footnote>
  <w:footnote w:type="continuationSeparator" w:id="0">
    <w:p w14:paraId="18AA1D2E" w14:textId="77777777" w:rsidR="00D63FA4" w:rsidRDefault="00D63FA4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68073" w14:textId="01CC9AC6" w:rsidR="00F8405F" w:rsidRDefault="008C6209" w:rsidP="00F840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4896" behindDoc="0" locked="0" layoutInCell="1" allowOverlap="1" wp14:anchorId="215A6257" wp14:editId="04489F16">
          <wp:simplePos x="0" y="0"/>
          <wp:positionH relativeFrom="column">
            <wp:posOffset>3571875</wp:posOffset>
          </wp:positionH>
          <wp:positionV relativeFrom="paragraph">
            <wp:posOffset>202760</wp:posOffset>
          </wp:positionV>
          <wp:extent cx="1313473" cy="876300"/>
          <wp:effectExtent l="0" t="0" r="1270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3473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05F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hidden="0" allowOverlap="1" wp14:anchorId="3484D933" wp14:editId="2D793635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BADE6CE" w14:textId="2A3A932D" w:rsidR="0082610C" w:rsidRDefault="00C738CA" w:rsidP="00F8405F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MARRUECOS ESENCIAL</w:t>
                          </w:r>
                        </w:p>
                        <w:p w14:paraId="04DCC640" w14:textId="6EEB412E" w:rsidR="00F8405F" w:rsidRPr="00F8405F" w:rsidRDefault="00A33CF8" w:rsidP="00F8405F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33</w:t>
                          </w:r>
                          <w:r w:rsidR="0021227F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70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21227F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2026/2027</w:t>
                          </w:r>
                        </w:p>
                        <w:p w14:paraId="24AE3DD3" w14:textId="77777777" w:rsidR="00F8405F" w:rsidRPr="0002598A" w:rsidRDefault="00F8405F" w:rsidP="00F8405F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84D933" id="Rectángulo 817596098" o:spid="_x0000_s1026" style="position:absolute;left:0;text-align:left;margin-left:-41.05pt;margin-top:-9.1pt;width:422.5pt;height:56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7BADE6CE" w14:textId="2A3A932D" w:rsidR="0082610C" w:rsidRDefault="00C738CA" w:rsidP="00F8405F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MARRUECOS ESENCIAL</w:t>
                    </w:r>
                  </w:p>
                  <w:p w14:paraId="04DCC640" w14:textId="6EEB412E" w:rsidR="00F8405F" w:rsidRPr="00F8405F" w:rsidRDefault="00A33CF8" w:rsidP="00F8405F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33</w:t>
                    </w:r>
                    <w:r w:rsidR="0021227F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70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21227F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2026/2027</w:t>
                    </w:r>
                  </w:p>
                  <w:p w14:paraId="24AE3DD3" w14:textId="77777777" w:rsidR="00F8405F" w:rsidRPr="0002598A" w:rsidRDefault="00F8405F" w:rsidP="00F8405F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F8405F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872" behindDoc="1" locked="0" layoutInCell="1" allowOverlap="1" wp14:anchorId="3190A82B" wp14:editId="1590551D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405F">
      <w:rPr>
        <w:noProof/>
      </w:rPr>
      <w:drawing>
        <wp:anchor distT="0" distB="0" distL="114300" distR="114300" simplePos="0" relativeHeight="251661824" behindDoc="0" locked="0" layoutInCell="1" hidden="0" allowOverlap="1" wp14:anchorId="5D1DE4B1" wp14:editId="5EDB4C1E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FA897B" w14:textId="1E11244C" w:rsidR="00F8405F" w:rsidRDefault="00F8405F" w:rsidP="00F840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0378F506" w14:textId="77777777" w:rsidR="00F8405F" w:rsidRDefault="00F8405F" w:rsidP="00F840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7096382E" w14:textId="22C15E70" w:rsidR="00386E61" w:rsidRPr="00F8405F" w:rsidRDefault="00386E61" w:rsidP="00F840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88"/>
      </v:shape>
    </w:pict>
  </w:numPicBullet>
  <w:numPicBullet w:numPicBulletId="1">
    <w:pict>
      <v:shape id="_x0000_i1031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4" w15:restartNumberingAfterBreak="0">
    <w:nsid w:val="275B101B"/>
    <w:multiLevelType w:val="hybridMultilevel"/>
    <w:tmpl w:val="47D06DD6"/>
    <w:lvl w:ilvl="0" w:tplc="3AF06C4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81670"/>
    <w:multiLevelType w:val="hybridMultilevel"/>
    <w:tmpl w:val="D8860A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6092B"/>
    <w:multiLevelType w:val="hybridMultilevel"/>
    <w:tmpl w:val="B002D0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75A09"/>
    <w:multiLevelType w:val="hybridMultilevel"/>
    <w:tmpl w:val="A8B0DA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DF6534"/>
    <w:multiLevelType w:val="hybridMultilevel"/>
    <w:tmpl w:val="8F9E0BD0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E84D0B"/>
    <w:multiLevelType w:val="hybridMultilevel"/>
    <w:tmpl w:val="D3BEBB5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67053"/>
    <w:multiLevelType w:val="hybridMultilevel"/>
    <w:tmpl w:val="F3D82B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3"/>
  </w:num>
  <w:num w:numId="6">
    <w:abstractNumId w:val="15"/>
  </w:num>
  <w:num w:numId="7">
    <w:abstractNumId w:val="0"/>
  </w:num>
  <w:num w:numId="8">
    <w:abstractNumId w:val="11"/>
  </w:num>
  <w:num w:numId="9">
    <w:abstractNumId w:val="12"/>
  </w:num>
  <w:num w:numId="10">
    <w:abstractNumId w:val="2"/>
  </w:num>
  <w:num w:numId="11">
    <w:abstractNumId w:val="7"/>
  </w:num>
  <w:num w:numId="12">
    <w:abstractNumId w:val="4"/>
  </w:num>
  <w:num w:numId="13">
    <w:abstractNumId w:val="14"/>
  </w:num>
  <w:num w:numId="14">
    <w:abstractNumId w:val="10"/>
  </w:num>
  <w:num w:numId="15">
    <w:abstractNumId w:val="5"/>
  </w:num>
  <w:num w:numId="16">
    <w:abstractNumId w:val="16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DD4"/>
    <w:rsid w:val="000014D0"/>
    <w:rsid w:val="000226EB"/>
    <w:rsid w:val="00050EB6"/>
    <w:rsid w:val="0005246F"/>
    <w:rsid w:val="00057DD1"/>
    <w:rsid w:val="00060843"/>
    <w:rsid w:val="000911CF"/>
    <w:rsid w:val="000A713A"/>
    <w:rsid w:val="000B5D96"/>
    <w:rsid w:val="000B78A5"/>
    <w:rsid w:val="000C007A"/>
    <w:rsid w:val="000C11C9"/>
    <w:rsid w:val="000C6D83"/>
    <w:rsid w:val="000D4B74"/>
    <w:rsid w:val="000E0A21"/>
    <w:rsid w:val="000E0E14"/>
    <w:rsid w:val="000E2CF4"/>
    <w:rsid w:val="000E650D"/>
    <w:rsid w:val="000E6E1C"/>
    <w:rsid w:val="000F7FC2"/>
    <w:rsid w:val="00102409"/>
    <w:rsid w:val="00106D1E"/>
    <w:rsid w:val="00116BBA"/>
    <w:rsid w:val="001202C0"/>
    <w:rsid w:val="001263BA"/>
    <w:rsid w:val="001311B6"/>
    <w:rsid w:val="0014246A"/>
    <w:rsid w:val="001434C3"/>
    <w:rsid w:val="00146A0A"/>
    <w:rsid w:val="001471FA"/>
    <w:rsid w:val="00151233"/>
    <w:rsid w:val="00151503"/>
    <w:rsid w:val="00156BA6"/>
    <w:rsid w:val="00170F35"/>
    <w:rsid w:val="00173D2A"/>
    <w:rsid w:val="00182C6E"/>
    <w:rsid w:val="00184BA9"/>
    <w:rsid w:val="001B4B19"/>
    <w:rsid w:val="001C26FE"/>
    <w:rsid w:val="001D529D"/>
    <w:rsid w:val="001E4DE8"/>
    <w:rsid w:val="001F16CF"/>
    <w:rsid w:val="002050EB"/>
    <w:rsid w:val="0020722E"/>
    <w:rsid w:val="00210321"/>
    <w:rsid w:val="0021227F"/>
    <w:rsid w:val="00214CC1"/>
    <w:rsid w:val="0022502A"/>
    <w:rsid w:val="00227215"/>
    <w:rsid w:val="0022746B"/>
    <w:rsid w:val="00236C91"/>
    <w:rsid w:val="00243515"/>
    <w:rsid w:val="00253701"/>
    <w:rsid w:val="00254BD3"/>
    <w:rsid w:val="00254C9A"/>
    <w:rsid w:val="00266C66"/>
    <w:rsid w:val="00267430"/>
    <w:rsid w:val="00275726"/>
    <w:rsid w:val="0028424D"/>
    <w:rsid w:val="002A2511"/>
    <w:rsid w:val="002A5349"/>
    <w:rsid w:val="002F7935"/>
    <w:rsid w:val="0030604F"/>
    <w:rsid w:val="00312809"/>
    <w:rsid w:val="003157E2"/>
    <w:rsid w:val="00320130"/>
    <w:rsid w:val="00324962"/>
    <w:rsid w:val="0032537C"/>
    <w:rsid w:val="00342BEB"/>
    <w:rsid w:val="0035124E"/>
    <w:rsid w:val="00357C98"/>
    <w:rsid w:val="00362545"/>
    <w:rsid w:val="0036479B"/>
    <w:rsid w:val="00365535"/>
    <w:rsid w:val="00381FCB"/>
    <w:rsid w:val="00386E61"/>
    <w:rsid w:val="00387798"/>
    <w:rsid w:val="0039036E"/>
    <w:rsid w:val="00391009"/>
    <w:rsid w:val="003A6C05"/>
    <w:rsid w:val="003B0250"/>
    <w:rsid w:val="003B7450"/>
    <w:rsid w:val="003C2888"/>
    <w:rsid w:val="003E0A83"/>
    <w:rsid w:val="003E1BF0"/>
    <w:rsid w:val="003E5DCB"/>
    <w:rsid w:val="003E6F0A"/>
    <w:rsid w:val="00417D14"/>
    <w:rsid w:val="0042482A"/>
    <w:rsid w:val="00424E33"/>
    <w:rsid w:val="00425F2C"/>
    <w:rsid w:val="004336DB"/>
    <w:rsid w:val="00442B49"/>
    <w:rsid w:val="00476A01"/>
    <w:rsid w:val="00481E45"/>
    <w:rsid w:val="0048791C"/>
    <w:rsid w:val="0049075A"/>
    <w:rsid w:val="00490CE1"/>
    <w:rsid w:val="004B0F54"/>
    <w:rsid w:val="004B16F4"/>
    <w:rsid w:val="004B1D3E"/>
    <w:rsid w:val="004D32A6"/>
    <w:rsid w:val="004F4A31"/>
    <w:rsid w:val="00501558"/>
    <w:rsid w:val="0050192D"/>
    <w:rsid w:val="0050257C"/>
    <w:rsid w:val="005038C3"/>
    <w:rsid w:val="00503AB6"/>
    <w:rsid w:val="005045E9"/>
    <w:rsid w:val="005079AD"/>
    <w:rsid w:val="00513305"/>
    <w:rsid w:val="005140B0"/>
    <w:rsid w:val="00521688"/>
    <w:rsid w:val="0054421B"/>
    <w:rsid w:val="00545CA5"/>
    <w:rsid w:val="00546CE0"/>
    <w:rsid w:val="00551A63"/>
    <w:rsid w:val="00552FE2"/>
    <w:rsid w:val="00576949"/>
    <w:rsid w:val="00584E25"/>
    <w:rsid w:val="00593044"/>
    <w:rsid w:val="0059305F"/>
    <w:rsid w:val="005A4824"/>
    <w:rsid w:val="005A6C34"/>
    <w:rsid w:val="005A6EF1"/>
    <w:rsid w:val="005A72AB"/>
    <w:rsid w:val="005C6821"/>
    <w:rsid w:val="005C7419"/>
    <w:rsid w:val="005E15EE"/>
    <w:rsid w:val="005E74C7"/>
    <w:rsid w:val="0060306B"/>
    <w:rsid w:val="006039FD"/>
    <w:rsid w:val="00610D30"/>
    <w:rsid w:val="006119BF"/>
    <w:rsid w:val="00617423"/>
    <w:rsid w:val="00637604"/>
    <w:rsid w:val="006465F9"/>
    <w:rsid w:val="00647760"/>
    <w:rsid w:val="0065253E"/>
    <w:rsid w:val="00653DC0"/>
    <w:rsid w:val="00656E4E"/>
    <w:rsid w:val="00662E5A"/>
    <w:rsid w:val="00664D20"/>
    <w:rsid w:val="00671FF6"/>
    <w:rsid w:val="00673498"/>
    <w:rsid w:val="00675CCE"/>
    <w:rsid w:val="00691FD3"/>
    <w:rsid w:val="006B751F"/>
    <w:rsid w:val="006B7539"/>
    <w:rsid w:val="006C05B8"/>
    <w:rsid w:val="006D08AE"/>
    <w:rsid w:val="006D3136"/>
    <w:rsid w:val="006E5777"/>
    <w:rsid w:val="007134A7"/>
    <w:rsid w:val="00717EEE"/>
    <w:rsid w:val="007213F1"/>
    <w:rsid w:val="0073735B"/>
    <w:rsid w:val="0074476C"/>
    <w:rsid w:val="0075697F"/>
    <w:rsid w:val="00761926"/>
    <w:rsid w:val="00772E37"/>
    <w:rsid w:val="00777000"/>
    <w:rsid w:val="00787154"/>
    <w:rsid w:val="007940A2"/>
    <w:rsid w:val="007A3810"/>
    <w:rsid w:val="007B181F"/>
    <w:rsid w:val="007B3A41"/>
    <w:rsid w:val="007B6DB1"/>
    <w:rsid w:val="007C396A"/>
    <w:rsid w:val="007D145B"/>
    <w:rsid w:val="007D6A72"/>
    <w:rsid w:val="007E44D7"/>
    <w:rsid w:val="007F267C"/>
    <w:rsid w:val="007F4F40"/>
    <w:rsid w:val="007F57C0"/>
    <w:rsid w:val="008054CD"/>
    <w:rsid w:val="0080645A"/>
    <w:rsid w:val="00806A83"/>
    <w:rsid w:val="00811EE5"/>
    <w:rsid w:val="0082134E"/>
    <w:rsid w:val="008250CB"/>
    <w:rsid w:val="0082610C"/>
    <w:rsid w:val="0083663A"/>
    <w:rsid w:val="0084386B"/>
    <w:rsid w:val="0084494D"/>
    <w:rsid w:val="008459CB"/>
    <w:rsid w:val="00851DB8"/>
    <w:rsid w:val="00851FF4"/>
    <w:rsid w:val="008524D6"/>
    <w:rsid w:val="00871CAB"/>
    <w:rsid w:val="00877B11"/>
    <w:rsid w:val="00880DDE"/>
    <w:rsid w:val="0088706F"/>
    <w:rsid w:val="008875BA"/>
    <w:rsid w:val="008A61B2"/>
    <w:rsid w:val="008B1270"/>
    <w:rsid w:val="008C02E6"/>
    <w:rsid w:val="008C6209"/>
    <w:rsid w:val="008E1988"/>
    <w:rsid w:val="008E471D"/>
    <w:rsid w:val="008F6F65"/>
    <w:rsid w:val="00914E7F"/>
    <w:rsid w:val="0092085C"/>
    <w:rsid w:val="009271F2"/>
    <w:rsid w:val="00930B88"/>
    <w:rsid w:val="00931A8E"/>
    <w:rsid w:val="00932A7B"/>
    <w:rsid w:val="00932BB7"/>
    <w:rsid w:val="00936452"/>
    <w:rsid w:val="009401A0"/>
    <w:rsid w:val="0095733D"/>
    <w:rsid w:val="00962053"/>
    <w:rsid w:val="00965C3D"/>
    <w:rsid w:val="00972428"/>
    <w:rsid w:val="009755A6"/>
    <w:rsid w:val="009832D7"/>
    <w:rsid w:val="00990456"/>
    <w:rsid w:val="009918FD"/>
    <w:rsid w:val="009A0DAD"/>
    <w:rsid w:val="009A38C0"/>
    <w:rsid w:val="009A516A"/>
    <w:rsid w:val="009B4E8D"/>
    <w:rsid w:val="009C1DA2"/>
    <w:rsid w:val="009E056F"/>
    <w:rsid w:val="009E7A0D"/>
    <w:rsid w:val="009F1ECB"/>
    <w:rsid w:val="009F5717"/>
    <w:rsid w:val="00A101D2"/>
    <w:rsid w:val="00A10E14"/>
    <w:rsid w:val="00A11FE5"/>
    <w:rsid w:val="00A31ECF"/>
    <w:rsid w:val="00A33CF8"/>
    <w:rsid w:val="00A3422D"/>
    <w:rsid w:val="00A36239"/>
    <w:rsid w:val="00A41E67"/>
    <w:rsid w:val="00A4361C"/>
    <w:rsid w:val="00A45D38"/>
    <w:rsid w:val="00A54CDB"/>
    <w:rsid w:val="00A57DA9"/>
    <w:rsid w:val="00A60135"/>
    <w:rsid w:val="00A61085"/>
    <w:rsid w:val="00A669D0"/>
    <w:rsid w:val="00A66B3A"/>
    <w:rsid w:val="00A80B5F"/>
    <w:rsid w:val="00A95D62"/>
    <w:rsid w:val="00A97BE4"/>
    <w:rsid w:val="00AA28FE"/>
    <w:rsid w:val="00AB0D35"/>
    <w:rsid w:val="00AB4683"/>
    <w:rsid w:val="00AB4FC0"/>
    <w:rsid w:val="00AB707F"/>
    <w:rsid w:val="00AC232E"/>
    <w:rsid w:val="00AC59A0"/>
    <w:rsid w:val="00AC7003"/>
    <w:rsid w:val="00AD4689"/>
    <w:rsid w:val="00AF38F0"/>
    <w:rsid w:val="00B00AA9"/>
    <w:rsid w:val="00B040DA"/>
    <w:rsid w:val="00B116B6"/>
    <w:rsid w:val="00B1776F"/>
    <w:rsid w:val="00B30596"/>
    <w:rsid w:val="00B36258"/>
    <w:rsid w:val="00B466CF"/>
    <w:rsid w:val="00B56319"/>
    <w:rsid w:val="00B607B2"/>
    <w:rsid w:val="00B63F69"/>
    <w:rsid w:val="00B72BC7"/>
    <w:rsid w:val="00B96545"/>
    <w:rsid w:val="00BB17CC"/>
    <w:rsid w:val="00BB6CFC"/>
    <w:rsid w:val="00BC0DC0"/>
    <w:rsid w:val="00BC1D67"/>
    <w:rsid w:val="00BC41B2"/>
    <w:rsid w:val="00BD16B0"/>
    <w:rsid w:val="00BD26B8"/>
    <w:rsid w:val="00BE2332"/>
    <w:rsid w:val="00BE52D6"/>
    <w:rsid w:val="00BE5FE6"/>
    <w:rsid w:val="00BF6153"/>
    <w:rsid w:val="00BF7473"/>
    <w:rsid w:val="00C07711"/>
    <w:rsid w:val="00C172D9"/>
    <w:rsid w:val="00C17BCB"/>
    <w:rsid w:val="00C319E9"/>
    <w:rsid w:val="00C3575E"/>
    <w:rsid w:val="00C43391"/>
    <w:rsid w:val="00C46287"/>
    <w:rsid w:val="00C52A1B"/>
    <w:rsid w:val="00C6236B"/>
    <w:rsid w:val="00C65ECC"/>
    <w:rsid w:val="00C738CA"/>
    <w:rsid w:val="00C802E8"/>
    <w:rsid w:val="00C80544"/>
    <w:rsid w:val="00C850C8"/>
    <w:rsid w:val="00C92732"/>
    <w:rsid w:val="00C94F16"/>
    <w:rsid w:val="00CB7952"/>
    <w:rsid w:val="00CC4FDA"/>
    <w:rsid w:val="00CE7DD4"/>
    <w:rsid w:val="00D14057"/>
    <w:rsid w:val="00D176E0"/>
    <w:rsid w:val="00D21D57"/>
    <w:rsid w:val="00D2489F"/>
    <w:rsid w:val="00D25B0A"/>
    <w:rsid w:val="00D376BF"/>
    <w:rsid w:val="00D52FD6"/>
    <w:rsid w:val="00D55BF5"/>
    <w:rsid w:val="00D55FB0"/>
    <w:rsid w:val="00D63FA4"/>
    <w:rsid w:val="00D66E76"/>
    <w:rsid w:val="00D74FC2"/>
    <w:rsid w:val="00D759F5"/>
    <w:rsid w:val="00D76DEC"/>
    <w:rsid w:val="00D76F6D"/>
    <w:rsid w:val="00D81773"/>
    <w:rsid w:val="00D85895"/>
    <w:rsid w:val="00D85D3C"/>
    <w:rsid w:val="00DB0E41"/>
    <w:rsid w:val="00DB4A34"/>
    <w:rsid w:val="00DC47F9"/>
    <w:rsid w:val="00DC7B69"/>
    <w:rsid w:val="00DD2FA9"/>
    <w:rsid w:val="00DE04BE"/>
    <w:rsid w:val="00DE0B11"/>
    <w:rsid w:val="00DE6271"/>
    <w:rsid w:val="00DF09A9"/>
    <w:rsid w:val="00DF7E3B"/>
    <w:rsid w:val="00E0332B"/>
    <w:rsid w:val="00E0383C"/>
    <w:rsid w:val="00E440DD"/>
    <w:rsid w:val="00E5680A"/>
    <w:rsid w:val="00E60168"/>
    <w:rsid w:val="00E634F1"/>
    <w:rsid w:val="00E63A7A"/>
    <w:rsid w:val="00E80B4F"/>
    <w:rsid w:val="00E82E1B"/>
    <w:rsid w:val="00E83477"/>
    <w:rsid w:val="00E90844"/>
    <w:rsid w:val="00EA06DF"/>
    <w:rsid w:val="00EC3F09"/>
    <w:rsid w:val="00ED2C26"/>
    <w:rsid w:val="00ED7C08"/>
    <w:rsid w:val="00EE1F77"/>
    <w:rsid w:val="00EF4589"/>
    <w:rsid w:val="00F100EB"/>
    <w:rsid w:val="00F11BB9"/>
    <w:rsid w:val="00F12A19"/>
    <w:rsid w:val="00F13539"/>
    <w:rsid w:val="00F1356C"/>
    <w:rsid w:val="00F13DA8"/>
    <w:rsid w:val="00F16CCA"/>
    <w:rsid w:val="00F252D8"/>
    <w:rsid w:val="00F451A6"/>
    <w:rsid w:val="00F610FC"/>
    <w:rsid w:val="00F61FF1"/>
    <w:rsid w:val="00F630FB"/>
    <w:rsid w:val="00F64005"/>
    <w:rsid w:val="00F70668"/>
    <w:rsid w:val="00F735EB"/>
    <w:rsid w:val="00F8405F"/>
    <w:rsid w:val="00F86B72"/>
    <w:rsid w:val="00F876C3"/>
    <w:rsid w:val="00FA4463"/>
    <w:rsid w:val="00FB2B17"/>
    <w:rsid w:val="00FD2E31"/>
    <w:rsid w:val="00FD3695"/>
    <w:rsid w:val="00FD3DCE"/>
    <w:rsid w:val="00FE71CE"/>
    <w:rsid w:val="00FF19DF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9FBBB"/>
  <w15:chartTrackingRefBased/>
  <w15:docId w15:val="{9A13F077-78D4-4FB0-8CBE-48DACD67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D3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C70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Default">
    <w:name w:val="Default"/>
    <w:rsid w:val="009271F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AC700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AC7003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AC7003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AC7003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AC7003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styleId="Prrafodelista">
    <w:name w:val="List Paragraph"/>
    <w:basedOn w:val="Normal"/>
    <w:uiPriority w:val="1"/>
    <w:qFormat/>
    <w:rsid w:val="00880DD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A33CF8"/>
    <w:rPr>
      <w:i/>
      <w:iCs/>
    </w:rPr>
  </w:style>
  <w:style w:type="character" w:styleId="Textoennegrita">
    <w:name w:val="Strong"/>
    <w:basedOn w:val="Fuentedeprrafopredeter"/>
    <w:uiPriority w:val="22"/>
    <w:qFormat/>
    <w:rsid w:val="00A362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5586E-E75E-49CF-8E1B-E4D0A3862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1056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 User</dc:creator>
  <cp:keywords/>
  <dc:description/>
  <cp:lastModifiedBy>PSOLIS</cp:lastModifiedBy>
  <cp:revision>44</cp:revision>
  <dcterms:created xsi:type="dcterms:W3CDTF">2025-12-20T18:07:00Z</dcterms:created>
  <dcterms:modified xsi:type="dcterms:W3CDTF">2026-09-08T18:36:00Z</dcterms:modified>
</cp:coreProperties>
</file>