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15D17" w14:textId="70EFA366" w:rsidR="007F7B70" w:rsidRDefault="007441D5" w:rsidP="00E153B8">
      <w:pPr>
        <w:pBdr>
          <w:top w:val="nil"/>
          <w:left w:val="nil"/>
          <w:bottom w:val="nil"/>
          <w:right w:val="nil"/>
          <w:between w:val="nil"/>
        </w:pBdr>
        <w:spacing w:after="0" w:line="240" w:lineRule="auto"/>
        <w:jc w:val="center"/>
        <w:rPr>
          <w:rStyle w:val="Ttulo-visitaras"/>
          <w:rFonts w:cs="Times New Roman"/>
          <w:color w:val="FF0000"/>
          <w:sz w:val="32"/>
          <w:szCs w:val="32"/>
        </w:rPr>
      </w:pPr>
      <w:r w:rsidRPr="00E153B8">
        <w:rPr>
          <w:rStyle w:val="Ttulo-visitaras"/>
          <w:rFonts w:cs="Times New Roman"/>
          <w:color w:val="FF0000"/>
          <w:sz w:val="32"/>
          <w:szCs w:val="32"/>
        </w:rPr>
        <w:t xml:space="preserve">TEL AVIV - MASADA - MAR MUERTO - GALILEA - JERUSALÉN </w:t>
      </w:r>
      <w:r>
        <w:rPr>
          <w:rStyle w:val="Ttulo-visitaras"/>
          <w:rFonts w:cs="Times New Roman"/>
          <w:color w:val="FF0000"/>
          <w:sz w:val="32"/>
          <w:szCs w:val="32"/>
        </w:rPr>
        <w:t>–</w:t>
      </w:r>
      <w:r w:rsidRPr="00E153B8">
        <w:rPr>
          <w:rStyle w:val="Ttulo-visitaras"/>
          <w:rFonts w:cs="Times New Roman"/>
          <w:color w:val="FF0000"/>
          <w:sz w:val="32"/>
          <w:szCs w:val="32"/>
        </w:rPr>
        <w:t xml:space="preserve"> ELIAT</w:t>
      </w:r>
    </w:p>
    <w:p w14:paraId="47145C25" w14:textId="77777777" w:rsidR="00E153B8" w:rsidRPr="00A0012D" w:rsidRDefault="00E153B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8B883B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153B8">
        <w:rPr>
          <w:rFonts w:asciiTheme="minorHAnsi" w:eastAsia="Arial" w:hAnsiTheme="minorHAnsi" w:cstheme="minorHAnsi"/>
          <w:b/>
          <w:color w:val="002060"/>
          <w:sz w:val="24"/>
          <w:szCs w:val="24"/>
        </w:rPr>
        <w:t>1</w:t>
      </w:r>
      <w:r w:rsidR="003A594A">
        <w:rPr>
          <w:rFonts w:asciiTheme="minorHAnsi" w:eastAsia="Arial" w:hAnsiTheme="minorHAnsi" w:cstheme="minorHAnsi"/>
          <w:b/>
          <w:color w:val="002060"/>
          <w:sz w:val="24"/>
          <w:szCs w:val="24"/>
        </w:rPr>
        <w:t>1</w:t>
      </w:r>
      <w:r w:rsidR="00C9720B">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22A711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153B8">
        <w:rPr>
          <w:rFonts w:asciiTheme="minorHAnsi" w:eastAsia="Arial" w:hAnsiTheme="minorHAnsi" w:cstheme="minorHAnsi"/>
          <w:b/>
          <w:color w:val="002060"/>
          <w:sz w:val="24"/>
          <w:szCs w:val="24"/>
        </w:rPr>
        <w:t>d</w:t>
      </w:r>
      <w:r w:rsidR="002A78DD">
        <w:rPr>
          <w:rFonts w:asciiTheme="minorHAnsi" w:eastAsia="Arial" w:hAnsiTheme="minorHAnsi" w:cstheme="minorHAnsi"/>
          <w:b/>
          <w:color w:val="002060"/>
          <w:sz w:val="24"/>
          <w:szCs w:val="24"/>
        </w:rPr>
        <w:t>omingos</w:t>
      </w:r>
      <w:r w:rsidR="002D155C">
        <w:rPr>
          <w:rFonts w:asciiTheme="minorHAnsi" w:eastAsia="Arial" w:hAnsiTheme="minorHAnsi" w:cstheme="minorHAnsi"/>
          <w:b/>
          <w:color w:val="002060"/>
          <w:sz w:val="24"/>
          <w:szCs w:val="24"/>
        </w:rPr>
        <w:t xml:space="preserve"> de </w:t>
      </w:r>
      <w:r w:rsidR="00E153B8">
        <w:rPr>
          <w:rFonts w:asciiTheme="minorHAnsi" w:eastAsia="Arial" w:hAnsiTheme="minorHAnsi" w:cstheme="minorHAnsi"/>
          <w:b/>
          <w:color w:val="002060"/>
          <w:sz w:val="24"/>
          <w:szCs w:val="24"/>
        </w:rPr>
        <w:t>mayo</w:t>
      </w:r>
      <w:r w:rsidR="002D155C">
        <w:rPr>
          <w:rFonts w:asciiTheme="minorHAnsi" w:eastAsia="Arial" w:hAnsiTheme="minorHAnsi" w:cstheme="minorHAnsi"/>
          <w:b/>
          <w:color w:val="002060"/>
          <w:sz w:val="24"/>
          <w:szCs w:val="24"/>
        </w:rPr>
        <w:t xml:space="preserve"> 2026 al 2</w:t>
      </w:r>
      <w:r w:rsidR="00E153B8">
        <w:rPr>
          <w:rFonts w:asciiTheme="minorHAnsi" w:eastAsia="Arial" w:hAnsiTheme="minorHAnsi" w:cstheme="minorHAnsi"/>
          <w:b/>
          <w:color w:val="002060"/>
          <w:sz w:val="24"/>
          <w:szCs w:val="24"/>
        </w:rPr>
        <w:t>5</w:t>
      </w:r>
      <w:r w:rsidR="002D155C">
        <w:rPr>
          <w:rFonts w:asciiTheme="minorHAnsi" w:eastAsia="Arial" w:hAnsiTheme="minorHAnsi" w:cstheme="minorHAnsi"/>
          <w:b/>
          <w:color w:val="002060"/>
          <w:sz w:val="24"/>
          <w:szCs w:val="24"/>
        </w:rPr>
        <w:t xml:space="preserve"> de abril 2027</w:t>
      </w:r>
      <w:r>
        <w:rPr>
          <w:rFonts w:asciiTheme="minorHAnsi" w:eastAsia="Arial" w:hAnsiTheme="minorHAnsi" w:cstheme="minorHAnsi"/>
          <w:b/>
          <w:color w:val="002060"/>
          <w:sz w:val="24"/>
          <w:szCs w:val="24"/>
        </w:rPr>
        <w:t xml:space="preserve"> </w:t>
      </w:r>
    </w:p>
    <w:p w14:paraId="6CCDBBC7" w14:textId="0514E08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2A78DD">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012AEB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76E5B">
        <w:rPr>
          <w:rFonts w:eastAsia="Arial"/>
          <w:sz w:val="24"/>
          <w:szCs w:val="24"/>
        </w:rPr>
        <w:t>Tel Aviv</w:t>
      </w:r>
    </w:p>
    <w:p w14:paraId="5804B459" w14:textId="77777777" w:rsidR="00376E5B" w:rsidRPr="00A03750" w:rsidRDefault="00376E5B" w:rsidP="00376E5B">
      <w:pPr>
        <w:pStyle w:val="Sinespaciado"/>
        <w:rPr>
          <w:rFonts w:asciiTheme="minorHAnsi" w:hAnsiTheme="minorHAnsi" w:cstheme="minorHAnsi"/>
          <w:color w:val="002060"/>
          <w:sz w:val="20"/>
          <w:szCs w:val="20"/>
        </w:rPr>
      </w:pPr>
      <w:r w:rsidRPr="00A03750">
        <w:rPr>
          <w:rFonts w:asciiTheme="minorHAnsi" w:hAnsiTheme="minorHAnsi" w:cstheme="minorHAnsi"/>
          <w:color w:val="002060"/>
          <w:sz w:val="20"/>
          <w:szCs w:val="20"/>
        </w:rPr>
        <w:t xml:space="preserve">Llegada al Aeropuerto Ben </w:t>
      </w:r>
      <w:proofErr w:type="spellStart"/>
      <w:r w:rsidRPr="00A03750">
        <w:rPr>
          <w:rFonts w:asciiTheme="minorHAnsi" w:hAnsiTheme="minorHAnsi" w:cstheme="minorHAnsi"/>
          <w:color w:val="002060"/>
          <w:sz w:val="20"/>
          <w:szCs w:val="20"/>
        </w:rPr>
        <w:t>Gurión</w:t>
      </w:r>
      <w:proofErr w:type="spellEnd"/>
      <w:r w:rsidRPr="00A03750">
        <w:rPr>
          <w:rFonts w:asciiTheme="minorHAnsi" w:hAnsiTheme="minorHAnsi" w:cstheme="minorHAnsi"/>
          <w:color w:val="002060"/>
          <w:sz w:val="20"/>
          <w:szCs w:val="20"/>
        </w:rPr>
        <w:t xml:space="preserve">. Asistencia en el aeropuerto y traslado al hotel. </w:t>
      </w:r>
      <w:r w:rsidRPr="00A03750">
        <w:rPr>
          <w:rFonts w:asciiTheme="minorHAnsi" w:hAnsiTheme="minorHAnsi" w:cstheme="minorHAnsi"/>
          <w:b/>
          <w:color w:val="002060"/>
          <w:sz w:val="20"/>
          <w:szCs w:val="20"/>
        </w:rPr>
        <w:t>Cena y alojamiento.</w:t>
      </w:r>
      <w:r w:rsidRPr="00A03750">
        <w:rPr>
          <w:rFonts w:asciiTheme="minorHAnsi" w:hAnsiTheme="minorHAnsi" w:cstheme="minorHAnsi"/>
          <w:color w:val="002060"/>
          <w:sz w:val="20"/>
          <w:szCs w:val="20"/>
        </w:rPr>
        <w:t xml:space="preserve"> </w:t>
      </w:r>
    </w:p>
    <w:p w14:paraId="29BD5D1B" w14:textId="77777777" w:rsidR="00376E5B" w:rsidRPr="00A03750" w:rsidRDefault="00376E5B" w:rsidP="00376E5B">
      <w:pPr>
        <w:pStyle w:val="Ttulo2"/>
        <w:spacing w:before="0" w:after="0" w:line="240" w:lineRule="auto"/>
        <w:rPr>
          <w:sz w:val="20"/>
          <w:szCs w:val="20"/>
        </w:rPr>
      </w:pPr>
      <w:r w:rsidRPr="00A03750">
        <w:rPr>
          <w:rFonts w:cstheme="minorHAnsi"/>
          <w:color w:val="002060"/>
          <w:sz w:val="20"/>
          <w:szCs w:val="20"/>
        </w:rPr>
        <w:t>Nota: Después de las 20:30hrs no se podrá servir la cena</w:t>
      </w:r>
      <w:r w:rsidRPr="00A03750">
        <w:rPr>
          <w:sz w:val="20"/>
          <w:szCs w:val="20"/>
        </w:rPr>
        <w:t xml:space="preserve"> </w:t>
      </w:r>
    </w:p>
    <w:p w14:paraId="641A5BF7" w14:textId="77777777" w:rsidR="00376E5B" w:rsidRDefault="00376E5B" w:rsidP="00376E5B">
      <w:pPr>
        <w:pStyle w:val="Ttulo2"/>
        <w:spacing w:before="0" w:after="0" w:line="240" w:lineRule="auto"/>
        <w:rPr>
          <w:rStyle w:val="DanmeroCar"/>
          <w:b/>
          <w:bCs/>
          <w:sz w:val="24"/>
          <w:szCs w:val="24"/>
        </w:rPr>
      </w:pPr>
    </w:p>
    <w:p w14:paraId="5E14EFC2" w14:textId="2BB995D7" w:rsidR="00DF2DE1" w:rsidRPr="00DF2DE1" w:rsidRDefault="00A109A1" w:rsidP="00DF2DE1">
      <w:pPr>
        <w:pStyle w:val="Ttulo2"/>
        <w:spacing w:before="0" w:after="0" w:line="240" w:lineRule="auto"/>
        <w:rPr>
          <w:rFonts w:eastAsia="Arial"/>
          <w:b w:val="0"/>
          <w:sz w:val="24"/>
          <w:szCs w:val="24"/>
        </w:rPr>
      </w:pPr>
      <w:r w:rsidRPr="00C745C2">
        <w:rPr>
          <w:rStyle w:val="DanmeroCar"/>
          <w:b/>
          <w:bCs/>
          <w:sz w:val="24"/>
          <w:szCs w:val="24"/>
        </w:rPr>
        <w:t xml:space="preserve">DÍA </w:t>
      </w:r>
      <w:r w:rsidR="006210F5" w:rsidRPr="00C745C2">
        <w:rPr>
          <w:rStyle w:val="DanmeroCar"/>
          <w:b/>
          <w:bCs/>
          <w:sz w:val="24"/>
          <w:szCs w:val="24"/>
        </w:rPr>
        <w:t>2</w:t>
      </w:r>
      <w:r w:rsidR="00794B66" w:rsidRPr="00C745C2">
        <w:rPr>
          <w:rStyle w:val="DanmeroCar"/>
          <w:b/>
          <w:bCs/>
          <w:sz w:val="24"/>
          <w:szCs w:val="24"/>
        </w:rPr>
        <w:t xml:space="preserve"> |</w:t>
      </w:r>
      <w:r w:rsidRPr="00C745C2">
        <w:rPr>
          <w:rFonts w:eastAsia="Arial" w:cstheme="minorHAnsi"/>
          <w:color w:val="002060"/>
          <w:sz w:val="24"/>
          <w:szCs w:val="24"/>
        </w:rPr>
        <w:t xml:space="preserve"> </w:t>
      </w:r>
      <w:r w:rsidR="00E82D08">
        <w:rPr>
          <w:rFonts w:eastAsia="Arial"/>
          <w:sz w:val="24"/>
          <w:szCs w:val="24"/>
        </w:rPr>
        <w:t>Masada y Mar Muerto</w:t>
      </w:r>
    </w:p>
    <w:p w14:paraId="643EC861" w14:textId="0319CA4A" w:rsidR="00DF2DE1" w:rsidRPr="00C77163" w:rsidRDefault="00DF2DE1" w:rsidP="00DF2DE1">
      <w:pPr>
        <w:pStyle w:val="Sinespaciado"/>
        <w:jc w:val="both"/>
        <w:rPr>
          <w:rFonts w:asciiTheme="minorHAnsi" w:hAnsiTheme="minorHAnsi" w:cstheme="minorHAnsi"/>
          <w:b/>
          <w:color w:val="002060"/>
          <w:sz w:val="20"/>
          <w:szCs w:val="20"/>
        </w:rPr>
      </w:pPr>
      <w:r w:rsidRPr="00C77163">
        <w:rPr>
          <w:rFonts w:asciiTheme="minorHAnsi" w:hAnsiTheme="minorHAnsi" w:cstheme="minorHAnsi"/>
          <w:b/>
          <w:color w:val="002060"/>
          <w:sz w:val="20"/>
          <w:szCs w:val="20"/>
        </w:rPr>
        <w:t>Desayuno</w:t>
      </w:r>
      <w:r w:rsidRPr="00503441">
        <w:rPr>
          <w:rFonts w:asciiTheme="minorHAnsi" w:hAnsiTheme="minorHAnsi" w:cstheme="minorHAnsi"/>
          <w:color w:val="002060"/>
          <w:sz w:val="20"/>
          <w:szCs w:val="20"/>
        </w:rPr>
        <w:t xml:space="preserve">. </w:t>
      </w:r>
      <w:r w:rsidR="00E82D08">
        <w:rPr>
          <w:rFonts w:asciiTheme="minorHAnsi" w:hAnsiTheme="minorHAnsi" w:cstheme="minorHAnsi"/>
          <w:color w:val="002060"/>
          <w:sz w:val="20"/>
          <w:szCs w:val="20"/>
        </w:rPr>
        <w:t>S</w:t>
      </w:r>
      <w:r w:rsidR="00E82D08" w:rsidRPr="00C77163">
        <w:rPr>
          <w:rFonts w:asciiTheme="minorHAnsi" w:hAnsiTheme="minorHAnsi" w:cstheme="minorHAnsi"/>
          <w:color w:val="002060"/>
          <w:sz w:val="20"/>
          <w:szCs w:val="20"/>
        </w:rPr>
        <w:t xml:space="preserve">alida hacia el Desierto de Judea hasta la región del Mar Muerto, el punto más bajo del planeta (400 m bajo el nivel del mar). Ascenso en teleférico a la Fortaleza de </w:t>
      </w:r>
      <w:proofErr w:type="spellStart"/>
      <w:r w:rsidR="00E82D08" w:rsidRPr="00C77163">
        <w:rPr>
          <w:rFonts w:asciiTheme="minorHAnsi" w:hAnsiTheme="minorHAnsi" w:cstheme="minorHAnsi"/>
          <w:color w:val="002060"/>
          <w:sz w:val="20"/>
          <w:szCs w:val="20"/>
        </w:rPr>
        <w:t>Massada</w:t>
      </w:r>
      <w:proofErr w:type="spellEnd"/>
      <w:r w:rsidR="00E82D08" w:rsidRPr="00C77163">
        <w:rPr>
          <w:rFonts w:asciiTheme="minorHAnsi" w:hAnsiTheme="minorHAnsi" w:cstheme="minorHAnsi"/>
          <w:color w:val="002060"/>
          <w:sz w:val="20"/>
          <w:szCs w:val="20"/>
        </w:rPr>
        <w:t>, última fortificación judía frente al Imperio Romano. Visita a las excavaciones del Palacio de Herodes, la antigua sinagoga, el sistema de acueductos y los pisos de mosaicos.</w:t>
      </w:r>
      <w:r w:rsidR="00E82D08" w:rsidRPr="00C77163">
        <w:rPr>
          <w:rFonts w:asciiTheme="minorHAnsi" w:hAnsiTheme="minorHAnsi" w:cstheme="minorHAnsi"/>
          <w:color w:val="002060"/>
          <w:sz w:val="20"/>
          <w:szCs w:val="20"/>
        </w:rPr>
        <w:t xml:space="preserve"> </w:t>
      </w:r>
      <w:r w:rsidR="00E82D08" w:rsidRPr="00C77163">
        <w:rPr>
          <w:rFonts w:asciiTheme="minorHAnsi" w:hAnsiTheme="minorHAnsi" w:cstheme="minorHAnsi"/>
          <w:color w:val="002060"/>
          <w:sz w:val="20"/>
          <w:szCs w:val="20"/>
        </w:rPr>
        <w:t>Tiempo para disfrutar de un baño en las aguas saladas y ricas en minerales del Mar Muerto. De regreso, vista panorámica de las Cuevas de Qumrán, donde fueron hallados los Manuscritos del Mar Muerto</w:t>
      </w:r>
      <w:r w:rsidRPr="00503441">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Cena y alojamiento.</w:t>
      </w:r>
    </w:p>
    <w:p w14:paraId="579A2873" w14:textId="77777777" w:rsidR="00DF2DE1" w:rsidRPr="00AB71E5" w:rsidRDefault="00DF2DE1" w:rsidP="00DF2DE1">
      <w:pPr>
        <w:pStyle w:val="Sinespaciado"/>
        <w:jc w:val="both"/>
        <w:rPr>
          <w:rFonts w:ascii="Arial" w:hAnsi="Arial" w:cs="Arial"/>
          <w:b/>
          <w:sz w:val="20"/>
          <w:szCs w:val="20"/>
          <w:lang w:val="es-ES"/>
        </w:rPr>
      </w:pPr>
    </w:p>
    <w:p w14:paraId="500E9D3E" w14:textId="21DAB16C" w:rsidR="00DF2DE1" w:rsidRPr="00503441" w:rsidRDefault="00503441" w:rsidP="00DF2DE1">
      <w:pPr>
        <w:pStyle w:val="Sinespaciado"/>
        <w:jc w:val="both"/>
        <w:rPr>
          <w:rFonts w:asciiTheme="minorHAnsi" w:eastAsia="Arial" w:hAnsiTheme="minorHAnsi"/>
          <w:b/>
          <w:color w:val="FF0000"/>
          <w:sz w:val="24"/>
          <w:szCs w:val="24"/>
        </w:rPr>
      </w:pPr>
      <w:r w:rsidRPr="00C745C2">
        <w:rPr>
          <w:rStyle w:val="DanmeroCar"/>
          <w:bCs/>
          <w:sz w:val="24"/>
          <w:szCs w:val="24"/>
        </w:rPr>
        <w:t xml:space="preserve">DÍA </w:t>
      </w:r>
      <w:r>
        <w:rPr>
          <w:rStyle w:val="DanmeroCar"/>
          <w:bCs/>
          <w:sz w:val="24"/>
          <w:szCs w:val="24"/>
        </w:rPr>
        <w:t>3</w:t>
      </w:r>
      <w:r w:rsidRPr="00C745C2">
        <w:rPr>
          <w:rStyle w:val="DanmeroCar"/>
          <w:bCs/>
          <w:sz w:val="24"/>
          <w:szCs w:val="24"/>
        </w:rPr>
        <w:t xml:space="preserve"> |</w:t>
      </w:r>
      <w:r w:rsidRPr="00C745C2">
        <w:rPr>
          <w:rFonts w:eastAsia="Arial" w:cstheme="minorHAnsi"/>
          <w:color w:val="002060"/>
          <w:sz w:val="24"/>
          <w:szCs w:val="24"/>
        </w:rPr>
        <w:t xml:space="preserve"> </w:t>
      </w:r>
      <w:r w:rsidR="00E82D08">
        <w:rPr>
          <w:rFonts w:asciiTheme="minorHAnsi" w:eastAsia="Arial" w:hAnsiTheme="minorHAnsi"/>
          <w:b/>
          <w:color w:val="FF0000"/>
          <w:sz w:val="24"/>
          <w:szCs w:val="24"/>
        </w:rPr>
        <w:t xml:space="preserve">Tel Aviv – </w:t>
      </w:r>
      <w:proofErr w:type="spellStart"/>
      <w:r w:rsidR="00E82D08">
        <w:rPr>
          <w:rFonts w:asciiTheme="minorHAnsi" w:eastAsia="Arial" w:hAnsiTheme="minorHAnsi"/>
          <w:b/>
          <w:color w:val="FF0000"/>
          <w:sz w:val="24"/>
          <w:szCs w:val="24"/>
        </w:rPr>
        <w:t>Jaffa</w:t>
      </w:r>
      <w:proofErr w:type="spellEnd"/>
      <w:r w:rsidR="00E82D08">
        <w:rPr>
          <w:rFonts w:asciiTheme="minorHAnsi" w:eastAsia="Arial" w:hAnsiTheme="minorHAnsi"/>
          <w:b/>
          <w:color w:val="FF0000"/>
          <w:sz w:val="24"/>
          <w:szCs w:val="24"/>
        </w:rPr>
        <w:t xml:space="preserve"> – </w:t>
      </w:r>
      <w:proofErr w:type="spellStart"/>
      <w:r w:rsidR="00E82D08">
        <w:rPr>
          <w:rFonts w:asciiTheme="minorHAnsi" w:eastAsia="Arial" w:hAnsiTheme="minorHAnsi"/>
          <w:b/>
          <w:color w:val="FF0000"/>
          <w:sz w:val="24"/>
          <w:szCs w:val="24"/>
        </w:rPr>
        <w:t>Cesarea</w:t>
      </w:r>
      <w:proofErr w:type="spellEnd"/>
      <w:r w:rsidR="00E82D08">
        <w:rPr>
          <w:rFonts w:asciiTheme="minorHAnsi" w:eastAsia="Arial" w:hAnsiTheme="minorHAnsi"/>
          <w:b/>
          <w:color w:val="FF0000"/>
          <w:sz w:val="24"/>
          <w:szCs w:val="24"/>
        </w:rPr>
        <w:t xml:space="preserve"> – Haifa – San Juan Acre</w:t>
      </w:r>
    </w:p>
    <w:p w14:paraId="5BB328B7" w14:textId="5F19CF99" w:rsidR="00DF2DE1" w:rsidRPr="003140DB" w:rsidRDefault="00DF2DE1" w:rsidP="00DF2DE1">
      <w:pPr>
        <w:pStyle w:val="Sinespaciado"/>
        <w:jc w:val="both"/>
        <w:rPr>
          <w:rFonts w:ascii="Arial" w:hAnsi="Arial" w:cs="Arial"/>
          <w:b/>
          <w:bCs/>
          <w:sz w:val="20"/>
          <w:szCs w:val="20"/>
          <w:lang w:val="es-ES"/>
        </w:rPr>
      </w:pPr>
      <w:r w:rsidRPr="00C77163">
        <w:rPr>
          <w:rFonts w:asciiTheme="minorHAnsi" w:hAnsiTheme="minorHAnsi" w:cstheme="minorHAnsi"/>
          <w:b/>
          <w:color w:val="002060"/>
          <w:sz w:val="20"/>
          <w:szCs w:val="20"/>
        </w:rPr>
        <w:t>Desayuno</w:t>
      </w:r>
      <w:r w:rsidRPr="00E62FA8">
        <w:rPr>
          <w:rFonts w:asciiTheme="minorHAnsi" w:hAnsiTheme="minorHAnsi" w:cstheme="minorHAnsi"/>
          <w:color w:val="002060"/>
          <w:sz w:val="20"/>
          <w:szCs w:val="20"/>
        </w:rPr>
        <w:t xml:space="preserve">. </w:t>
      </w:r>
      <w:r w:rsidR="00C77163">
        <w:rPr>
          <w:rFonts w:asciiTheme="minorHAnsi" w:hAnsiTheme="minorHAnsi" w:cstheme="minorHAnsi"/>
          <w:color w:val="002060"/>
          <w:sz w:val="20"/>
          <w:szCs w:val="20"/>
        </w:rPr>
        <w:t>B</w:t>
      </w:r>
      <w:r w:rsidR="00E82D08" w:rsidRPr="00C77163">
        <w:rPr>
          <w:rFonts w:asciiTheme="minorHAnsi" w:hAnsiTheme="minorHAnsi" w:cstheme="minorHAnsi"/>
          <w:color w:val="002060"/>
          <w:sz w:val="20"/>
          <w:szCs w:val="20"/>
        </w:rPr>
        <w:t>reve visita panorámica de Tel Aviv-</w:t>
      </w:r>
      <w:proofErr w:type="spellStart"/>
      <w:r w:rsidR="00E82D08" w:rsidRPr="00C77163">
        <w:rPr>
          <w:rFonts w:asciiTheme="minorHAnsi" w:hAnsiTheme="minorHAnsi" w:cstheme="minorHAnsi"/>
          <w:color w:val="002060"/>
          <w:sz w:val="20"/>
          <w:szCs w:val="20"/>
        </w:rPr>
        <w:t>Jaffa</w:t>
      </w:r>
      <w:proofErr w:type="spellEnd"/>
      <w:r w:rsidR="00E82D08" w:rsidRPr="00C77163">
        <w:rPr>
          <w:rFonts w:asciiTheme="minorHAnsi" w:hAnsiTheme="minorHAnsi" w:cstheme="minorHAnsi"/>
          <w:color w:val="002060"/>
          <w:sz w:val="20"/>
          <w:szCs w:val="20"/>
        </w:rPr>
        <w:t xml:space="preserve">. Continuación hacia </w:t>
      </w:r>
      <w:proofErr w:type="spellStart"/>
      <w:r w:rsidR="00E82D08" w:rsidRPr="00C77163">
        <w:rPr>
          <w:rFonts w:asciiTheme="minorHAnsi" w:hAnsiTheme="minorHAnsi" w:cstheme="minorHAnsi"/>
          <w:color w:val="002060"/>
          <w:sz w:val="20"/>
          <w:szCs w:val="20"/>
        </w:rPr>
        <w:t>Cesarea</w:t>
      </w:r>
      <w:proofErr w:type="spellEnd"/>
      <w:r w:rsidR="00E82D08" w:rsidRPr="00C77163">
        <w:rPr>
          <w:rFonts w:asciiTheme="minorHAnsi" w:hAnsiTheme="minorHAnsi" w:cstheme="minorHAnsi"/>
          <w:color w:val="002060"/>
          <w:sz w:val="20"/>
          <w:szCs w:val="20"/>
        </w:rPr>
        <w:t xml:space="preserve"> para conocer el Teatro Romano y la Fortaleza de los Cruzados. El recorrido continúa hacia Haifa para visitar el Monasterio Carmelita Stella Maris y disfrutar de una vista panorámica de los Jardines Persas del Templo </w:t>
      </w:r>
      <w:proofErr w:type="spellStart"/>
      <w:r w:rsidR="00E82D08" w:rsidRPr="00C77163">
        <w:rPr>
          <w:rFonts w:asciiTheme="minorHAnsi" w:hAnsiTheme="minorHAnsi" w:cstheme="minorHAnsi"/>
          <w:color w:val="002060"/>
          <w:sz w:val="20"/>
          <w:szCs w:val="20"/>
        </w:rPr>
        <w:t>Bahai</w:t>
      </w:r>
      <w:proofErr w:type="spellEnd"/>
      <w:r w:rsidR="00E82D08" w:rsidRPr="00C77163">
        <w:rPr>
          <w:rFonts w:asciiTheme="minorHAnsi" w:hAnsiTheme="minorHAnsi" w:cstheme="minorHAnsi"/>
          <w:color w:val="002060"/>
          <w:sz w:val="20"/>
          <w:szCs w:val="20"/>
        </w:rPr>
        <w:t xml:space="preserve"> y la Bahía de Haifa desde el Monte Carmelo.</w:t>
      </w:r>
      <w:r w:rsidR="00E82D08" w:rsidRPr="00C77163">
        <w:rPr>
          <w:rFonts w:asciiTheme="minorHAnsi" w:hAnsiTheme="minorHAnsi" w:cstheme="minorHAnsi"/>
          <w:color w:val="002060"/>
          <w:sz w:val="20"/>
          <w:szCs w:val="20"/>
        </w:rPr>
        <w:t xml:space="preserve"> </w:t>
      </w:r>
      <w:r w:rsidR="00E82D08" w:rsidRPr="00C77163">
        <w:rPr>
          <w:rFonts w:asciiTheme="minorHAnsi" w:hAnsiTheme="minorHAnsi" w:cstheme="minorHAnsi"/>
          <w:color w:val="002060"/>
          <w:sz w:val="20"/>
          <w:szCs w:val="20"/>
        </w:rPr>
        <w:t>Seguimos hacia San Juan de Acre para visitar su antigua fortificación medieval</w:t>
      </w:r>
      <w:r w:rsidRPr="00E62FA8">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Cena y alojamiento</w:t>
      </w:r>
      <w:r w:rsidRPr="00E62FA8">
        <w:rPr>
          <w:rFonts w:ascii="Arial" w:hAnsi="Arial" w:cs="Arial"/>
          <w:b/>
          <w:bCs/>
          <w:sz w:val="20"/>
          <w:szCs w:val="20"/>
          <w:lang w:val="es-ES"/>
        </w:rPr>
        <w:t>.</w:t>
      </w:r>
    </w:p>
    <w:p w14:paraId="032DE27B" w14:textId="77777777" w:rsidR="00DF2DE1" w:rsidRPr="003140DB" w:rsidRDefault="00DF2DE1" w:rsidP="00DF2DE1">
      <w:pPr>
        <w:pStyle w:val="Sinespaciado"/>
        <w:jc w:val="both"/>
        <w:rPr>
          <w:rFonts w:ascii="Arial" w:hAnsi="Arial" w:cs="Arial"/>
          <w:bCs/>
          <w:sz w:val="20"/>
          <w:szCs w:val="20"/>
        </w:rPr>
      </w:pPr>
    </w:p>
    <w:p w14:paraId="7950579F" w14:textId="3D576AAF" w:rsidR="00E62FA8" w:rsidRPr="00503441" w:rsidRDefault="00E62FA8" w:rsidP="00E62FA8">
      <w:pPr>
        <w:pStyle w:val="Sinespaciado"/>
        <w:jc w:val="both"/>
        <w:rPr>
          <w:rFonts w:asciiTheme="minorHAnsi" w:eastAsia="Arial" w:hAnsiTheme="minorHAnsi"/>
          <w:b/>
          <w:color w:val="FF0000"/>
          <w:sz w:val="24"/>
          <w:szCs w:val="24"/>
        </w:rPr>
      </w:pPr>
      <w:r w:rsidRPr="00C745C2">
        <w:rPr>
          <w:rStyle w:val="DanmeroCar"/>
          <w:bCs/>
          <w:sz w:val="24"/>
          <w:szCs w:val="24"/>
        </w:rPr>
        <w:t xml:space="preserve">DÍA </w:t>
      </w:r>
      <w:r>
        <w:rPr>
          <w:rStyle w:val="DanmeroCar"/>
          <w:bCs/>
          <w:sz w:val="24"/>
          <w:szCs w:val="24"/>
        </w:rPr>
        <w:t>4</w:t>
      </w:r>
      <w:r w:rsidRPr="00C745C2">
        <w:rPr>
          <w:rStyle w:val="DanmeroCar"/>
          <w:bCs/>
          <w:sz w:val="24"/>
          <w:szCs w:val="24"/>
        </w:rPr>
        <w:t xml:space="preserve"> |</w:t>
      </w:r>
      <w:r w:rsidRPr="00C745C2">
        <w:rPr>
          <w:rFonts w:eastAsia="Arial" w:cstheme="minorHAnsi"/>
          <w:color w:val="002060"/>
          <w:sz w:val="24"/>
          <w:szCs w:val="24"/>
        </w:rPr>
        <w:t xml:space="preserve"> </w:t>
      </w:r>
      <w:r w:rsidR="00727B15">
        <w:rPr>
          <w:rFonts w:asciiTheme="minorHAnsi" w:eastAsia="Arial" w:hAnsiTheme="minorHAnsi"/>
          <w:b/>
          <w:color w:val="FF0000"/>
          <w:sz w:val="24"/>
          <w:szCs w:val="24"/>
        </w:rPr>
        <w:t>Mar de Galilea - Nazaret</w:t>
      </w:r>
    </w:p>
    <w:p w14:paraId="0F4959DA" w14:textId="0A54B2FF" w:rsidR="00DF2DE1" w:rsidRPr="00E62FA8" w:rsidRDefault="00DF2DE1" w:rsidP="00DF2DE1">
      <w:pPr>
        <w:pStyle w:val="Sinespaciado"/>
        <w:jc w:val="both"/>
        <w:rPr>
          <w:rFonts w:asciiTheme="minorHAnsi" w:hAnsiTheme="minorHAnsi" w:cstheme="minorHAnsi"/>
          <w:color w:val="002060"/>
          <w:sz w:val="20"/>
          <w:szCs w:val="20"/>
        </w:rPr>
      </w:pPr>
      <w:r w:rsidRPr="00C77163">
        <w:rPr>
          <w:rFonts w:asciiTheme="minorHAnsi" w:hAnsiTheme="minorHAnsi" w:cstheme="minorHAnsi"/>
          <w:b/>
          <w:color w:val="002060"/>
          <w:sz w:val="20"/>
          <w:szCs w:val="20"/>
        </w:rPr>
        <w:t>Desayuno</w:t>
      </w:r>
      <w:r w:rsidRPr="00E62FA8">
        <w:rPr>
          <w:rFonts w:asciiTheme="minorHAnsi" w:hAnsiTheme="minorHAnsi" w:cstheme="minorHAnsi"/>
          <w:color w:val="002060"/>
          <w:sz w:val="20"/>
          <w:szCs w:val="20"/>
        </w:rPr>
        <w:t xml:space="preserve">. </w:t>
      </w:r>
      <w:r w:rsidR="00727B15" w:rsidRPr="00C77163">
        <w:rPr>
          <w:rFonts w:asciiTheme="minorHAnsi" w:hAnsiTheme="minorHAnsi" w:cstheme="minorHAnsi"/>
          <w:color w:val="002060"/>
          <w:sz w:val="20"/>
          <w:szCs w:val="20"/>
        </w:rPr>
        <w:t xml:space="preserve">Paseo en barco por el Mar de Galilea. Visita al Monte de las Bienaventuranzas, escenario del Sermón de la Montaña. Recorrido por </w:t>
      </w:r>
      <w:proofErr w:type="spellStart"/>
      <w:r w:rsidR="00727B15" w:rsidRPr="00C77163">
        <w:rPr>
          <w:rFonts w:asciiTheme="minorHAnsi" w:hAnsiTheme="minorHAnsi" w:cstheme="minorHAnsi"/>
          <w:color w:val="002060"/>
          <w:sz w:val="20"/>
          <w:szCs w:val="20"/>
        </w:rPr>
        <w:t>Tabgha</w:t>
      </w:r>
      <w:proofErr w:type="spellEnd"/>
      <w:r w:rsidR="00727B15" w:rsidRPr="00C77163">
        <w:rPr>
          <w:rFonts w:asciiTheme="minorHAnsi" w:hAnsiTheme="minorHAnsi" w:cstheme="minorHAnsi"/>
          <w:color w:val="002060"/>
          <w:sz w:val="20"/>
          <w:szCs w:val="20"/>
        </w:rPr>
        <w:t>, lugar de la Multiplicación de los Panes y los Peces, y Cafarnaúm. Visita a Magdala, sitio del nacimiento de María Magdalena, con importantes hallazgos arqueológicos recientes. Por la tarde, pasando por Caná de Galilea, llegada a Nazaret para visitar la Iglesia de la Anunciación y el Taller de San José</w:t>
      </w:r>
      <w:r w:rsidRPr="00E62FA8">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Cena y alojamiento</w:t>
      </w:r>
      <w:r w:rsidRPr="00C77163">
        <w:rPr>
          <w:rFonts w:asciiTheme="minorHAnsi" w:hAnsiTheme="minorHAnsi" w:cstheme="minorHAnsi"/>
          <w:color w:val="002060"/>
          <w:sz w:val="20"/>
          <w:szCs w:val="20"/>
        </w:rPr>
        <w:t>.</w:t>
      </w:r>
    </w:p>
    <w:p w14:paraId="0C08B0C1" w14:textId="77777777" w:rsidR="00DF2DE1" w:rsidRPr="003140DB" w:rsidRDefault="00DF2DE1" w:rsidP="00DF2DE1">
      <w:pPr>
        <w:pStyle w:val="Sinespaciado"/>
        <w:jc w:val="both"/>
        <w:rPr>
          <w:rFonts w:ascii="Arial" w:hAnsi="Arial" w:cs="Arial"/>
          <w:bCs/>
          <w:sz w:val="20"/>
          <w:szCs w:val="20"/>
        </w:rPr>
      </w:pPr>
    </w:p>
    <w:p w14:paraId="44718433" w14:textId="0C0A7F46" w:rsidR="00DF2DE1" w:rsidRPr="00E62FA8" w:rsidRDefault="00E62FA8" w:rsidP="00DF2DE1">
      <w:pPr>
        <w:pStyle w:val="Sinespaciado"/>
        <w:jc w:val="both"/>
        <w:rPr>
          <w:rFonts w:asciiTheme="minorHAnsi" w:eastAsia="Arial" w:hAnsiTheme="minorHAnsi"/>
          <w:b/>
          <w:color w:val="FF0000"/>
          <w:sz w:val="24"/>
          <w:szCs w:val="24"/>
        </w:rPr>
      </w:pPr>
      <w:r w:rsidRPr="00C745C2">
        <w:rPr>
          <w:rStyle w:val="DanmeroCar"/>
          <w:bCs/>
          <w:sz w:val="24"/>
          <w:szCs w:val="24"/>
        </w:rPr>
        <w:t xml:space="preserve">DÍA </w:t>
      </w:r>
      <w:r>
        <w:rPr>
          <w:rStyle w:val="DanmeroCar"/>
          <w:bCs/>
          <w:sz w:val="24"/>
          <w:szCs w:val="24"/>
        </w:rPr>
        <w:t>5</w:t>
      </w:r>
      <w:r w:rsidRPr="00C745C2">
        <w:rPr>
          <w:rStyle w:val="DanmeroCar"/>
          <w:bCs/>
          <w:sz w:val="24"/>
          <w:szCs w:val="24"/>
        </w:rPr>
        <w:t xml:space="preserve"> |</w:t>
      </w:r>
      <w:r w:rsidRPr="00C745C2">
        <w:rPr>
          <w:rFonts w:eastAsia="Arial" w:cstheme="minorHAnsi"/>
          <w:color w:val="002060"/>
          <w:sz w:val="24"/>
          <w:szCs w:val="24"/>
        </w:rPr>
        <w:t xml:space="preserve"> </w:t>
      </w:r>
      <w:proofErr w:type="spellStart"/>
      <w:r w:rsidR="00727B15">
        <w:rPr>
          <w:rFonts w:asciiTheme="minorHAnsi" w:eastAsia="Arial" w:hAnsiTheme="minorHAnsi"/>
          <w:b/>
          <w:color w:val="FF0000"/>
          <w:sz w:val="24"/>
          <w:szCs w:val="24"/>
        </w:rPr>
        <w:t>Safed</w:t>
      </w:r>
      <w:proofErr w:type="spellEnd"/>
      <w:r w:rsidR="00727B15">
        <w:rPr>
          <w:rFonts w:asciiTheme="minorHAnsi" w:eastAsia="Arial" w:hAnsiTheme="minorHAnsi"/>
          <w:b/>
          <w:color w:val="FF0000"/>
          <w:sz w:val="24"/>
          <w:szCs w:val="24"/>
        </w:rPr>
        <w:t xml:space="preserve"> – Río Jordán – Monte Tabor - Jerusalén</w:t>
      </w:r>
    </w:p>
    <w:p w14:paraId="51E9792F" w14:textId="1CF480A5" w:rsidR="00DF2DE1" w:rsidRPr="00C77163" w:rsidRDefault="00DF2DE1" w:rsidP="00DF2DE1">
      <w:pPr>
        <w:pStyle w:val="Sinespaciado"/>
        <w:jc w:val="both"/>
        <w:rPr>
          <w:rFonts w:asciiTheme="minorHAnsi" w:hAnsiTheme="minorHAnsi" w:cstheme="minorHAnsi"/>
          <w:b/>
          <w:color w:val="002060"/>
          <w:sz w:val="20"/>
          <w:szCs w:val="20"/>
        </w:rPr>
      </w:pPr>
      <w:r w:rsidRPr="00C77163">
        <w:rPr>
          <w:rFonts w:asciiTheme="minorHAnsi" w:hAnsiTheme="minorHAnsi" w:cstheme="minorHAnsi"/>
          <w:b/>
          <w:color w:val="002060"/>
          <w:sz w:val="20"/>
          <w:szCs w:val="20"/>
        </w:rPr>
        <w:t>Desayuno</w:t>
      </w:r>
      <w:r w:rsidRPr="00E62FA8">
        <w:rPr>
          <w:rFonts w:asciiTheme="minorHAnsi" w:hAnsiTheme="minorHAnsi" w:cstheme="minorHAnsi"/>
          <w:color w:val="002060"/>
          <w:sz w:val="20"/>
          <w:szCs w:val="20"/>
        </w:rPr>
        <w:t>.</w:t>
      </w:r>
      <w:r w:rsidR="00727B15">
        <w:rPr>
          <w:rFonts w:asciiTheme="minorHAnsi" w:hAnsiTheme="minorHAnsi" w:cstheme="minorHAnsi"/>
          <w:color w:val="002060"/>
          <w:sz w:val="20"/>
          <w:szCs w:val="20"/>
        </w:rPr>
        <w:t xml:space="preserve"> </w:t>
      </w:r>
      <w:r w:rsidR="00727B15" w:rsidRPr="00C77163">
        <w:rPr>
          <w:rFonts w:asciiTheme="minorHAnsi" w:hAnsiTheme="minorHAnsi" w:cstheme="minorHAnsi"/>
          <w:color w:val="002060"/>
          <w:sz w:val="20"/>
          <w:szCs w:val="20"/>
        </w:rPr>
        <w:t xml:space="preserve">Salida hacia </w:t>
      </w:r>
      <w:proofErr w:type="spellStart"/>
      <w:r w:rsidR="00727B15" w:rsidRPr="00C77163">
        <w:rPr>
          <w:rFonts w:asciiTheme="minorHAnsi" w:hAnsiTheme="minorHAnsi" w:cstheme="minorHAnsi"/>
          <w:color w:val="002060"/>
          <w:sz w:val="20"/>
          <w:szCs w:val="20"/>
        </w:rPr>
        <w:t>Safed</w:t>
      </w:r>
      <w:proofErr w:type="spellEnd"/>
      <w:r w:rsidR="00727B15" w:rsidRPr="00C77163">
        <w:rPr>
          <w:rFonts w:asciiTheme="minorHAnsi" w:hAnsiTheme="minorHAnsi" w:cstheme="minorHAnsi"/>
          <w:color w:val="002060"/>
          <w:sz w:val="20"/>
          <w:szCs w:val="20"/>
        </w:rPr>
        <w:t xml:space="preserve"> para recorrer sus callejuelas y sinagogas. </w:t>
      </w:r>
      <w:proofErr w:type="spellStart"/>
      <w:r w:rsidR="00727B15" w:rsidRPr="00C77163">
        <w:rPr>
          <w:rFonts w:asciiTheme="minorHAnsi" w:hAnsiTheme="minorHAnsi" w:cstheme="minorHAnsi"/>
          <w:color w:val="002060"/>
          <w:sz w:val="20"/>
          <w:szCs w:val="20"/>
        </w:rPr>
        <w:t>Safed</w:t>
      </w:r>
      <w:proofErr w:type="spellEnd"/>
      <w:r w:rsidR="00727B15" w:rsidRPr="00C77163">
        <w:rPr>
          <w:rFonts w:asciiTheme="minorHAnsi" w:hAnsiTheme="minorHAnsi" w:cstheme="minorHAnsi"/>
          <w:color w:val="002060"/>
          <w:sz w:val="20"/>
          <w:szCs w:val="20"/>
        </w:rPr>
        <w:t xml:space="preserve"> es considerada la ciudad de la Cábala, corriente mística del judaísmo. Continuación hacia </w:t>
      </w:r>
      <w:proofErr w:type="spellStart"/>
      <w:r w:rsidR="00727B15" w:rsidRPr="00C77163">
        <w:rPr>
          <w:rFonts w:asciiTheme="minorHAnsi" w:hAnsiTheme="minorHAnsi" w:cstheme="minorHAnsi"/>
          <w:color w:val="002060"/>
          <w:sz w:val="20"/>
          <w:szCs w:val="20"/>
        </w:rPr>
        <w:t>Yardenit</w:t>
      </w:r>
      <w:proofErr w:type="spellEnd"/>
      <w:r w:rsidR="00727B15" w:rsidRPr="00C77163">
        <w:rPr>
          <w:rFonts w:asciiTheme="minorHAnsi" w:hAnsiTheme="minorHAnsi" w:cstheme="minorHAnsi"/>
          <w:color w:val="002060"/>
          <w:sz w:val="20"/>
          <w:szCs w:val="20"/>
        </w:rPr>
        <w:t>, lugar tradicional de bautismo sobre el Río Jordán. Por la tarde, visita al Monte Tabor y la Basílica de la Transfiguración. Viaje hacia Jerusalén</w:t>
      </w:r>
      <w:r w:rsidRPr="00E62FA8">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Cena y alojamiento.</w:t>
      </w:r>
    </w:p>
    <w:p w14:paraId="04DAE60E" w14:textId="77777777" w:rsidR="00DF2DE1" w:rsidRPr="003140DB" w:rsidRDefault="00DF2DE1" w:rsidP="00DF2DE1">
      <w:pPr>
        <w:pStyle w:val="Sinespaciado"/>
        <w:jc w:val="both"/>
        <w:rPr>
          <w:rFonts w:ascii="Arial" w:hAnsi="Arial" w:cs="Arial"/>
          <w:b/>
          <w:caps/>
          <w:sz w:val="20"/>
          <w:szCs w:val="20"/>
        </w:rPr>
      </w:pPr>
    </w:p>
    <w:p w14:paraId="5CB862BA" w14:textId="5E087EAC" w:rsidR="00DF2DE1" w:rsidRPr="00E62FA8" w:rsidRDefault="00E62FA8" w:rsidP="00DF2DE1">
      <w:pPr>
        <w:pStyle w:val="Sinespaciado"/>
        <w:jc w:val="both"/>
        <w:rPr>
          <w:rFonts w:asciiTheme="minorHAnsi" w:eastAsia="Arial" w:hAnsiTheme="minorHAnsi"/>
          <w:b/>
          <w:color w:val="FF0000"/>
          <w:sz w:val="24"/>
          <w:szCs w:val="24"/>
        </w:rPr>
      </w:pPr>
      <w:r w:rsidRPr="00C745C2">
        <w:rPr>
          <w:rStyle w:val="DanmeroCar"/>
          <w:bCs/>
          <w:sz w:val="24"/>
          <w:szCs w:val="24"/>
        </w:rPr>
        <w:t xml:space="preserve">DÍA </w:t>
      </w:r>
      <w:r>
        <w:rPr>
          <w:rStyle w:val="DanmeroCar"/>
          <w:bCs/>
          <w:sz w:val="24"/>
          <w:szCs w:val="24"/>
        </w:rPr>
        <w:t>6</w:t>
      </w:r>
      <w:r w:rsidRPr="00C745C2">
        <w:rPr>
          <w:rStyle w:val="DanmeroCar"/>
          <w:bCs/>
          <w:sz w:val="24"/>
          <w:szCs w:val="24"/>
        </w:rPr>
        <w:t xml:space="preserve"> |</w:t>
      </w:r>
      <w:r w:rsidRPr="00C745C2">
        <w:rPr>
          <w:rFonts w:eastAsia="Arial" w:cstheme="minorHAnsi"/>
          <w:color w:val="002060"/>
          <w:sz w:val="24"/>
          <w:szCs w:val="24"/>
        </w:rPr>
        <w:t xml:space="preserve"> </w:t>
      </w:r>
      <w:r w:rsidRPr="00E62FA8">
        <w:rPr>
          <w:rFonts w:asciiTheme="minorHAnsi" w:eastAsia="Arial" w:hAnsiTheme="minorHAnsi"/>
          <w:b/>
          <w:color w:val="FF0000"/>
          <w:sz w:val="24"/>
          <w:szCs w:val="24"/>
        </w:rPr>
        <w:t xml:space="preserve">Jerusalén </w:t>
      </w:r>
      <w:r w:rsidR="00727B15">
        <w:rPr>
          <w:rFonts w:asciiTheme="minorHAnsi" w:eastAsia="Arial" w:hAnsiTheme="minorHAnsi"/>
          <w:b/>
          <w:color w:val="FF0000"/>
          <w:sz w:val="24"/>
          <w:szCs w:val="24"/>
        </w:rPr>
        <w:t xml:space="preserve">– </w:t>
      </w:r>
      <w:proofErr w:type="spellStart"/>
      <w:r w:rsidR="00727B15">
        <w:rPr>
          <w:rFonts w:asciiTheme="minorHAnsi" w:eastAsia="Arial" w:hAnsiTheme="minorHAnsi"/>
          <w:b/>
          <w:color w:val="FF0000"/>
          <w:sz w:val="24"/>
          <w:szCs w:val="24"/>
        </w:rPr>
        <w:t>Yad</w:t>
      </w:r>
      <w:proofErr w:type="spellEnd"/>
      <w:r w:rsidR="00727B15">
        <w:rPr>
          <w:rFonts w:asciiTheme="minorHAnsi" w:eastAsia="Arial" w:hAnsiTheme="minorHAnsi"/>
          <w:b/>
          <w:color w:val="FF0000"/>
          <w:sz w:val="24"/>
          <w:szCs w:val="24"/>
        </w:rPr>
        <w:t xml:space="preserve"> </w:t>
      </w:r>
      <w:proofErr w:type="spellStart"/>
      <w:r w:rsidR="00727B15">
        <w:rPr>
          <w:rFonts w:asciiTheme="minorHAnsi" w:eastAsia="Arial" w:hAnsiTheme="minorHAnsi"/>
          <w:b/>
          <w:color w:val="FF0000"/>
          <w:sz w:val="24"/>
          <w:szCs w:val="24"/>
        </w:rPr>
        <w:t>Vashem</w:t>
      </w:r>
      <w:proofErr w:type="spellEnd"/>
      <w:r w:rsidR="00727B15">
        <w:rPr>
          <w:rFonts w:asciiTheme="minorHAnsi" w:eastAsia="Arial" w:hAnsiTheme="minorHAnsi"/>
          <w:b/>
          <w:color w:val="FF0000"/>
          <w:sz w:val="24"/>
          <w:szCs w:val="24"/>
        </w:rPr>
        <w:t xml:space="preserve"> – Monte de los Olivos – Ciudad Antigua</w:t>
      </w:r>
    </w:p>
    <w:p w14:paraId="28B069E4" w14:textId="36EE0E26" w:rsidR="00DF2DE1" w:rsidRPr="00E62FA8" w:rsidRDefault="00DF2DE1" w:rsidP="00DF2DE1">
      <w:pPr>
        <w:pStyle w:val="Sinespaciado"/>
        <w:jc w:val="both"/>
        <w:rPr>
          <w:rFonts w:asciiTheme="minorHAnsi" w:hAnsiTheme="minorHAnsi" w:cstheme="minorHAnsi"/>
          <w:color w:val="002060"/>
          <w:sz w:val="20"/>
          <w:szCs w:val="20"/>
        </w:rPr>
      </w:pPr>
      <w:r w:rsidRPr="00C77163">
        <w:rPr>
          <w:rFonts w:asciiTheme="minorHAnsi" w:hAnsiTheme="minorHAnsi" w:cstheme="minorHAnsi"/>
          <w:b/>
          <w:color w:val="002060"/>
          <w:sz w:val="20"/>
          <w:szCs w:val="20"/>
        </w:rPr>
        <w:t>Desayuno</w:t>
      </w:r>
      <w:r w:rsidRPr="00E62FA8">
        <w:rPr>
          <w:rFonts w:asciiTheme="minorHAnsi" w:hAnsiTheme="minorHAnsi" w:cstheme="minorHAnsi"/>
          <w:color w:val="002060"/>
          <w:sz w:val="20"/>
          <w:szCs w:val="20"/>
        </w:rPr>
        <w:t>.</w:t>
      </w:r>
      <w:r w:rsidR="00727B15" w:rsidRPr="00C77163">
        <w:rPr>
          <w:rFonts w:asciiTheme="minorHAnsi" w:hAnsiTheme="minorHAnsi" w:cstheme="minorHAnsi"/>
          <w:color w:val="002060"/>
          <w:sz w:val="20"/>
          <w:szCs w:val="20"/>
        </w:rPr>
        <w:t xml:space="preserve"> </w:t>
      </w:r>
      <w:r w:rsidR="00727B15" w:rsidRPr="00C77163">
        <w:rPr>
          <w:rFonts w:asciiTheme="minorHAnsi" w:hAnsiTheme="minorHAnsi" w:cstheme="minorHAnsi"/>
          <w:color w:val="002060"/>
          <w:sz w:val="20"/>
          <w:szCs w:val="20"/>
        </w:rPr>
        <w:t xml:space="preserve">Visita a </w:t>
      </w:r>
      <w:proofErr w:type="spellStart"/>
      <w:r w:rsidR="00727B15" w:rsidRPr="00C77163">
        <w:rPr>
          <w:rFonts w:asciiTheme="minorHAnsi" w:hAnsiTheme="minorHAnsi" w:cstheme="minorHAnsi"/>
          <w:color w:val="002060"/>
          <w:sz w:val="20"/>
          <w:szCs w:val="20"/>
        </w:rPr>
        <w:t>Yad</w:t>
      </w:r>
      <w:proofErr w:type="spellEnd"/>
      <w:r w:rsidR="00727B15" w:rsidRPr="00C77163">
        <w:rPr>
          <w:rFonts w:asciiTheme="minorHAnsi" w:hAnsiTheme="minorHAnsi" w:cstheme="minorHAnsi"/>
          <w:color w:val="002060"/>
          <w:sz w:val="20"/>
          <w:szCs w:val="20"/>
        </w:rPr>
        <w:t xml:space="preserve"> </w:t>
      </w:r>
      <w:proofErr w:type="spellStart"/>
      <w:r w:rsidR="00727B15" w:rsidRPr="00C77163">
        <w:rPr>
          <w:rFonts w:asciiTheme="minorHAnsi" w:hAnsiTheme="minorHAnsi" w:cstheme="minorHAnsi"/>
          <w:color w:val="002060"/>
          <w:sz w:val="20"/>
          <w:szCs w:val="20"/>
        </w:rPr>
        <w:t>Vashem</w:t>
      </w:r>
      <w:proofErr w:type="spellEnd"/>
      <w:r w:rsidR="00727B15" w:rsidRPr="00C77163">
        <w:rPr>
          <w:rFonts w:asciiTheme="minorHAnsi" w:hAnsiTheme="minorHAnsi" w:cstheme="minorHAnsi"/>
          <w:color w:val="002060"/>
          <w:sz w:val="20"/>
          <w:szCs w:val="20"/>
        </w:rPr>
        <w:t>, Museo y Memorial del Holocausto. Continuación al Monte de los Olivos para disfrutar de una impresionante vista panorámica de la ciudad. Visita al Huerto de Getsemaní y la Basílica de la Agonía.</w:t>
      </w:r>
      <w:r w:rsidR="00727B15" w:rsidRPr="00C77163">
        <w:rPr>
          <w:rFonts w:asciiTheme="minorHAnsi" w:hAnsiTheme="minorHAnsi" w:cstheme="minorHAnsi"/>
          <w:color w:val="002060"/>
          <w:sz w:val="20"/>
          <w:szCs w:val="20"/>
        </w:rPr>
        <w:t xml:space="preserve"> </w:t>
      </w:r>
      <w:r w:rsidR="00727B15" w:rsidRPr="00C77163">
        <w:rPr>
          <w:rFonts w:asciiTheme="minorHAnsi" w:hAnsiTheme="minorHAnsi" w:cstheme="minorHAnsi"/>
          <w:color w:val="002060"/>
          <w:sz w:val="20"/>
          <w:szCs w:val="20"/>
        </w:rPr>
        <w:t>Recorrido por la Ciudad Antigua de Jerusalén: Muro de los Lamentos, Vía Dolorosa e Iglesia del Santo Sepulcro. Continuación al Monte Sion para visitar la Tumba del Rey David, el Cenáculo y la Abadía de la Dormición</w:t>
      </w:r>
      <w:r w:rsidR="00727B15" w:rsidRPr="00C77163">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Cena y alojamiento</w:t>
      </w:r>
      <w:r w:rsidRPr="00E62FA8">
        <w:rPr>
          <w:rFonts w:asciiTheme="minorHAnsi" w:hAnsiTheme="minorHAnsi" w:cstheme="minorHAnsi"/>
          <w:color w:val="002060"/>
          <w:sz w:val="20"/>
          <w:szCs w:val="20"/>
        </w:rPr>
        <w:t xml:space="preserve"> </w:t>
      </w:r>
    </w:p>
    <w:p w14:paraId="78B5A683" w14:textId="77777777" w:rsidR="00DF2DE1" w:rsidRPr="0041598C" w:rsidRDefault="00DF2DE1" w:rsidP="00DF2DE1">
      <w:pPr>
        <w:pStyle w:val="Sinespaciado"/>
        <w:jc w:val="both"/>
        <w:rPr>
          <w:rFonts w:ascii="Arial" w:hAnsi="Arial" w:cs="Arial"/>
          <w:b/>
          <w:sz w:val="20"/>
          <w:szCs w:val="20"/>
          <w:lang w:val="es-ES"/>
        </w:rPr>
      </w:pPr>
    </w:p>
    <w:p w14:paraId="1A9039FF" w14:textId="23DEBB21" w:rsidR="00E62FA8" w:rsidRPr="00E62FA8" w:rsidRDefault="00E62FA8" w:rsidP="00E62FA8">
      <w:pPr>
        <w:pStyle w:val="Sinespaciado"/>
        <w:jc w:val="both"/>
        <w:rPr>
          <w:rFonts w:asciiTheme="minorHAnsi" w:eastAsia="Arial" w:hAnsiTheme="minorHAnsi"/>
          <w:b/>
          <w:color w:val="FF0000"/>
          <w:sz w:val="24"/>
          <w:szCs w:val="24"/>
        </w:rPr>
      </w:pPr>
      <w:r w:rsidRPr="00C745C2">
        <w:rPr>
          <w:rStyle w:val="DanmeroCar"/>
          <w:bCs/>
          <w:sz w:val="24"/>
          <w:szCs w:val="24"/>
        </w:rPr>
        <w:t xml:space="preserve">DÍA </w:t>
      </w:r>
      <w:r>
        <w:rPr>
          <w:rStyle w:val="DanmeroCar"/>
          <w:bCs/>
          <w:sz w:val="24"/>
          <w:szCs w:val="24"/>
        </w:rPr>
        <w:t>7</w:t>
      </w:r>
      <w:r w:rsidRPr="00C745C2">
        <w:rPr>
          <w:rStyle w:val="DanmeroCar"/>
          <w:bCs/>
          <w:sz w:val="24"/>
          <w:szCs w:val="24"/>
        </w:rPr>
        <w:t xml:space="preserve"> |</w:t>
      </w:r>
      <w:r w:rsidRPr="00C745C2">
        <w:rPr>
          <w:rFonts w:eastAsia="Arial" w:cstheme="minorHAnsi"/>
          <w:color w:val="002060"/>
          <w:sz w:val="24"/>
          <w:szCs w:val="24"/>
        </w:rPr>
        <w:t xml:space="preserve"> </w:t>
      </w:r>
      <w:r w:rsidR="001A74AA">
        <w:rPr>
          <w:rFonts w:asciiTheme="minorHAnsi" w:eastAsia="Arial" w:hAnsiTheme="minorHAnsi"/>
          <w:b/>
          <w:color w:val="FF0000"/>
          <w:sz w:val="24"/>
          <w:szCs w:val="24"/>
        </w:rPr>
        <w:t xml:space="preserve">Belén – Jerusalén Moderna – </w:t>
      </w:r>
      <w:proofErr w:type="spellStart"/>
      <w:r w:rsidR="001A74AA">
        <w:rPr>
          <w:rFonts w:asciiTheme="minorHAnsi" w:eastAsia="Arial" w:hAnsiTheme="minorHAnsi"/>
          <w:b/>
          <w:color w:val="FF0000"/>
          <w:sz w:val="24"/>
          <w:szCs w:val="24"/>
        </w:rPr>
        <w:t>Ein</w:t>
      </w:r>
      <w:proofErr w:type="spellEnd"/>
      <w:r w:rsidR="001A74AA">
        <w:rPr>
          <w:rFonts w:asciiTheme="minorHAnsi" w:eastAsia="Arial" w:hAnsiTheme="minorHAnsi"/>
          <w:b/>
          <w:color w:val="FF0000"/>
          <w:sz w:val="24"/>
          <w:szCs w:val="24"/>
        </w:rPr>
        <w:t xml:space="preserve"> </w:t>
      </w:r>
      <w:proofErr w:type="spellStart"/>
      <w:r w:rsidR="001A74AA">
        <w:rPr>
          <w:rFonts w:asciiTheme="minorHAnsi" w:eastAsia="Arial" w:hAnsiTheme="minorHAnsi"/>
          <w:b/>
          <w:color w:val="FF0000"/>
          <w:sz w:val="24"/>
          <w:szCs w:val="24"/>
        </w:rPr>
        <w:t>Karem</w:t>
      </w:r>
      <w:proofErr w:type="spellEnd"/>
    </w:p>
    <w:p w14:paraId="07F4091F" w14:textId="01515B82" w:rsidR="00DF2DE1" w:rsidRPr="00C77163" w:rsidRDefault="00DF2DE1" w:rsidP="00DF2DE1">
      <w:pPr>
        <w:pStyle w:val="Sinespaciado"/>
        <w:jc w:val="both"/>
        <w:rPr>
          <w:rFonts w:asciiTheme="minorHAnsi" w:hAnsiTheme="minorHAnsi" w:cstheme="minorHAnsi"/>
          <w:color w:val="002060"/>
          <w:sz w:val="20"/>
          <w:szCs w:val="20"/>
        </w:rPr>
      </w:pPr>
      <w:r w:rsidRPr="00C77163">
        <w:rPr>
          <w:rFonts w:asciiTheme="minorHAnsi" w:hAnsiTheme="minorHAnsi" w:cstheme="minorHAnsi"/>
          <w:b/>
          <w:color w:val="002060"/>
          <w:sz w:val="20"/>
          <w:szCs w:val="20"/>
        </w:rPr>
        <w:t>Desayuno</w:t>
      </w:r>
      <w:r w:rsidRPr="00E62FA8">
        <w:rPr>
          <w:rFonts w:asciiTheme="minorHAnsi" w:hAnsiTheme="minorHAnsi" w:cstheme="minorHAnsi"/>
          <w:color w:val="002060"/>
          <w:sz w:val="20"/>
          <w:szCs w:val="20"/>
        </w:rPr>
        <w:t xml:space="preserve">. </w:t>
      </w:r>
      <w:r w:rsidR="001A74AA">
        <w:rPr>
          <w:rFonts w:asciiTheme="minorHAnsi" w:hAnsiTheme="minorHAnsi" w:cstheme="minorHAnsi"/>
          <w:color w:val="002060"/>
          <w:sz w:val="20"/>
          <w:szCs w:val="20"/>
        </w:rPr>
        <w:t>S</w:t>
      </w:r>
      <w:r w:rsidR="001A74AA" w:rsidRPr="00C77163">
        <w:rPr>
          <w:rFonts w:asciiTheme="minorHAnsi" w:hAnsiTheme="minorHAnsi" w:cstheme="minorHAnsi"/>
          <w:color w:val="002060"/>
          <w:sz w:val="20"/>
          <w:szCs w:val="20"/>
        </w:rPr>
        <w:t>alida hacia Belén para visitar la Basílica y la Gruta de la Natividad, así como el Campo de los Pastores.</w:t>
      </w:r>
      <w:r w:rsidR="001A74AA" w:rsidRPr="00C77163">
        <w:rPr>
          <w:rFonts w:asciiTheme="minorHAnsi" w:hAnsiTheme="minorHAnsi" w:cstheme="minorHAnsi"/>
          <w:color w:val="002060"/>
          <w:sz w:val="20"/>
          <w:szCs w:val="20"/>
        </w:rPr>
        <w:t xml:space="preserve"> </w:t>
      </w:r>
      <w:r w:rsidR="001A74AA" w:rsidRPr="00C77163">
        <w:rPr>
          <w:rFonts w:asciiTheme="minorHAnsi" w:hAnsiTheme="minorHAnsi" w:cstheme="minorHAnsi"/>
          <w:color w:val="002060"/>
          <w:sz w:val="20"/>
          <w:szCs w:val="20"/>
        </w:rPr>
        <w:t>Regreso a Jerusalén para conocer la parte moderna de la ciudad, incluyendo el Santuario del Libro en el Museo de Israel, donde se exhiben los Manuscritos del Mar Muerto, y la Maqueta de Jerusalén en época herodiana.</w:t>
      </w:r>
      <w:r w:rsidR="001A74AA" w:rsidRPr="00C77163">
        <w:rPr>
          <w:rFonts w:asciiTheme="minorHAnsi" w:hAnsiTheme="minorHAnsi" w:cstheme="minorHAnsi"/>
          <w:color w:val="002060"/>
          <w:sz w:val="20"/>
          <w:szCs w:val="20"/>
        </w:rPr>
        <w:t xml:space="preserve"> </w:t>
      </w:r>
      <w:r w:rsidR="001A74AA" w:rsidRPr="00C77163">
        <w:rPr>
          <w:rFonts w:asciiTheme="minorHAnsi" w:hAnsiTheme="minorHAnsi" w:cstheme="minorHAnsi"/>
          <w:color w:val="002060"/>
          <w:sz w:val="20"/>
          <w:szCs w:val="20"/>
        </w:rPr>
        <w:t xml:space="preserve">Por la tarde, visita al pintoresco barrio de </w:t>
      </w:r>
      <w:proofErr w:type="spellStart"/>
      <w:r w:rsidR="001A74AA" w:rsidRPr="00C77163">
        <w:rPr>
          <w:rFonts w:asciiTheme="minorHAnsi" w:hAnsiTheme="minorHAnsi" w:cstheme="minorHAnsi"/>
          <w:color w:val="002060"/>
          <w:sz w:val="20"/>
          <w:szCs w:val="20"/>
        </w:rPr>
        <w:t>Ein</w:t>
      </w:r>
      <w:proofErr w:type="spellEnd"/>
      <w:r w:rsidR="001A74AA" w:rsidRPr="00C77163">
        <w:rPr>
          <w:rFonts w:asciiTheme="minorHAnsi" w:hAnsiTheme="minorHAnsi" w:cstheme="minorHAnsi"/>
          <w:color w:val="002060"/>
          <w:sz w:val="20"/>
          <w:szCs w:val="20"/>
        </w:rPr>
        <w:t xml:space="preserve"> </w:t>
      </w:r>
      <w:proofErr w:type="spellStart"/>
      <w:r w:rsidR="001A74AA" w:rsidRPr="00C77163">
        <w:rPr>
          <w:rFonts w:asciiTheme="minorHAnsi" w:hAnsiTheme="minorHAnsi" w:cstheme="minorHAnsi"/>
          <w:color w:val="002060"/>
          <w:sz w:val="20"/>
          <w:szCs w:val="20"/>
        </w:rPr>
        <w:t>Karem</w:t>
      </w:r>
      <w:proofErr w:type="spellEnd"/>
      <w:r w:rsidR="001A74AA" w:rsidRPr="00C77163">
        <w:rPr>
          <w:rFonts w:asciiTheme="minorHAnsi" w:hAnsiTheme="minorHAnsi" w:cstheme="minorHAnsi"/>
          <w:color w:val="002060"/>
          <w:sz w:val="20"/>
          <w:szCs w:val="20"/>
        </w:rPr>
        <w:t>, con las Iglesias de San Juan Bautista</w:t>
      </w:r>
      <w:r w:rsidR="00C77163">
        <w:rPr>
          <w:rFonts w:asciiTheme="minorHAnsi" w:hAnsiTheme="minorHAnsi" w:cstheme="minorHAnsi"/>
          <w:color w:val="002060"/>
          <w:sz w:val="20"/>
          <w:szCs w:val="20"/>
        </w:rPr>
        <w:t xml:space="preserve">. </w:t>
      </w:r>
      <w:r w:rsidRPr="00E62FA8">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Cena y alojamiento.</w:t>
      </w:r>
    </w:p>
    <w:p w14:paraId="556C7922" w14:textId="77777777" w:rsidR="001A74AA" w:rsidRPr="00C77163" w:rsidRDefault="001A74AA" w:rsidP="001A74AA">
      <w:pPr>
        <w:pStyle w:val="Sinespaciado"/>
        <w:jc w:val="both"/>
        <w:rPr>
          <w:rFonts w:asciiTheme="minorHAnsi" w:hAnsiTheme="minorHAnsi" w:cstheme="minorHAnsi"/>
          <w:b/>
          <w:color w:val="002060"/>
          <w:sz w:val="20"/>
          <w:szCs w:val="20"/>
        </w:rPr>
      </w:pPr>
      <w:r w:rsidRPr="00C77163">
        <w:rPr>
          <w:rFonts w:asciiTheme="minorHAnsi" w:hAnsiTheme="minorHAnsi" w:cstheme="minorHAnsi"/>
          <w:b/>
          <w:color w:val="002060"/>
          <w:sz w:val="20"/>
          <w:szCs w:val="20"/>
        </w:rPr>
        <w:lastRenderedPageBreak/>
        <w:t>Nota:  La visita a Belén está sujeta a condiciones de seguridad.</w:t>
      </w:r>
    </w:p>
    <w:p w14:paraId="380EB138" w14:textId="77777777" w:rsidR="00DF2DE1" w:rsidRDefault="00DF2DE1" w:rsidP="00DF2DE1">
      <w:pPr>
        <w:pStyle w:val="Sinespaciado"/>
        <w:jc w:val="both"/>
        <w:rPr>
          <w:rFonts w:ascii="Arial" w:hAnsi="Arial" w:cs="Arial"/>
          <w:b/>
          <w:bCs/>
          <w:caps/>
          <w:sz w:val="20"/>
          <w:szCs w:val="20"/>
          <w:lang w:val="es-ES"/>
        </w:rPr>
      </w:pPr>
    </w:p>
    <w:p w14:paraId="53ED7254" w14:textId="3482038D" w:rsidR="00A03750" w:rsidRDefault="00A03750" w:rsidP="00A03750">
      <w:pPr>
        <w:pStyle w:val="Ttulo3"/>
        <w:spacing w:before="0" w:after="0" w:line="240" w:lineRule="auto"/>
        <w:rPr>
          <w:rFonts w:eastAsia="Arial" w:cstheme="minorHAnsi"/>
          <w:color w:val="FF0000"/>
          <w:sz w:val="24"/>
          <w:szCs w:val="24"/>
        </w:rPr>
      </w:pPr>
      <w:r w:rsidRPr="00C745C2">
        <w:rPr>
          <w:rStyle w:val="DanmeroCar"/>
          <w:b/>
          <w:sz w:val="24"/>
          <w:szCs w:val="24"/>
        </w:rPr>
        <w:t xml:space="preserve">DÍA </w:t>
      </w:r>
      <w:r w:rsidR="00E62FA8">
        <w:rPr>
          <w:rStyle w:val="DanmeroCar"/>
          <w:b/>
          <w:sz w:val="24"/>
          <w:szCs w:val="24"/>
        </w:rPr>
        <w:t>8</w:t>
      </w:r>
      <w:r w:rsidRPr="00C745C2">
        <w:rPr>
          <w:rStyle w:val="DanmeroCar"/>
          <w:b/>
          <w:sz w:val="24"/>
          <w:szCs w:val="24"/>
        </w:rPr>
        <w:t>|</w:t>
      </w:r>
      <w:r w:rsidRPr="00C745C2">
        <w:rPr>
          <w:rFonts w:eastAsia="Arial" w:cstheme="minorHAnsi"/>
          <w:sz w:val="24"/>
          <w:szCs w:val="24"/>
        </w:rPr>
        <w:t xml:space="preserve"> </w:t>
      </w:r>
      <w:r>
        <w:rPr>
          <w:rFonts w:eastAsia="Arial" w:cstheme="minorHAnsi"/>
          <w:color w:val="FF0000"/>
          <w:sz w:val="24"/>
          <w:szCs w:val="24"/>
        </w:rPr>
        <w:t xml:space="preserve">Jerusalén – </w:t>
      </w:r>
      <w:proofErr w:type="spellStart"/>
      <w:r w:rsidR="001A74AA">
        <w:rPr>
          <w:rFonts w:eastAsia="Arial" w:cstheme="minorHAnsi"/>
          <w:color w:val="FF0000"/>
          <w:sz w:val="24"/>
          <w:szCs w:val="24"/>
        </w:rPr>
        <w:t>Eliat</w:t>
      </w:r>
      <w:proofErr w:type="spellEnd"/>
    </w:p>
    <w:p w14:paraId="7ACF107C" w14:textId="69974EC0" w:rsidR="001A74AA" w:rsidRPr="00C77163" w:rsidRDefault="001A74AA" w:rsidP="001A74AA">
      <w:pPr>
        <w:rPr>
          <w:rFonts w:asciiTheme="minorHAnsi" w:hAnsiTheme="minorHAnsi" w:cstheme="minorHAnsi"/>
          <w:b/>
          <w:color w:val="002060"/>
          <w:sz w:val="20"/>
          <w:szCs w:val="20"/>
        </w:rPr>
      </w:pPr>
      <w:r w:rsidRPr="00C77163">
        <w:rPr>
          <w:rFonts w:asciiTheme="minorHAnsi" w:hAnsiTheme="minorHAnsi" w:cstheme="minorHAnsi"/>
          <w:b/>
          <w:color w:val="002060"/>
          <w:sz w:val="20"/>
          <w:szCs w:val="20"/>
        </w:rPr>
        <w:t>Desayuno</w:t>
      </w:r>
      <w:r w:rsidRPr="00C77163">
        <w:rPr>
          <w:rFonts w:asciiTheme="minorHAnsi" w:hAnsiTheme="minorHAnsi" w:cstheme="minorHAnsi"/>
          <w:color w:val="002060"/>
          <w:sz w:val="20"/>
          <w:szCs w:val="20"/>
        </w:rPr>
        <w:t xml:space="preserve"> </w:t>
      </w:r>
      <w:r w:rsidRPr="00C77163">
        <w:rPr>
          <w:rFonts w:asciiTheme="minorHAnsi" w:hAnsiTheme="minorHAnsi" w:cstheme="minorHAnsi"/>
          <w:color w:val="002060"/>
          <w:sz w:val="20"/>
          <w:szCs w:val="20"/>
        </w:rPr>
        <w:t xml:space="preserve">Traslado desde el hotel en Jerusalén al Aeropuerto Ben </w:t>
      </w:r>
      <w:proofErr w:type="spellStart"/>
      <w:r w:rsidRPr="00C77163">
        <w:rPr>
          <w:rFonts w:asciiTheme="minorHAnsi" w:hAnsiTheme="minorHAnsi" w:cstheme="minorHAnsi"/>
          <w:color w:val="002060"/>
          <w:sz w:val="20"/>
          <w:szCs w:val="20"/>
        </w:rPr>
        <w:t>Gurion</w:t>
      </w:r>
      <w:proofErr w:type="spellEnd"/>
      <w:r w:rsidRPr="00C77163">
        <w:rPr>
          <w:rFonts w:asciiTheme="minorHAnsi" w:hAnsiTheme="minorHAnsi" w:cstheme="minorHAnsi"/>
          <w:color w:val="002060"/>
          <w:sz w:val="20"/>
          <w:szCs w:val="20"/>
        </w:rPr>
        <w:t xml:space="preserve"> para tomar vuelo con destino a Eilat. Llegada al Aeropuerto Ramón y traslado al hotel.</w:t>
      </w:r>
      <w:r w:rsidRPr="00C77163">
        <w:rPr>
          <w:rFonts w:asciiTheme="minorHAnsi" w:hAnsiTheme="minorHAnsi" w:cstheme="minorHAnsi"/>
          <w:color w:val="002060"/>
          <w:sz w:val="20"/>
          <w:szCs w:val="20"/>
        </w:rPr>
        <w:t xml:space="preserve"> </w:t>
      </w:r>
      <w:r w:rsidRPr="00C77163">
        <w:rPr>
          <w:rFonts w:asciiTheme="minorHAnsi" w:hAnsiTheme="minorHAnsi" w:cstheme="minorHAnsi"/>
          <w:color w:val="002060"/>
          <w:sz w:val="20"/>
          <w:szCs w:val="20"/>
        </w:rPr>
        <w:t>Resto del día libre para disfrutar de Eilat</w:t>
      </w:r>
      <w:r w:rsidRPr="00C77163">
        <w:rPr>
          <w:rFonts w:asciiTheme="minorHAnsi" w:hAnsiTheme="minorHAnsi" w:cstheme="minorHAnsi"/>
          <w:b/>
          <w:color w:val="002060"/>
          <w:sz w:val="20"/>
          <w:szCs w:val="20"/>
        </w:rPr>
        <w:t>.</w:t>
      </w:r>
      <w:r w:rsidRPr="00C77163">
        <w:rPr>
          <w:rFonts w:asciiTheme="minorHAnsi" w:hAnsiTheme="minorHAnsi" w:cstheme="minorHAnsi"/>
          <w:b/>
          <w:color w:val="002060"/>
          <w:sz w:val="20"/>
          <w:szCs w:val="20"/>
        </w:rPr>
        <w:t xml:space="preserve"> </w:t>
      </w:r>
      <w:r w:rsidRPr="00C77163">
        <w:rPr>
          <w:rFonts w:asciiTheme="minorHAnsi" w:hAnsiTheme="minorHAnsi" w:cstheme="minorHAnsi"/>
          <w:b/>
          <w:color w:val="002060"/>
          <w:sz w:val="20"/>
          <w:szCs w:val="20"/>
        </w:rPr>
        <w:t>Cena y alojamiento</w:t>
      </w:r>
    </w:p>
    <w:p w14:paraId="2829CFAC" w14:textId="178CFB57" w:rsidR="001A74AA" w:rsidRDefault="001A74AA" w:rsidP="001A74AA">
      <w:pPr>
        <w:pStyle w:val="Ttulo3"/>
        <w:spacing w:before="0" w:after="0" w:line="240" w:lineRule="auto"/>
        <w:rPr>
          <w:rFonts w:eastAsia="Arial" w:cstheme="minorHAnsi"/>
          <w:color w:val="FF0000"/>
          <w:sz w:val="24"/>
          <w:szCs w:val="24"/>
        </w:rPr>
      </w:pPr>
      <w:r w:rsidRPr="00C745C2">
        <w:rPr>
          <w:rStyle w:val="DanmeroCar"/>
          <w:b/>
          <w:sz w:val="24"/>
          <w:szCs w:val="24"/>
        </w:rPr>
        <w:t xml:space="preserve">DÍA </w:t>
      </w:r>
      <w:r>
        <w:rPr>
          <w:rStyle w:val="DanmeroCar"/>
          <w:b/>
          <w:sz w:val="24"/>
          <w:szCs w:val="24"/>
        </w:rPr>
        <w:t>9</w:t>
      </w:r>
      <w:r w:rsidR="00C77163">
        <w:rPr>
          <w:rStyle w:val="DanmeroCar"/>
          <w:b/>
          <w:sz w:val="24"/>
          <w:szCs w:val="24"/>
        </w:rPr>
        <w:t xml:space="preserve"> y 10</w:t>
      </w:r>
      <w:r w:rsidRPr="00C745C2">
        <w:rPr>
          <w:rStyle w:val="DanmeroCar"/>
          <w:b/>
          <w:sz w:val="24"/>
          <w:szCs w:val="24"/>
        </w:rPr>
        <w:t>|</w:t>
      </w:r>
      <w:r w:rsidRPr="00C745C2">
        <w:rPr>
          <w:rFonts w:eastAsia="Arial" w:cstheme="minorHAnsi"/>
          <w:sz w:val="24"/>
          <w:szCs w:val="24"/>
        </w:rPr>
        <w:t xml:space="preserve"> </w:t>
      </w:r>
      <w:r>
        <w:rPr>
          <w:rFonts w:eastAsia="Arial" w:cstheme="minorHAnsi"/>
          <w:color w:val="FF0000"/>
          <w:sz w:val="24"/>
          <w:szCs w:val="24"/>
        </w:rPr>
        <w:t xml:space="preserve">Jerusalén – </w:t>
      </w:r>
      <w:proofErr w:type="spellStart"/>
      <w:r>
        <w:rPr>
          <w:rFonts w:eastAsia="Arial" w:cstheme="minorHAnsi"/>
          <w:color w:val="FF0000"/>
          <w:sz w:val="24"/>
          <w:szCs w:val="24"/>
        </w:rPr>
        <w:t>Eliat</w:t>
      </w:r>
      <w:proofErr w:type="spellEnd"/>
    </w:p>
    <w:p w14:paraId="60E8DBCE" w14:textId="1A8D31BA" w:rsidR="001A74AA" w:rsidRPr="00C77163" w:rsidRDefault="001A74AA" w:rsidP="001A74AA">
      <w:pPr>
        <w:rPr>
          <w:rFonts w:asciiTheme="minorHAnsi" w:hAnsiTheme="minorHAnsi" w:cstheme="minorHAnsi"/>
          <w:color w:val="002060"/>
          <w:sz w:val="20"/>
          <w:szCs w:val="20"/>
        </w:rPr>
      </w:pPr>
      <w:r w:rsidRPr="00C77163">
        <w:rPr>
          <w:rFonts w:asciiTheme="minorHAnsi" w:hAnsiTheme="minorHAnsi" w:cstheme="minorHAnsi"/>
          <w:b/>
          <w:color w:val="002060"/>
          <w:sz w:val="20"/>
          <w:szCs w:val="20"/>
        </w:rPr>
        <w:t>Desayuno</w:t>
      </w:r>
      <w:r w:rsidR="00585078" w:rsidRPr="00C77163">
        <w:rPr>
          <w:rFonts w:asciiTheme="minorHAnsi" w:hAnsiTheme="minorHAnsi" w:cstheme="minorHAnsi"/>
          <w:color w:val="002060"/>
          <w:sz w:val="20"/>
          <w:szCs w:val="20"/>
        </w:rPr>
        <w:t xml:space="preserve">. </w:t>
      </w:r>
      <w:r w:rsidRPr="00C77163">
        <w:rPr>
          <w:rFonts w:asciiTheme="minorHAnsi" w:hAnsiTheme="minorHAnsi" w:cstheme="minorHAnsi"/>
          <w:color w:val="002060"/>
          <w:sz w:val="20"/>
          <w:szCs w:val="20"/>
        </w:rPr>
        <w:t>Día libre en Eilat para actividades personales</w:t>
      </w:r>
      <w:r w:rsidR="00585078" w:rsidRPr="00C77163">
        <w:rPr>
          <w:rFonts w:asciiTheme="minorHAnsi" w:hAnsiTheme="minorHAnsi" w:cstheme="minorHAnsi"/>
          <w:color w:val="002060"/>
          <w:sz w:val="20"/>
          <w:szCs w:val="20"/>
        </w:rPr>
        <w:t xml:space="preserve"> o </w:t>
      </w:r>
      <w:r w:rsidR="003A594A" w:rsidRPr="00C77163">
        <w:rPr>
          <w:rFonts w:asciiTheme="minorHAnsi" w:hAnsiTheme="minorHAnsi" w:cstheme="minorHAnsi"/>
          <w:color w:val="002060"/>
          <w:sz w:val="20"/>
          <w:szCs w:val="20"/>
        </w:rPr>
        <w:t>agregar</w:t>
      </w:r>
      <w:r w:rsidR="00585078" w:rsidRPr="00C77163">
        <w:rPr>
          <w:rFonts w:asciiTheme="minorHAnsi" w:hAnsiTheme="minorHAnsi" w:cstheme="minorHAnsi"/>
          <w:color w:val="002060"/>
          <w:sz w:val="20"/>
          <w:szCs w:val="20"/>
        </w:rPr>
        <w:t xml:space="preserve"> la actividad de </w:t>
      </w:r>
      <w:proofErr w:type="spellStart"/>
      <w:r w:rsidR="00585078" w:rsidRPr="00C77163">
        <w:rPr>
          <w:rFonts w:asciiTheme="minorHAnsi" w:hAnsiTheme="minorHAnsi" w:cstheme="minorHAnsi"/>
          <w:color w:val="002060"/>
          <w:sz w:val="20"/>
          <w:szCs w:val="20"/>
        </w:rPr>
        <w:t>dia</w:t>
      </w:r>
      <w:proofErr w:type="spellEnd"/>
      <w:r w:rsidR="00585078" w:rsidRPr="00C77163">
        <w:rPr>
          <w:rFonts w:asciiTheme="minorHAnsi" w:hAnsiTheme="minorHAnsi" w:cstheme="minorHAnsi"/>
          <w:color w:val="002060"/>
          <w:sz w:val="20"/>
          <w:szCs w:val="20"/>
        </w:rPr>
        <w:t xml:space="preserve"> </w:t>
      </w:r>
      <w:r w:rsidR="003A594A" w:rsidRPr="00C77163">
        <w:rPr>
          <w:rFonts w:asciiTheme="minorHAnsi" w:hAnsiTheme="minorHAnsi" w:cstheme="minorHAnsi"/>
          <w:color w:val="002060"/>
          <w:sz w:val="20"/>
          <w:szCs w:val="20"/>
        </w:rPr>
        <w:t>completo</w:t>
      </w:r>
      <w:r w:rsidR="00585078" w:rsidRPr="00C77163">
        <w:rPr>
          <w:rFonts w:asciiTheme="minorHAnsi" w:hAnsiTheme="minorHAnsi" w:cstheme="minorHAnsi"/>
          <w:color w:val="002060"/>
          <w:sz w:val="20"/>
          <w:szCs w:val="20"/>
        </w:rPr>
        <w:t xml:space="preserve"> con almuerzo </w:t>
      </w:r>
      <w:r w:rsidR="00C77163" w:rsidRPr="00C77163">
        <w:rPr>
          <w:rFonts w:asciiTheme="minorHAnsi" w:hAnsiTheme="minorHAnsi" w:cstheme="minorHAnsi"/>
          <w:color w:val="002060"/>
          <w:sz w:val="20"/>
          <w:szCs w:val="20"/>
        </w:rPr>
        <w:t xml:space="preserve">hacia Petra (consultar tarifa). </w:t>
      </w:r>
      <w:r w:rsidR="00C77163" w:rsidRPr="00C77163">
        <w:rPr>
          <w:rFonts w:asciiTheme="minorHAnsi" w:hAnsiTheme="minorHAnsi" w:cstheme="minorHAnsi"/>
          <w:b/>
          <w:color w:val="002060"/>
          <w:sz w:val="20"/>
          <w:szCs w:val="20"/>
        </w:rPr>
        <w:t>Alojamiento</w:t>
      </w:r>
      <w:r w:rsidR="00C77163" w:rsidRPr="00C77163">
        <w:rPr>
          <w:rFonts w:asciiTheme="minorHAnsi" w:hAnsiTheme="minorHAnsi" w:cstheme="minorHAnsi"/>
          <w:color w:val="002060"/>
          <w:sz w:val="20"/>
          <w:szCs w:val="20"/>
        </w:rPr>
        <w:t>.</w:t>
      </w:r>
    </w:p>
    <w:p w14:paraId="48397944" w14:textId="77777777" w:rsidR="00C77163" w:rsidRDefault="00C77163" w:rsidP="00C77163">
      <w:pPr>
        <w:pStyle w:val="Ttulo3"/>
        <w:spacing w:before="0" w:after="0" w:line="240" w:lineRule="auto"/>
        <w:rPr>
          <w:rFonts w:eastAsia="Arial" w:cstheme="minorHAnsi"/>
          <w:color w:val="FF0000"/>
          <w:sz w:val="24"/>
          <w:szCs w:val="24"/>
        </w:rPr>
      </w:pPr>
      <w:r w:rsidRPr="00C745C2">
        <w:rPr>
          <w:rStyle w:val="DanmeroCar"/>
          <w:b/>
          <w:sz w:val="24"/>
          <w:szCs w:val="24"/>
        </w:rPr>
        <w:t xml:space="preserve">DÍA </w:t>
      </w:r>
      <w:r>
        <w:rPr>
          <w:rStyle w:val="DanmeroCar"/>
          <w:b/>
          <w:sz w:val="24"/>
          <w:szCs w:val="24"/>
        </w:rPr>
        <w:t>11</w:t>
      </w:r>
      <w:r w:rsidRPr="00C745C2">
        <w:rPr>
          <w:rStyle w:val="DanmeroCar"/>
          <w:b/>
          <w:sz w:val="24"/>
          <w:szCs w:val="24"/>
        </w:rPr>
        <w:t>|</w:t>
      </w:r>
      <w:r w:rsidRPr="00C745C2">
        <w:rPr>
          <w:rFonts w:eastAsia="Arial" w:cstheme="minorHAnsi"/>
          <w:sz w:val="24"/>
          <w:szCs w:val="24"/>
        </w:rPr>
        <w:t xml:space="preserve"> </w:t>
      </w:r>
      <w:proofErr w:type="spellStart"/>
      <w:r>
        <w:rPr>
          <w:rFonts w:eastAsia="Arial" w:cstheme="minorHAnsi"/>
          <w:color w:val="FF0000"/>
          <w:sz w:val="24"/>
          <w:szCs w:val="24"/>
        </w:rPr>
        <w:t>Eliat</w:t>
      </w:r>
      <w:proofErr w:type="spellEnd"/>
      <w:r>
        <w:rPr>
          <w:rFonts w:eastAsia="Arial" w:cstheme="minorHAnsi"/>
          <w:color w:val="FF0000"/>
          <w:sz w:val="24"/>
          <w:szCs w:val="24"/>
        </w:rPr>
        <w:t xml:space="preserve"> – Tel Aviv</w:t>
      </w:r>
    </w:p>
    <w:p w14:paraId="1E284DEC" w14:textId="3CE3DB3C" w:rsidR="00AE5DE2" w:rsidRPr="00C77163" w:rsidRDefault="00C77163" w:rsidP="00C77163">
      <w:pPr>
        <w:rPr>
          <w:rFonts w:asciiTheme="minorHAnsi" w:hAnsiTheme="minorHAnsi" w:cstheme="minorHAnsi"/>
          <w:b/>
          <w:color w:val="002060"/>
          <w:sz w:val="20"/>
          <w:szCs w:val="20"/>
        </w:rPr>
      </w:pPr>
      <w:r w:rsidRPr="00C77163">
        <w:rPr>
          <w:rFonts w:asciiTheme="minorHAnsi" w:hAnsiTheme="minorHAnsi" w:cstheme="minorHAnsi"/>
          <w:b/>
          <w:color w:val="002060"/>
          <w:sz w:val="20"/>
          <w:szCs w:val="20"/>
        </w:rPr>
        <w:t>Desayuno</w:t>
      </w:r>
      <w:r w:rsidRPr="00C77163">
        <w:rPr>
          <w:rFonts w:asciiTheme="minorHAnsi" w:hAnsiTheme="minorHAnsi" w:cstheme="minorHAnsi"/>
          <w:color w:val="002060"/>
          <w:sz w:val="20"/>
          <w:szCs w:val="20"/>
        </w:rPr>
        <w:t xml:space="preserve">. Traslado al Aeropuerto Ramón para tomar vuelo al Aeropuerto Internacional Ben </w:t>
      </w:r>
      <w:proofErr w:type="spellStart"/>
      <w:r w:rsidRPr="00C77163">
        <w:rPr>
          <w:rFonts w:asciiTheme="minorHAnsi" w:hAnsiTheme="minorHAnsi" w:cstheme="minorHAnsi"/>
          <w:color w:val="002060"/>
          <w:sz w:val="20"/>
          <w:szCs w:val="20"/>
        </w:rPr>
        <w:t>Gurion</w:t>
      </w:r>
      <w:proofErr w:type="spellEnd"/>
      <w:r>
        <w:rPr>
          <w:rFonts w:asciiTheme="minorHAnsi" w:hAnsiTheme="minorHAnsi" w:cstheme="minorHAnsi"/>
          <w:color w:val="002060"/>
          <w:sz w:val="20"/>
          <w:szCs w:val="20"/>
        </w:rPr>
        <w:t>.</w:t>
      </w:r>
      <w:r w:rsidRPr="00C77163">
        <w:rPr>
          <w:rFonts w:asciiTheme="minorHAnsi" w:hAnsiTheme="minorHAnsi" w:cstheme="minorHAnsi"/>
          <w:color w:val="002060"/>
          <w:sz w:val="20"/>
          <w:szCs w:val="20"/>
        </w:rPr>
        <w:t xml:space="preserve"> </w:t>
      </w:r>
      <w:r w:rsidRPr="00C77163">
        <w:rPr>
          <w:rFonts w:asciiTheme="minorHAnsi" w:hAnsiTheme="minorHAnsi" w:cstheme="minorHAnsi"/>
          <w:b/>
          <w:color w:val="002060"/>
          <w:sz w:val="20"/>
          <w:szCs w:val="20"/>
        </w:rPr>
        <w:t>Fin de los servicios.</w:t>
      </w:r>
    </w:p>
    <w:p w14:paraId="733CA0D0" w14:textId="77777777" w:rsidR="00AE1CAE" w:rsidRPr="00AE1CAE" w:rsidRDefault="00AE1CAE" w:rsidP="00AE1CAE">
      <w:pPr>
        <w:shd w:val="clear" w:color="auto" w:fill="FFFFFF"/>
        <w:spacing w:before="100" w:beforeAutospacing="1" w:after="100" w:afterAutospacing="1" w:line="240" w:lineRule="auto"/>
        <w:jc w:val="center"/>
        <w:rPr>
          <w:rFonts w:asciiTheme="minorHAnsi" w:hAnsiTheme="minorHAnsi" w:cstheme="minorHAnsi"/>
          <w:b/>
          <w:color w:val="002060"/>
          <w:sz w:val="20"/>
          <w:szCs w:val="20"/>
          <w:u w:val="single"/>
          <w:lang w:val="es-ES" w:eastAsia="es-ES" w:bidi="ar-SA"/>
        </w:rPr>
      </w:pPr>
      <w:bookmarkStart w:id="1" w:name="_GoBack"/>
      <w:r w:rsidRPr="00AE1CAE">
        <w:rPr>
          <w:rFonts w:asciiTheme="minorHAnsi" w:hAnsiTheme="minorHAnsi" w:cstheme="minorHAnsi"/>
          <w:b/>
          <w:color w:val="002060"/>
          <w:sz w:val="20"/>
          <w:szCs w:val="20"/>
          <w:u w:val="single"/>
          <w:lang w:val="es-ES" w:eastAsia="es-ES" w:bidi="ar-SA"/>
        </w:rPr>
        <w:t>El orden de las actividades puede cambiar sin previo aviso.</w:t>
      </w:r>
    </w:p>
    <w:bookmarkEnd w:id="1"/>
    <w:p w14:paraId="3FFB9CA9" w14:textId="77777777" w:rsidR="00AE5DE2" w:rsidRPr="00A3542A" w:rsidRDefault="00AE5DE2" w:rsidP="00BD0EA5">
      <w:pPr>
        <w:tabs>
          <w:tab w:val="left" w:pos="1418"/>
        </w:tabs>
        <w:spacing w:after="0" w:line="240" w:lineRule="auto"/>
        <w:ind w:right="-142"/>
        <w:jc w:val="both"/>
        <w:rPr>
          <w:rFonts w:asciiTheme="minorHAnsi" w:hAnsiTheme="minorHAnsi" w:cstheme="minorHAnsi"/>
          <w:b/>
          <w:color w:val="002060"/>
          <w:sz w:val="20"/>
          <w:szCs w:val="20"/>
        </w:rPr>
      </w:pPr>
    </w:p>
    <w:p w14:paraId="55085F26" w14:textId="3996BFF1"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6B5BEA" w14:textId="1BF0EEAB" w:rsidR="00C46D86" w:rsidRPr="00907414" w:rsidRDefault="003A594A" w:rsidP="009C2F1F">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10</w:t>
      </w:r>
      <w:r w:rsidR="00C46D86" w:rsidRPr="00907414">
        <w:rPr>
          <w:rFonts w:asciiTheme="minorHAnsi" w:hAnsiTheme="minorHAnsi" w:cstheme="minorHAnsi"/>
          <w:color w:val="002060"/>
          <w:sz w:val="20"/>
          <w:szCs w:val="20"/>
        </w:rPr>
        <w:t xml:space="preserve"> noches de alojamiento en ocupación en los hoteles indicados o similares.</w:t>
      </w:r>
    </w:p>
    <w:p w14:paraId="4F50D612" w14:textId="2AB033B9" w:rsidR="00E567E0" w:rsidRDefault="003A594A" w:rsidP="00E567E0">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10</w:t>
      </w:r>
      <w:r w:rsidR="00730ECF">
        <w:rPr>
          <w:rFonts w:asciiTheme="minorHAnsi" w:hAnsiTheme="minorHAnsi" w:cstheme="minorHAnsi"/>
          <w:color w:val="002060"/>
          <w:sz w:val="20"/>
          <w:szCs w:val="20"/>
        </w:rPr>
        <w:t xml:space="preserve"> </w:t>
      </w:r>
      <w:r w:rsidR="00C46D86" w:rsidRPr="00907414">
        <w:rPr>
          <w:rFonts w:asciiTheme="minorHAnsi" w:hAnsiTheme="minorHAnsi" w:cstheme="minorHAnsi"/>
          <w:color w:val="002060"/>
          <w:sz w:val="20"/>
          <w:szCs w:val="20"/>
        </w:rPr>
        <w:t>desayunos</w:t>
      </w:r>
      <w:r w:rsidR="000010F8">
        <w:rPr>
          <w:rFonts w:asciiTheme="minorHAnsi" w:hAnsiTheme="minorHAnsi" w:cstheme="minorHAnsi"/>
          <w:color w:val="002060"/>
          <w:sz w:val="20"/>
          <w:szCs w:val="20"/>
        </w:rPr>
        <w:t xml:space="preserve"> y </w:t>
      </w:r>
      <w:r w:rsidR="00730ECF">
        <w:rPr>
          <w:rFonts w:asciiTheme="minorHAnsi" w:hAnsiTheme="minorHAnsi" w:cstheme="minorHAnsi"/>
          <w:color w:val="002060"/>
          <w:sz w:val="20"/>
          <w:szCs w:val="20"/>
        </w:rPr>
        <w:t>7</w:t>
      </w:r>
      <w:r w:rsidR="000010F8">
        <w:rPr>
          <w:rFonts w:asciiTheme="minorHAnsi" w:hAnsiTheme="minorHAnsi" w:cstheme="minorHAnsi"/>
          <w:color w:val="002060"/>
          <w:sz w:val="20"/>
          <w:szCs w:val="20"/>
        </w:rPr>
        <w:t xml:space="preserve"> cenas</w:t>
      </w:r>
      <w:r w:rsidR="00C46D86" w:rsidRPr="00907414">
        <w:rPr>
          <w:rFonts w:asciiTheme="minorHAnsi" w:hAnsiTheme="minorHAnsi" w:cstheme="minorHAnsi"/>
          <w:color w:val="002060"/>
          <w:sz w:val="20"/>
          <w:szCs w:val="20"/>
        </w:rPr>
        <w:t xml:space="preserve"> (sin bebidas).</w:t>
      </w:r>
      <w:bookmarkStart w:id="2" w:name="_Hlk21962295"/>
    </w:p>
    <w:p w14:paraId="37AC64B5"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Traslado aeropuerto – hotel - aeropuerto en servicio compartido, el traslado de llegada incluye asistencia en el aeropuerto.</w:t>
      </w:r>
    </w:p>
    <w:p w14:paraId="23EA84B4"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 xml:space="preserve">Visitas indicas en itinerario con entradas mencionadas en el itinerario en servicio compartido </w:t>
      </w:r>
      <w:bookmarkEnd w:id="2"/>
    </w:p>
    <w:p w14:paraId="22F47429" w14:textId="77777777" w:rsidR="00E567E0"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Guía en español</w:t>
      </w:r>
    </w:p>
    <w:p w14:paraId="4FBB0926" w14:textId="17192090" w:rsidR="001E3CE9" w:rsidRPr="00E567E0" w:rsidRDefault="00E567E0" w:rsidP="00E567E0">
      <w:pPr>
        <w:pStyle w:val="Prrafodelista"/>
        <w:numPr>
          <w:ilvl w:val="0"/>
          <w:numId w:val="33"/>
        </w:numPr>
        <w:spacing w:after="0" w:line="240" w:lineRule="auto"/>
        <w:ind w:left="426"/>
        <w:rPr>
          <w:rFonts w:asciiTheme="minorHAnsi" w:hAnsiTheme="minorHAnsi" w:cstheme="minorHAnsi"/>
          <w:color w:val="002060"/>
          <w:sz w:val="20"/>
          <w:szCs w:val="20"/>
        </w:rPr>
      </w:pPr>
      <w:r w:rsidRPr="00AA318B">
        <w:rPr>
          <w:rFonts w:asciiTheme="minorHAnsi" w:hAnsiTheme="minorHAnsi" w:cstheme="minorHAnsi"/>
          <w:color w:val="002060"/>
          <w:sz w:val="20"/>
          <w:szCs w:val="20"/>
        </w:rPr>
        <w:t>Vehículos con aire acondicionado con capacidad controlada y previamente sanitizados</w:t>
      </w:r>
    </w:p>
    <w:p w14:paraId="3A02FBB8" w14:textId="77777777" w:rsidR="00E567E0" w:rsidRPr="00E567E0" w:rsidRDefault="00E567E0" w:rsidP="00E567E0">
      <w:pPr>
        <w:pStyle w:val="Prrafodelista"/>
        <w:spacing w:after="0" w:line="240" w:lineRule="auto"/>
        <w:ind w:left="426"/>
        <w:rPr>
          <w:rFonts w:asciiTheme="minorHAnsi" w:hAnsiTheme="minorHAnsi" w:cstheme="minorHAnsi"/>
          <w:color w:val="002060"/>
          <w:sz w:val="20"/>
          <w:szCs w:val="20"/>
        </w:rPr>
      </w:pPr>
    </w:p>
    <w:p w14:paraId="48388361" w14:textId="19E3B59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83F262" w14:textId="6BAE35BA" w:rsid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 xml:space="preserve">Vuelo internacional </w:t>
      </w:r>
      <w:r w:rsidRPr="003F2A5E">
        <w:rPr>
          <w:rFonts w:asciiTheme="minorHAnsi" w:hAnsiTheme="minorHAnsi" w:cstheme="minorHAnsi"/>
          <w:bCs/>
          <w:sz w:val="20"/>
          <w:szCs w:val="20"/>
        </w:rPr>
        <w:t>e</w:t>
      </w:r>
      <w:r w:rsidRPr="00E07F8E">
        <w:rPr>
          <w:rFonts w:asciiTheme="minorHAnsi" w:hAnsiTheme="minorHAnsi" w:cstheme="minorHAnsi"/>
          <w:b/>
          <w:bCs/>
          <w:sz w:val="20"/>
          <w:szCs w:val="20"/>
        </w:rPr>
        <w:t xml:space="preserve"> </w:t>
      </w:r>
      <w:r w:rsidRPr="00E07F8E">
        <w:rPr>
          <w:rFonts w:asciiTheme="minorHAnsi" w:hAnsiTheme="minorHAnsi" w:cstheme="minorHAnsi"/>
          <w:color w:val="002060"/>
          <w:sz w:val="20"/>
          <w:szCs w:val="20"/>
        </w:rPr>
        <w:t>internos</w:t>
      </w:r>
    </w:p>
    <w:p w14:paraId="15500961" w14:textId="61FF9327" w:rsidR="00A808E5" w:rsidRPr="00E07F8E" w:rsidRDefault="00A808E5" w:rsidP="00E07F8E">
      <w:pPr>
        <w:pStyle w:val="NormalWeb"/>
        <w:numPr>
          <w:ilvl w:val="0"/>
          <w:numId w:val="25"/>
        </w:numPr>
        <w:rPr>
          <w:rFonts w:asciiTheme="minorHAnsi" w:hAnsiTheme="minorHAnsi" w:cstheme="minorHAnsi"/>
          <w:color w:val="002060"/>
          <w:sz w:val="20"/>
          <w:szCs w:val="20"/>
        </w:rPr>
      </w:pPr>
      <w:r>
        <w:rPr>
          <w:rFonts w:asciiTheme="minorHAnsi" w:hAnsiTheme="minorHAnsi" w:cstheme="minorHAnsi"/>
          <w:color w:val="002060"/>
          <w:sz w:val="20"/>
          <w:szCs w:val="20"/>
        </w:rPr>
        <w:t>Visado de entrada a Israel</w:t>
      </w:r>
    </w:p>
    <w:p w14:paraId="17F654F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Bebidas durante las comidas indicadas</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168571B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p>
    <w:p w14:paraId="5B7BC684" w14:textId="7D0B7FD4"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24FC1A6B" w:rsidR="00E07F8E" w:rsidRPr="00E07F8E" w:rsidRDefault="00E07F8E" w:rsidP="00E07F8E">
      <w:pPr>
        <w:pStyle w:val="NormalWeb"/>
        <w:numPr>
          <w:ilvl w:val="0"/>
          <w:numId w:val="29"/>
        </w:numPr>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51575404" w14:textId="6BF9DA33" w:rsidR="002639F8" w:rsidRPr="002639F8" w:rsidRDefault="002639F8"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b/>
          <w:color w:val="002060"/>
          <w:sz w:val="20"/>
          <w:szCs w:val="12"/>
        </w:rPr>
      </w:pPr>
      <w:r w:rsidRPr="002639F8">
        <w:rPr>
          <w:rFonts w:asciiTheme="minorHAnsi" w:hAnsiTheme="minorHAnsi" w:cstheme="minorHAnsi"/>
          <w:color w:val="002060"/>
          <w:sz w:val="20"/>
          <w:szCs w:val="20"/>
        </w:rPr>
        <w:t xml:space="preserve">El chofer (y asistente, si aplica) espera máximo 1 hora </w:t>
      </w:r>
      <w:r w:rsidR="00794754">
        <w:rPr>
          <w:rFonts w:asciiTheme="minorHAnsi" w:hAnsiTheme="minorHAnsi" w:cstheme="minorHAnsi"/>
          <w:color w:val="002060"/>
          <w:sz w:val="20"/>
          <w:szCs w:val="20"/>
        </w:rPr>
        <w:t xml:space="preserve">30 minutos </w:t>
      </w:r>
      <w:r w:rsidRPr="002639F8">
        <w:rPr>
          <w:rFonts w:asciiTheme="minorHAnsi" w:hAnsiTheme="minorHAnsi" w:cstheme="minorHAnsi"/>
          <w:color w:val="002060"/>
          <w:sz w:val="20"/>
          <w:szCs w:val="20"/>
        </w:rPr>
        <w:t>desde la llegada del vuelo.</w:t>
      </w:r>
    </w:p>
    <w:p w14:paraId="3D8DF723" w14:textId="77777777" w:rsidR="00E567E0" w:rsidRPr="007E36ED" w:rsidRDefault="00E567E0" w:rsidP="00E567E0">
      <w:pPr>
        <w:pStyle w:val="Prrafodelista"/>
        <w:numPr>
          <w:ilvl w:val="0"/>
          <w:numId w:val="29"/>
        </w:numPr>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la categoría superior el régimen será alojamiento y desayuno (solicitar precio)</w:t>
      </w:r>
    </w:p>
    <w:p w14:paraId="2423971E" w14:textId="77777777"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Máximo 1 menor por habitación, compartiendo con 2 adultos.</w:t>
      </w:r>
    </w:p>
    <w:p w14:paraId="04690FB3" w14:textId="77777777" w:rsidR="007E36ED" w:rsidRPr="007E36ED" w:rsidRDefault="007E36ED" w:rsidP="007E36ED">
      <w:pPr>
        <w:numPr>
          <w:ilvl w:val="0"/>
          <w:numId w:val="29"/>
        </w:numPr>
        <w:shd w:val="clear" w:color="auto" w:fill="FFFFFF"/>
        <w:spacing w:after="0"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Se aceptan menores a partir de 5 años.</w:t>
      </w:r>
    </w:p>
    <w:p w14:paraId="4D8C098A"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Se consideran menores aquellos de 5 a 11 años con 11 meses.</w:t>
      </w:r>
    </w:p>
    <w:p w14:paraId="1056BFDD"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La asignación de hoteles está sujeta a disponibilidad al momento de la reserva.</w:t>
      </w:r>
    </w:p>
    <w:p w14:paraId="6B0B34C2"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ciertas fechas, los hoteles propuestos pueden no estar disponibles debido a eventos anuales preestablecidos. En estos casos, se informará en el momento de la reserva y se ofrecerán opciones de la misma categoría.</w:t>
      </w:r>
    </w:p>
    <w:p w14:paraId="27F3EE83"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Cotización en base a habitaciones estándar. Para habitaciones superiores, consultar suplementos.</w:t>
      </w:r>
    </w:p>
    <w:p w14:paraId="5411F121"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lastRenderedPageBreak/>
        <w:t xml:space="preserve">No se reembolsará en caso de llegada después de las 20:30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w:t>
      </w:r>
    </w:p>
    <w:p w14:paraId="4F5C5B26"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El orden de las actividades puede cambiar sin previo aviso.</w:t>
      </w:r>
    </w:p>
    <w:p w14:paraId="2521AAAE"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Se requiere una tarjeta de crédito al momento del </w:t>
      </w:r>
      <w:proofErr w:type="spellStart"/>
      <w:r w:rsidRPr="007E36ED">
        <w:rPr>
          <w:rFonts w:asciiTheme="minorHAnsi" w:hAnsiTheme="minorHAnsi" w:cstheme="minorHAnsi"/>
          <w:color w:val="002060"/>
          <w:sz w:val="20"/>
          <w:szCs w:val="20"/>
          <w:lang w:val="es-ES" w:eastAsia="es-ES" w:bidi="ar-SA"/>
        </w:rPr>
        <w:t>check</w:t>
      </w:r>
      <w:proofErr w:type="spellEnd"/>
      <w:r w:rsidRPr="007E36ED">
        <w:rPr>
          <w:rFonts w:asciiTheme="minorHAnsi" w:hAnsiTheme="minorHAnsi" w:cstheme="minorHAnsi"/>
          <w:color w:val="002060"/>
          <w:sz w:val="20"/>
          <w:szCs w:val="20"/>
          <w:lang w:val="es-ES" w:eastAsia="es-ES" w:bidi="ar-SA"/>
        </w:rPr>
        <w:t>-in como garantía para posibles daños y consumo interno dentro del hotel.</w:t>
      </w:r>
    </w:p>
    <w:p w14:paraId="179DA1F1"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En el autobús, se permite un máximo de 1 maleta por persona.</w:t>
      </w:r>
    </w:p>
    <w:p w14:paraId="155A4E08" w14:textId="77777777"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Equipaje adicional genera costos extras a pagar en destino.</w:t>
      </w:r>
    </w:p>
    <w:p w14:paraId="1F8FFB5F" w14:textId="6535313A" w:rsidR="007E36ED" w:rsidRPr="007E36ED" w:rsidRDefault="007E36ED" w:rsidP="007E36ED">
      <w:pPr>
        <w:numPr>
          <w:ilvl w:val="0"/>
          <w:numId w:val="29"/>
        </w:numPr>
        <w:shd w:val="clear" w:color="auto" w:fill="FFFFFF"/>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7E36ED">
        <w:rPr>
          <w:rFonts w:asciiTheme="minorHAnsi" w:hAnsiTheme="minorHAnsi" w:cstheme="minorHAnsi"/>
          <w:color w:val="002060"/>
          <w:sz w:val="20"/>
          <w:szCs w:val="20"/>
          <w:lang w:val="es-ES" w:eastAsia="es-ES" w:bidi="ar-SA"/>
        </w:rPr>
        <w:t xml:space="preserve">Traslados entre las 23:00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 xml:space="preserve"> y 06:00 </w:t>
      </w:r>
      <w:proofErr w:type="spellStart"/>
      <w:r w:rsidRPr="007E36ED">
        <w:rPr>
          <w:rFonts w:asciiTheme="minorHAnsi" w:hAnsiTheme="minorHAnsi" w:cstheme="minorHAnsi"/>
          <w:color w:val="002060"/>
          <w:sz w:val="20"/>
          <w:szCs w:val="20"/>
          <w:lang w:val="es-ES" w:eastAsia="es-ES" w:bidi="ar-SA"/>
        </w:rPr>
        <w:t>hrs</w:t>
      </w:r>
      <w:proofErr w:type="spellEnd"/>
      <w:r w:rsidRPr="007E36ED">
        <w:rPr>
          <w:rFonts w:asciiTheme="minorHAnsi" w:hAnsiTheme="minorHAnsi" w:cstheme="minorHAnsi"/>
          <w:color w:val="002060"/>
          <w:sz w:val="20"/>
          <w:szCs w:val="20"/>
          <w:lang w:val="es-ES" w:eastAsia="es-ES" w:bidi="ar-SA"/>
        </w:rPr>
        <w:t xml:space="preserve"> tienen un cargo </w:t>
      </w:r>
      <w:r w:rsidR="0028260D">
        <w:rPr>
          <w:rFonts w:asciiTheme="minorHAnsi" w:hAnsiTheme="minorHAnsi" w:cstheme="minorHAnsi"/>
          <w:color w:val="002060"/>
          <w:sz w:val="20"/>
          <w:szCs w:val="20"/>
          <w:lang w:val="es-ES" w:eastAsia="es-ES" w:bidi="ar-SA"/>
        </w:rPr>
        <w:t>extra, consultar tarifas</w:t>
      </w:r>
      <w:r w:rsidRPr="007E36ED">
        <w:rPr>
          <w:rFonts w:asciiTheme="minorHAnsi" w:hAnsiTheme="minorHAnsi" w:cstheme="minorHAnsi"/>
          <w:color w:val="002060"/>
          <w:sz w:val="20"/>
          <w:szCs w:val="20"/>
          <w:lang w:val="es-ES" w:eastAsia="es-ES" w:bidi="ar-SA"/>
        </w:rPr>
        <w:t>.</w:t>
      </w:r>
    </w:p>
    <w:p w14:paraId="08932072" w14:textId="4DA4CED9" w:rsidR="000142D0" w:rsidRPr="000142D0" w:rsidRDefault="000142D0" w:rsidP="000142D0">
      <w:pPr>
        <w:pStyle w:val="Prrafodelista"/>
        <w:numPr>
          <w:ilvl w:val="0"/>
          <w:numId w:val="29"/>
        </w:numPr>
        <w:pBdr>
          <w:top w:val="nil"/>
          <w:left w:val="nil"/>
          <w:bottom w:val="nil"/>
          <w:right w:val="nil"/>
          <w:between w:val="nil"/>
        </w:pBdr>
        <w:spacing w:before="100" w:beforeAutospacing="1" w:after="0" w:afterAutospacing="1" w:line="240" w:lineRule="auto"/>
        <w:jc w:val="both"/>
        <w:rPr>
          <w:rFonts w:asciiTheme="minorHAnsi" w:hAnsiTheme="minorHAnsi" w:cstheme="minorHAnsi"/>
          <w:color w:val="002060"/>
          <w:sz w:val="20"/>
          <w:szCs w:val="20"/>
          <w:lang w:val="es-ES" w:eastAsia="es-ES" w:bidi="ar-SA"/>
        </w:rPr>
      </w:pPr>
      <w:proofErr w:type="spellStart"/>
      <w:r w:rsidRPr="000142D0">
        <w:rPr>
          <w:rFonts w:asciiTheme="minorHAnsi" w:hAnsiTheme="minorHAnsi" w:cstheme="minorHAnsi"/>
          <w:color w:val="002060"/>
          <w:sz w:val="20"/>
          <w:szCs w:val="20"/>
          <w:lang w:val="es-ES" w:eastAsia="es-ES" w:bidi="ar-SA"/>
        </w:rPr>
        <w:t>Blackout</w:t>
      </w:r>
      <w:proofErr w:type="spellEnd"/>
      <w:r w:rsidRPr="000142D0">
        <w:rPr>
          <w:rFonts w:asciiTheme="minorHAnsi" w:hAnsiTheme="minorHAnsi" w:cstheme="minorHAnsi"/>
          <w:color w:val="002060"/>
          <w:sz w:val="20"/>
          <w:szCs w:val="20"/>
          <w:lang w:val="es-ES" w:eastAsia="es-ES" w:bidi="ar-SA"/>
        </w:rPr>
        <w:t>: 06,13 y 20 sept 2026 / 18 abril 2027</w:t>
      </w:r>
    </w:p>
    <w:p w14:paraId="0F5062AD" w14:textId="0BD2137F" w:rsidR="000142D0" w:rsidRPr="000142D0" w:rsidRDefault="000142D0" w:rsidP="000142D0">
      <w:pPr>
        <w:pStyle w:val="Prrafodelista"/>
        <w:numPr>
          <w:ilvl w:val="0"/>
          <w:numId w:val="29"/>
        </w:numPr>
        <w:pBdr>
          <w:top w:val="nil"/>
          <w:left w:val="nil"/>
          <w:bottom w:val="nil"/>
          <w:right w:val="nil"/>
          <w:between w:val="nil"/>
        </w:pBdr>
        <w:spacing w:before="100" w:beforeAutospacing="1" w:after="0" w:afterAutospacing="1" w:line="240" w:lineRule="auto"/>
        <w:jc w:val="both"/>
        <w:rPr>
          <w:rFonts w:asciiTheme="minorHAnsi" w:hAnsiTheme="minorHAnsi" w:cstheme="minorHAnsi"/>
          <w:color w:val="002060"/>
          <w:sz w:val="20"/>
          <w:szCs w:val="20"/>
          <w:lang w:val="es-ES" w:eastAsia="es-ES" w:bidi="ar-SA"/>
        </w:rPr>
      </w:pPr>
      <w:proofErr w:type="spellStart"/>
      <w:r w:rsidRPr="000142D0">
        <w:rPr>
          <w:rFonts w:asciiTheme="minorHAnsi" w:hAnsiTheme="minorHAnsi" w:cstheme="minorHAnsi"/>
          <w:color w:val="002060"/>
          <w:sz w:val="20"/>
          <w:szCs w:val="20"/>
          <w:lang w:val="es-ES" w:eastAsia="es-ES" w:bidi="ar-SA"/>
        </w:rPr>
        <w:t>Blackout</w:t>
      </w:r>
      <w:proofErr w:type="spellEnd"/>
      <w:r w:rsidRPr="000142D0">
        <w:rPr>
          <w:rFonts w:asciiTheme="minorHAnsi" w:hAnsiTheme="minorHAnsi" w:cstheme="minorHAnsi"/>
          <w:color w:val="002060"/>
          <w:sz w:val="20"/>
          <w:szCs w:val="20"/>
          <w:lang w:val="es-ES" w:eastAsia="es-ES" w:bidi="ar-SA"/>
        </w:rPr>
        <w:t xml:space="preserve"> en </w:t>
      </w:r>
      <w:proofErr w:type="spellStart"/>
      <w:r w:rsidRPr="000142D0">
        <w:rPr>
          <w:rFonts w:asciiTheme="minorHAnsi" w:hAnsiTheme="minorHAnsi" w:cstheme="minorHAnsi"/>
          <w:color w:val="002060"/>
          <w:sz w:val="20"/>
          <w:szCs w:val="20"/>
          <w:lang w:val="es-ES" w:eastAsia="es-ES" w:bidi="ar-SA"/>
        </w:rPr>
        <w:t>categoria</w:t>
      </w:r>
      <w:proofErr w:type="spellEnd"/>
      <w:r w:rsidRPr="000142D0">
        <w:rPr>
          <w:rFonts w:asciiTheme="minorHAnsi" w:hAnsiTheme="minorHAnsi" w:cstheme="minorHAnsi"/>
          <w:color w:val="002060"/>
          <w:sz w:val="20"/>
          <w:szCs w:val="20"/>
          <w:lang w:val="es-ES" w:eastAsia="es-ES" w:bidi="ar-SA"/>
        </w:rPr>
        <w:t xml:space="preserve"> turista superior:  19 y 26 julio 2026 / 02, 09 y 16 agosto 2026</w:t>
      </w:r>
    </w:p>
    <w:p w14:paraId="06DF673A" w14:textId="3731A08C" w:rsidR="000142D0" w:rsidRPr="000142D0" w:rsidRDefault="000142D0" w:rsidP="000142D0">
      <w:pPr>
        <w:pStyle w:val="Prrafodelista"/>
        <w:numPr>
          <w:ilvl w:val="0"/>
          <w:numId w:val="29"/>
        </w:num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proofErr w:type="spellStart"/>
      <w:r w:rsidRPr="000142D0">
        <w:rPr>
          <w:rFonts w:asciiTheme="minorHAnsi" w:hAnsiTheme="minorHAnsi" w:cstheme="minorHAnsi"/>
          <w:color w:val="002060"/>
          <w:sz w:val="20"/>
          <w:szCs w:val="20"/>
          <w:lang w:val="es-ES" w:eastAsia="es-ES" w:bidi="ar-SA"/>
        </w:rPr>
        <w:t>Blackout</w:t>
      </w:r>
      <w:proofErr w:type="spellEnd"/>
      <w:r w:rsidRPr="000142D0">
        <w:rPr>
          <w:rFonts w:asciiTheme="minorHAnsi" w:hAnsiTheme="minorHAnsi" w:cstheme="minorHAnsi"/>
          <w:color w:val="002060"/>
          <w:sz w:val="20"/>
          <w:szCs w:val="20"/>
          <w:lang w:val="es-ES" w:eastAsia="es-ES" w:bidi="ar-SA"/>
        </w:rPr>
        <w:t xml:space="preserve"> en </w:t>
      </w:r>
      <w:proofErr w:type="spellStart"/>
      <w:r w:rsidRPr="000142D0">
        <w:rPr>
          <w:rFonts w:asciiTheme="minorHAnsi" w:hAnsiTheme="minorHAnsi" w:cstheme="minorHAnsi"/>
          <w:color w:val="002060"/>
          <w:sz w:val="20"/>
          <w:szCs w:val="20"/>
          <w:lang w:val="es-ES" w:eastAsia="es-ES" w:bidi="ar-SA"/>
        </w:rPr>
        <w:t>categoria</w:t>
      </w:r>
      <w:proofErr w:type="spellEnd"/>
      <w:r w:rsidRPr="000142D0">
        <w:rPr>
          <w:rFonts w:asciiTheme="minorHAnsi" w:hAnsiTheme="minorHAnsi" w:cstheme="minorHAnsi"/>
          <w:color w:val="002060"/>
          <w:sz w:val="20"/>
          <w:szCs w:val="20"/>
          <w:lang w:val="es-ES" w:eastAsia="es-ES" w:bidi="ar-SA"/>
        </w:rPr>
        <w:t xml:space="preserve"> primera:  19 y 26 julio 2026 / 02, 09 y 16 agosto 2026 / 25 abril 2027</w:t>
      </w:r>
    </w:p>
    <w:p w14:paraId="37AAF095" w14:textId="2EAEE6F7" w:rsidR="0020232A" w:rsidRPr="007429F0" w:rsidRDefault="0020232A" w:rsidP="000142D0">
      <w:pPr>
        <w:pStyle w:val="Prrafodelista"/>
        <w:numPr>
          <w:ilvl w:val="0"/>
          <w:numId w:val="29"/>
        </w:num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u w:val="single"/>
          <w:lang w:val="es-ES" w:eastAsia="es-ES" w:bidi="ar-SA"/>
        </w:rPr>
      </w:pPr>
      <w:r w:rsidRPr="007429F0">
        <w:rPr>
          <w:rFonts w:asciiTheme="minorHAnsi" w:hAnsiTheme="minorHAnsi" w:cstheme="minorHAnsi"/>
          <w:b/>
          <w:color w:val="002060"/>
          <w:sz w:val="20"/>
          <w:szCs w:val="20"/>
          <w:u w:val="single"/>
          <w:lang w:val="es-ES" w:eastAsia="es-ES" w:bidi="ar-SA"/>
        </w:rPr>
        <w:t xml:space="preserve">En caso de no encontrar al </w:t>
      </w:r>
      <w:proofErr w:type="spellStart"/>
      <w:r w:rsidRPr="007429F0">
        <w:rPr>
          <w:rFonts w:asciiTheme="minorHAnsi" w:hAnsiTheme="minorHAnsi" w:cstheme="minorHAnsi"/>
          <w:b/>
          <w:color w:val="002060"/>
          <w:sz w:val="20"/>
          <w:szCs w:val="20"/>
          <w:u w:val="single"/>
          <w:lang w:val="es-ES" w:eastAsia="es-ES" w:bidi="ar-SA"/>
        </w:rPr>
        <w:t>transferista</w:t>
      </w:r>
      <w:proofErr w:type="spellEnd"/>
      <w:r w:rsidRPr="007429F0">
        <w:rPr>
          <w:rFonts w:asciiTheme="minorHAnsi" w:hAnsiTheme="minorHAnsi" w:cstheme="minorHAnsi"/>
          <w:b/>
          <w:color w:val="002060"/>
          <w:sz w:val="20"/>
          <w:szCs w:val="20"/>
          <w:u w:val="single"/>
          <w:lang w:val="es-ES" w:eastAsia="es-ES" w:bidi="ar-SA"/>
        </w:rPr>
        <w:t xml:space="preserve">, favor de marcar al número de emergencia. Es indispensable contar con una SIM </w:t>
      </w:r>
      <w:proofErr w:type="spellStart"/>
      <w:r w:rsidRPr="007429F0">
        <w:rPr>
          <w:rFonts w:asciiTheme="minorHAnsi" w:hAnsiTheme="minorHAnsi" w:cstheme="minorHAnsi"/>
          <w:b/>
          <w:color w:val="002060"/>
          <w:sz w:val="20"/>
          <w:szCs w:val="20"/>
          <w:u w:val="single"/>
          <w:lang w:val="es-ES" w:eastAsia="es-ES" w:bidi="ar-SA"/>
        </w:rPr>
        <w:t>card</w:t>
      </w:r>
      <w:proofErr w:type="spellEnd"/>
      <w:r w:rsidRPr="007429F0">
        <w:rPr>
          <w:rFonts w:asciiTheme="minorHAnsi" w:hAnsiTheme="minorHAnsi" w:cstheme="minorHAnsi"/>
          <w:b/>
          <w:color w:val="002060"/>
          <w:sz w:val="20"/>
          <w:szCs w:val="20"/>
          <w:u w:val="single"/>
          <w:lang w:val="es-ES" w:eastAsia="es-ES" w:bidi="ar-SA"/>
        </w:rPr>
        <w:t xml:space="preserve"> o línea activa que permita realizar llamadas locales en </w:t>
      </w:r>
      <w:r w:rsidR="0028260D" w:rsidRPr="007429F0">
        <w:rPr>
          <w:rFonts w:asciiTheme="minorHAnsi" w:hAnsiTheme="minorHAnsi" w:cstheme="minorHAnsi"/>
          <w:b/>
          <w:color w:val="002060"/>
          <w:sz w:val="20"/>
          <w:szCs w:val="20"/>
          <w:u w:val="single"/>
          <w:lang w:val="es-ES" w:eastAsia="es-ES" w:bidi="ar-SA"/>
        </w:rPr>
        <w:t>Israel.</w:t>
      </w:r>
    </w:p>
    <w:p w14:paraId="1D05E06F" w14:textId="03CC355B" w:rsidR="004614A8" w:rsidRPr="00E6228C" w:rsidRDefault="004614A8" w:rsidP="004614A8">
      <w:pPr>
        <w:pStyle w:val="Prrafodelista"/>
        <w:numPr>
          <w:ilvl w:val="0"/>
          <w:numId w:val="29"/>
        </w:numPr>
        <w:spacing w:after="0" w:line="240" w:lineRule="auto"/>
        <w:jc w:val="both"/>
        <w:rPr>
          <w:rFonts w:asciiTheme="minorHAnsi" w:hAnsiTheme="minorHAnsi" w:cstheme="minorHAnsi"/>
          <w:bCs/>
          <w:color w:val="FF0000"/>
          <w:szCs w:val="20"/>
          <w:lang w:val="es-AR"/>
        </w:rPr>
      </w:pPr>
      <w:r w:rsidRPr="00E6228C">
        <w:rPr>
          <w:rFonts w:asciiTheme="minorHAnsi" w:hAnsiTheme="minorHAnsi" w:cstheme="minorHAnsi"/>
          <w:b/>
          <w:bCs/>
          <w:color w:val="FF0000"/>
          <w:sz w:val="24"/>
          <w:szCs w:val="20"/>
        </w:rPr>
        <w:t xml:space="preserve">PASAJEROS DE NACIONALIDAD MEXICANA REQUIEREN VISA PARA VISITAR </w:t>
      </w:r>
      <w:r w:rsidR="00110104">
        <w:rPr>
          <w:rFonts w:asciiTheme="minorHAnsi" w:hAnsiTheme="minorHAnsi" w:cstheme="minorHAnsi"/>
          <w:b/>
          <w:bCs/>
          <w:color w:val="FF0000"/>
          <w:sz w:val="24"/>
          <w:szCs w:val="20"/>
        </w:rPr>
        <w:t>ISRAEL</w:t>
      </w:r>
      <w:r w:rsidRPr="00E6228C">
        <w:rPr>
          <w:rFonts w:asciiTheme="minorHAnsi" w:hAnsiTheme="minorHAnsi" w:cstheme="minorHAnsi"/>
          <w:b/>
          <w:bCs/>
          <w:color w:val="FF0000"/>
          <w:sz w:val="24"/>
          <w:szCs w:val="20"/>
        </w:rPr>
        <w:t>. OTRAS NACIONALIDADES FAVOR DE CONSULTAR CON EL CONSULADO CORRESPONDIENTE</w:t>
      </w:r>
    </w:p>
    <w:p w14:paraId="1C6A3486" w14:textId="1B533AB9" w:rsidR="0028260D" w:rsidRDefault="00511A78" w:rsidP="00B11EE5">
      <w:p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r w:rsidRPr="00511A78">
        <w:rPr>
          <w:rFonts w:asciiTheme="minorHAnsi" w:hAnsiTheme="minorHAnsi" w:cstheme="minorHAnsi"/>
          <w:b/>
          <w:color w:val="002060"/>
          <w:sz w:val="20"/>
          <w:szCs w:val="20"/>
          <w:lang w:val="es-ES" w:eastAsia="es-ES" w:bidi="ar-SA"/>
        </w:rPr>
        <w:t>Debido a la situación variable en Israel, pueden surgir cambios operativos por decisiones gubernamentales o circunstancias externas ajenas a nuestro control. Cualquier ajuste en itinerarios, accesos u horarios no generará cargos adicionales para la mayorista y será gestionado priorizando la seguridad de los pasajeros. La agencia detallista deberá informar a sus clientes que el destino puede presentar modificaciones por factores externos.</w:t>
      </w:r>
    </w:p>
    <w:tbl>
      <w:tblPr>
        <w:tblW w:w="5458" w:type="dxa"/>
        <w:jc w:val="center"/>
        <w:tblCellSpacing w:w="0" w:type="dxa"/>
        <w:tblCellMar>
          <w:left w:w="0" w:type="dxa"/>
          <w:right w:w="0" w:type="dxa"/>
        </w:tblCellMar>
        <w:tblLook w:val="04A0" w:firstRow="1" w:lastRow="0" w:firstColumn="1" w:lastColumn="0" w:noHBand="0" w:noVBand="1"/>
      </w:tblPr>
      <w:tblGrid>
        <w:gridCol w:w="919"/>
        <w:gridCol w:w="1156"/>
        <w:gridCol w:w="2648"/>
        <w:gridCol w:w="735"/>
      </w:tblGrid>
      <w:tr w:rsidR="007429F0" w:rsidRPr="007429F0" w14:paraId="24B46343" w14:textId="77777777" w:rsidTr="007429F0">
        <w:trPr>
          <w:trHeight w:val="27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873FCC1" w14:textId="77777777" w:rsidR="007429F0" w:rsidRPr="007429F0" w:rsidRDefault="007429F0" w:rsidP="007429F0">
            <w:pPr>
              <w:spacing w:after="0" w:line="240" w:lineRule="auto"/>
              <w:jc w:val="center"/>
              <w:rPr>
                <w:rFonts w:ascii="Calibri" w:hAnsi="Calibri" w:cs="Calibri"/>
                <w:b/>
                <w:bCs/>
                <w:color w:val="FFFFFF"/>
                <w:sz w:val="24"/>
                <w:szCs w:val="20"/>
                <w:lang w:bidi="ar-SA"/>
              </w:rPr>
            </w:pPr>
            <w:r w:rsidRPr="007429F0">
              <w:rPr>
                <w:rFonts w:ascii="Calibri" w:hAnsi="Calibri" w:cs="Calibri"/>
                <w:b/>
                <w:bCs/>
                <w:color w:val="FFFFFF"/>
                <w:sz w:val="24"/>
                <w:szCs w:val="20"/>
                <w:lang w:bidi="ar-SA"/>
              </w:rPr>
              <w:t xml:space="preserve">HOTELES PREVISTOS O SIMILARES </w:t>
            </w:r>
          </w:p>
        </w:tc>
      </w:tr>
      <w:tr w:rsidR="007429F0" w:rsidRPr="007429F0" w14:paraId="40996349" w14:textId="77777777" w:rsidTr="007429F0">
        <w:trPr>
          <w:trHeight w:val="248"/>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750D170" w14:textId="77777777" w:rsidR="007429F0" w:rsidRPr="007429F0" w:rsidRDefault="007429F0" w:rsidP="007429F0">
            <w:pPr>
              <w:spacing w:after="0" w:line="240" w:lineRule="auto"/>
              <w:jc w:val="center"/>
              <w:rPr>
                <w:rFonts w:ascii="Calibri" w:hAnsi="Calibri" w:cs="Calibri"/>
                <w:b/>
                <w:bCs/>
                <w:color w:val="FFFFFF"/>
                <w:sz w:val="20"/>
                <w:szCs w:val="20"/>
                <w:lang w:bidi="ar-SA"/>
              </w:rPr>
            </w:pPr>
            <w:r w:rsidRPr="007429F0">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27F9632" w14:textId="77777777" w:rsidR="007429F0" w:rsidRPr="007429F0" w:rsidRDefault="007429F0" w:rsidP="007429F0">
            <w:pPr>
              <w:spacing w:after="0" w:line="240" w:lineRule="auto"/>
              <w:jc w:val="center"/>
              <w:rPr>
                <w:rFonts w:ascii="Calibri" w:hAnsi="Calibri" w:cs="Calibri"/>
                <w:b/>
                <w:bCs/>
                <w:color w:val="FFFFFF"/>
                <w:sz w:val="20"/>
                <w:szCs w:val="20"/>
                <w:lang w:bidi="ar-SA"/>
              </w:rPr>
            </w:pPr>
            <w:r w:rsidRPr="007429F0">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3B1D434" w14:textId="77777777" w:rsidR="007429F0" w:rsidRPr="007429F0" w:rsidRDefault="007429F0" w:rsidP="007429F0">
            <w:pPr>
              <w:spacing w:after="0" w:line="240" w:lineRule="auto"/>
              <w:jc w:val="center"/>
              <w:rPr>
                <w:rFonts w:ascii="Calibri" w:hAnsi="Calibri" w:cs="Calibri"/>
                <w:b/>
                <w:bCs/>
                <w:color w:val="FFFFFF"/>
                <w:sz w:val="20"/>
                <w:szCs w:val="20"/>
                <w:lang w:bidi="ar-SA"/>
              </w:rPr>
            </w:pPr>
            <w:r w:rsidRPr="007429F0">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826B924" w14:textId="77777777" w:rsidR="007429F0" w:rsidRPr="007429F0" w:rsidRDefault="007429F0" w:rsidP="007429F0">
            <w:pPr>
              <w:spacing w:after="0" w:line="240" w:lineRule="auto"/>
              <w:jc w:val="center"/>
              <w:rPr>
                <w:rFonts w:ascii="Calibri" w:hAnsi="Calibri" w:cs="Calibri"/>
                <w:b/>
                <w:bCs/>
                <w:color w:val="FFFFFF"/>
                <w:sz w:val="20"/>
                <w:szCs w:val="20"/>
                <w:lang w:bidi="ar-SA"/>
              </w:rPr>
            </w:pPr>
            <w:r w:rsidRPr="007429F0">
              <w:rPr>
                <w:rFonts w:ascii="Calibri" w:hAnsi="Calibri" w:cs="Calibri"/>
                <w:b/>
                <w:bCs/>
                <w:color w:val="FFFFFF"/>
                <w:sz w:val="20"/>
                <w:szCs w:val="20"/>
                <w:lang w:bidi="ar-SA"/>
              </w:rPr>
              <w:t>CAT</w:t>
            </w:r>
          </w:p>
        </w:tc>
      </w:tr>
      <w:tr w:rsidR="007429F0" w:rsidRPr="007429F0" w14:paraId="0898D456" w14:textId="77777777" w:rsidTr="007429F0">
        <w:trPr>
          <w:trHeight w:val="27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82ACC1"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2A3BA8"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TEL AVIV</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E3F8A2D"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GRAN BEACH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6A4BAA3"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T/TS</w:t>
            </w:r>
          </w:p>
        </w:tc>
      </w:tr>
      <w:tr w:rsidR="007429F0" w:rsidRPr="007429F0" w14:paraId="569CCEDD" w14:textId="77777777" w:rsidTr="007429F0">
        <w:trPr>
          <w:trHeight w:val="27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A16A7E7" w14:textId="77777777" w:rsidR="007429F0" w:rsidRPr="007429F0" w:rsidRDefault="007429F0" w:rsidP="007429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2343FC2" w14:textId="77777777" w:rsidR="007429F0" w:rsidRPr="007429F0" w:rsidRDefault="007429F0" w:rsidP="007429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7EAC1A"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RENAISSANCE (vista al mar)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9D24E1"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P</w:t>
            </w:r>
          </w:p>
        </w:tc>
      </w:tr>
      <w:tr w:rsidR="007429F0" w:rsidRPr="007429F0" w14:paraId="15ED9F36" w14:textId="77777777" w:rsidTr="007429F0">
        <w:trPr>
          <w:trHeight w:val="248"/>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B8C954"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107B93"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GALILEA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618AFF"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LAVI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1E3541"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T/TS/P</w:t>
            </w:r>
          </w:p>
        </w:tc>
      </w:tr>
      <w:tr w:rsidR="007429F0" w:rsidRPr="007429F0" w14:paraId="572ADBE0" w14:textId="77777777" w:rsidTr="007429F0">
        <w:trPr>
          <w:trHeight w:val="24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018E9E"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C91F7C"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JERUSALÉN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4C9BAF5"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PRIMA PARK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A15F37E"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w:t>
            </w:r>
          </w:p>
        </w:tc>
      </w:tr>
      <w:tr w:rsidR="007429F0" w:rsidRPr="007429F0" w14:paraId="13498DE0" w14:textId="77777777" w:rsidTr="007429F0">
        <w:trPr>
          <w:trHeight w:val="24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241F592" w14:textId="77777777" w:rsidR="007429F0" w:rsidRPr="007429F0" w:rsidRDefault="007429F0" w:rsidP="007429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5776A9AB" w14:textId="77777777" w:rsidR="007429F0" w:rsidRPr="007429F0" w:rsidRDefault="007429F0" w:rsidP="007429F0">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E57F7D5"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GRAND COURT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FCBAA1B"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TS</w:t>
            </w:r>
          </w:p>
        </w:tc>
      </w:tr>
      <w:tr w:rsidR="007429F0" w:rsidRPr="007429F0" w14:paraId="1F1429DF" w14:textId="77777777" w:rsidTr="007429F0">
        <w:trPr>
          <w:trHeight w:val="24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7D48978" w14:textId="77777777" w:rsidR="007429F0" w:rsidRPr="007429F0" w:rsidRDefault="007429F0" w:rsidP="007429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7FAA71D1" w14:textId="77777777" w:rsidR="007429F0" w:rsidRPr="007429F0" w:rsidRDefault="007429F0" w:rsidP="007429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DD6C17"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DAM JERUSALEM</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889049"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P</w:t>
            </w:r>
          </w:p>
        </w:tc>
      </w:tr>
      <w:tr w:rsidR="007429F0" w:rsidRPr="007429F0" w14:paraId="44CDB48C" w14:textId="77777777" w:rsidTr="007429F0">
        <w:trPr>
          <w:trHeight w:val="24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971279"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AC8A38"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ELIAT</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73F4D27"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 xml:space="preserve">PRIMA MUSIC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27F9D99"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w:t>
            </w:r>
          </w:p>
        </w:tc>
      </w:tr>
      <w:tr w:rsidR="007429F0" w:rsidRPr="007429F0" w14:paraId="15C3FFCC" w14:textId="77777777" w:rsidTr="007429F0">
        <w:trPr>
          <w:trHeight w:val="24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2944104" w14:textId="77777777" w:rsidR="007429F0" w:rsidRPr="007429F0" w:rsidRDefault="007429F0" w:rsidP="007429F0">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2C8F0E58" w14:textId="77777777" w:rsidR="007429F0" w:rsidRPr="007429F0" w:rsidRDefault="007429F0" w:rsidP="007429F0">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262249"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KING SALOMON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FDF59A"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TS/P</w:t>
            </w:r>
          </w:p>
        </w:tc>
      </w:tr>
    </w:tbl>
    <w:p w14:paraId="2294FD03" w14:textId="199186C5" w:rsidR="007429F0" w:rsidRPr="007429F0" w:rsidRDefault="007429F0" w:rsidP="007429F0">
      <w:pPr>
        <w:pBdr>
          <w:top w:val="nil"/>
          <w:left w:val="nil"/>
          <w:bottom w:val="nil"/>
          <w:right w:val="nil"/>
          <w:between w:val="nil"/>
        </w:pBdr>
        <w:spacing w:after="0" w:afterAutospacing="1" w:line="240" w:lineRule="auto"/>
        <w:jc w:val="both"/>
        <w:rPr>
          <w:rFonts w:asciiTheme="minorHAnsi" w:hAnsiTheme="minorHAnsi" w:cstheme="minorHAnsi"/>
          <w:b/>
          <w:color w:val="002060"/>
          <w:sz w:val="4"/>
          <w:szCs w:val="20"/>
          <w:lang w:val="es-ES" w:eastAsia="es-ES" w:bidi="ar-SA"/>
        </w:rPr>
      </w:pPr>
    </w:p>
    <w:tbl>
      <w:tblPr>
        <w:tblW w:w="0" w:type="dxa"/>
        <w:jc w:val="center"/>
        <w:tblCellSpacing w:w="0" w:type="dxa"/>
        <w:tblCellMar>
          <w:left w:w="0" w:type="dxa"/>
          <w:right w:w="0" w:type="dxa"/>
        </w:tblCellMar>
        <w:tblLook w:val="04A0" w:firstRow="1" w:lastRow="0" w:firstColumn="1" w:lastColumn="0" w:noHBand="0" w:noVBand="1"/>
      </w:tblPr>
      <w:tblGrid>
        <w:gridCol w:w="5094"/>
        <w:gridCol w:w="804"/>
        <w:gridCol w:w="511"/>
      </w:tblGrid>
      <w:tr w:rsidR="007429F0" w:rsidRPr="007429F0" w14:paraId="528B8DF5" w14:textId="77777777" w:rsidTr="007429F0">
        <w:trPr>
          <w:trHeight w:val="315"/>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A177FB8" w14:textId="77777777" w:rsidR="007429F0" w:rsidRPr="007429F0" w:rsidRDefault="007429F0" w:rsidP="007429F0">
            <w:pPr>
              <w:spacing w:after="0" w:line="240" w:lineRule="auto"/>
              <w:jc w:val="center"/>
              <w:rPr>
                <w:rFonts w:ascii="Calibri" w:hAnsi="Calibri" w:cs="Calibri"/>
                <w:b/>
                <w:bCs/>
                <w:color w:val="FFFFFF"/>
                <w:sz w:val="24"/>
                <w:szCs w:val="20"/>
                <w:lang w:bidi="ar-SA"/>
              </w:rPr>
            </w:pPr>
            <w:r w:rsidRPr="007429F0">
              <w:rPr>
                <w:rFonts w:ascii="Calibri" w:hAnsi="Calibri" w:cs="Calibri"/>
                <w:b/>
                <w:bCs/>
                <w:color w:val="FFFFFF"/>
                <w:sz w:val="24"/>
                <w:szCs w:val="20"/>
                <w:lang w:bidi="ar-SA"/>
              </w:rPr>
              <w:t xml:space="preserve">TARIFA EN USD POR PERSONA </w:t>
            </w:r>
          </w:p>
        </w:tc>
      </w:tr>
      <w:tr w:rsidR="007429F0" w:rsidRPr="007429F0" w14:paraId="64BA0CCA" w14:textId="77777777" w:rsidTr="007429F0">
        <w:trPr>
          <w:trHeight w:val="285"/>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ED1E138" w14:textId="77777777" w:rsidR="007429F0" w:rsidRPr="007429F0" w:rsidRDefault="007429F0" w:rsidP="007429F0">
            <w:pPr>
              <w:spacing w:after="0" w:line="240" w:lineRule="auto"/>
              <w:jc w:val="center"/>
              <w:rPr>
                <w:rFonts w:ascii="Calibri" w:hAnsi="Calibri" w:cs="Calibri"/>
                <w:b/>
                <w:bCs/>
                <w:color w:val="FFFFFF"/>
                <w:sz w:val="20"/>
                <w:szCs w:val="20"/>
                <w:lang w:bidi="ar-SA"/>
              </w:rPr>
            </w:pPr>
            <w:r w:rsidRPr="007429F0">
              <w:rPr>
                <w:rFonts w:ascii="Calibri" w:hAnsi="Calibri" w:cs="Calibri"/>
                <w:b/>
                <w:bCs/>
                <w:color w:val="FFFFFF"/>
                <w:sz w:val="20"/>
                <w:szCs w:val="20"/>
                <w:lang w:bidi="ar-SA"/>
              </w:rPr>
              <w:t xml:space="preserve">SERVICIOS TERRESTRES EXCLUSIVAMENTE (MINIMO 2 PASAJEROS) </w:t>
            </w:r>
          </w:p>
        </w:tc>
      </w:tr>
      <w:tr w:rsidR="007429F0" w:rsidRPr="007429F0" w14:paraId="2B3FFCC9" w14:textId="77777777" w:rsidTr="007429F0">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0898D5B" w14:textId="77777777" w:rsidR="007429F0" w:rsidRPr="007429F0" w:rsidRDefault="007429F0" w:rsidP="007429F0">
            <w:pPr>
              <w:spacing w:after="0" w:line="240" w:lineRule="auto"/>
              <w:rPr>
                <w:rFonts w:ascii="Calibri" w:hAnsi="Calibri" w:cs="Calibri"/>
                <w:b/>
                <w:bCs/>
                <w:sz w:val="20"/>
                <w:szCs w:val="20"/>
                <w:lang w:bidi="ar-SA"/>
              </w:rPr>
            </w:pPr>
            <w:r w:rsidRPr="007429F0">
              <w:rPr>
                <w:rFonts w:ascii="Calibri" w:hAnsi="Calibri" w:cs="Calibri"/>
                <w:b/>
                <w:bCs/>
                <w:sz w:val="20"/>
                <w:szCs w:val="20"/>
                <w:lang w:bidi="ar-SA"/>
              </w:rPr>
              <w:t xml:space="preserve">TURISTA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800AC15"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t xml:space="preserve">DBL/TPL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CD67B2B"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t xml:space="preserve">SGL </w:t>
            </w:r>
          </w:p>
        </w:tc>
      </w:tr>
      <w:tr w:rsidR="007429F0" w:rsidRPr="007429F0" w14:paraId="148F577A" w14:textId="77777777" w:rsidTr="007429F0">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D16E87" w14:textId="77777777" w:rsidR="007429F0" w:rsidRPr="007429F0" w:rsidRDefault="007429F0" w:rsidP="007429F0">
            <w:pPr>
              <w:spacing w:after="0" w:line="240" w:lineRule="auto"/>
              <w:rPr>
                <w:rFonts w:ascii="Calibri" w:hAnsi="Calibri" w:cs="Calibri"/>
                <w:sz w:val="20"/>
                <w:szCs w:val="20"/>
                <w:lang w:bidi="ar-SA"/>
              </w:rPr>
            </w:pPr>
            <w:r w:rsidRPr="007429F0">
              <w:rPr>
                <w:rFonts w:ascii="Calibri" w:hAnsi="Calibri" w:cs="Calibri"/>
                <w:sz w:val="20"/>
                <w:szCs w:val="20"/>
                <w:lang w:bidi="ar-SA"/>
              </w:rPr>
              <w:t>03 MAY 2026 AL 31 MAY 2026/ 29 NOV 2026 AL 11 ABR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8A2423"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2790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990632"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4395</w:t>
            </w:r>
          </w:p>
        </w:tc>
      </w:tr>
      <w:tr w:rsidR="007429F0" w:rsidRPr="007429F0" w14:paraId="6CE0AC71"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1B9658" w14:textId="77777777" w:rsidR="007429F0" w:rsidRPr="007429F0" w:rsidRDefault="007429F0" w:rsidP="007429F0">
            <w:pPr>
              <w:spacing w:after="0" w:line="240" w:lineRule="auto"/>
              <w:rPr>
                <w:rFonts w:ascii="Calibri" w:hAnsi="Calibri" w:cs="Calibri"/>
                <w:sz w:val="20"/>
                <w:szCs w:val="20"/>
                <w:lang w:bidi="ar-SA"/>
              </w:rPr>
            </w:pPr>
            <w:r w:rsidRPr="007429F0">
              <w:rPr>
                <w:rFonts w:ascii="Calibri" w:hAnsi="Calibri" w:cs="Calibri"/>
                <w:sz w:val="20"/>
                <w:szCs w:val="20"/>
                <w:lang w:bidi="ar-SA"/>
              </w:rPr>
              <w:t>28 JUN 2926 AL 22 NOV 2026/ 25 ABR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63A28E"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3075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6013B3"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4645</w:t>
            </w:r>
          </w:p>
        </w:tc>
      </w:tr>
      <w:tr w:rsidR="007429F0" w:rsidRPr="007429F0" w14:paraId="748C34C1"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24452E8" w14:textId="77777777" w:rsidR="007429F0" w:rsidRPr="007429F0" w:rsidRDefault="007429F0" w:rsidP="007429F0">
            <w:pPr>
              <w:spacing w:after="0" w:line="240" w:lineRule="auto"/>
              <w:rPr>
                <w:rFonts w:ascii="Calibri" w:hAnsi="Calibri" w:cs="Calibri"/>
                <w:b/>
                <w:bCs/>
                <w:sz w:val="20"/>
                <w:szCs w:val="20"/>
                <w:lang w:bidi="ar-SA"/>
              </w:rPr>
            </w:pPr>
            <w:r w:rsidRPr="007429F0">
              <w:rPr>
                <w:rFonts w:ascii="Calibri" w:hAnsi="Calibri" w:cs="Calibri"/>
                <w:b/>
                <w:bCs/>
                <w:sz w:val="20"/>
                <w:szCs w:val="20"/>
                <w:lang w:bidi="ar-SA"/>
              </w:rPr>
              <w:t xml:space="preserve">TURISTA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22D3878"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t xml:space="preserve">DBL/TPL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BDC112F"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t xml:space="preserve">SGL </w:t>
            </w:r>
          </w:p>
        </w:tc>
      </w:tr>
      <w:tr w:rsidR="007429F0" w:rsidRPr="007429F0" w14:paraId="3C91B15C"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D0B38B" w14:textId="77777777" w:rsidR="007429F0" w:rsidRPr="007429F0" w:rsidRDefault="007429F0" w:rsidP="007429F0">
            <w:pPr>
              <w:spacing w:after="0" w:line="240" w:lineRule="auto"/>
              <w:rPr>
                <w:rFonts w:ascii="Calibri" w:hAnsi="Calibri" w:cs="Calibri"/>
                <w:sz w:val="20"/>
                <w:szCs w:val="20"/>
                <w:lang w:bidi="ar-SA"/>
              </w:rPr>
            </w:pPr>
            <w:r w:rsidRPr="007429F0">
              <w:rPr>
                <w:rFonts w:ascii="Calibri" w:hAnsi="Calibri" w:cs="Calibri"/>
                <w:sz w:val="20"/>
                <w:szCs w:val="20"/>
                <w:lang w:bidi="ar-SA"/>
              </w:rPr>
              <w:t>03 MAY 2026 AL 31 MAY 2026/ 29 NOV 2026 AL 11 ABR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84B6D5"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3185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66F354"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4910</w:t>
            </w:r>
          </w:p>
        </w:tc>
      </w:tr>
      <w:tr w:rsidR="007429F0" w:rsidRPr="007429F0" w14:paraId="42AD4F79"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4DFA14" w14:textId="77777777" w:rsidR="007429F0" w:rsidRPr="007429F0" w:rsidRDefault="007429F0" w:rsidP="007429F0">
            <w:pPr>
              <w:spacing w:after="0" w:line="240" w:lineRule="auto"/>
              <w:rPr>
                <w:rFonts w:ascii="Calibri" w:hAnsi="Calibri" w:cs="Calibri"/>
                <w:sz w:val="20"/>
                <w:szCs w:val="20"/>
                <w:lang w:bidi="ar-SA"/>
              </w:rPr>
            </w:pPr>
            <w:r w:rsidRPr="007429F0">
              <w:rPr>
                <w:rFonts w:ascii="Calibri" w:hAnsi="Calibri" w:cs="Calibri"/>
                <w:sz w:val="20"/>
                <w:szCs w:val="20"/>
                <w:lang w:bidi="ar-SA"/>
              </w:rPr>
              <w:t>28 JUN 2926 AL 22 NOV 2026/ 25 ABR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7F9B13"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3505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6CD828"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5415</w:t>
            </w:r>
          </w:p>
        </w:tc>
      </w:tr>
      <w:tr w:rsidR="007429F0" w:rsidRPr="007429F0" w14:paraId="1EFF0CD5"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DCE9FBD" w14:textId="77777777" w:rsidR="007429F0" w:rsidRPr="007429F0" w:rsidRDefault="007429F0" w:rsidP="007429F0">
            <w:pPr>
              <w:spacing w:after="0" w:line="240" w:lineRule="auto"/>
              <w:rPr>
                <w:rFonts w:ascii="Calibri" w:hAnsi="Calibri" w:cs="Calibri"/>
                <w:b/>
                <w:bCs/>
                <w:sz w:val="20"/>
                <w:szCs w:val="20"/>
                <w:lang w:bidi="ar-SA"/>
              </w:rPr>
            </w:pPr>
            <w:r w:rsidRPr="007429F0">
              <w:rPr>
                <w:rFonts w:ascii="Calibri" w:hAnsi="Calibri" w:cs="Calibri"/>
                <w:b/>
                <w:bCs/>
                <w:sz w:val="20"/>
                <w:szCs w:val="20"/>
                <w:lang w:bidi="ar-SA"/>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AD2D3C6"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t xml:space="preserve">DBL/TPL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5134306"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t xml:space="preserve">SGL </w:t>
            </w:r>
          </w:p>
        </w:tc>
      </w:tr>
      <w:tr w:rsidR="007429F0" w:rsidRPr="007429F0" w14:paraId="6686B298"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9BFE14" w14:textId="77777777" w:rsidR="007429F0" w:rsidRPr="007429F0" w:rsidRDefault="007429F0" w:rsidP="007429F0">
            <w:pPr>
              <w:spacing w:after="0" w:line="240" w:lineRule="auto"/>
              <w:rPr>
                <w:rFonts w:ascii="Calibri" w:hAnsi="Calibri" w:cs="Calibri"/>
                <w:sz w:val="20"/>
                <w:szCs w:val="20"/>
                <w:lang w:bidi="ar-SA"/>
              </w:rPr>
            </w:pPr>
            <w:r w:rsidRPr="007429F0">
              <w:rPr>
                <w:rFonts w:ascii="Calibri" w:hAnsi="Calibri" w:cs="Calibri"/>
                <w:sz w:val="20"/>
                <w:szCs w:val="20"/>
                <w:lang w:bidi="ar-SA"/>
              </w:rPr>
              <w:t>03 MAY 2026 AL 31 MAY 2026/ 29 NOV 2026 AL 11 ABR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6F0FAC"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3840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B8FB1F"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6390</w:t>
            </w:r>
          </w:p>
        </w:tc>
      </w:tr>
      <w:tr w:rsidR="007429F0" w:rsidRPr="007429F0" w14:paraId="52476210" w14:textId="77777777" w:rsidTr="007429F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7E655B" w14:textId="77777777" w:rsidR="007429F0" w:rsidRPr="007429F0" w:rsidRDefault="007429F0" w:rsidP="007429F0">
            <w:pPr>
              <w:spacing w:after="0" w:line="240" w:lineRule="auto"/>
              <w:rPr>
                <w:rFonts w:ascii="Calibri" w:hAnsi="Calibri" w:cs="Calibri"/>
                <w:sz w:val="20"/>
                <w:szCs w:val="20"/>
                <w:lang w:bidi="ar-SA"/>
              </w:rPr>
            </w:pPr>
            <w:r w:rsidRPr="007429F0">
              <w:rPr>
                <w:rFonts w:ascii="Calibri" w:hAnsi="Calibri" w:cs="Calibri"/>
                <w:sz w:val="20"/>
                <w:szCs w:val="20"/>
                <w:lang w:bidi="ar-SA"/>
              </w:rPr>
              <w:t>28 JUN 2926 AL 22 NOV 2026/ 25 ABR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0342BB"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4055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23BE47" w14:textId="77777777" w:rsidR="007429F0" w:rsidRPr="007429F0" w:rsidRDefault="007429F0" w:rsidP="007429F0">
            <w:pPr>
              <w:spacing w:after="0" w:line="240" w:lineRule="auto"/>
              <w:jc w:val="center"/>
              <w:rPr>
                <w:rFonts w:ascii="Calibri" w:hAnsi="Calibri" w:cs="Calibri"/>
                <w:sz w:val="20"/>
                <w:szCs w:val="20"/>
                <w:lang w:bidi="ar-SA"/>
              </w:rPr>
            </w:pPr>
            <w:r w:rsidRPr="007429F0">
              <w:rPr>
                <w:rFonts w:ascii="Calibri" w:hAnsi="Calibri" w:cs="Calibri"/>
                <w:sz w:val="20"/>
                <w:szCs w:val="20"/>
                <w:lang w:bidi="ar-SA"/>
              </w:rPr>
              <w:t>6650</w:t>
            </w:r>
          </w:p>
        </w:tc>
      </w:tr>
      <w:tr w:rsidR="007429F0" w:rsidRPr="007429F0" w14:paraId="20CE320E" w14:textId="77777777" w:rsidTr="007429F0">
        <w:trPr>
          <w:trHeight w:val="441"/>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89E977" w14:textId="77777777" w:rsidR="007429F0" w:rsidRPr="007429F0" w:rsidRDefault="007429F0" w:rsidP="007429F0">
            <w:pPr>
              <w:spacing w:after="0" w:line="240" w:lineRule="auto"/>
              <w:jc w:val="center"/>
              <w:rPr>
                <w:rFonts w:ascii="Calibri" w:hAnsi="Calibri" w:cs="Calibri"/>
                <w:b/>
                <w:bCs/>
                <w:sz w:val="20"/>
                <w:szCs w:val="20"/>
                <w:lang w:bidi="ar-SA"/>
              </w:rPr>
            </w:pPr>
            <w:r w:rsidRPr="007429F0">
              <w:rPr>
                <w:rFonts w:ascii="Calibri" w:hAnsi="Calibri" w:cs="Calibri"/>
                <w:b/>
                <w:bCs/>
                <w:sz w:val="20"/>
                <w:szCs w:val="20"/>
                <w:lang w:bidi="ar-SA"/>
              </w:rPr>
              <w:lastRenderedPageBreak/>
              <w:t xml:space="preserve">PRECIOS SUJETOS A DISPONIBILIDAD Y A CAMBIOS SIN PREVIO AVISO. </w:t>
            </w:r>
            <w:r w:rsidRPr="007429F0">
              <w:rPr>
                <w:rFonts w:ascii="Calibri" w:hAnsi="Calibri" w:cs="Calibri"/>
                <w:b/>
                <w:bCs/>
                <w:sz w:val="20"/>
                <w:szCs w:val="20"/>
                <w:lang w:bidi="ar-SA"/>
              </w:rPr>
              <w:br/>
              <w:t xml:space="preserve">TARIFAS NO APLICAN PARA SEMANA SANTA, NAVIDAD Y FIN DE AÑO </w:t>
            </w:r>
            <w:r w:rsidRPr="007429F0">
              <w:rPr>
                <w:rFonts w:ascii="Calibri" w:hAnsi="Calibri" w:cs="Calibri"/>
                <w:b/>
                <w:bCs/>
                <w:sz w:val="20"/>
                <w:szCs w:val="20"/>
                <w:lang w:bidi="ar-SA"/>
              </w:rPr>
              <w:br/>
              <w:t xml:space="preserve">CONGRESOS O EVENTOS ESPECIALES. CONSULTAR SUPLEMENTO </w:t>
            </w:r>
            <w:r w:rsidRPr="007429F0">
              <w:rPr>
                <w:rFonts w:ascii="Calibri" w:hAnsi="Calibri" w:cs="Calibri"/>
                <w:b/>
                <w:bCs/>
                <w:sz w:val="20"/>
                <w:szCs w:val="20"/>
                <w:lang w:bidi="ar-SA"/>
              </w:rPr>
              <w:br/>
            </w:r>
            <w:r w:rsidRPr="007429F0">
              <w:rPr>
                <w:rFonts w:ascii="Calibri" w:hAnsi="Calibri" w:cs="Calibri"/>
                <w:b/>
                <w:bCs/>
                <w:color w:val="FF0000"/>
                <w:sz w:val="20"/>
                <w:szCs w:val="20"/>
                <w:lang w:bidi="ar-SA"/>
              </w:rPr>
              <w:t>VIGENCIA HASTA ABRIL 2027</w:t>
            </w:r>
          </w:p>
        </w:tc>
      </w:tr>
      <w:tr w:rsidR="007429F0" w:rsidRPr="007429F0" w14:paraId="6E740EA5" w14:textId="77777777" w:rsidTr="007429F0">
        <w:trPr>
          <w:trHeight w:val="44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16302ED" w14:textId="77777777" w:rsidR="007429F0" w:rsidRPr="007429F0" w:rsidRDefault="007429F0" w:rsidP="007429F0">
            <w:pPr>
              <w:spacing w:after="0" w:line="240" w:lineRule="auto"/>
              <w:rPr>
                <w:rFonts w:ascii="Calibri" w:hAnsi="Calibri" w:cs="Calibri"/>
                <w:b/>
                <w:bCs/>
                <w:sz w:val="20"/>
                <w:szCs w:val="20"/>
                <w:lang w:bidi="ar-SA"/>
              </w:rPr>
            </w:pPr>
          </w:p>
        </w:tc>
      </w:tr>
      <w:tr w:rsidR="007429F0" w:rsidRPr="007429F0" w14:paraId="669C3E04" w14:textId="77777777" w:rsidTr="007429F0">
        <w:trPr>
          <w:trHeight w:val="44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562B3E5" w14:textId="77777777" w:rsidR="007429F0" w:rsidRPr="007429F0" w:rsidRDefault="007429F0" w:rsidP="007429F0">
            <w:pPr>
              <w:spacing w:after="0" w:line="240" w:lineRule="auto"/>
              <w:rPr>
                <w:rFonts w:ascii="Calibri" w:hAnsi="Calibri" w:cs="Calibri"/>
                <w:b/>
                <w:bCs/>
                <w:sz w:val="20"/>
                <w:szCs w:val="20"/>
                <w:lang w:bidi="ar-SA"/>
              </w:rPr>
            </w:pPr>
          </w:p>
        </w:tc>
      </w:tr>
      <w:tr w:rsidR="007429F0" w:rsidRPr="007429F0" w14:paraId="1F64CB89" w14:textId="77777777" w:rsidTr="007429F0">
        <w:trPr>
          <w:trHeight w:val="441"/>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30419F7" w14:textId="77777777" w:rsidR="007429F0" w:rsidRPr="007429F0" w:rsidRDefault="007429F0" w:rsidP="007429F0">
            <w:pPr>
              <w:spacing w:after="0" w:line="240" w:lineRule="auto"/>
              <w:rPr>
                <w:rFonts w:ascii="Calibri" w:hAnsi="Calibri" w:cs="Calibri"/>
                <w:b/>
                <w:bCs/>
                <w:sz w:val="20"/>
                <w:szCs w:val="20"/>
                <w:lang w:bidi="ar-SA"/>
              </w:rPr>
            </w:pPr>
          </w:p>
        </w:tc>
      </w:tr>
    </w:tbl>
    <w:p w14:paraId="7EEBE398" w14:textId="5D3491D6" w:rsidR="007429F0" w:rsidRDefault="007429F0" w:rsidP="00B11EE5">
      <w:p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r>
        <w:rPr>
          <w:rFonts w:asciiTheme="minorHAnsi" w:hAnsiTheme="minorHAnsi" w:cstheme="minorHAnsi"/>
          <w:b/>
          <w:noProof/>
          <w:color w:val="002060"/>
          <w:sz w:val="20"/>
          <w:szCs w:val="20"/>
          <w:lang w:val="es-ES" w:eastAsia="es-ES" w:bidi="ar-SA"/>
        </w:rPr>
        <w:drawing>
          <wp:anchor distT="0" distB="0" distL="114300" distR="114300" simplePos="0" relativeHeight="251658240" behindDoc="0" locked="0" layoutInCell="1" allowOverlap="1" wp14:anchorId="44CBACA9" wp14:editId="264BB36C">
            <wp:simplePos x="0" y="0"/>
            <wp:positionH relativeFrom="margin">
              <wp:align>center</wp:align>
            </wp:positionH>
            <wp:positionV relativeFrom="paragraph">
              <wp:posOffset>118110</wp:posOffset>
            </wp:positionV>
            <wp:extent cx="1352550" cy="463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69CDD36D" w14:textId="1834E3A0" w:rsidR="007429F0" w:rsidRDefault="007429F0" w:rsidP="00B11EE5">
      <w:p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p>
    <w:tbl>
      <w:tblPr>
        <w:tblW w:w="7358" w:type="dxa"/>
        <w:jc w:val="center"/>
        <w:tblCellSpacing w:w="0" w:type="dxa"/>
        <w:tblCellMar>
          <w:left w:w="0" w:type="dxa"/>
          <w:right w:w="0" w:type="dxa"/>
        </w:tblCellMar>
        <w:tblLook w:val="04A0" w:firstRow="1" w:lastRow="0" w:firstColumn="1" w:lastColumn="0" w:noHBand="0" w:noVBand="1"/>
      </w:tblPr>
      <w:tblGrid>
        <w:gridCol w:w="6237"/>
        <w:gridCol w:w="1121"/>
      </w:tblGrid>
      <w:tr w:rsidR="007429F0" w:rsidRPr="007429F0" w14:paraId="5A30CDDE" w14:textId="77777777" w:rsidTr="007429F0">
        <w:trPr>
          <w:trHeight w:val="259"/>
          <w:tblCellSpacing w:w="0" w:type="dxa"/>
          <w:jc w:val="center"/>
        </w:trPr>
        <w:tc>
          <w:tcPr>
            <w:tcW w:w="0" w:type="auto"/>
            <w:gridSpan w:val="2"/>
            <w:tcBorders>
              <w:top w:val="single" w:sz="6" w:space="0" w:color="000000"/>
              <w:bottom w:val="single" w:sz="6" w:space="0" w:color="000000"/>
            </w:tcBorders>
            <w:shd w:val="clear" w:color="auto" w:fill="002060"/>
            <w:tcMar>
              <w:top w:w="0" w:type="dxa"/>
              <w:left w:w="45" w:type="dxa"/>
              <w:bottom w:w="0" w:type="dxa"/>
              <w:right w:w="45" w:type="dxa"/>
            </w:tcMar>
            <w:vAlign w:val="center"/>
            <w:hideMark/>
          </w:tcPr>
          <w:p w14:paraId="5793BFC5" w14:textId="77777777" w:rsidR="007429F0" w:rsidRPr="007429F0" w:rsidRDefault="007429F0" w:rsidP="007429F0">
            <w:pPr>
              <w:spacing w:after="0" w:line="240" w:lineRule="auto"/>
              <w:jc w:val="center"/>
              <w:rPr>
                <w:rFonts w:ascii="Calibri" w:hAnsi="Calibri" w:cs="Calibri"/>
                <w:b/>
                <w:bCs/>
                <w:color w:val="FFFFFF"/>
                <w:sz w:val="20"/>
                <w:szCs w:val="20"/>
                <w:lang w:bidi="ar-SA"/>
              </w:rPr>
            </w:pPr>
            <w:r w:rsidRPr="007429F0">
              <w:rPr>
                <w:rFonts w:ascii="Calibri" w:hAnsi="Calibri" w:cs="Calibri"/>
                <w:b/>
                <w:bCs/>
                <w:color w:val="FFFFFF"/>
                <w:sz w:val="20"/>
                <w:szCs w:val="20"/>
                <w:lang w:bidi="ar-SA"/>
              </w:rPr>
              <w:t xml:space="preserve">PRECIO POR PERSONA EN USD </w:t>
            </w:r>
          </w:p>
        </w:tc>
      </w:tr>
      <w:tr w:rsidR="007429F0" w:rsidRPr="007429F0" w14:paraId="455636A8" w14:textId="77777777" w:rsidTr="007429F0">
        <w:trPr>
          <w:trHeight w:val="259"/>
          <w:tblCellSpacing w:w="0" w:type="dxa"/>
          <w:jc w:val="center"/>
        </w:trPr>
        <w:tc>
          <w:tcPr>
            <w:tcW w:w="666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56ADAB" w14:textId="77777777" w:rsidR="007429F0" w:rsidRPr="007429F0" w:rsidRDefault="007429F0" w:rsidP="007429F0">
            <w:pPr>
              <w:spacing w:after="0" w:line="240" w:lineRule="auto"/>
              <w:rPr>
                <w:rFonts w:ascii="Calibri" w:hAnsi="Calibri" w:cs="Calibri"/>
                <w:color w:val="002060"/>
                <w:sz w:val="20"/>
                <w:szCs w:val="20"/>
                <w:lang w:bidi="ar-SA"/>
              </w:rPr>
            </w:pPr>
            <w:r w:rsidRPr="007429F0">
              <w:rPr>
                <w:rFonts w:ascii="Calibri" w:hAnsi="Calibri" w:cs="Calibri"/>
                <w:color w:val="002060"/>
                <w:sz w:val="20"/>
                <w:szCs w:val="20"/>
                <w:lang w:bidi="ar-SA"/>
              </w:rPr>
              <w:t>TRASLADOS NOCTURNOS ENTRE LAS 23:00 HRS Y 06:00 HRS</w:t>
            </w:r>
          </w:p>
        </w:tc>
        <w:tc>
          <w:tcPr>
            <w:tcW w:w="695"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5141CE" w14:textId="77777777" w:rsidR="007429F0" w:rsidRPr="007429F0" w:rsidRDefault="007429F0" w:rsidP="007429F0">
            <w:pPr>
              <w:spacing w:after="0" w:line="240" w:lineRule="auto"/>
              <w:jc w:val="center"/>
              <w:rPr>
                <w:rFonts w:ascii="Calibri" w:hAnsi="Calibri" w:cs="Calibri"/>
                <w:b/>
                <w:color w:val="002060"/>
                <w:sz w:val="20"/>
                <w:szCs w:val="20"/>
                <w:lang w:bidi="ar-SA"/>
              </w:rPr>
            </w:pPr>
            <w:r w:rsidRPr="007429F0">
              <w:rPr>
                <w:rFonts w:ascii="Calibri" w:hAnsi="Calibri" w:cs="Calibri"/>
                <w:b/>
                <w:color w:val="002060"/>
                <w:sz w:val="20"/>
                <w:szCs w:val="20"/>
                <w:lang w:bidi="ar-SA"/>
              </w:rPr>
              <w:t>65</w:t>
            </w:r>
          </w:p>
        </w:tc>
      </w:tr>
      <w:tr w:rsidR="007429F0" w:rsidRPr="007429F0" w14:paraId="07F95C0A" w14:textId="77777777" w:rsidTr="007429F0">
        <w:trPr>
          <w:trHeight w:val="259"/>
          <w:tblCellSpacing w:w="0" w:type="dxa"/>
          <w:jc w:val="center"/>
        </w:trPr>
        <w:tc>
          <w:tcPr>
            <w:tcW w:w="666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7B9510" w14:textId="7F41E5C8" w:rsidR="007429F0" w:rsidRPr="007429F0" w:rsidRDefault="007429F0" w:rsidP="007429F0">
            <w:pPr>
              <w:spacing w:after="0" w:line="240" w:lineRule="auto"/>
              <w:rPr>
                <w:rFonts w:ascii="Calibri" w:hAnsi="Calibri" w:cs="Calibri"/>
                <w:b/>
                <w:bCs/>
                <w:color w:val="002060"/>
                <w:sz w:val="20"/>
                <w:szCs w:val="20"/>
                <w:lang w:bidi="ar-SA"/>
              </w:rPr>
            </w:pPr>
            <w:r w:rsidRPr="007429F0">
              <w:rPr>
                <w:rFonts w:ascii="Calibri" w:hAnsi="Calibri" w:cs="Calibri"/>
                <w:b/>
                <w:bCs/>
                <w:color w:val="002060"/>
                <w:sz w:val="20"/>
                <w:szCs w:val="20"/>
                <w:lang w:bidi="ar-SA"/>
              </w:rPr>
              <w:t>DIA COMPLETO PARA VIISTAR PETRA DESDE ELIAT CON ALMUERZO (lunes o martes)</w:t>
            </w:r>
            <w:r w:rsidRPr="007429F0">
              <w:rPr>
                <w:rFonts w:ascii="Calibri" w:hAnsi="Calibri" w:cs="Calibri"/>
                <w:b/>
                <w:bCs/>
                <w:color w:val="002060"/>
                <w:sz w:val="20"/>
                <w:szCs w:val="20"/>
                <w:lang w:bidi="ar-SA"/>
              </w:rPr>
              <w:br/>
            </w:r>
            <w:r w:rsidRPr="007429F0">
              <w:rPr>
                <w:rFonts w:ascii="Calibri" w:hAnsi="Calibri" w:cs="Calibri"/>
                <w:bCs/>
                <w:color w:val="002060"/>
                <w:sz w:val="20"/>
                <w:szCs w:val="20"/>
                <w:lang w:bidi="ar-SA"/>
              </w:rPr>
              <w:t xml:space="preserve">Pasaran a recogerlos por el hotel entre las 06.30/07.30h </w:t>
            </w:r>
            <w:r w:rsidRPr="007429F0">
              <w:rPr>
                <w:rFonts w:ascii="Calibri" w:hAnsi="Calibri" w:cs="Calibri"/>
                <w:bCs/>
                <w:color w:val="002060"/>
                <w:sz w:val="20"/>
                <w:szCs w:val="20"/>
                <w:lang w:bidi="ar-SA"/>
              </w:rPr>
              <w:br/>
              <w:t xml:space="preserve">Viaje hasta frontera con Jordania – </w:t>
            </w:r>
            <w:proofErr w:type="spellStart"/>
            <w:r w:rsidRPr="007429F0">
              <w:rPr>
                <w:rFonts w:ascii="Calibri" w:hAnsi="Calibri" w:cs="Calibri"/>
                <w:bCs/>
                <w:color w:val="002060"/>
                <w:sz w:val="20"/>
                <w:szCs w:val="20"/>
                <w:lang w:bidi="ar-SA"/>
              </w:rPr>
              <w:t>Ytzhak</w:t>
            </w:r>
            <w:proofErr w:type="spellEnd"/>
            <w:r w:rsidRPr="007429F0">
              <w:rPr>
                <w:rFonts w:ascii="Calibri" w:hAnsi="Calibri" w:cs="Calibri"/>
                <w:bCs/>
                <w:color w:val="002060"/>
                <w:sz w:val="20"/>
                <w:szCs w:val="20"/>
                <w:lang w:bidi="ar-SA"/>
              </w:rPr>
              <w:t xml:space="preserve"> Rabin. Finalizados los trámites aduaneros, entramos al reinado de Jordania. Viaje aprox. de 2 horas hasta llegar a la “Ciudad Perdida de Petra”. Caminata de media hora por el imponente cañón - el “</w:t>
            </w:r>
            <w:proofErr w:type="spellStart"/>
            <w:r w:rsidRPr="007429F0">
              <w:rPr>
                <w:rFonts w:ascii="Calibri" w:hAnsi="Calibri" w:cs="Calibri"/>
                <w:bCs/>
                <w:color w:val="002060"/>
                <w:sz w:val="20"/>
                <w:szCs w:val="20"/>
                <w:lang w:bidi="ar-SA"/>
              </w:rPr>
              <w:t>Siq</w:t>
            </w:r>
            <w:proofErr w:type="spellEnd"/>
            <w:r w:rsidRPr="007429F0">
              <w:rPr>
                <w:rFonts w:ascii="Calibri" w:hAnsi="Calibri" w:cs="Calibri"/>
                <w:bCs/>
                <w:color w:val="002060"/>
                <w:sz w:val="20"/>
                <w:szCs w:val="20"/>
                <w:lang w:bidi="ar-SA"/>
              </w:rPr>
              <w:t xml:space="preserve">” - hasta llegar a la verdadera entrada de la ciudad Real. </w:t>
            </w:r>
            <w:r w:rsidRPr="007429F0">
              <w:rPr>
                <w:rFonts w:ascii="Calibri" w:hAnsi="Calibri" w:cs="Calibri"/>
                <w:bCs/>
                <w:color w:val="002060"/>
                <w:sz w:val="20"/>
                <w:szCs w:val="20"/>
                <w:lang w:bidi="ar-SA"/>
              </w:rPr>
              <w:br/>
              <w:t>Esta enorme ciudad, llamada también La Ciudad Rosada, fue esculpida por completo en las rocas por los Nabateos, una tribu árabe muy trabajadora que se estableció en la zona hace más de 2000 años convirtiéndose en una importante ciudad de transito de seda, especias y otras mercancías de un continente a otro. El guía explicará la historia, leyendas, mitos y verdades de esta imponente ciudad. Tour incluye un almuerzo típico, estilo buffet. Regreso a Eilat aprox. entre 18.00/19.00hrs</w:t>
            </w:r>
            <w:r w:rsidRPr="007429F0">
              <w:rPr>
                <w:rFonts w:ascii="Calibri" w:hAnsi="Calibri" w:cs="Calibri"/>
                <w:b/>
                <w:bCs/>
                <w:color w:val="002060"/>
                <w:sz w:val="20"/>
                <w:szCs w:val="20"/>
                <w:lang w:bidi="ar-SA"/>
              </w:rPr>
              <w:t xml:space="preserve"> </w:t>
            </w:r>
          </w:p>
        </w:tc>
        <w:tc>
          <w:tcPr>
            <w:tcW w:w="695" w:type="dxa"/>
            <w:tcBorders>
              <w:bottom w:val="single" w:sz="6" w:space="0" w:color="000000"/>
              <w:right w:val="single" w:sz="6" w:space="0" w:color="000000"/>
            </w:tcBorders>
            <w:tcMar>
              <w:top w:w="0" w:type="dxa"/>
              <w:left w:w="45" w:type="dxa"/>
              <w:bottom w:w="0" w:type="dxa"/>
              <w:right w:w="45" w:type="dxa"/>
            </w:tcMar>
            <w:vAlign w:val="center"/>
            <w:hideMark/>
          </w:tcPr>
          <w:p w14:paraId="7B124BF8" w14:textId="77777777" w:rsidR="007429F0" w:rsidRPr="007429F0" w:rsidRDefault="007429F0" w:rsidP="007429F0">
            <w:pPr>
              <w:spacing w:after="0" w:line="240" w:lineRule="auto"/>
              <w:jc w:val="center"/>
              <w:rPr>
                <w:rFonts w:ascii="Calibri" w:hAnsi="Calibri" w:cs="Calibri"/>
                <w:b/>
                <w:color w:val="002060"/>
                <w:sz w:val="20"/>
                <w:szCs w:val="20"/>
                <w:lang w:bidi="ar-SA"/>
              </w:rPr>
            </w:pPr>
            <w:r w:rsidRPr="007429F0">
              <w:rPr>
                <w:rFonts w:ascii="Calibri" w:hAnsi="Calibri" w:cs="Calibri"/>
                <w:b/>
                <w:color w:val="002060"/>
                <w:sz w:val="20"/>
                <w:szCs w:val="20"/>
                <w:lang w:bidi="ar-SA"/>
              </w:rPr>
              <w:t xml:space="preserve">CONSULTAR TARIFAS </w:t>
            </w:r>
          </w:p>
        </w:tc>
      </w:tr>
    </w:tbl>
    <w:p w14:paraId="400D4199" w14:textId="77777777" w:rsidR="007429F0" w:rsidRDefault="007429F0" w:rsidP="00B11EE5">
      <w:pPr>
        <w:pBdr>
          <w:top w:val="nil"/>
          <w:left w:val="nil"/>
          <w:bottom w:val="nil"/>
          <w:right w:val="nil"/>
          <w:between w:val="nil"/>
        </w:pBdr>
        <w:spacing w:before="100" w:beforeAutospacing="1" w:after="0" w:afterAutospacing="1" w:line="240" w:lineRule="auto"/>
        <w:jc w:val="both"/>
        <w:rPr>
          <w:rFonts w:asciiTheme="minorHAnsi" w:hAnsiTheme="minorHAnsi" w:cstheme="minorHAnsi"/>
          <w:b/>
          <w:color w:val="002060"/>
          <w:sz w:val="20"/>
          <w:szCs w:val="20"/>
          <w:lang w:val="es-ES" w:eastAsia="es-ES" w:bidi="ar-SA"/>
        </w:rPr>
      </w:pPr>
    </w:p>
    <w:sectPr w:rsidR="007429F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3A4F6" w14:textId="77777777" w:rsidR="008B2170" w:rsidRDefault="008B2170">
      <w:pPr>
        <w:spacing w:after="0" w:line="240" w:lineRule="auto"/>
      </w:pPr>
      <w:r>
        <w:separator/>
      </w:r>
    </w:p>
  </w:endnote>
  <w:endnote w:type="continuationSeparator" w:id="0">
    <w:p w14:paraId="340C1069" w14:textId="77777777" w:rsidR="008B2170" w:rsidRDefault="008B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82D3F" w14:textId="77777777" w:rsidR="008B2170" w:rsidRDefault="008B2170">
      <w:pPr>
        <w:spacing w:after="0" w:line="240" w:lineRule="auto"/>
      </w:pPr>
      <w:bookmarkStart w:id="0" w:name="_Hlk199846639"/>
      <w:bookmarkEnd w:id="0"/>
      <w:r>
        <w:separator/>
      </w:r>
    </w:p>
  </w:footnote>
  <w:footnote w:type="continuationSeparator" w:id="0">
    <w:p w14:paraId="7317DFCB" w14:textId="77777777" w:rsidR="008B2170" w:rsidRDefault="008B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4FA67CA6" w:rsidR="00A0012D" w:rsidRDefault="002F5D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108BB0E" wp14:editId="0A7257A3">
          <wp:simplePos x="0" y="0"/>
          <wp:positionH relativeFrom="column">
            <wp:posOffset>3794760</wp:posOffset>
          </wp:positionH>
          <wp:positionV relativeFrom="paragraph">
            <wp:posOffset>166370</wp:posOffset>
          </wp:positionV>
          <wp:extent cx="1193800" cy="79455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93800" cy="794550"/>
                  </a:xfrm>
                  <a:prstGeom prst="rect">
                    <a:avLst/>
                  </a:prstGeom>
                </pic:spPr>
              </pic:pic>
            </a:graphicData>
          </a:graphic>
          <wp14:sizeRelH relativeFrom="page">
            <wp14:pctWidth>0</wp14:pctWidth>
          </wp14:sizeRelH>
          <wp14:sizeRelV relativeFrom="page">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C19BAD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082ADC8" w14:textId="77777777" w:rsidR="0053447F" w:rsidRDefault="0053447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53447F">
                            <w:rPr>
                              <w:rFonts w:ascii="Calibri" w:eastAsia="Calibri" w:hAnsi="Calibri" w:cs="Calibri"/>
                              <w:b/>
                              <w:color w:val="FFFFFF" w:themeColor="background1"/>
                              <w:sz w:val="36"/>
                              <w:szCs w:val="36"/>
                              <w14:textOutline w14:w="9525" w14:cap="rnd" w14:cmpd="sng" w14:algn="ctr">
                                <w14:noFill/>
                                <w14:prstDash w14:val="solid"/>
                                <w14:bevel/>
                              </w14:textOutline>
                            </w:rPr>
                            <w:t xml:space="preserve">ISRAEL ESENCIAL CON EXTENSIÓN A ELIAT </w:t>
                          </w:r>
                        </w:p>
                        <w:p w14:paraId="2258FF71" w14:textId="1734D2AB" w:rsidR="007F7B70" w:rsidRPr="006210F5" w:rsidRDefault="00A521A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3363</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F5D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082ADC8" w14:textId="77777777" w:rsidR="0053447F" w:rsidRDefault="0053447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53447F">
                      <w:rPr>
                        <w:rFonts w:ascii="Calibri" w:eastAsia="Calibri" w:hAnsi="Calibri" w:cs="Calibri"/>
                        <w:b/>
                        <w:color w:val="FFFFFF" w:themeColor="background1"/>
                        <w:sz w:val="36"/>
                        <w:szCs w:val="36"/>
                        <w14:textOutline w14:w="9525" w14:cap="rnd" w14:cmpd="sng" w14:algn="ctr">
                          <w14:noFill/>
                          <w14:prstDash w14:val="solid"/>
                          <w14:bevel/>
                        </w14:textOutline>
                      </w:rPr>
                      <w:t xml:space="preserve">ISRAEL ESENCIAL CON EXTENSIÓN A ELIAT </w:t>
                    </w:r>
                  </w:p>
                  <w:p w14:paraId="2258FF71" w14:textId="1734D2AB" w:rsidR="007F7B70" w:rsidRPr="006210F5" w:rsidRDefault="00A521A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3363</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F5D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AC356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1EC986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8EC01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1CE16CE8"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9F5BC9"/>
    <w:multiLevelType w:val="hybridMultilevel"/>
    <w:tmpl w:val="DFB6024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E4144C"/>
    <w:multiLevelType w:val="hybridMultilevel"/>
    <w:tmpl w:val="98A2EF98"/>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A597CDC"/>
    <w:multiLevelType w:val="hybridMultilevel"/>
    <w:tmpl w:val="D3EC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AF1C95"/>
    <w:multiLevelType w:val="hybridMultilevel"/>
    <w:tmpl w:val="4E28D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2"/>
  </w:num>
  <w:num w:numId="3">
    <w:abstractNumId w:val="15"/>
  </w:num>
  <w:num w:numId="4">
    <w:abstractNumId w:val="29"/>
  </w:num>
  <w:num w:numId="5">
    <w:abstractNumId w:val="16"/>
  </w:num>
  <w:num w:numId="6">
    <w:abstractNumId w:val="33"/>
  </w:num>
  <w:num w:numId="7">
    <w:abstractNumId w:val="9"/>
  </w:num>
  <w:num w:numId="8">
    <w:abstractNumId w:val="4"/>
  </w:num>
  <w:num w:numId="9">
    <w:abstractNumId w:val="8"/>
  </w:num>
  <w:num w:numId="10">
    <w:abstractNumId w:val="13"/>
  </w:num>
  <w:num w:numId="11">
    <w:abstractNumId w:val="11"/>
  </w:num>
  <w:num w:numId="12">
    <w:abstractNumId w:val="0"/>
  </w:num>
  <w:num w:numId="13">
    <w:abstractNumId w:val="21"/>
  </w:num>
  <w:num w:numId="14">
    <w:abstractNumId w:val="30"/>
  </w:num>
  <w:num w:numId="15">
    <w:abstractNumId w:val="25"/>
  </w:num>
  <w:num w:numId="16">
    <w:abstractNumId w:val="17"/>
  </w:num>
  <w:num w:numId="17">
    <w:abstractNumId w:val="27"/>
  </w:num>
  <w:num w:numId="18">
    <w:abstractNumId w:val="28"/>
  </w:num>
  <w:num w:numId="19">
    <w:abstractNumId w:val="26"/>
  </w:num>
  <w:num w:numId="20">
    <w:abstractNumId w:val="7"/>
  </w:num>
  <w:num w:numId="21">
    <w:abstractNumId w:val="22"/>
  </w:num>
  <w:num w:numId="22">
    <w:abstractNumId w:val="35"/>
  </w:num>
  <w:num w:numId="23">
    <w:abstractNumId w:val="1"/>
  </w:num>
  <w:num w:numId="24">
    <w:abstractNumId w:val="20"/>
  </w:num>
  <w:num w:numId="25">
    <w:abstractNumId w:val="3"/>
  </w:num>
  <w:num w:numId="26">
    <w:abstractNumId w:val="12"/>
  </w:num>
  <w:num w:numId="27">
    <w:abstractNumId w:val="10"/>
  </w:num>
  <w:num w:numId="28">
    <w:abstractNumId w:val="24"/>
  </w:num>
  <w:num w:numId="29">
    <w:abstractNumId w:val="14"/>
  </w:num>
  <w:num w:numId="30">
    <w:abstractNumId w:val="6"/>
  </w:num>
  <w:num w:numId="31">
    <w:abstractNumId w:val="34"/>
  </w:num>
  <w:num w:numId="32">
    <w:abstractNumId w:val="23"/>
  </w:num>
  <w:num w:numId="33">
    <w:abstractNumId w:val="5"/>
  </w:num>
  <w:num w:numId="34">
    <w:abstractNumId w:val="18"/>
  </w:num>
  <w:num w:numId="35">
    <w:abstractNumId w:val="1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0F8"/>
    <w:rsid w:val="000142D0"/>
    <w:rsid w:val="000144F3"/>
    <w:rsid w:val="00025024"/>
    <w:rsid w:val="0002598A"/>
    <w:rsid w:val="0002719E"/>
    <w:rsid w:val="00045FFD"/>
    <w:rsid w:val="00074B27"/>
    <w:rsid w:val="00080F16"/>
    <w:rsid w:val="000C0DB7"/>
    <w:rsid w:val="00110104"/>
    <w:rsid w:val="00121872"/>
    <w:rsid w:val="00121D3F"/>
    <w:rsid w:val="001308DE"/>
    <w:rsid w:val="001364EF"/>
    <w:rsid w:val="001760D9"/>
    <w:rsid w:val="00187E62"/>
    <w:rsid w:val="00191A77"/>
    <w:rsid w:val="001934F5"/>
    <w:rsid w:val="00197448"/>
    <w:rsid w:val="001A74AA"/>
    <w:rsid w:val="001C0260"/>
    <w:rsid w:val="001D776D"/>
    <w:rsid w:val="001E3CE9"/>
    <w:rsid w:val="001E517A"/>
    <w:rsid w:val="001F0EF1"/>
    <w:rsid w:val="001F6920"/>
    <w:rsid w:val="0020232A"/>
    <w:rsid w:val="00206A52"/>
    <w:rsid w:val="00253EC6"/>
    <w:rsid w:val="00260703"/>
    <w:rsid w:val="002639F8"/>
    <w:rsid w:val="0028260D"/>
    <w:rsid w:val="002A3E36"/>
    <w:rsid w:val="002A7131"/>
    <w:rsid w:val="002A78DD"/>
    <w:rsid w:val="002B20BB"/>
    <w:rsid w:val="002D0660"/>
    <w:rsid w:val="002D155C"/>
    <w:rsid w:val="002E2148"/>
    <w:rsid w:val="002E7D0F"/>
    <w:rsid w:val="002F5D4C"/>
    <w:rsid w:val="0031041B"/>
    <w:rsid w:val="00316C34"/>
    <w:rsid w:val="00317F0A"/>
    <w:rsid w:val="00323C4D"/>
    <w:rsid w:val="003472AF"/>
    <w:rsid w:val="003549A2"/>
    <w:rsid w:val="00376E5B"/>
    <w:rsid w:val="003A594A"/>
    <w:rsid w:val="003D28A7"/>
    <w:rsid w:val="003F2A5E"/>
    <w:rsid w:val="004002E5"/>
    <w:rsid w:val="00406B6E"/>
    <w:rsid w:val="00430DCE"/>
    <w:rsid w:val="004354F5"/>
    <w:rsid w:val="00445E5F"/>
    <w:rsid w:val="00450970"/>
    <w:rsid w:val="004614A8"/>
    <w:rsid w:val="00493763"/>
    <w:rsid w:val="004A4DC7"/>
    <w:rsid w:val="004A5406"/>
    <w:rsid w:val="004B58B8"/>
    <w:rsid w:val="004F1E7F"/>
    <w:rsid w:val="004F3ADB"/>
    <w:rsid w:val="00503441"/>
    <w:rsid w:val="00511A78"/>
    <w:rsid w:val="0053447F"/>
    <w:rsid w:val="005507FE"/>
    <w:rsid w:val="005633BE"/>
    <w:rsid w:val="005679E5"/>
    <w:rsid w:val="00585078"/>
    <w:rsid w:val="00594AF5"/>
    <w:rsid w:val="005A6992"/>
    <w:rsid w:val="005C132A"/>
    <w:rsid w:val="005F13CE"/>
    <w:rsid w:val="00600CC3"/>
    <w:rsid w:val="006210F5"/>
    <w:rsid w:val="00651EDD"/>
    <w:rsid w:val="00655CC5"/>
    <w:rsid w:val="00664B79"/>
    <w:rsid w:val="006835E6"/>
    <w:rsid w:val="0068514F"/>
    <w:rsid w:val="00687ED9"/>
    <w:rsid w:val="00692BA8"/>
    <w:rsid w:val="006C1CB0"/>
    <w:rsid w:val="006C2396"/>
    <w:rsid w:val="006D29F5"/>
    <w:rsid w:val="006D4684"/>
    <w:rsid w:val="006D72E8"/>
    <w:rsid w:val="00703AFF"/>
    <w:rsid w:val="00711BDE"/>
    <w:rsid w:val="00715C18"/>
    <w:rsid w:val="00724E17"/>
    <w:rsid w:val="00727B15"/>
    <w:rsid w:val="00730ECF"/>
    <w:rsid w:val="00735BCE"/>
    <w:rsid w:val="007429F0"/>
    <w:rsid w:val="007441D5"/>
    <w:rsid w:val="00767AEE"/>
    <w:rsid w:val="00792693"/>
    <w:rsid w:val="00794754"/>
    <w:rsid w:val="00794B66"/>
    <w:rsid w:val="007A3BD5"/>
    <w:rsid w:val="007A3CDE"/>
    <w:rsid w:val="007E36ED"/>
    <w:rsid w:val="007E5EB7"/>
    <w:rsid w:val="007F7B70"/>
    <w:rsid w:val="00825C6E"/>
    <w:rsid w:val="0086171D"/>
    <w:rsid w:val="0088560B"/>
    <w:rsid w:val="008A0BA9"/>
    <w:rsid w:val="008B2170"/>
    <w:rsid w:val="008C1C04"/>
    <w:rsid w:val="008C56AB"/>
    <w:rsid w:val="008E5CC0"/>
    <w:rsid w:val="008F157E"/>
    <w:rsid w:val="008F4840"/>
    <w:rsid w:val="0090199B"/>
    <w:rsid w:val="00907414"/>
    <w:rsid w:val="009119BC"/>
    <w:rsid w:val="00917CC7"/>
    <w:rsid w:val="00927A2C"/>
    <w:rsid w:val="00945F42"/>
    <w:rsid w:val="00950933"/>
    <w:rsid w:val="009767C9"/>
    <w:rsid w:val="00981542"/>
    <w:rsid w:val="00985F89"/>
    <w:rsid w:val="00986E85"/>
    <w:rsid w:val="009A1E66"/>
    <w:rsid w:val="009C16DF"/>
    <w:rsid w:val="009C2F1F"/>
    <w:rsid w:val="009E7807"/>
    <w:rsid w:val="00A0012D"/>
    <w:rsid w:val="00A009ED"/>
    <w:rsid w:val="00A03750"/>
    <w:rsid w:val="00A109A1"/>
    <w:rsid w:val="00A1676A"/>
    <w:rsid w:val="00A322C8"/>
    <w:rsid w:val="00A32A11"/>
    <w:rsid w:val="00A3542A"/>
    <w:rsid w:val="00A455A6"/>
    <w:rsid w:val="00A47484"/>
    <w:rsid w:val="00A521AB"/>
    <w:rsid w:val="00A540AF"/>
    <w:rsid w:val="00A804E8"/>
    <w:rsid w:val="00A808E5"/>
    <w:rsid w:val="00A979AE"/>
    <w:rsid w:val="00AA302B"/>
    <w:rsid w:val="00AA318B"/>
    <w:rsid w:val="00AB0E37"/>
    <w:rsid w:val="00AB2490"/>
    <w:rsid w:val="00AC356B"/>
    <w:rsid w:val="00AE1CAE"/>
    <w:rsid w:val="00AE200F"/>
    <w:rsid w:val="00AE5DE2"/>
    <w:rsid w:val="00B11AFA"/>
    <w:rsid w:val="00B11EE5"/>
    <w:rsid w:val="00B840FB"/>
    <w:rsid w:val="00B8522A"/>
    <w:rsid w:val="00BA1FFB"/>
    <w:rsid w:val="00BA37C5"/>
    <w:rsid w:val="00BA4AB6"/>
    <w:rsid w:val="00BB25F3"/>
    <w:rsid w:val="00BB3D24"/>
    <w:rsid w:val="00BB793D"/>
    <w:rsid w:val="00BC30AB"/>
    <w:rsid w:val="00BD0EA5"/>
    <w:rsid w:val="00BF498E"/>
    <w:rsid w:val="00C1510A"/>
    <w:rsid w:val="00C46D86"/>
    <w:rsid w:val="00C745C2"/>
    <w:rsid w:val="00C77163"/>
    <w:rsid w:val="00C85819"/>
    <w:rsid w:val="00C90CC1"/>
    <w:rsid w:val="00C9720B"/>
    <w:rsid w:val="00C97FB6"/>
    <w:rsid w:val="00CA440E"/>
    <w:rsid w:val="00CE0C8F"/>
    <w:rsid w:val="00D03E61"/>
    <w:rsid w:val="00D13B42"/>
    <w:rsid w:val="00D2140A"/>
    <w:rsid w:val="00D32446"/>
    <w:rsid w:val="00D37522"/>
    <w:rsid w:val="00D42717"/>
    <w:rsid w:val="00D51EF8"/>
    <w:rsid w:val="00D71BE3"/>
    <w:rsid w:val="00DB702C"/>
    <w:rsid w:val="00DD2475"/>
    <w:rsid w:val="00DF2DE1"/>
    <w:rsid w:val="00E07F8E"/>
    <w:rsid w:val="00E14EC0"/>
    <w:rsid w:val="00E153B8"/>
    <w:rsid w:val="00E567E0"/>
    <w:rsid w:val="00E62095"/>
    <w:rsid w:val="00E6228C"/>
    <w:rsid w:val="00E62FA8"/>
    <w:rsid w:val="00E6377C"/>
    <w:rsid w:val="00E701F2"/>
    <w:rsid w:val="00E82D08"/>
    <w:rsid w:val="00E856F2"/>
    <w:rsid w:val="00EB3D83"/>
    <w:rsid w:val="00ED69DD"/>
    <w:rsid w:val="00EE2794"/>
    <w:rsid w:val="00EE5A2D"/>
    <w:rsid w:val="00F01C44"/>
    <w:rsid w:val="00F14FD9"/>
    <w:rsid w:val="00F257E1"/>
    <w:rsid w:val="00F26FB5"/>
    <w:rsid w:val="00F341D4"/>
    <w:rsid w:val="00F57622"/>
    <w:rsid w:val="00F664E6"/>
    <w:rsid w:val="00FA1FD8"/>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9589">
      <w:bodyDiv w:val="1"/>
      <w:marLeft w:val="0"/>
      <w:marRight w:val="0"/>
      <w:marTop w:val="0"/>
      <w:marBottom w:val="0"/>
      <w:divBdr>
        <w:top w:val="none" w:sz="0" w:space="0" w:color="auto"/>
        <w:left w:val="none" w:sz="0" w:space="0" w:color="auto"/>
        <w:bottom w:val="none" w:sz="0" w:space="0" w:color="auto"/>
        <w:right w:val="none" w:sz="0" w:space="0" w:color="auto"/>
      </w:divBdr>
      <w:divsChild>
        <w:div w:id="2007131866">
          <w:marLeft w:val="0"/>
          <w:marRight w:val="0"/>
          <w:marTop w:val="0"/>
          <w:marBottom w:val="0"/>
          <w:divBdr>
            <w:top w:val="none" w:sz="0" w:space="0" w:color="auto"/>
            <w:left w:val="none" w:sz="0" w:space="0" w:color="auto"/>
            <w:bottom w:val="none" w:sz="0" w:space="0" w:color="auto"/>
            <w:right w:val="none" w:sz="0" w:space="0" w:color="auto"/>
          </w:divBdr>
        </w:div>
      </w:divsChild>
    </w:div>
    <w:div w:id="50277820">
      <w:bodyDiv w:val="1"/>
      <w:marLeft w:val="0"/>
      <w:marRight w:val="0"/>
      <w:marTop w:val="0"/>
      <w:marBottom w:val="0"/>
      <w:divBdr>
        <w:top w:val="none" w:sz="0" w:space="0" w:color="auto"/>
        <w:left w:val="none" w:sz="0" w:space="0" w:color="auto"/>
        <w:bottom w:val="none" w:sz="0" w:space="0" w:color="auto"/>
        <w:right w:val="none" w:sz="0" w:space="0" w:color="auto"/>
      </w:divBdr>
    </w:div>
    <w:div w:id="74784617">
      <w:bodyDiv w:val="1"/>
      <w:marLeft w:val="0"/>
      <w:marRight w:val="0"/>
      <w:marTop w:val="0"/>
      <w:marBottom w:val="0"/>
      <w:divBdr>
        <w:top w:val="none" w:sz="0" w:space="0" w:color="auto"/>
        <w:left w:val="none" w:sz="0" w:space="0" w:color="auto"/>
        <w:bottom w:val="none" w:sz="0" w:space="0" w:color="auto"/>
        <w:right w:val="none" w:sz="0" w:space="0" w:color="auto"/>
      </w:divBdr>
      <w:divsChild>
        <w:div w:id="45493300">
          <w:marLeft w:val="0"/>
          <w:marRight w:val="0"/>
          <w:marTop w:val="0"/>
          <w:marBottom w:val="0"/>
          <w:divBdr>
            <w:top w:val="none" w:sz="0" w:space="0" w:color="auto"/>
            <w:left w:val="none" w:sz="0" w:space="0" w:color="auto"/>
            <w:bottom w:val="none" w:sz="0" w:space="0" w:color="auto"/>
            <w:right w:val="none" w:sz="0" w:space="0" w:color="auto"/>
          </w:divBdr>
        </w:div>
      </w:divsChild>
    </w:div>
    <w:div w:id="98529872">
      <w:bodyDiv w:val="1"/>
      <w:marLeft w:val="0"/>
      <w:marRight w:val="0"/>
      <w:marTop w:val="0"/>
      <w:marBottom w:val="0"/>
      <w:divBdr>
        <w:top w:val="none" w:sz="0" w:space="0" w:color="auto"/>
        <w:left w:val="none" w:sz="0" w:space="0" w:color="auto"/>
        <w:bottom w:val="none" w:sz="0" w:space="0" w:color="auto"/>
        <w:right w:val="none" w:sz="0" w:space="0" w:color="auto"/>
      </w:divBdr>
      <w:divsChild>
        <w:div w:id="1700616930">
          <w:marLeft w:val="0"/>
          <w:marRight w:val="0"/>
          <w:marTop w:val="0"/>
          <w:marBottom w:val="0"/>
          <w:divBdr>
            <w:top w:val="none" w:sz="0" w:space="0" w:color="auto"/>
            <w:left w:val="none" w:sz="0" w:space="0" w:color="auto"/>
            <w:bottom w:val="none" w:sz="0" w:space="0" w:color="auto"/>
            <w:right w:val="none" w:sz="0" w:space="0" w:color="auto"/>
          </w:divBdr>
        </w:div>
      </w:divsChild>
    </w:div>
    <w:div w:id="110903628">
      <w:bodyDiv w:val="1"/>
      <w:marLeft w:val="0"/>
      <w:marRight w:val="0"/>
      <w:marTop w:val="0"/>
      <w:marBottom w:val="0"/>
      <w:divBdr>
        <w:top w:val="none" w:sz="0" w:space="0" w:color="auto"/>
        <w:left w:val="none" w:sz="0" w:space="0" w:color="auto"/>
        <w:bottom w:val="none" w:sz="0" w:space="0" w:color="auto"/>
        <w:right w:val="none" w:sz="0" w:space="0" w:color="auto"/>
      </w:divBdr>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22520278">
      <w:bodyDiv w:val="1"/>
      <w:marLeft w:val="0"/>
      <w:marRight w:val="0"/>
      <w:marTop w:val="0"/>
      <w:marBottom w:val="0"/>
      <w:divBdr>
        <w:top w:val="none" w:sz="0" w:space="0" w:color="auto"/>
        <w:left w:val="none" w:sz="0" w:space="0" w:color="auto"/>
        <w:bottom w:val="none" w:sz="0" w:space="0" w:color="auto"/>
        <w:right w:val="none" w:sz="0" w:space="0" w:color="auto"/>
      </w:divBdr>
      <w:divsChild>
        <w:div w:id="1645163657">
          <w:marLeft w:val="0"/>
          <w:marRight w:val="0"/>
          <w:marTop w:val="0"/>
          <w:marBottom w:val="0"/>
          <w:divBdr>
            <w:top w:val="none" w:sz="0" w:space="0" w:color="auto"/>
            <w:left w:val="none" w:sz="0" w:space="0" w:color="auto"/>
            <w:bottom w:val="none" w:sz="0" w:space="0" w:color="auto"/>
            <w:right w:val="none" w:sz="0" w:space="0" w:color="auto"/>
          </w:divBdr>
        </w:div>
        <w:div w:id="127086802">
          <w:marLeft w:val="0"/>
          <w:marRight w:val="0"/>
          <w:marTop w:val="0"/>
          <w:marBottom w:val="0"/>
          <w:divBdr>
            <w:top w:val="none" w:sz="0" w:space="0" w:color="auto"/>
            <w:left w:val="none" w:sz="0" w:space="0" w:color="auto"/>
            <w:bottom w:val="none" w:sz="0" w:space="0" w:color="auto"/>
            <w:right w:val="none" w:sz="0" w:space="0" w:color="auto"/>
          </w:divBdr>
        </w:div>
        <w:div w:id="2022781535">
          <w:marLeft w:val="0"/>
          <w:marRight w:val="0"/>
          <w:marTop w:val="0"/>
          <w:marBottom w:val="0"/>
          <w:divBdr>
            <w:top w:val="none" w:sz="0" w:space="0" w:color="auto"/>
            <w:left w:val="none" w:sz="0" w:space="0" w:color="auto"/>
            <w:bottom w:val="none" w:sz="0" w:space="0" w:color="auto"/>
            <w:right w:val="none" w:sz="0" w:space="0" w:color="auto"/>
          </w:divBdr>
        </w:div>
        <w:div w:id="2137983077">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54751896">
      <w:bodyDiv w:val="1"/>
      <w:marLeft w:val="0"/>
      <w:marRight w:val="0"/>
      <w:marTop w:val="0"/>
      <w:marBottom w:val="0"/>
      <w:divBdr>
        <w:top w:val="none" w:sz="0" w:space="0" w:color="auto"/>
        <w:left w:val="none" w:sz="0" w:space="0" w:color="auto"/>
        <w:bottom w:val="none" w:sz="0" w:space="0" w:color="auto"/>
        <w:right w:val="none" w:sz="0" w:space="0" w:color="auto"/>
      </w:divBdr>
      <w:divsChild>
        <w:div w:id="1199707228">
          <w:marLeft w:val="0"/>
          <w:marRight w:val="0"/>
          <w:marTop w:val="0"/>
          <w:marBottom w:val="0"/>
          <w:divBdr>
            <w:top w:val="none" w:sz="0" w:space="0" w:color="auto"/>
            <w:left w:val="none" w:sz="0" w:space="0" w:color="auto"/>
            <w:bottom w:val="none" w:sz="0" w:space="0" w:color="auto"/>
            <w:right w:val="none" w:sz="0" w:space="0" w:color="auto"/>
          </w:divBdr>
        </w:div>
      </w:divsChild>
    </w:div>
    <w:div w:id="328100077">
      <w:bodyDiv w:val="1"/>
      <w:marLeft w:val="0"/>
      <w:marRight w:val="0"/>
      <w:marTop w:val="0"/>
      <w:marBottom w:val="0"/>
      <w:divBdr>
        <w:top w:val="none" w:sz="0" w:space="0" w:color="auto"/>
        <w:left w:val="none" w:sz="0" w:space="0" w:color="auto"/>
        <w:bottom w:val="none" w:sz="0" w:space="0" w:color="auto"/>
        <w:right w:val="none" w:sz="0" w:space="0" w:color="auto"/>
      </w:divBdr>
      <w:divsChild>
        <w:div w:id="1738164503">
          <w:marLeft w:val="0"/>
          <w:marRight w:val="0"/>
          <w:marTop w:val="0"/>
          <w:marBottom w:val="0"/>
          <w:divBdr>
            <w:top w:val="none" w:sz="0" w:space="0" w:color="auto"/>
            <w:left w:val="none" w:sz="0" w:space="0" w:color="auto"/>
            <w:bottom w:val="none" w:sz="0" w:space="0" w:color="auto"/>
            <w:right w:val="none" w:sz="0" w:space="0" w:color="auto"/>
          </w:divBdr>
        </w:div>
        <w:div w:id="503326487">
          <w:marLeft w:val="0"/>
          <w:marRight w:val="0"/>
          <w:marTop w:val="0"/>
          <w:marBottom w:val="0"/>
          <w:divBdr>
            <w:top w:val="none" w:sz="0" w:space="0" w:color="auto"/>
            <w:left w:val="none" w:sz="0" w:space="0" w:color="auto"/>
            <w:bottom w:val="none" w:sz="0" w:space="0" w:color="auto"/>
            <w:right w:val="none" w:sz="0" w:space="0" w:color="auto"/>
          </w:divBdr>
        </w:div>
        <w:div w:id="1121605939">
          <w:marLeft w:val="0"/>
          <w:marRight w:val="0"/>
          <w:marTop w:val="0"/>
          <w:marBottom w:val="0"/>
          <w:divBdr>
            <w:top w:val="none" w:sz="0" w:space="0" w:color="auto"/>
            <w:left w:val="none" w:sz="0" w:space="0" w:color="auto"/>
            <w:bottom w:val="none" w:sz="0" w:space="0" w:color="auto"/>
            <w:right w:val="none" w:sz="0" w:space="0" w:color="auto"/>
          </w:divBdr>
        </w:div>
        <w:div w:id="379791190">
          <w:marLeft w:val="0"/>
          <w:marRight w:val="0"/>
          <w:marTop w:val="0"/>
          <w:marBottom w:val="0"/>
          <w:divBdr>
            <w:top w:val="none" w:sz="0" w:space="0" w:color="auto"/>
            <w:left w:val="none" w:sz="0" w:space="0" w:color="auto"/>
            <w:bottom w:val="none" w:sz="0" w:space="0" w:color="auto"/>
            <w:right w:val="none" w:sz="0" w:space="0" w:color="auto"/>
          </w:divBdr>
        </w:div>
        <w:div w:id="789590933">
          <w:marLeft w:val="0"/>
          <w:marRight w:val="0"/>
          <w:marTop w:val="0"/>
          <w:marBottom w:val="0"/>
          <w:divBdr>
            <w:top w:val="none" w:sz="0" w:space="0" w:color="auto"/>
            <w:left w:val="none" w:sz="0" w:space="0" w:color="auto"/>
            <w:bottom w:val="none" w:sz="0" w:space="0" w:color="auto"/>
            <w:right w:val="none" w:sz="0" w:space="0" w:color="auto"/>
          </w:divBdr>
        </w:div>
        <w:div w:id="6253956">
          <w:marLeft w:val="0"/>
          <w:marRight w:val="0"/>
          <w:marTop w:val="0"/>
          <w:marBottom w:val="0"/>
          <w:divBdr>
            <w:top w:val="none" w:sz="0" w:space="0" w:color="auto"/>
            <w:left w:val="none" w:sz="0" w:space="0" w:color="auto"/>
            <w:bottom w:val="none" w:sz="0" w:space="0" w:color="auto"/>
            <w:right w:val="none" w:sz="0" w:space="0" w:color="auto"/>
          </w:divBdr>
        </w:div>
      </w:divsChild>
    </w:div>
    <w:div w:id="33654567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0543722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88409081">
      <w:bodyDiv w:val="1"/>
      <w:marLeft w:val="0"/>
      <w:marRight w:val="0"/>
      <w:marTop w:val="0"/>
      <w:marBottom w:val="0"/>
      <w:divBdr>
        <w:top w:val="none" w:sz="0" w:space="0" w:color="auto"/>
        <w:left w:val="none" w:sz="0" w:space="0" w:color="auto"/>
        <w:bottom w:val="none" w:sz="0" w:space="0" w:color="auto"/>
        <w:right w:val="none" w:sz="0" w:space="0" w:color="auto"/>
      </w:divBdr>
    </w:div>
    <w:div w:id="709651180">
      <w:bodyDiv w:val="1"/>
      <w:marLeft w:val="0"/>
      <w:marRight w:val="0"/>
      <w:marTop w:val="0"/>
      <w:marBottom w:val="0"/>
      <w:divBdr>
        <w:top w:val="none" w:sz="0" w:space="0" w:color="auto"/>
        <w:left w:val="none" w:sz="0" w:space="0" w:color="auto"/>
        <w:bottom w:val="none" w:sz="0" w:space="0" w:color="auto"/>
        <w:right w:val="none" w:sz="0" w:space="0" w:color="auto"/>
      </w:divBdr>
    </w:div>
    <w:div w:id="803809438">
      <w:bodyDiv w:val="1"/>
      <w:marLeft w:val="0"/>
      <w:marRight w:val="0"/>
      <w:marTop w:val="0"/>
      <w:marBottom w:val="0"/>
      <w:divBdr>
        <w:top w:val="none" w:sz="0" w:space="0" w:color="auto"/>
        <w:left w:val="none" w:sz="0" w:space="0" w:color="auto"/>
        <w:bottom w:val="none" w:sz="0" w:space="0" w:color="auto"/>
        <w:right w:val="none" w:sz="0" w:space="0" w:color="auto"/>
      </w:divBdr>
      <w:divsChild>
        <w:div w:id="198787818">
          <w:marLeft w:val="0"/>
          <w:marRight w:val="0"/>
          <w:marTop w:val="0"/>
          <w:marBottom w:val="0"/>
          <w:divBdr>
            <w:top w:val="none" w:sz="0" w:space="0" w:color="auto"/>
            <w:left w:val="none" w:sz="0" w:space="0" w:color="auto"/>
            <w:bottom w:val="none" w:sz="0" w:space="0" w:color="auto"/>
            <w:right w:val="none" w:sz="0" w:space="0" w:color="auto"/>
          </w:divBdr>
        </w:div>
        <w:div w:id="602499069">
          <w:marLeft w:val="0"/>
          <w:marRight w:val="0"/>
          <w:marTop w:val="0"/>
          <w:marBottom w:val="0"/>
          <w:divBdr>
            <w:top w:val="none" w:sz="0" w:space="0" w:color="auto"/>
            <w:left w:val="none" w:sz="0" w:space="0" w:color="auto"/>
            <w:bottom w:val="none" w:sz="0" w:space="0" w:color="auto"/>
            <w:right w:val="none" w:sz="0" w:space="0" w:color="auto"/>
          </w:divBdr>
        </w:div>
        <w:div w:id="109008555">
          <w:marLeft w:val="0"/>
          <w:marRight w:val="0"/>
          <w:marTop w:val="0"/>
          <w:marBottom w:val="0"/>
          <w:divBdr>
            <w:top w:val="none" w:sz="0" w:space="0" w:color="auto"/>
            <w:left w:val="none" w:sz="0" w:space="0" w:color="auto"/>
            <w:bottom w:val="none" w:sz="0" w:space="0" w:color="auto"/>
            <w:right w:val="none" w:sz="0" w:space="0" w:color="auto"/>
          </w:divBdr>
        </w:div>
        <w:div w:id="190653842">
          <w:marLeft w:val="0"/>
          <w:marRight w:val="0"/>
          <w:marTop w:val="0"/>
          <w:marBottom w:val="0"/>
          <w:divBdr>
            <w:top w:val="none" w:sz="0" w:space="0" w:color="auto"/>
            <w:left w:val="none" w:sz="0" w:space="0" w:color="auto"/>
            <w:bottom w:val="none" w:sz="0" w:space="0" w:color="auto"/>
            <w:right w:val="none" w:sz="0" w:space="0" w:color="auto"/>
          </w:divBdr>
        </w:div>
      </w:divsChild>
    </w:div>
    <w:div w:id="821117411">
      <w:bodyDiv w:val="1"/>
      <w:marLeft w:val="0"/>
      <w:marRight w:val="0"/>
      <w:marTop w:val="0"/>
      <w:marBottom w:val="0"/>
      <w:divBdr>
        <w:top w:val="none" w:sz="0" w:space="0" w:color="auto"/>
        <w:left w:val="none" w:sz="0" w:space="0" w:color="auto"/>
        <w:bottom w:val="none" w:sz="0" w:space="0" w:color="auto"/>
        <w:right w:val="none" w:sz="0" w:space="0" w:color="auto"/>
      </w:divBdr>
      <w:divsChild>
        <w:div w:id="1850100695">
          <w:marLeft w:val="0"/>
          <w:marRight w:val="0"/>
          <w:marTop w:val="0"/>
          <w:marBottom w:val="0"/>
          <w:divBdr>
            <w:top w:val="none" w:sz="0" w:space="0" w:color="auto"/>
            <w:left w:val="none" w:sz="0" w:space="0" w:color="auto"/>
            <w:bottom w:val="none" w:sz="0" w:space="0" w:color="auto"/>
            <w:right w:val="none" w:sz="0" w:space="0" w:color="auto"/>
          </w:divBdr>
        </w:div>
        <w:div w:id="147206874">
          <w:marLeft w:val="0"/>
          <w:marRight w:val="0"/>
          <w:marTop w:val="0"/>
          <w:marBottom w:val="0"/>
          <w:divBdr>
            <w:top w:val="none" w:sz="0" w:space="0" w:color="auto"/>
            <w:left w:val="none" w:sz="0" w:space="0" w:color="auto"/>
            <w:bottom w:val="none" w:sz="0" w:space="0" w:color="auto"/>
            <w:right w:val="none" w:sz="0" w:space="0" w:color="auto"/>
          </w:divBdr>
        </w:div>
        <w:div w:id="1741176391">
          <w:marLeft w:val="0"/>
          <w:marRight w:val="0"/>
          <w:marTop w:val="0"/>
          <w:marBottom w:val="0"/>
          <w:divBdr>
            <w:top w:val="none" w:sz="0" w:space="0" w:color="auto"/>
            <w:left w:val="none" w:sz="0" w:space="0" w:color="auto"/>
            <w:bottom w:val="none" w:sz="0" w:space="0" w:color="auto"/>
            <w:right w:val="none" w:sz="0" w:space="0" w:color="auto"/>
          </w:divBdr>
        </w:div>
        <w:div w:id="1305967498">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104040276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096294653">
      <w:bodyDiv w:val="1"/>
      <w:marLeft w:val="0"/>
      <w:marRight w:val="0"/>
      <w:marTop w:val="0"/>
      <w:marBottom w:val="0"/>
      <w:divBdr>
        <w:top w:val="none" w:sz="0" w:space="0" w:color="auto"/>
        <w:left w:val="none" w:sz="0" w:space="0" w:color="auto"/>
        <w:bottom w:val="none" w:sz="0" w:space="0" w:color="auto"/>
        <w:right w:val="none" w:sz="0" w:space="0" w:color="auto"/>
      </w:divBdr>
      <w:divsChild>
        <w:div w:id="1065104714">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2204629">
      <w:bodyDiv w:val="1"/>
      <w:marLeft w:val="0"/>
      <w:marRight w:val="0"/>
      <w:marTop w:val="0"/>
      <w:marBottom w:val="0"/>
      <w:divBdr>
        <w:top w:val="none" w:sz="0" w:space="0" w:color="auto"/>
        <w:left w:val="none" w:sz="0" w:space="0" w:color="auto"/>
        <w:bottom w:val="none" w:sz="0" w:space="0" w:color="auto"/>
        <w:right w:val="none" w:sz="0" w:space="0" w:color="auto"/>
      </w:divBdr>
    </w:div>
    <w:div w:id="1265843076">
      <w:bodyDiv w:val="1"/>
      <w:marLeft w:val="0"/>
      <w:marRight w:val="0"/>
      <w:marTop w:val="0"/>
      <w:marBottom w:val="0"/>
      <w:divBdr>
        <w:top w:val="none" w:sz="0" w:space="0" w:color="auto"/>
        <w:left w:val="none" w:sz="0" w:space="0" w:color="auto"/>
        <w:bottom w:val="none" w:sz="0" w:space="0" w:color="auto"/>
        <w:right w:val="none" w:sz="0" w:space="0" w:color="auto"/>
      </w:divBdr>
      <w:divsChild>
        <w:div w:id="1900700819">
          <w:marLeft w:val="0"/>
          <w:marRight w:val="0"/>
          <w:marTop w:val="0"/>
          <w:marBottom w:val="0"/>
          <w:divBdr>
            <w:top w:val="none" w:sz="0" w:space="0" w:color="auto"/>
            <w:left w:val="none" w:sz="0" w:space="0" w:color="auto"/>
            <w:bottom w:val="none" w:sz="0" w:space="0" w:color="auto"/>
            <w:right w:val="none" w:sz="0" w:space="0" w:color="auto"/>
          </w:divBdr>
        </w:div>
      </w:divsChild>
    </w:div>
    <w:div w:id="1473908077">
      <w:bodyDiv w:val="1"/>
      <w:marLeft w:val="0"/>
      <w:marRight w:val="0"/>
      <w:marTop w:val="0"/>
      <w:marBottom w:val="0"/>
      <w:divBdr>
        <w:top w:val="none" w:sz="0" w:space="0" w:color="auto"/>
        <w:left w:val="none" w:sz="0" w:space="0" w:color="auto"/>
        <w:bottom w:val="none" w:sz="0" w:space="0" w:color="auto"/>
        <w:right w:val="none" w:sz="0" w:space="0" w:color="auto"/>
      </w:divBdr>
    </w:div>
    <w:div w:id="1484392403">
      <w:bodyDiv w:val="1"/>
      <w:marLeft w:val="0"/>
      <w:marRight w:val="0"/>
      <w:marTop w:val="0"/>
      <w:marBottom w:val="0"/>
      <w:divBdr>
        <w:top w:val="none" w:sz="0" w:space="0" w:color="auto"/>
        <w:left w:val="none" w:sz="0" w:space="0" w:color="auto"/>
        <w:bottom w:val="none" w:sz="0" w:space="0" w:color="auto"/>
        <w:right w:val="none" w:sz="0" w:space="0" w:color="auto"/>
      </w:divBdr>
    </w:div>
    <w:div w:id="1533421398">
      <w:bodyDiv w:val="1"/>
      <w:marLeft w:val="0"/>
      <w:marRight w:val="0"/>
      <w:marTop w:val="0"/>
      <w:marBottom w:val="0"/>
      <w:divBdr>
        <w:top w:val="none" w:sz="0" w:space="0" w:color="auto"/>
        <w:left w:val="none" w:sz="0" w:space="0" w:color="auto"/>
        <w:bottom w:val="none" w:sz="0" w:space="0" w:color="auto"/>
        <w:right w:val="none" w:sz="0" w:space="0" w:color="auto"/>
      </w:divBdr>
      <w:divsChild>
        <w:div w:id="1725567562">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05454704">
      <w:bodyDiv w:val="1"/>
      <w:marLeft w:val="0"/>
      <w:marRight w:val="0"/>
      <w:marTop w:val="0"/>
      <w:marBottom w:val="0"/>
      <w:divBdr>
        <w:top w:val="none" w:sz="0" w:space="0" w:color="auto"/>
        <w:left w:val="none" w:sz="0" w:space="0" w:color="auto"/>
        <w:bottom w:val="none" w:sz="0" w:space="0" w:color="auto"/>
        <w:right w:val="none" w:sz="0" w:space="0" w:color="auto"/>
      </w:divBdr>
    </w:div>
    <w:div w:id="1665013855">
      <w:bodyDiv w:val="1"/>
      <w:marLeft w:val="0"/>
      <w:marRight w:val="0"/>
      <w:marTop w:val="0"/>
      <w:marBottom w:val="0"/>
      <w:divBdr>
        <w:top w:val="none" w:sz="0" w:space="0" w:color="auto"/>
        <w:left w:val="none" w:sz="0" w:space="0" w:color="auto"/>
        <w:bottom w:val="none" w:sz="0" w:space="0" w:color="auto"/>
        <w:right w:val="none" w:sz="0" w:space="0" w:color="auto"/>
      </w:divBdr>
      <w:divsChild>
        <w:div w:id="1413889859">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6973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E89A98-721D-4E5B-AD4F-4F14CD00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1395</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19</cp:revision>
  <dcterms:created xsi:type="dcterms:W3CDTF">2025-12-17T23:34:00Z</dcterms:created>
  <dcterms:modified xsi:type="dcterms:W3CDTF">2025-12-18T00:31:00Z</dcterms:modified>
</cp:coreProperties>
</file>