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54DBC" w14:textId="76A2FDEE" w:rsidR="0036230C" w:rsidRPr="000D679B" w:rsidRDefault="00000000" w:rsidP="000D679B">
      <w:pPr>
        <w:pStyle w:val="Ttulo1"/>
        <w:rPr>
          <w:color w:val="FF0000"/>
          <w:sz w:val="28"/>
          <w:szCs w:val="28"/>
        </w:rPr>
      </w:pPr>
      <w:r>
        <w:rPr>
          <w:color w:val="FF0000"/>
          <w:sz w:val="32"/>
          <w:szCs w:val="32"/>
        </w:rPr>
        <w:t>BOGOTÁ, CALI, MEDELLÍN Y CARTAGENA</w:t>
      </w:r>
    </w:p>
    <w:p w14:paraId="7F91FB65" w14:textId="77777777" w:rsidR="000D679B" w:rsidRDefault="000D679B">
      <w:pPr>
        <w:pBdr>
          <w:top w:val="nil"/>
          <w:left w:val="nil"/>
          <w:bottom w:val="nil"/>
          <w:right w:val="nil"/>
          <w:between w:val="nil"/>
        </w:pBdr>
        <w:spacing w:after="0" w:line="240" w:lineRule="auto"/>
        <w:rPr>
          <w:rFonts w:ascii="Calibri" w:eastAsia="Calibri" w:hAnsi="Calibri" w:cs="Calibri"/>
          <w:color w:val="002060"/>
          <w:sz w:val="24"/>
          <w:szCs w:val="24"/>
        </w:rPr>
      </w:pPr>
    </w:p>
    <w:p w14:paraId="56740A13" w14:textId="6533640C" w:rsidR="0036230C" w:rsidRDefault="00000000">
      <w:pPr>
        <w:pBdr>
          <w:top w:val="nil"/>
          <w:left w:val="nil"/>
          <w:bottom w:val="nil"/>
          <w:right w:val="nil"/>
          <w:between w:val="nil"/>
        </w:pBdr>
        <w:spacing w:after="0" w:line="240" w:lineRule="auto"/>
        <w:rPr>
          <w:rFonts w:ascii="Calibri" w:eastAsia="Calibri" w:hAnsi="Calibri" w:cs="Calibri"/>
          <w:b/>
          <w:bCs/>
          <w:color w:val="002060"/>
          <w:sz w:val="24"/>
          <w:szCs w:val="24"/>
        </w:rPr>
      </w:pPr>
      <w:r>
        <w:rPr>
          <w:rFonts w:ascii="Calibri" w:eastAsia="Calibri" w:hAnsi="Calibri" w:cs="Calibri"/>
          <w:color w:val="002060"/>
          <w:sz w:val="24"/>
          <w:szCs w:val="24"/>
        </w:rPr>
        <w:t xml:space="preserve">Duración: </w:t>
      </w:r>
      <w:r>
        <w:rPr>
          <w:rFonts w:ascii="Calibri" w:eastAsia="Calibri" w:hAnsi="Calibri" w:cs="Calibri"/>
          <w:b/>
          <w:bCs/>
          <w:color w:val="002060"/>
          <w:sz w:val="24"/>
          <w:szCs w:val="24"/>
        </w:rPr>
        <w:t>10 días</w:t>
      </w:r>
    </w:p>
    <w:p w14:paraId="3CB36081" w14:textId="5ADF98EB" w:rsidR="0036230C"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Llegadas: Diarias a diciembre 202</w:t>
      </w:r>
      <w:r w:rsidR="00C30494">
        <w:rPr>
          <w:rFonts w:ascii="Calibri" w:eastAsia="Calibri" w:hAnsi="Calibri" w:cs="Calibri"/>
          <w:b/>
          <w:bCs/>
          <w:color w:val="002060"/>
          <w:sz w:val="24"/>
          <w:szCs w:val="24"/>
        </w:rPr>
        <w:t>7</w:t>
      </w:r>
    </w:p>
    <w:p w14:paraId="488A1A64" w14:textId="77777777" w:rsidR="0036230C"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Mínimo 2 pasajeros, consulta suplemento por pasajero viajando solo</w:t>
      </w:r>
    </w:p>
    <w:p w14:paraId="66498325" w14:textId="77777777" w:rsidR="0036230C" w:rsidRDefault="0036230C">
      <w:pPr>
        <w:pBdr>
          <w:top w:val="nil"/>
          <w:left w:val="nil"/>
          <w:bottom w:val="nil"/>
          <w:right w:val="nil"/>
          <w:between w:val="nil"/>
        </w:pBdr>
        <w:tabs>
          <w:tab w:val="left" w:pos="7035"/>
        </w:tabs>
        <w:spacing w:after="0" w:line="240" w:lineRule="auto"/>
        <w:jc w:val="both"/>
        <w:rPr>
          <w:rFonts w:ascii="Calibri" w:eastAsia="Calibri" w:hAnsi="Calibri" w:cs="Calibri"/>
          <w:b/>
          <w:bCs/>
          <w:color w:val="002060"/>
          <w:sz w:val="24"/>
          <w:szCs w:val="24"/>
        </w:rPr>
      </w:pPr>
    </w:p>
    <w:p w14:paraId="2D3904D3" w14:textId="77777777" w:rsidR="0036230C" w:rsidRDefault="00000000">
      <w:pPr>
        <w:pBdr>
          <w:top w:val="nil"/>
          <w:left w:val="nil"/>
          <w:bottom w:val="nil"/>
          <w:right w:val="nil"/>
          <w:between w:val="nil"/>
        </w:pBdr>
        <w:tabs>
          <w:tab w:val="left" w:pos="7035"/>
        </w:tabs>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4"/>
          <w:szCs w:val="24"/>
        </w:rPr>
        <w:t>Día</w:t>
      </w:r>
      <w:r>
        <w:rPr>
          <w:rFonts w:ascii="Calibri" w:eastAsia="Calibri" w:hAnsi="Calibri" w:cs="Calibri"/>
          <w:color w:val="002060"/>
          <w:sz w:val="20"/>
          <w:szCs w:val="20"/>
        </w:rPr>
        <w:t xml:space="preserve"> </w:t>
      </w:r>
      <w:r>
        <w:rPr>
          <w:rFonts w:ascii="Calibri" w:eastAsia="Calibri" w:hAnsi="Calibri" w:cs="Calibri"/>
          <w:b/>
          <w:bCs/>
          <w:color w:val="002060"/>
          <w:sz w:val="24"/>
          <w:szCs w:val="24"/>
        </w:rPr>
        <w:t>1|</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Monterrey – Bogotá</w:t>
      </w:r>
    </w:p>
    <w:p w14:paraId="7F7AD915" w14:textId="77777777" w:rsidR="0036230C" w:rsidRDefault="00000000">
      <w:pPr>
        <w:pBdr>
          <w:top w:val="nil"/>
          <w:left w:val="nil"/>
          <w:bottom w:val="nil"/>
          <w:right w:val="nil"/>
          <w:between w:val="nil"/>
        </w:pBdr>
        <w:tabs>
          <w:tab w:val="left" w:pos="7035"/>
        </w:tabs>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Recibimiento en el Aeropuerto Internacional. Traslado al hotel seleccionado.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26E6F0F1" w14:textId="77777777" w:rsidR="0036230C" w:rsidRDefault="0036230C">
      <w:pPr>
        <w:spacing w:after="0"/>
        <w:jc w:val="both"/>
        <w:rPr>
          <w:rFonts w:ascii="Calibri" w:eastAsia="Calibri" w:hAnsi="Calibri" w:cs="Calibri"/>
          <w:color w:val="002060"/>
          <w:sz w:val="20"/>
          <w:szCs w:val="20"/>
        </w:rPr>
      </w:pPr>
    </w:p>
    <w:p w14:paraId="04B62033" w14:textId="77777777" w:rsidR="0036230C"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4"/>
          <w:szCs w:val="24"/>
        </w:rPr>
        <w:t>Día 2|</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 xml:space="preserve">Bogotá </w:t>
      </w:r>
      <w:r>
        <w:rPr>
          <w:rFonts w:ascii="Calibri" w:eastAsia="Calibri" w:hAnsi="Calibri" w:cs="Calibri"/>
          <w:b/>
          <w:bCs/>
          <w:color w:val="002060"/>
          <w:sz w:val="24"/>
          <w:szCs w:val="24"/>
        </w:rPr>
        <w:t>(Visita a la ciudad con Monserrate y almuerzo)</w:t>
      </w:r>
    </w:p>
    <w:p w14:paraId="59FE056A" w14:textId="77777777" w:rsidR="0036230C"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Recorrido panorámico y peatonal por el centro histórico de Bogotá a través de sus calles matizadas por fachadas con estilos colonial y republicano.  Ingreso al museo de arte del banco de la República donde se visita el museo Botero para observar una de las más reconocidas muestras de arte del maestro Colombiano, continuación del recorrido por la Plaza de Bolívar donde se podrá admirar el Palacio de San Carlos, La Casa de Nariño, residencia del Presidente de la República,  la Catedral Primada, el Capitolio Nacional y el Palacio Liévano; visita al museo del Oro para recorrer sus salas en las cuales se exhiben piezas de la orfebrería Precolombina y uno de los más importantes del país.  Continuamos con el ascenso en teleférico o funicular al Cerro de Monserrate para visitar el Santuario y desde allí disfrutar una linda vista panorámica de la ciudad. Finalizaremos la visita con un almuerzo típico en un restaurante ubicado en el centro histórico. Retorno al hotel.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012298E4" w14:textId="77777777" w:rsidR="0036230C" w:rsidRDefault="0036230C">
      <w:pPr>
        <w:spacing w:after="0"/>
        <w:jc w:val="both"/>
        <w:rPr>
          <w:rFonts w:ascii="Calibri" w:eastAsia="Calibri" w:hAnsi="Calibri" w:cs="Calibri"/>
          <w:color w:val="002060"/>
          <w:sz w:val="20"/>
          <w:szCs w:val="20"/>
        </w:rPr>
      </w:pPr>
    </w:p>
    <w:p w14:paraId="27500D17" w14:textId="77777777" w:rsidR="0036230C"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lunes a sábado.  (Ver Nota de cierre de museos). </w:t>
      </w:r>
      <w:r>
        <w:rPr>
          <w:rFonts w:ascii="Calibri" w:eastAsia="Calibri" w:hAnsi="Calibri" w:cs="Calibri"/>
          <w:color w:val="002060"/>
          <w:sz w:val="20"/>
          <w:szCs w:val="20"/>
        </w:rPr>
        <w:tab/>
      </w:r>
    </w:p>
    <w:p w14:paraId="22834E4C" w14:textId="71C2C78D" w:rsidR="0036230C"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Duración</w:t>
      </w:r>
      <w:r>
        <w:rPr>
          <w:rFonts w:ascii="Calibri" w:eastAsia="Calibri" w:hAnsi="Calibri" w:cs="Calibri"/>
          <w:color w:val="002060"/>
          <w:sz w:val="20"/>
          <w:szCs w:val="20"/>
        </w:rPr>
        <w:t>: 7 horas aprox.</w:t>
      </w:r>
      <w:r w:rsidR="000D679B">
        <w:rPr>
          <w:rFonts w:ascii="Calibri" w:eastAsia="Calibri" w:hAnsi="Calibri" w:cs="Calibri"/>
          <w:color w:val="002060"/>
          <w:sz w:val="20"/>
          <w:szCs w:val="20"/>
        </w:rPr>
        <w:tab/>
      </w:r>
      <w:r w:rsidR="000D679B">
        <w:rPr>
          <w:rFonts w:ascii="Calibri" w:eastAsia="Calibri" w:hAnsi="Calibri" w:cs="Calibri"/>
          <w:color w:val="002060"/>
          <w:sz w:val="20"/>
          <w:szCs w:val="20"/>
        </w:rPr>
        <w:tab/>
      </w:r>
      <w:r>
        <w:rPr>
          <w:rFonts w:ascii="Calibri" w:eastAsia="Calibri" w:hAnsi="Calibri" w:cs="Calibri"/>
          <w:b/>
          <w:bCs/>
          <w:color w:val="002060"/>
          <w:sz w:val="20"/>
          <w:szCs w:val="20"/>
        </w:rPr>
        <w:t>Salidas</w:t>
      </w:r>
      <w:r>
        <w:rPr>
          <w:rFonts w:ascii="Calibri" w:eastAsia="Calibri" w:hAnsi="Calibri" w:cs="Calibri"/>
          <w:color w:val="002060"/>
          <w:sz w:val="20"/>
          <w:szCs w:val="20"/>
        </w:rPr>
        <w:t xml:space="preserve">: 09:00 AM </w:t>
      </w:r>
      <w:r>
        <w:rPr>
          <w:rFonts w:ascii="Calibri" w:eastAsia="Calibri" w:hAnsi="Calibri" w:cs="Calibri"/>
          <w:color w:val="002060"/>
          <w:sz w:val="20"/>
          <w:szCs w:val="20"/>
        </w:rPr>
        <w:tab/>
      </w:r>
      <w:r>
        <w:rPr>
          <w:rFonts w:ascii="Calibri" w:eastAsia="Calibri" w:hAnsi="Calibri" w:cs="Calibri"/>
          <w:b/>
          <w:bCs/>
          <w:color w:val="002060"/>
          <w:sz w:val="20"/>
          <w:szCs w:val="20"/>
        </w:rPr>
        <w:t>Grado de dificultad:</w:t>
      </w:r>
      <w:r>
        <w:rPr>
          <w:rFonts w:ascii="Calibri" w:eastAsia="Calibri" w:hAnsi="Calibri" w:cs="Calibri"/>
          <w:color w:val="002060"/>
          <w:sz w:val="20"/>
          <w:szCs w:val="20"/>
        </w:rPr>
        <w:t xml:space="preserve"> Moderada.</w:t>
      </w:r>
    </w:p>
    <w:p w14:paraId="225F7A47" w14:textId="77777777" w:rsidR="0036230C"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Transporte en servicio privado, guía de turismo profesional en el idioma seleccionado, entradas al Museo Botero, Museo del Oro, ascenso al Cerro de Monserrate y almuerzo típico (el menú incluye: entrada, plato fuerte, postre y una gaseosa o jugo).</w:t>
      </w:r>
    </w:p>
    <w:p w14:paraId="43E2B6E8" w14:textId="77777777" w:rsidR="0036230C" w:rsidRDefault="0036230C">
      <w:pPr>
        <w:spacing w:after="0"/>
        <w:jc w:val="both"/>
        <w:rPr>
          <w:rFonts w:ascii="Calibri" w:eastAsia="Calibri" w:hAnsi="Calibri" w:cs="Calibri"/>
          <w:color w:val="002060"/>
          <w:sz w:val="20"/>
          <w:szCs w:val="20"/>
        </w:rPr>
      </w:pPr>
    </w:p>
    <w:p w14:paraId="6B8FB633" w14:textId="77777777" w:rsidR="0036230C"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1:</w:t>
      </w:r>
      <w:r>
        <w:rPr>
          <w:rFonts w:ascii="Calibri" w:eastAsia="Calibri" w:hAnsi="Calibri" w:cs="Calibri"/>
          <w:color w:val="002060"/>
          <w:sz w:val="20"/>
          <w:szCs w:val="20"/>
        </w:rPr>
        <w:t xml:space="preserve"> El día lunes está cerrado el Museo del Oro y el día martes está cerrado el Museo Botero.</w:t>
      </w:r>
    </w:p>
    <w:p w14:paraId="034DAD28" w14:textId="77777777" w:rsidR="0036230C"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Nota 2:</w:t>
      </w:r>
      <w:r>
        <w:rPr>
          <w:rFonts w:ascii="Calibri" w:eastAsia="Calibri" w:hAnsi="Calibri" w:cs="Calibri"/>
          <w:color w:val="002060"/>
          <w:sz w:val="20"/>
          <w:szCs w:val="20"/>
        </w:rPr>
        <w:t xml:space="preserve"> El día domingo se opera el ascenso al Cerro de Monserrate con </w:t>
      </w:r>
      <w:r>
        <w:rPr>
          <w:rFonts w:ascii="Calibri" w:eastAsia="Calibri" w:hAnsi="Calibri" w:cs="Calibri"/>
          <w:b/>
          <w:bCs/>
          <w:color w:val="002060"/>
          <w:sz w:val="20"/>
          <w:szCs w:val="20"/>
        </w:rPr>
        <w:t>entrada</w:t>
      </w:r>
      <w:r>
        <w:rPr>
          <w:rFonts w:ascii="Calibri" w:eastAsia="Calibri" w:hAnsi="Calibri" w:cs="Calibri"/>
          <w:color w:val="002060"/>
          <w:sz w:val="20"/>
          <w:szCs w:val="20"/>
        </w:rPr>
        <w:t xml:space="preserve"> </w:t>
      </w:r>
      <w:r>
        <w:rPr>
          <w:rFonts w:ascii="Calibri" w:eastAsia="Calibri" w:hAnsi="Calibri" w:cs="Calibri"/>
          <w:b/>
          <w:bCs/>
          <w:color w:val="002060"/>
          <w:sz w:val="20"/>
          <w:szCs w:val="20"/>
        </w:rPr>
        <w:t>VIP</w:t>
      </w:r>
      <w:r>
        <w:rPr>
          <w:rFonts w:ascii="Calibri" w:eastAsia="Calibri" w:hAnsi="Calibri" w:cs="Calibri"/>
          <w:color w:val="002060"/>
          <w:sz w:val="20"/>
          <w:szCs w:val="20"/>
        </w:rPr>
        <w:t xml:space="preserve"> con un adicional de </w:t>
      </w:r>
      <w:r>
        <w:rPr>
          <w:rFonts w:ascii="Calibri" w:eastAsia="Calibri" w:hAnsi="Calibri" w:cs="Calibri"/>
          <w:b/>
          <w:bCs/>
          <w:color w:val="002060"/>
          <w:sz w:val="20"/>
          <w:szCs w:val="20"/>
        </w:rPr>
        <w:t>35 USD</w:t>
      </w:r>
      <w:r>
        <w:rPr>
          <w:rFonts w:ascii="Calibri" w:eastAsia="Calibri" w:hAnsi="Calibri" w:cs="Calibri"/>
          <w:color w:val="002060"/>
          <w:sz w:val="20"/>
          <w:szCs w:val="20"/>
        </w:rPr>
        <w:t>.</w:t>
      </w:r>
    </w:p>
    <w:p w14:paraId="55F876ED" w14:textId="77777777" w:rsidR="0036230C"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protector solar, zapatos cómodos, lentes, gorro de sol y ropa adecuada para clima frio.</w:t>
      </w:r>
    </w:p>
    <w:p w14:paraId="37F74010" w14:textId="77777777" w:rsidR="0036230C" w:rsidRDefault="0036230C">
      <w:pPr>
        <w:spacing w:after="0"/>
        <w:jc w:val="both"/>
        <w:rPr>
          <w:rFonts w:ascii="Calibri" w:eastAsia="Calibri" w:hAnsi="Calibri" w:cs="Calibri"/>
          <w:color w:val="002060"/>
          <w:sz w:val="20"/>
          <w:szCs w:val="20"/>
        </w:rPr>
      </w:pPr>
    </w:p>
    <w:p w14:paraId="236167C0" w14:textId="77777777" w:rsidR="0036230C" w:rsidRDefault="00000000">
      <w:pPr>
        <w:spacing w:after="0" w:line="240" w:lineRule="auto"/>
        <w:jc w:val="both"/>
        <w:rPr>
          <w:rFonts w:ascii="Calibri" w:eastAsia="Calibri" w:hAnsi="Calibri" w:cs="Calibri"/>
          <w:b/>
          <w:bCs/>
          <w:color w:val="FF0000"/>
          <w:sz w:val="24"/>
          <w:szCs w:val="24"/>
        </w:rPr>
      </w:pPr>
      <w:r>
        <w:rPr>
          <w:rFonts w:ascii="Calibri" w:eastAsia="Calibri" w:hAnsi="Calibri" w:cs="Calibri"/>
          <w:b/>
          <w:bCs/>
          <w:color w:val="002060"/>
          <w:sz w:val="24"/>
          <w:szCs w:val="24"/>
        </w:rPr>
        <w:t>Día 3|</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Bogotá – Cali</w:t>
      </w:r>
    </w:p>
    <w:p w14:paraId="6AD60498" w14:textId="77777777" w:rsidR="0036230C"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vuelo con destino a la Ciudad de Cali. </w:t>
      </w:r>
      <w:r>
        <w:rPr>
          <w:rFonts w:ascii="Calibri" w:eastAsia="Calibri" w:hAnsi="Calibri" w:cs="Calibri"/>
          <w:b/>
          <w:bCs/>
          <w:color w:val="FF0000"/>
          <w:sz w:val="20"/>
          <w:szCs w:val="20"/>
        </w:rPr>
        <w:t xml:space="preserve">(Vuelo no incluido). </w:t>
      </w:r>
      <w:r>
        <w:rPr>
          <w:rFonts w:ascii="Calibri" w:eastAsia="Calibri" w:hAnsi="Calibri" w:cs="Calibri"/>
          <w:color w:val="002060"/>
          <w:sz w:val="20"/>
          <w:szCs w:val="20"/>
        </w:rPr>
        <w:t xml:space="preserve">Llegada, recepción y traslado al hotel elegido.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2F708AA6" w14:textId="77777777" w:rsidR="0036230C" w:rsidRDefault="0036230C">
      <w:pPr>
        <w:spacing w:after="0" w:line="240" w:lineRule="auto"/>
        <w:jc w:val="both"/>
        <w:rPr>
          <w:rFonts w:ascii="Calibri" w:eastAsia="Calibri" w:hAnsi="Calibri" w:cs="Calibri"/>
          <w:b/>
          <w:bCs/>
          <w:color w:val="FF0000"/>
          <w:sz w:val="24"/>
          <w:szCs w:val="24"/>
        </w:rPr>
      </w:pPr>
    </w:p>
    <w:p w14:paraId="0B83D627" w14:textId="77777777" w:rsidR="0036230C" w:rsidRDefault="00000000">
      <w:pPr>
        <w:spacing w:after="0" w:line="240" w:lineRule="auto"/>
        <w:jc w:val="both"/>
        <w:rPr>
          <w:rFonts w:ascii="Calibri" w:eastAsia="Calibri" w:hAnsi="Calibri" w:cs="Calibri"/>
          <w:b/>
          <w:bCs/>
          <w:color w:val="FF0000"/>
          <w:sz w:val="24"/>
          <w:szCs w:val="24"/>
        </w:rPr>
      </w:pPr>
      <w:r>
        <w:rPr>
          <w:rFonts w:ascii="Calibri" w:eastAsia="Calibri" w:hAnsi="Calibri" w:cs="Calibri"/>
          <w:b/>
          <w:bCs/>
          <w:color w:val="002060"/>
          <w:sz w:val="24"/>
          <w:szCs w:val="24"/>
        </w:rPr>
        <w:t xml:space="preserve">Día 4| </w:t>
      </w:r>
      <w:r>
        <w:rPr>
          <w:rFonts w:ascii="Calibri" w:eastAsia="Calibri" w:hAnsi="Calibri" w:cs="Calibri"/>
          <w:b/>
          <w:bCs/>
          <w:color w:val="FF0000"/>
          <w:sz w:val="24"/>
          <w:szCs w:val="24"/>
        </w:rPr>
        <w:t xml:space="preserve">Cali </w:t>
      </w:r>
      <w:r>
        <w:rPr>
          <w:rFonts w:ascii="Calibri" w:eastAsia="Calibri" w:hAnsi="Calibri" w:cs="Calibri"/>
          <w:b/>
          <w:bCs/>
          <w:color w:val="002060"/>
          <w:sz w:val="24"/>
          <w:szCs w:val="24"/>
        </w:rPr>
        <w:t>(Visita de ciudad)</w:t>
      </w:r>
    </w:p>
    <w:p w14:paraId="5BBB5375" w14:textId="77777777" w:rsidR="0036230C" w:rsidRDefault="00000000">
      <w:pPr>
        <w:shd w:val="clear" w:color="auto" w:fill="FFFFFF"/>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 xml:space="preserve">Desayuno. </w:t>
      </w:r>
      <w:r>
        <w:rPr>
          <w:rFonts w:ascii="Calibri" w:eastAsia="Calibri" w:hAnsi="Calibri" w:cs="Calibri"/>
          <w:color w:val="002060"/>
          <w:sz w:val="20"/>
          <w:szCs w:val="20"/>
        </w:rPr>
        <w:t xml:space="preserve">Comenzamos el tour sumergiéndonos en la cultura salsera con una visita al Monumento al Grupo Niche. Luego, realizaremos una agradable caminata por el Bulevar del Río, un lugar que no solo ofrece vistas hacia la cordillera, sino que también permite sentir el pulso de la vida urbana y apreciar la arquitectura de la iglesia La Ermita y el Puente Ortiz. Continuaremos nuestro recorrido hasta llegar a la iglesia La Merced, lugar donde se fundó Cali, lleno de historia y significado. Nos adentraremos en el barrio colonial de San Antonio, hogar de la segunda iglesia más antigua de la ciudad, construida en 1747. Desde aquí, se podrá disfrutar de una bella panorámica. Seguimos hacia el Gato del Río y el pintoresco Parque las Novias del Gato, un lugar lleno de encanto y misterio, con una historia intrigante, antes de detenernos en La Palabra Cali. La experiencia culmina en un acogedor almacén de artesanías, donde podrán adquirir recuerdos especiales y disfrutar de un delicioso refrigerio típico de la región. </w:t>
      </w:r>
      <w:r>
        <w:rPr>
          <w:rFonts w:ascii="Calibri" w:eastAsia="Calibri" w:hAnsi="Calibri" w:cs="Calibri"/>
          <w:b/>
          <w:bCs/>
          <w:color w:val="002060"/>
          <w:sz w:val="20"/>
          <w:szCs w:val="20"/>
        </w:rPr>
        <w:t>Alojamiento</w:t>
      </w:r>
    </w:p>
    <w:p w14:paraId="116A9E63" w14:textId="1C5704F9" w:rsidR="0036230C" w:rsidRPr="000D679B"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Duración: </w:t>
      </w:r>
      <w:r>
        <w:rPr>
          <w:rFonts w:ascii="Calibri" w:eastAsia="Calibri" w:hAnsi="Calibri" w:cs="Calibri"/>
          <w:color w:val="002060"/>
          <w:sz w:val="20"/>
          <w:szCs w:val="20"/>
        </w:rPr>
        <w:t xml:space="preserve">7 horas aprox. </w:t>
      </w:r>
      <w:r>
        <w:rPr>
          <w:rFonts w:ascii="Calibri" w:eastAsia="Calibri" w:hAnsi="Calibri" w:cs="Calibri"/>
          <w:color w:val="002060"/>
          <w:sz w:val="20"/>
          <w:szCs w:val="20"/>
        </w:rPr>
        <w:tab/>
      </w:r>
      <w:r w:rsidR="000D679B">
        <w:rPr>
          <w:rFonts w:ascii="Calibri" w:eastAsia="Calibri" w:hAnsi="Calibri" w:cs="Calibri"/>
          <w:color w:val="002060"/>
          <w:sz w:val="20"/>
          <w:szCs w:val="20"/>
        </w:rPr>
        <w:tab/>
      </w:r>
      <w:r>
        <w:rPr>
          <w:rFonts w:ascii="Calibri" w:eastAsia="Calibri" w:hAnsi="Calibri" w:cs="Calibri"/>
          <w:b/>
          <w:bCs/>
          <w:color w:val="002060"/>
          <w:sz w:val="20"/>
          <w:szCs w:val="20"/>
        </w:rPr>
        <w:t xml:space="preserve">Operación: </w:t>
      </w:r>
      <w:r>
        <w:rPr>
          <w:rFonts w:ascii="Calibri" w:eastAsia="Calibri" w:hAnsi="Calibri" w:cs="Calibri"/>
          <w:color w:val="002060"/>
          <w:sz w:val="20"/>
          <w:szCs w:val="20"/>
        </w:rPr>
        <w:t>Diario</w:t>
      </w:r>
    </w:p>
    <w:p w14:paraId="534E8B80" w14:textId="51667BC1" w:rsidR="0036230C"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Incluye: </w:t>
      </w:r>
      <w:r>
        <w:rPr>
          <w:rFonts w:ascii="Calibri" w:eastAsia="Calibri" w:hAnsi="Calibri" w:cs="Calibri"/>
          <w:color w:val="002060"/>
          <w:sz w:val="20"/>
          <w:szCs w:val="20"/>
        </w:rPr>
        <w:t>Transporte en servicio privado, refrigerio y guía acompañante en el idioma seleccionado.</w:t>
      </w:r>
    </w:p>
    <w:p w14:paraId="074A9D99" w14:textId="77777777" w:rsidR="0036230C"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4"/>
          <w:szCs w:val="24"/>
        </w:rPr>
        <w:lastRenderedPageBreak/>
        <w:t xml:space="preserve">Día 5| </w:t>
      </w:r>
      <w:r>
        <w:rPr>
          <w:rFonts w:ascii="Calibri" w:eastAsia="Calibri" w:hAnsi="Calibri" w:cs="Calibri"/>
          <w:b/>
          <w:bCs/>
          <w:color w:val="FF0000"/>
          <w:sz w:val="24"/>
          <w:szCs w:val="24"/>
        </w:rPr>
        <w:t xml:space="preserve">Cali – Medellín </w:t>
      </w:r>
      <w:r>
        <w:rPr>
          <w:rFonts w:ascii="Calibri" w:eastAsia="Calibri" w:hAnsi="Calibri" w:cs="Calibri"/>
          <w:b/>
          <w:bCs/>
          <w:color w:val="002060"/>
          <w:sz w:val="24"/>
          <w:szCs w:val="24"/>
        </w:rPr>
        <w:t>(Visita panorámica de ciudad)</w:t>
      </w:r>
    </w:p>
    <w:p w14:paraId="548C9FDE" w14:textId="77777777" w:rsidR="0036230C" w:rsidRDefault="00000000">
      <w:pPr>
        <w:spacing w:after="0" w:line="240" w:lineRule="auto"/>
        <w:jc w:val="both"/>
        <w:rPr>
          <w:rFonts w:ascii="Calibri" w:eastAsia="Calibri" w:hAnsi="Calibri" w:cs="Calibri"/>
          <w:b/>
          <w:bCs/>
          <w:color w:val="FF000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vuelo con destino a la Ciudad de Medellín. </w:t>
      </w:r>
      <w:r>
        <w:rPr>
          <w:rFonts w:ascii="Calibri" w:eastAsia="Calibri" w:hAnsi="Calibri" w:cs="Calibri"/>
          <w:b/>
          <w:bCs/>
          <w:color w:val="FF0000"/>
          <w:sz w:val="20"/>
          <w:szCs w:val="20"/>
        </w:rPr>
        <w:t xml:space="preserve">(Vuelo no incluido).  </w:t>
      </w:r>
    </w:p>
    <w:p w14:paraId="31DDE4B6" w14:textId="77777777" w:rsidR="0036230C" w:rsidRDefault="00000000">
      <w:pPr>
        <w:spacing w:after="0" w:line="240" w:lineRule="auto"/>
        <w:jc w:val="both"/>
        <w:rPr>
          <w:rFonts w:ascii="Calibri" w:eastAsia="Calibri" w:hAnsi="Calibri" w:cs="Calibri"/>
          <w:b/>
          <w:bCs/>
          <w:color w:val="FF0000"/>
          <w:sz w:val="20"/>
          <w:szCs w:val="20"/>
        </w:rPr>
      </w:pPr>
      <w:r>
        <w:rPr>
          <w:rFonts w:ascii="Calibri" w:eastAsia="Calibri" w:hAnsi="Calibri" w:cs="Calibri"/>
          <w:b/>
          <w:bCs/>
          <w:color w:val="FF0000"/>
          <w:sz w:val="20"/>
          <w:szCs w:val="20"/>
        </w:rPr>
        <w:t>Nota: Vuelo recomendado llegar a las 10AM.</w:t>
      </w:r>
    </w:p>
    <w:p w14:paraId="289BE486" w14:textId="77777777" w:rsidR="0036230C" w:rsidRDefault="00000000">
      <w:p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Visita panorámica por la ciudad recorriendo los sitios de mayor interés. Explore el centro histórico de Medellín y escuche a músicos locales y la música tradicional Guasca mientras visita el Parque Berrío. Desde el centro de Medellín camine hasta la famosa Plaza Botero con una exposición del artista colombiano Fernando Botero. Sus esculturas son ahora un emblema de la ciudad. Con el </w:t>
      </w:r>
      <w:proofErr w:type="spellStart"/>
      <w:r>
        <w:rPr>
          <w:rFonts w:ascii="Calibri" w:eastAsia="Calibri" w:hAnsi="Calibri" w:cs="Calibri"/>
          <w:color w:val="002060"/>
          <w:sz w:val="20"/>
          <w:szCs w:val="20"/>
        </w:rPr>
        <w:t>metrocable</w:t>
      </w:r>
      <w:proofErr w:type="spellEnd"/>
      <w:r>
        <w:rPr>
          <w:rFonts w:ascii="Calibri" w:eastAsia="Calibri" w:hAnsi="Calibri" w:cs="Calibri"/>
          <w:color w:val="002060"/>
          <w:sz w:val="20"/>
          <w:szCs w:val="20"/>
        </w:rPr>
        <w:t xml:space="preserve"> suba a la comuna de Santo Domingo, una de las zonas más afectadas por la violencia y paramilitarismo en Medellín. El </w:t>
      </w:r>
      <w:proofErr w:type="spellStart"/>
      <w:r>
        <w:rPr>
          <w:rFonts w:ascii="Calibri" w:eastAsia="Calibri" w:hAnsi="Calibri" w:cs="Calibri"/>
          <w:color w:val="002060"/>
          <w:sz w:val="20"/>
          <w:szCs w:val="20"/>
        </w:rPr>
        <w:t>metrocable</w:t>
      </w:r>
      <w:proofErr w:type="spellEnd"/>
      <w:r>
        <w:rPr>
          <w:rFonts w:ascii="Calibri" w:eastAsia="Calibri" w:hAnsi="Calibri" w:cs="Calibri"/>
          <w:color w:val="002060"/>
          <w:sz w:val="20"/>
          <w:szCs w:val="20"/>
        </w:rPr>
        <w:t xml:space="preserve"> fue construido para que el centro fuera accesible para la gente que vive en la periferia de Medellín. Eso permite a los visitantes un vistazo a las vidas de la población marginada. Disfrutando esta espectacular vista aprende más sobre la transformación de Medellín. Regreso al hotel.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7F9AAA50" w14:textId="77777777" w:rsidR="0036230C" w:rsidRDefault="0036230C">
      <w:pPr>
        <w:spacing w:after="0" w:line="240" w:lineRule="auto"/>
        <w:jc w:val="both"/>
        <w:rPr>
          <w:rFonts w:ascii="Calibri" w:eastAsia="Calibri" w:hAnsi="Calibri" w:cs="Calibri"/>
          <w:color w:val="002060"/>
          <w:sz w:val="20"/>
          <w:szCs w:val="20"/>
        </w:rPr>
      </w:pPr>
    </w:p>
    <w:p w14:paraId="22839EA7" w14:textId="042C42F4" w:rsidR="0036230C"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 </w:t>
      </w:r>
      <w:r>
        <w:rPr>
          <w:rFonts w:ascii="Calibri" w:eastAsia="Calibri" w:hAnsi="Calibri" w:cs="Calibri"/>
          <w:color w:val="002060"/>
          <w:sz w:val="20"/>
          <w:szCs w:val="20"/>
        </w:rPr>
        <w:tab/>
      </w:r>
      <w:r>
        <w:rPr>
          <w:rFonts w:ascii="Calibri" w:eastAsia="Calibri" w:hAnsi="Calibri" w:cs="Calibri"/>
          <w:color w:val="002060"/>
          <w:sz w:val="20"/>
          <w:szCs w:val="20"/>
        </w:rPr>
        <w:tab/>
      </w: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4 horas aprox. </w:t>
      </w:r>
      <w:r>
        <w:rPr>
          <w:rFonts w:ascii="Calibri" w:eastAsia="Calibri" w:hAnsi="Calibri" w:cs="Calibri"/>
          <w:color w:val="002060"/>
          <w:sz w:val="20"/>
          <w:szCs w:val="20"/>
        </w:rPr>
        <w:tab/>
      </w:r>
      <w:r>
        <w:rPr>
          <w:rFonts w:ascii="Calibri" w:eastAsia="Calibri" w:hAnsi="Calibri" w:cs="Calibri"/>
          <w:color w:val="002060"/>
          <w:sz w:val="20"/>
          <w:szCs w:val="20"/>
        </w:rPr>
        <w:tab/>
      </w:r>
      <w:r>
        <w:rPr>
          <w:rFonts w:ascii="Calibri" w:eastAsia="Calibri" w:hAnsi="Calibri" w:cs="Calibri"/>
          <w:b/>
          <w:bCs/>
          <w:color w:val="002060"/>
          <w:sz w:val="20"/>
          <w:szCs w:val="20"/>
        </w:rPr>
        <w:t>Salidas:</w:t>
      </w:r>
      <w:r>
        <w:rPr>
          <w:rFonts w:ascii="Calibri" w:eastAsia="Calibri" w:hAnsi="Calibri" w:cs="Calibri"/>
          <w:color w:val="002060"/>
          <w:sz w:val="20"/>
          <w:szCs w:val="20"/>
        </w:rPr>
        <w:t xml:space="preserve"> 09:00 o 14:00 horas.</w:t>
      </w:r>
    </w:p>
    <w:p w14:paraId="2E6A2DDB" w14:textId="77777777" w:rsidR="0036230C" w:rsidRDefault="0036230C">
      <w:pPr>
        <w:spacing w:after="0" w:line="240" w:lineRule="auto"/>
        <w:jc w:val="both"/>
        <w:rPr>
          <w:rFonts w:ascii="Calibri" w:eastAsia="Calibri" w:hAnsi="Calibri" w:cs="Calibri"/>
          <w:color w:val="002060"/>
          <w:sz w:val="20"/>
          <w:szCs w:val="20"/>
        </w:rPr>
      </w:pPr>
    </w:p>
    <w:p w14:paraId="3A6E0573" w14:textId="77777777" w:rsidR="0036230C"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4"/>
          <w:szCs w:val="24"/>
        </w:rPr>
        <w:t>Día 6|</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 xml:space="preserve">Medellín </w:t>
      </w:r>
      <w:r>
        <w:rPr>
          <w:rFonts w:ascii="Calibri" w:eastAsia="Calibri" w:hAnsi="Calibri" w:cs="Calibri"/>
          <w:b/>
          <w:bCs/>
          <w:color w:val="002060"/>
          <w:sz w:val="24"/>
          <w:szCs w:val="24"/>
        </w:rPr>
        <w:t>(Visita a Guatapé y Piedra del Peñol)</w:t>
      </w:r>
    </w:p>
    <w:p w14:paraId="29D3CCEB" w14:textId="77777777" w:rsidR="0036230C" w:rsidRDefault="00000000">
      <w:pPr>
        <w:spacing w:after="0" w:line="240" w:lineRule="auto"/>
        <w:jc w:val="both"/>
        <w:rPr>
          <w:rFonts w:ascii="Calibri" w:eastAsia="Calibri" w:hAnsi="Calibri" w:cs="Calibri"/>
          <w:b/>
          <w:bCs/>
          <w:color w:val="002060"/>
          <w:sz w:val="20"/>
          <w:szCs w:val="20"/>
        </w:rPr>
      </w:pPr>
      <w:r>
        <w:rPr>
          <w:rFonts w:ascii="Calibri" w:eastAsia="Calibri" w:hAnsi="Calibri" w:cs="Calibri"/>
          <w:b/>
          <w:bCs/>
          <w:color w:val="002060"/>
          <w:sz w:val="20"/>
          <w:szCs w:val="20"/>
        </w:rPr>
        <w:t>Desayuno</w:t>
      </w:r>
      <w:r>
        <w:t xml:space="preserve">. </w:t>
      </w:r>
      <w:r>
        <w:rPr>
          <w:rFonts w:ascii="Calibri" w:eastAsia="Calibri" w:hAnsi="Calibri" w:cs="Calibri"/>
          <w:color w:val="002060"/>
          <w:sz w:val="20"/>
          <w:szCs w:val="20"/>
        </w:rPr>
        <w:t xml:space="preserve">La Piedra del Peñol es uno de los destinos más espectaculares en los alrededores de Medellín. Se puede subir al monolito que tiene una altura de 200 metros por escaleras (son 740 escalones). Disfruta de paisajes impresionantes y maravillosos con Islas y montañas verdes dentro de un gran lago azul. El pueblo Guatapé es un lugar tranquilo y pequeño con un clima agradable. Es famoso por su iglesia y fachadas coloridas o zócalos en los muros de todas las casas en el pueblo. En esta excursión de un día te llevamos a un viaje pintoresco por la región montañosa del oeste de Antioquia. Disfruta de un almuerzo típico Colombiano en la orilla del embalse de Guatapé. </w:t>
      </w:r>
      <w:r>
        <w:rPr>
          <w:rFonts w:ascii="Calibri" w:eastAsia="Calibri" w:hAnsi="Calibri" w:cs="Calibri"/>
          <w:b/>
          <w:bCs/>
          <w:color w:val="002060"/>
          <w:sz w:val="20"/>
          <w:szCs w:val="20"/>
        </w:rPr>
        <w:t>El ascenso a la piedra del Peñol es opcional, no está incluida.</w:t>
      </w:r>
    </w:p>
    <w:p w14:paraId="3D69196E" w14:textId="77777777" w:rsidR="0036230C" w:rsidRDefault="0036230C">
      <w:pPr>
        <w:spacing w:after="0" w:line="240" w:lineRule="auto"/>
        <w:jc w:val="both"/>
        <w:rPr>
          <w:rFonts w:ascii="Calibri" w:eastAsia="Calibri" w:hAnsi="Calibri" w:cs="Calibri"/>
          <w:color w:val="002060"/>
          <w:sz w:val="20"/>
          <w:szCs w:val="20"/>
        </w:rPr>
      </w:pPr>
    </w:p>
    <w:p w14:paraId="0401646F" w14:textId="77777777" w:rsidR="0036230C"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Transporte en servicio privado, traslado en </w:t>
      </w:r>
      <w:proofErr w:type="spellStart"/>
      <w:r>
        <w:rPr>
          <w:rFonts w:ascii="Calibri" w:eastAsia="Calibri" w:hAnsi="Calibri" w:cs="Calibri"/>
          <w:color w:val="002060"/>
          <w:sz w:val="20"/>
          <w:szCs w:val="20"/>
        </w:rPr>
        <w:t>Tuk-Tuk</w:t>
      </w:r>
      <w:proofErr w:type="spellEnd"/>
      <w:r>
        <w:rPr>
          <w:rFonts w:ascii="Calibri" w:eastAsia="Calibri" w:hAnsi="Calibri" w:cs="Calibri"/>
          <w:color w:val="002060"/>
          <w:sz w:val="20"/>
          <w:szCs w:val="20"/>
        </w:rPr>
        <w:t>, guía de turismo profesional en el idioma seleccionado, almuerzo típico (plato fuerte y bebida no alcohólica).</w:t>
      </w:r>
    </w:p>
    <w:p w14:paraId="2894368A" w14:textId="77777777" w:rsidR="000D679B"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Operación</w:t>
      </w:r>
      <w:r>
        <w:rPr>
          <w:rFonts w:ascii="Calibri" w:eastAsia="Calibri" w:hAnsi="Calibri" w:cs="Calibri"/>
          <w:color w:val="002060"/>
          <w:sz w:val="20"/>
          <w:szCs w:val="20"/>
        </w:rPr>
        <w:t>: Lunes a Domingo 8:00 horas.</w:t>
      </w:r>
      <w:r>
        <w:rPr>
          <w:rFonts w:ascii="Calibri" w:eastAsia="Calibri" w:hAnsi="Calibri" w:cs="Calibri"/>
          <w:color w:val="002060"/>
          <w:sz w:val="20"/>
          <w:szCs w:val="20"/>
        </w:rPr>
        <w:tab/>
      </w:r>
      <w:r>
        <w:rPr>
          <w:rFonts w:ascii="Calibri" w:eastAsia="Calibri" w:hAnsi="Calibri" w:cs="Calibri"/>
          <w:b/>
          <w:bCs/>
          <w:color w:val="002060"/>
          <w:sz w:val="20"/>
          <w:szCs w:val="20"/>
        </w:rPr>
        <w:t>Duración</w:t>
      </w:r>
      <w:r>
        <w:rPr>
          <w:rFonts w:ascii="Calibri" w:eastAsia="Calibri" w:hAnsi="Calibri" w:cs="Calibri"/>
          <w:color w:val="002060"/>
          <w:sz w:val="20"/>
          <w:szCs w:val="20"/>
        </w:rPr>
        <w:t>: 8 Horas aproximadamente.</w:t>
      </w:r>
    </w:p>
    <w:p w14:paraId="1044D85F" w14:textId="191DD57F" w:rsidR="0036230C"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Boleto de ascenso a la piedra y recorrido en lancha.</w:t>
      </w:r>
    </w:p>
    <w:p w14:paraId="315A3923" w14:textId="77777777" w:rsidR="0036230C" w:rsidRDefault="0036230C">
      <w:pPr>
        <w:tabs>
          <w:tab w:val="left" w:pos="1170"/>
        </w:tabs>
        <w:spacing w:after="0"/>
        <w:jc w:val="both"/>
        <w:rPr>
          <w:rFonts w:ascii="Calibri" w:eastAsia="Calibri" w:hAnsi="Calibri" w:cs="Calibri"/>
          <w:color w:val="002060"/>
          <w:sz w:val="20"/>
          <w:szCs w:val="20"/>
        </w:rPr>
      </w:pPr>
    </w:p>
    <w:p w14:paraId="6D4EC8C2" w14:textId="77777777" w:rsidR="0036230C" w:rsidRDefault="00000000">
      <w:pPr>
        <w:tabs>
          <w:tab w:val="left" w:pos="1170"/>
        </w:tabs>
        <w:spacing w:after="0"/>
        <w:jc w:val="both"/>
        <w:rPr>
          <w:rFonts w:ascii="Calibri" w:eastAsia="Calibri" w:hAnsi="Calibri" w:cs="Calibri"/>
          <w:b/>
          <w:bCs/>
          <w:color w:val="FF0000"/>
          <w:sz w:val="24"/>
          <w:szCs w:val="24"/>
        </w:rPr>
      </w:pPr>
      <w:r>
        <w:rPr>
          <w:rFonts w:ascii="Calibri" w:eastAsia="Calibri" w:hAnsi="Calibri" w:cs="Calibri"/>
          <w:b/>
          <w:bCs/>
          <w:color w:val="002060"/>
          <w:sz w:val="24"/>
          <w:szCs w:val="24"/>
        </w:rPr>
        <w:t>Día 7|</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 xml:space="preserve">Medellín - Cartagena </w:t>
      </w:r>
      <w:r>
        <w:rPr>
          <w:rFonts w:ascii="Calibri" w:eastAsia="Calibri" w:hAnsi="Calibri" w:cs="Calibri"/>
          <w:b/>
          <w:bCs/>
          <w:color w:val="002060"/>
          <w:sz w:val="24"/>
          <w:szCs w:val="24"/>
        </w:rPr>
        <w:t>(Visita de ciudad)</w:t>
      </w:r>
    </w:p>
    <w:p w14:paraId="02789A8A" w14:textId="77777777" w:rsidR="0036230C" w:rsidRDefault="00000000">
      <w:pPr>
        <w:tabs>
          <w:tab w:val="left" w:pos="1170"/>
        </w:tabs>
        <w:spacing w:after="0"/>
        <w:jc w:val="both"/>
        <w:rPr>
          <w:rFonts w:ascii="Calibri" w:eastAsia="Calibri" w:hAnsi="Calibri" w:cs="Calibri"/>
          <w:b/>
          <w:bCs/>
          <w:color w:val="FF000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A la hora indicada traslado al aeropuerto para tomar vuelo con destino a la Ciudad de Cartagena</w:t>
      </w:r>
      <w:r>
        <w:rPr>
          <w:rFonts w:ascii="Calibri" w:eastAsia="Calibri" w:hAnsi="Calibri" w:cs="Calibri"/>
          <w:color w:val="FF0000"/>
          <w:sz w:val="20"/>
          <w:szCs w:val="20"/>
        </w:rPr>
        <w:t> </w:t>
      </w:r>
      <w:r>
        <w:rPr>
          <w:rFonts w:ascii="Calibri" w:eastAsia="Calibri" w:hAnsi="Calibri" w:cs="Calibri"/>
          <w:b/>
          <w:bCs/>
          <w:color w:val="FF0000"/>
          <w:sz w:val="20"/>
          <w:szCs w:val="20"/>
        </w:rPr>
        <w:t>(Vuelo no incluido).  Nota: Vuelo interno llegando antes de las 10AM.</w:t>
      </w:r>
      <w:r>
        <w:rPr>
          <w:rFonts w:ascii="Calibri" w:eastAsia="Calibri" w:hAnsi="Calibri" w:cs="Calibri"/>
          <w:color w:val="FF0000"/>
          <w:sz w:val="20"/>
          <w:szCs w:val="20"/>
        </w:rPr>
        <w:t>  </w:t>
      </w:r>
      <w:r>
        <w:rPr>
          <w:rFonts w:ascii="Calibri" w:eastAsia="Calibri" w:hAnsi="Calibri" w:cs="Calibri"/>
          <w:color w:val="002060"/>
          <w:sz w:val="20"/>
          <w:szCs w:val="20"/>
        </w:rPr>
        <w:t>Llegada, recepción y traslado al hotel.</w:t>
      </w:r>
    </w:p>
    <w:p w14:paraId="67CD4E83" w14:textId="77777777" w:rsidR="0036230C" w:rsidRDefault="00000000">
      <w:pPr>
        <w:pBdr>
          <w:top w:val="nil"/>
          <w:left w:val="nil"/>
          <w:bottom w:val="nil"/>
          <w:right w:val="nil"/>
          <w:between w:val="nil"/>
        </w:pBdr>
        <w:shd w:val="clear" w:color="auto" w:fill="FFFFFF"/>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Conoce la historia de Cartagena de Indias en nuestro tour compartido en cómodo vehículo climatizado, en compañía de un guía experto quien explicará la historia de la ciudad de Cartagena y aspectos de la vida cotidiana de la ciudad. Iniciamos bordeando la bahía de Cartagena, una de las más seguras del cono suramericano, seguidamente recorrido panorámico en la emblemática isla de manga, donde apreciaremos arquitectura morisca y republicana hasta llegar al convento de la candelaria sobre el cerro de la popa y apreciar la mejor vista panorámica de la ciudad. Continuaremos con la visita al fuerte San Felipe de Barajas, máxima obra de arquitectura colonial, visita al cuartel de las bóvedas para compras de artesanías y por último, una caminata en el centro histórico para apreciar plazas, calles y edificaciones coloniales. </w:t>
      </w:r>
      <w:r>
        <w:rPr>
          <w:rFonts w:ascii="Calibri" w:eastAsia="Calibri" w:hAnsi="Calibri" w:cs="Calibri"/>
          <w:b/>
          <w:bCs/>
          <w:color w:val="002060"/>
          <w:sz w:val="20"/>
          <w:szCs w:val="20"/>
        </w:rPr>
        <w:t>alojamiento.</w:t>
      </w:r>
    </w:p>
    <w:p w14:paraId="4A49E224" w14:textId="77777777" w:rsidR="0036230C" w:rsidRDefault="00000000">
      <w:pPr>
        <w:pBdr>
          <w:top w:val="nil"/>
          <w:left w:val="nil"/>
          <w:bottom w:val="nil"/>
          <w:right w:val="nil"/>
          <w:between w:val="nil"/>
        </w:pBdr>
        <w:shd w:val="clear" w:color="auto" w:fill="FFFFFF"/>
        <w:spacing w:after="0" w:line="240" w:lineRule="auto"/>
        <w:jc w:val="both"/>
        <w:rPr>
          <w:rFonts w:ascii="Calibri" w:eastAsia="Calibri" w:hAnsi="Calibri" w:cs="Calibri"/>
          <w:color w:val="002060"/>
          <w:sz w:val="10"/>
          <w:szCs w:val="10"/>
        </w:rPr>
      </w:pPr>
      <w:r>
        <w:rPr>
          <w:rFonts w:ascii="Calibri" w:eastAsia="Calibri" w:hAnsi="Calibri" w:cs="Calibri"/>
          <w:color w:val="002060"/>
          <w:sz w:val="20"/>
          <w:szCs w:val="20"/>
        </w:rPr>
        <w:t> </w:t>
      </w:r>
    </w:p>
    <w:p w14:paraId="2342E828" w14:textId="008D0B51" w:rsidR="0036230C" w:rsidRDefault="00000000">
      <w:pPr>
        <w:pBdr>
          <w:top w:val="nil"/>
          <w:left w:val="nil"/>
          <w:bottom w:val="nil"/>
          <w:right w:val="nil"/>
          <w:between w:val="nil"/>
        </w:pBdr>
        <w:shd w:val="clear" w:color="auto" w:fill="FFFFFF"/>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 </w:t>
      </w:r>
      <w:r>
        <w:rPr>
          <w:rFonts w:ascii="Calibri" w:eastAsia="Calibri" w:hAnsi="Calibri" w:cs="Calibri"/>
          <w:color w:val="002060"/>
          <w:sz w:val="20"/>
          <w:szCs w:val="20"/>
        </w:rPr>
        <w:tab/>
      </w:r>
      <w:r w:rsidR="000D679B">
        <w:rPr>
          <w:rFonts w:ascii="Calibri" w:eastAsia="Calibri" w:hAnsi="Calibri" w:cs="Calibri"/>
          <w:color w:val="002060"/>
          <w:sz w:val="20"/>
          <w:szCs w:val="20"/>
        </w:rPr>
        <w:tab/>
      </w:r>
      <w:r>
        <w:rPr>
          <w:rFonts w:ascii="Calibri" w:eastAsia="Calibri" w:hAnsi="Calibri" w:cs="Calibri"/>
          <w:b/>
          <w:bCs/>
          <w:color w:val="002060"/>
          <w:sz w:val="20"/>
          <w:szCs w:val="20"/>
        </w:rPr>
        <w:t>Duración</w:t>
      </w:r>
      <w:r>
        <w:rPr>
          <w:rFonts w:ascii="Calibri" w:eastAsia="Calibri" w:hAnsi="Calibri" w:cs="Calibri"/>
          <w:color w:val="002060"/>
          <w:sz w:val="20"/>
          <w:szCs w:val="20"/>
        </w:rPr>
        <w:t>: 3.5 horas aprox.</w:t>
      </w:r>
    </w:p>
    <w:p w14:paraId="58D11C66" w14:textId="77777777" w:rsidR="0036230C" w:rsidRDefault="00000000" w:rsidP="000D679B">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Salidas</w:t>
      </w:r>
      <w:r>
        <w:rPr>
          <w:rFonts w:ascii="Calibri" w:eastAsia="Calibri" w:hAnsi="Calibri" w:cs="Calibri"/>
          <w:color w:val="002060"/>
          <w:sz w:val="20"/>
          <w:szCs w:val="20"/>
        </w:rPr>
        <w:t>:</w:t>
      </w:r>
      <w:r>
        <w:rPr>
          <w:rFonts w:ascii="Calibri" w:eastAsia="Calibri" w:hAnsi="Calibri" w:cs="Calibri"/>
          <w:color w:val="002060"/>
          <w:sz w:val="20"/>
          <w:szCs w:val="20"/>
        </w:rPr>
        <w:br/>
        <w:t>13:10 Hotel Corales de Indias</w:t>
      </w:r>
    </w:p>
    <w:p w14:paraId="693B5509" w14:textId="77777777" w:rsidR="0036230C" w:rsidRDefault="00000000" w:rsidP="000D679B">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13:15 Zona Norte hasta el hotel Sonesta</w:t>
      </w:r>
    </w:p>
    <w:p w14:paraId="243A2E43" w14:textId="77777777" w:rsidR="0036230C" w:rsidRDefault="00000000" w:rsidP="000D679B">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13:40 Las Bóvedas #3</w:t>
      </w:r>
    </w:p>
    <w:p w14:paraId="670D7AB5" w14:textId="77777777" w:rsidR="0036230C" w:rsidRDefault="00000000" w:rsidP="000D679B">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13:45 Teatro Heredia Adolfo Mejía</w:t>
      </w:r>
    </w:p>
    <w:p w14:paraId="0B295EB4" w14:textId="77777777" w:rsidR="0036230C" w:rsidRDefault="00000000" w:rsidP="000D679B">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13:50 Hotel Charleston Santa Teresa </w:t>
      </w:r>
    </w:p>
    <w:p w14:paraId="4D22D6E9" w14:textId="77777777" w:rsidR="0036230C" w:rsidRDefault="00000000" w:rsidP="000D679B">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14:00 </w:t>
      </w:r>
      <w:proofErr w:type="spellStart"/>
      <w:r>
        <w:rPr>
          <w:rFonts w:ascii="Calibri" w:eastAsia="Calibri" w:hAnsi="Calibri" w:cs="Calibri"/>
          <w:color w:val="002060"/>
          <w:sz w:val="20"/>
          <w:szCs w:val="20"/>
        </w:rPr>
        <w:t>Bocagrande</w:t>
      </w:r>
      <w:proofErr w:type="spellEnd"/>
      <w:r>
        <w:rPr>
          <w:rFonts w:ascii="Calibri" w:eastAsia="Calibri" w:hAnsi="Calibri" w:cs="Calibri"/>
          <w:color w:val="002060"/>
          <w:sz w:val="20"/>
          <w:szCs w:val="20"/>
        </w:rPr>
        <w:t xml:space="preserve">, laguito y </w:t>
      </w:r>
      <w:proofErr w:type="spellStart"/>
      <w:r>
        <w:rPr>
          <w:rFonts w:ascii="Calibri" w:eastAsia="Calibri" w:hAnsi="Calibri" w:cs="Calibri"/>
          <w:color w:val="002060"/>
          <w:sz w:val="20"/>
          <w:szCs w:val="20"/>
        </w:rPr>
        <w:t>Castillogrande</w:t>
      </w:r>
      <w:proofErr w:type="spellEnd"/>
      <w:r>
        <w:rPr>
          <w:rFonts w:ascii="Calibri" w:eastAsia="Calibri" w:hAnsi="Calibri" w:cs="Calibri"/>
          <w:color w:val="002060"/>
          <w:sz w:val="20"/>
          <w:szCs w:val="20"/>
        </w:rPr>
        <w:t>.</w:t>
      </w:r>
    </w:p>
    <w:p w14:paraId="4C9B9956" w14:textId="77777777" w:rsidR="0036230C" w:rsidRDefault="00000000" w:rsidP="000D679B">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Transporte en servicio compartido, guía de turismo profesional en el idioma español, entrada al Castillo de San</w:t>
      </w:r>
    </w:p>
    <w:p w14:paraId="08565947" w14:textId="77777777" w:rsidR="0036230C" w:rsidRDefault="00000000" w:rsidP="000D679B">
      <w:pPr>
        <w:pBdr>
          <w:top w:val="nil"/>
          <w:left w:val="nil"/>
          <w:bottom w:val="nil"/>
          <w:right w:val="nil"/>
          <w:between w:val="nil"/>
        </w:pBdr>
        <w:spacing w:after="0" w:line="240" w:lineRule="auto"/>
        <w:jc w:val="both"/>
        <w:rPr>
          <w:rFonts w:ascii="Calibri" w:eastAsia="Calibri" w:hAnsi="Calibri" w:cs="Calibri"/>
          <w:color w:val="002060"/>
          <w:sz w:val="10"/>
          <w:szCs w:val="10"/>
        </w:rPr>
      </w:pPr>
      <w:r>
        <w:rPr>
          <w:rFonts w:ascii="Calibri" w:eastAsia="Calibri" w:hAnsi="Calibri" w:cs="Calibri"/>
          <w:color w:val="002060"/>
          <w:sz w:val="20"/>
          <w:szCs w:val="20"/>
        </w:rPr>
        <w:t>Felipe y Cerro de la Popa</w:t>
      </w:r>
    </w:p>
    <w:p w14:paraId="73ABB4E2" w14:textId="77777777" w:rsidR="0036230C" w:rsidRDefault="00000000">
      <w:pPr>
        <w:pBdr>
          <w:top w:val="nil"/>
          <w:left w:val="nil"/>
          <w:bottom w:val="nil"/>
          <w:right w:val="nil"/>
          <w:between w:val="nil"/>
        </w:pBdr>
        <w:shd w:val="clear" w:color="auto" w:fill="FFFFFF"/>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lastRenderedPageBreak/>
        <w:t>Nota 1:</w:t>
      </w:r>
      <w:r>
        <w:rPr>
          <w:rFonts w:ascii="Calibri" w:eastAsia="Calibri" w:hAnsi="Calibri" w:cs="Calibri"/>
          <w:color w:val="002060"/>
          <w:sz w:val="20"/>
          <w:szCs w:val="20"/>
        </w:rPr>
        <w:t> Los horarios de salida aplican de acuerdo con la ubicación del hotel donde esté hospedado el pasajero.</w:t>
      </w:r>
      <w:r>
        <w:rPr>
          <w:rFonts w:ascii="Calibri" w:eastAsia="Calibri" w:hAnsi="Calibri" w:cs="Calibri"/>
          <w:color w:val="002060"/>
          <w:sz w:val="20"/>
          <w:szCs w:val="20"/>
        </w:rPr>
        <w:br/>
      </w:r>
      <w:r>
        <w:rPr>
          <w:rFonts w:ascii="Calibri" w:eastAsia="Calibri" w:hAnsi="Calibri" w:cs="Calibri"/>
          <w:b/>
          <w:bCs/>
          <w:color w:val="002060"/>
          <w:sz w:val="20"/>
          <w:szCs w:val="20"/>
        </w:rPr>
        <w:t>Nota 2:</w:t>
      </w:r>
      <w:r>
        <w:rPr>
          <w:rFonts w:ascii="Calibri" w:eastAsia="Calibri" w:hAnsi="Calibri" w:cs="Calibri"/>
          <w:color w:val="002060"/>
          <w:sz w:val="20"/>
          <w:szCs w:val="20"/>
        </w:rPr>
        <w:t> Los pasajeros que se hospedan en el centro histórico deben llegar a los puntos de recogida indicados anteriormente. </w:t>
      </w:r>
    </w:p>
    <w:p w14:paraId="1D4735DE" w14:textId="77777777" w:rsidR="0036230C" w:rsidRDefault="00000000">
      <w:pPr>
        <w:pBdr>
          <w:top w:val="nil"/>
          <w:left w:val="nil"/>
          <w:bottom w:val="nil"/>
          <w:right w:val="nil"/>
          <w:between w:val="nil"/>
        </w:pBdr>
        <w:shd w:val="clear" w:color="auto" w:fill="FFFFFF"/>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protector solar, zapatos cómodos, lentes, gorro de sol y ropa adecuada para clima cálido. </w:t>
      </w:r>
    </w:p>
    <w:p w14:paraId="4FEA518D" w14:textId="77777777" w:rsidR="0036230C" w:rsidRDefault="00000000">
      <w:pPr>
        <w:pBdr>
          <w:top w:val="nil"/>
          <w:left w:val="nil"/>
          <w:bottom w:val="nil"/>
          <w:right w:val="nil"/>
          <w:between w:val="nil"/>
        </w:pBdr>
        <w:shd w:val="clear" w:color="auto" w:fill="FFFFFF"/>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Aclaraciones</w:t>
      </w:r>
      <w:r>
        <w:rPr>
          <w:rFonts w:ascii="Calibri" w:eastAsia="Calibri" w:hAnsi="Calibri" w:cs="Calibri"/>
          <w:color w:val="002060"/>
          <w:sz w:val="20"/>
          <w:szCs w:val="20"/>
        </w:rPr>
        <w:t>: El recorrido puede variar por cierres de museos o temas operación cierres en el centro histórico sin previo aviso.</w:t>
      </w:r>
    </w:p>
    <w:p w14:paraId="6B476822" w14:textId="77777777" w:rsidR="0036230C" w:rsidRDefault="0036230C">
      <w:pPr>
        <w:spacing w:after="0" w:line="240" w:lineRule="auto"/>
        <w:rPr>
          <w:rFonts w:ascii="Calibri" w:eastAsia="Calibri" w:hAnsi="Calibri" w:cs="Calibri"/>
          <w:b/>
          <w:bCs/>
          <w:color w:val="002060"/>
          <w:sz w:val="20"/>
          <w:szCs w:val="20"/>
        </w:rPr>
      </w:pPr>
    </w:p>
    <w:p w14:paraId="2D72DF5B" w14:textId="77777777" w:rsidR="0036230C"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Día 8|</w:t>
      </w:r>
      <w:r>
        <w:rPr>
          <w:rFonts w:ascii="Calibri" w:eastAsia="Calibri" w:hAnsi="Calibri" w:cs="Calibri"/>
          <w:color w:val="002060"/>
          <w:sz w:val="20"/>
          <w:szCs w:val="20"/>
        </w:rPr>
        <w:t xml:space="preserve"> </w:t>
      </w:r>
      <w:r>
        <w:rPr>
          <w:rFonts w:ascii="Calibri" w:eastAsia="Calibri" w:hAnsi="Calibri" w:cs="Calibri"/>
          <w:b/>
          <w:bCs/>
          <w:color w:val="FF0000"/>
          <w:sz w:val="24"/>
          <w:szCs w:val="24"/>
        </w:rPr>
        <w:t xml:space="preserve">Cartagena </w:t>
      </w:r>
      <w:r>
        <w:rPr>
          <w:rFonts w:ascii="Calibri" w:eastAsia="Calibri" w:hAnsi="Calibri" w:cs="Calibri"/>
          <w:b/>
          <w:bCs/>
          <w:color w:val="002060"/>
          <w:sz w:val="24"/>
          <w:szCs w:val="24"/>
        </w:rPr>
        <w:t>(Excursión a Isla del Rosario: San Pedro de Majagua)</w:t>
      </w:r>
    </w:p>
    <w:p w14:paraId="2AEF7B67" w14:textId="77777777" w:rsidR="0036230C"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Traslado desde el hotel al muelle de la Bodeguita, para embarcar en una lancha rápida, en servicio compartido con destino al Parque Natural Nacional de las islas del Rosario, durante la navegación apreciaremos la Bahía de Cartagena y Boca chica, donde se encuentran las fortificaciones de San Fernando y San José (el recorrido en lancha Cartagena – Isla o viceversa es de una hora aproximadamente). Tiempo para disfrutar de la playa y de un almuerzo típico incluido. A la hora acordada regreso en lancha a Cartagena de Indias y traslado de regreso al hotel.</w:t>
      </w:r>
    </w:p>
    <w:p w14:paraId="1F400C74" w14:textId="77777777" w:rsidR="000D679B" w:rsidRDefault="000D679B">
      <w:pPr>
        <w:spacing w:after="0" w:line="240" w:lineRule="auto"/>
        <w:jc w:val="both"/>
        <w:rPr>
          <w:rFonts w:ascii="Calibri" w:eastAsia="Calibri" w:hAnsi="Calibri" w:cs="Calibri"/>
          <w:b/>
          <w:bCs/>
          <w:color w:val="002060"/>
          <w:sz w:val="20"/>
          <w:szCs w:val="20"/>
        </w:rPr>
      </w:pPr>
    </w:p>
    <w:p w14:paraId="405DF3FD" w14:textId="1148570B" w:rsidR="0036230C"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Días de operación:</w:t>
      </w:r>
      <w:r>
        <w:rPr>
          <w:rFonts w:ascii="Calibri" w:eastAsia="Calibri" w:hAnsi="Calibri" w:cs="Calibri"/>
          <w:color w:val="002060"/>
          <w:sz w:val="20"/>
          <w:szCs w:val="20"/>
        </w:rPr>
        <w:t xml:space="preserve"> Diaria. </w:t>
      </w:r>
      <w:r w:rsidR="000D679B">
        <w:rPr>
          <w:rFonts w:ascii="Calibri" w:eastAsia="Calibri" w:hAnsi="Calibri" w:cs="Calibri"/>
          <w:color w:val="002060"/>
          <w:sz w:val="20"/>
          <w:szCs w:val="20"/>
        </w:rPr>
        <w:tab/>
      </w:r>
      <w:r w:rsidR="000D679B">
        <w:rPr>
          <w:rFonts w:ascii="Calibri" w:eastAsia="Calibri" w:hAnsi="Calibri" w:cs="Calibri"/>
          <w:color w:val="002060"/>
          <w:sz w:val="20"/>
          <w:szCs w:val="20"/>
        </w:rPr>
        <w:tab/>
      </w:r>
      <w:r w:rsidR="000D679B">
        <w:rPr>
          <w:rFonts w:ascii="Calibri" w:eastAsia="Calibri" w:hAnsi="Calibri" w:cs="Calibri"/>
          <w:color w:val="002060"/>
          <w:sz w:val="20"/>
          <w:szCs w:val="20"/>
        </w:rPr>
        <w:tab/>
      </w:r>
      <w:r>
        <w:rPr>
          <w:rFonts w:ascii="Calibri" w:eastAsia="Calibri" w:hAnsi="Calibri" w:cs="Calibri"/>
          <w:b/>
          <w:bCs/>
          <w:color w:val="002060"/>
          <w:sz w:val="20"/>
          <w:szCs w:val="20"/>
        </w:rPr>
        <w:t>Duración</w:t>
      </w:r>
      <w:r>
        <w:rPr>
          <w:rFonts w:ascii="Calibri" w:eastAsia="Calibri" w:hAnsi="Calibri" w:cs="Calibri"/>
          <w:color w:val="002060"/>
          <w:sz w:val="20"/>
          <w:szCs w:val="20"/>
        </w:rPr>
        <w:t xml:space="preserve">: 8 horas aprox. </w:t>
      </w:r>
    </w:p>
    <w:p w14:paraId="6F65F504" w14:textId="77777777" w:rsidR="0036230C"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Salidas</w:t>
      </w:r>
      <w:r>
        <w:rPr>
          <w:rFonts w:ascii="Calibri" w:eastAsia="Calibri" w:hAnsi="Calibri" w:cs="Calibri"/>
          <w:color w:val="002060"/>
          <w:sz w:val="20"/>
          <w:szCs w:val="20"/>
        </w:rPr>
        <w:t>: 08:00 desde el muelle de la bodeguita.</w:t>
      </w:r>
    </w:p>
    <w:p w14:paraId="35759EED" w14:textId="77777777" w:rsidR="0036230C"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Grado de dificultad</w:t>
      </w:r>
      <w:r>
        <w:rPr>
          <w:rFonts w:ascii="Calibri" w:eastAsia="Calibri" w:hAnsi="Calibri" w:cs="Calibri"/>
          <w:color w:val="002060"/>
          <w:sz w:val="20"/>
          <w:szCs w:val="20"/>
        </w:rPr>
        <w:t xml:space="preserve">: Medio </w:t>
      </w:r>
    </w:p>
    <w:p w14:paraId="3546AA30" w14:textId="77777777" w:rsidR="000D679B" w:rsidRDefault="000D679B">
      <w:pPr>
        <w:spacing w:after="0" w:line="240" w:lineRule="auto"/>
        <w:jc w:val="both"/>
        <w:rPr>
          <w:rFonts w:ascii="Calibri" w:eastAsia="Calibri" w:hAnsi="Calibri" w:cs="Calibri"/>
          <w:b/>
          <w:bCs/>
          <w:color w:val="002060"/>
          <w:sz w:val="20"/>
          <w:szCs w:val="20"/>
        </w:rPr>
      </w:pPr>
    </w:p>
    <w:p w14:paraId="7C5EC954" w14:textId="772A853F" w:rsidR="0036230C"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Traslado hotel – muelle – hotel, Transporte marítimo en lanchas rápidas ida y regreso del muelle en servicio compartido, almuerzo típico menú conformado por un plato fuerte, postre y una bebida no alcohólica, sillas para la playa. </w:t>
      </w: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Impuesto de muelle y entrada al acuario San Martín de Pajares. Pago directo en el muelle del tour. </w:t>
      </w:r>
    </w:p>
    <w:p w14:paraId="5B5E968C" w14:textId="77777777" w:rsidR="0036230C"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Recomendaciones</w:t>
      </w:r>
      <w:r>
        <w:rPr>
          <w:rFonts w:ascii="Calibri" w:eastAsia="Calibri" w:hAnsi="Calibri" w:cs="Calibri"/>
          <w:color w:val="002060"/>
          <w:sz w:val="20"/>
          <w:szCs w:val="20"/>
        </w:rPr>
        <w:t>: Llevar ropa cómoda para la playa, toallas y bloqueador solar. - No aplica para niños menores de 3 años</w:t>
      </w:r>
    </w:p>
    <w:p w14:paraId="56C25C96" w14:textId="77777777" w:rsidR="0036230C" w:rsidRDefault="0036230C">
      <w:pPr>
        <w:spacing w:after="0" w:line="240" w:lineRule="auto"/>
        <w:rPr>
          <w:rFonts w:ascii="Calibri" w:eastAsia="Calibri" w:hAnsi="Calibri" w:cs="Calibri"/>
          <w:b/>
          <w:bCs/>
          <w:color w:val="002060"/>
          <w:sz w:val="20"/>
          <w:szCs w:val="20"/>
        </w:rPr>
      </w:pPr>
    </w:p>
    <w:p w14:paraId="7966DDA0" w14:textId="77777777" w:rsidR="0036230C" w:rsidRDefault="00000000">
      <w:pPr>
        <w:spacing w:after="0" w:line="240" w:lineRule="auto"/>
        <w:rPr>
          <w:rFonts w:ascii="Calibri" w:eastAsia="Calibri" w:hAnsi="Calibri" w:cs="Calibri"/>
          <w:b/>
          <w:bCs/>
          <w:color w:val="FF0000"/>
          <w:sz w:val="24"/>
          <w:szCs w:val="24"/>
        </w:rPr>
      </w:pPr>
      <w:r>
        <w:rPr>
          <w:rFonts w:ascii="Calibri" w:eastAsia="Calibri" w:hAnsi="Calibri" w:cs="Calibri"/>
          <w:b/>
          <w:bCs/>
          <w:color w:val="002060"/>
          <w:sz w:val="24"/>
          <w:szCs w:val="24"/>
        </w:rPr>
        <w:t>Día 9|</w:t>
      </w:r>
      <w:r>
        <w:rPr>
          <w:sz w:val="24"/>
          <w:szCs w:val="24"/>
        </w:rPr>
        <w:t xml:space="preserve"> </w:t>
      </w:r>
      <w:r>
        <w:rPr>
          <w:rFonts w:ascii="Calibri" w:eastAsia="Calibri" w:hAnsi="Calibri" w:cs="Calibri"/>
          <w:b/>
          <w:bCs/>
          <w:color w:val="FF0000"/>
          <w:sz w:val="24"/>
          <w:szCs w:val="24"/>
        </w:rPr>
        <w:t xml:space="preserve">Cartagena </w:t>
      </w:r>
      <w:r>
        <w:rPr>
          <w:rFonts w:ascii="Calibri" w:eastAsia="Calibri" w:hAnsi="Calibri" w:cs="Calibri"/>
          <w:b/>
          <w:bCs/>
          <w:color w:val="002060"/>
          <w:sz w:val="24"/>
          <w:szCs w:val="24"/>
        </w:rPr>
        <w:t>(Día libre)</w:t>
      </w:r>
    </w:p>
    <w:p w14:paraId="7A513BFB" w14:textId="77777777" w:rsidR="0036230C" w:rsidRDefault="00000000">
      <w:pPr>
        <w:spacing w:after="0" w:line="240" w:lineRule="auto"/>
        <w:rPr>
          <w:rFonts w:ascii="Calibri" w:eastAsia="Calibri" w:hAnsi="Calibri" w:cs="Calibri"/>
          <w:b/>
          <w:bCs/>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Día libre para actividades personales. </w:t>
      </w:r>
      <w:r>
        <w:rPr>
          <w:rFonts w:ascii="Calibri" w:eastAsia="Calibri" w:hAnsi="Calibri" w:cs="Calibri"/>
          <w:b/>
          <w:bCs/>
          <w:color w:val="002060"/>
          <w:sz w:val="20"/>
          <w:szCs w:val="20"/>
        </w:rPr>
        <w:t>Alojamiento.</w:t>
      </w:r>
    </w:p>
    <w:p w14:paraId="19770BF0" w14:textId="77777777" w:rsidR="0036230C" w:rsidRDefault="0036230C">
      <w:pPr>
        <w:spacing w:after="0" w:line="240" w:lineRule="auto"/>
        <w:rPr>
          <w:rFonts w:ascii="Calibri" w:eastAsia="Calibri" w:hAnsi="Calibri" w:cs="Calibri"/>
          <w:color w:val="002060"/>
          <w:sz w:val="20"/>
          <w:szCs w:val="20"/>
        </w:rPr>
      </w:pPr>
    </w:p>
    <w:p w14:paraId="0711C47E" w14:textId="77777777" w:rsidR="0036230C"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4"/>
          <w:szCs w:val="24"/>
        </w:rPr>
        <w:t>Día 10|</w:t>
      </w:r>
      <w:r>
        <w:rPr>
          <w:sz w:val="24"/>
          <w:szCs w:val="24"/>
        </w:rPr>
        <w:t xml:space="preserve"> </w:t>
      </w:r>
      <w:r>
        <w:rPr>
          <w:rFonts w:ascii="Calibri" w:eastAsia="Calibri" w:hAnsi="Calibri" w:cs="Calibri"/>
          <w:b/>
          <w:bCs/>
          <w:color w:val="FF0000"/>
          <w:sz w:val="24"/>
          <w:szCs w:val="24"/>
        </w:rPr>
        <w:t>Cartagena – Monterrey</w:t>
      </w:r>
    </w:p>
    <w:p w14:paraId="4FABC221" w14:textId="77777777" w:rsidR="0036230C" w:rsidRDefault="00000000">
      <w:pPr>
        <w:spacing w:after="0" w:line="240" w:lineRule="auto"/>
        <w:rPr>
          <w:rFonts w:ascii="Calibri" w:eastAsia="Calibri" w:hAnsi="Calibri" w:cs="Calibri"/>
          <w:b/>
          <w:bCs/>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vuelo con destino a la ciudad de Monterrey. </w:t>
      </w:r>
      <w:r>
        <w:rPr>
          <w:rFonts w:ascii="Calibri" w:eastAsia="Calibri" w:hAnsi="Calibri" w:cs="Calibri"/>
          <w:b/>
          <w:bCs/>
          <w:color w:val="002060"/>
          <w:sz w:val="20"/>
          <w:szCs w:val="20"/>
        </w:rPr>
        <w:t>Fin de los servicios.</w:t>
      </w:r>
    </w:p>
    <w:p w14:paraId="6845EB8C" w14:textId="77777777" w:rsidR="000D679B" w:rsidRDefault="000D679B">
      <w:pPr>
        <w:spacing w:after="0" w:line="240" w:lineRule="auto"/>
        <w:rPr>
          <w:rFonts w:ascii="Calibri" w:eastAsia="Calibri" w:hAnsi="Calibri" w:cs="Calibri"/>
          <w:b/>
          <w:bCs/>
          <w:color w:val="002060"/>
          <w:sz w:val="20"/>
          <w:szCs w:val="20"/>
        </w:rPr>
      </w:pPr>
    </w:p>
    <w:p w14:paraId="4EDDE53B" w14:textId="77777777" w:rsidR="000D679B" w:rsidRDefault="000D679B">
      <w:pPr>
        <w:spacing w:after="0" w:line="240" w:lineRule="auto"/>
        <w:rPr>
          <w:rFonts w:ascii="Calibri" w:eastAsia="Calibri" w:hAnsi="Calibri" w:cs="Calibri"/>
          <w:b/>
          <w:bCs/>
          <w:color w:val="002060"/>
          <w:sz w:val="20"/>
          <w:szCs w:val="20"/>
        </w:rPr>
      </w:pPr>
    </w:p>
    <w:p w14:paraId="0B435A36" w14:textId="77777777" w:rsidR="0036230C"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INCLUYE:</w:t>
      </w:r>
    </w:p>
    <w:p w14:paraId="31E88483" w14:textId="77777777" w:rsidR="0036230C"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8"/>
          <w:szCs w:val="28"/>
        </w:rPr>
        <w:t>BOGOTÁ</w:t>
      </w:r>
    </w:p>
    <w:p w14:paraId="40306696" w14:textId="77777777" w:rsidR="0036230C"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privado. </w:t>
      </w:r>
    </w:p>
    <w:p w14:paraId="1BDC6FE5" w14:textId="77777777" w:rsidR="0036230C"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2 noches de alojamiento en el hotel elegido. </w:t>
      </w:r>
    </w:p>
    <w:p w14:paraId="72BD7124" w14:textId="77777777" w:rsidR="0036230C"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Desayunos diarios.</w:t>
      </w:r>
    </w:p>
    <w:p w14:paraId="68AA60D2" w14:textId="77777777" w:rsidR="0036230C"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Visita a la ciudad con Monserrate y almuerzo en servicio privado con guía en español.</w:t>
      </w:r>
    </w:p>
    <w:p w14:paraId="6B51441C" w14:textId="77777777" w:rsidR="0036230C" w:rsidRDefault="00000000">
      <w:pPr>
        <w:numPr>
          <w:ilvl w:val="0"/>
          <w:numId w:val="2"/>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27AECEA0" w14:textId="77777777" w:rsidR="0036230C" w:rsidRDefault="0036230C">
      <w:pPr>
        <w:spacing w:after="0" w:line="240" w:lineRule="auto"/>
        <w:rPr>
          <w:rFonts w:ascii="Calibri" w:eastAsia="Calibri" w:hAnsi="Calibri" w:cs="Calibri"/>
          <w:color w:val="002060"/>
          <w:sz w:val="10"/>
          <w:szCs w:val="10"/>
        </w:rPr>
      </w:pPr>
    </w:p>
    <w:p w14:paraId="78398BB1" w14:textId="77777777" w:rsidR="0036230C"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8"/>
          <w:szCs w:val="28"/>
        </w:rPr>
        <w:t>CALI</w:t>
      </w:r>
    </w:p>
    <w:p w14:paraId="52B0EEA6" w14:textId="77777777" w:rsidR="0036230C" w:rsidRDefault="00000000">
      <w:pPr>
        <w:numPr>
          <w:ilvl w:val="0"/>
          <w:numId w:val="3"/>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Traslado aeropuerto - hotel en servicio privado.</w:t>
      </w:r>
    </w:p>
    <w:p w14:paraId="68C03F21" w14:textId="77777777" w:rsidR="0036230C" w:rsidRDefault="00000000">
      <w:pPr>
        <w:numPr>
          <w:ilvl w:val="0"/>
          <w:numId w:val="3"/>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2 noches de alojamiento en el hotel elegido. </w:t>
      </w:r>
    </w:p>
    <w:p w14:paraId="3242B340" w14:textId="77777777" w:rsidR="0036230C" w:rsidRDefault="00000000">
      <w:pPr>
        <w:numPr>
          <w:ilvl w:val="0"/>
          <w:numId w:val="3"/>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43E3650F" w14:textId="77777777" w:rsidR="0036230C" w:rsidRDefault="00000000">
      <w:pPr>
        <w:numPr>
          <w:ilvl w:val="0"/>
          <w:numId w:val="3"/>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Visita de ciudad en servicio privado.</w:t>
      </w:r>
    </w:p>
    <w:p w14:paraId="05A8BCE1" w14:textId="77777777" w:rsidR="0036230C" w:rsidRDefault="00000000">
      <w:pPr>
        <w:numPr>
          <w:ilvl w:val="0"/>
          <w:numId w:val="3"/>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3562C1B4" w14:textId="77777777" w:rsidR="0036230C" w:rsidRDefault="0036230C">
      <w:pPr>
        <w:spacing w:after="0" w:line="240" w:lineRule="auto"/>
        <w:rPr>
          <w:rFonts w:ascii="Calibri" w:eastAsia="Calibri" w:hAnsi="Calibri" w:cs="Calibri"/>
          <w:b/>
          <w:bCs/>
          <w:color w:val="002060"/>
          <w:sz w:val="10"/>
          <w:szCs w:val="10"/>
        </w:rPr>
      </w:pPr>
    </w:p>
    <w:p w14:paraId="4018F8D0" w14:textId="77777777" w:rsidR="000D679B" w:rsidRDefault="000D679B">
      <w:pPr>
        <w:spacing w:after="0" w:line="240" w:lineRule="auto"/>
        <w:rPr>
          <w:rFonts w:ascii="Calibri" w:eastAsia="Calibri" w:hAnsi="Calibri" w:cs="Calibri"/>
          <w:b/>
          <w:bCs/>
          <w:color w:val="002060"/>
          <w:sz w:val="10"/>
          <w:szCs w:val="10"/>
        </w:rPr>
      </w:pPr>
    </w:p>
    <w:p w14:paraId="4B296582" w14:textId="77777777" w:rsidR="000D679B" w:rsidRDefault="000D679B">
      <w:pPr>
        <w:spacing w:after="0" w:line="240" w:lineRule="auto"/>
        <w:rPr>
          <w:rFonts w:ascii="Calibri" w:eastAsia="Calibri" w:hAnsi="Calibri" w:cs="Calibri"/>
          <w:b/>
          <w:bCs/>
          <w:color w:val="002060"/>
          <w:sz w:val="10"/>
          <w:szCs w:val="10"/>
        </w:rPr>
      </w:pPr>
    </w:p>
    <w:p w14:paraId="2F1EDBA0" w14:textId="77777777" w:rsidR="000D679B" w:rsidRDefault="000D679B">
      <w:pPr>
        <w:spacing w:after="0" w:line="240" w:lineRule="auto"/>
        <w:rPr>
          <w:rFonts w:ascii="Calibri" w:eastAsia="Calibri" w:hAnsi="Calibri" w:cs="Calibri"/>
          <w:b/>
          <w:bCs/>
          <w:color w:val="002060"/>
          <w:sz w:val="10"/>
          <w:szCs w:val="10"/>
        </w:rPr>
      </w:pPr>
    </w:p>
    <w:p w14:paraId="1B576932" w14:textId="77777777" w:rsidR="000D679B" w:rsidRDefault="000D679B">
      <w:pPr>
        <w:spacing w:after="0" w:line="240" w:lineRule="auto"/>
        <w:rPr>
          <w:rFonts w:ascii="Calibri" w:eastAsia="Calibri" w:hAnsi="Calibri" w:cs="Calibri"/>
          <w:b/>
          <w:bCs/>
          <w:color w:val="002060"/>
          <w:sz w:val="10"/>
          <w:szCs w:val="10"/>
        </w:rPr>
      </w:pPr>
    </w:p>
    <w:p w14:paraId="4CB02C28" w14:textId="77777777" w:rsidR="000D679B" w:rsidRDefault="000D679B">
      <w:pPr>
        <w:spacing w:after="0" w:line="240" w:lineRule="auto"/>
        <w:rPr>
          <w:rFonts w:ascii="Calibri" w:eastAsia="Calibri" w:hAnsi="Calibri" w:cs="Calibri"/>
          <w:b/>
          <w:bCs/>
          <w:color w:val="002060"/>
          <w:sz w:val="10"/>
          <w:szCs w:val="10"/>
        </w:rPr>
      </w:pPr>
    </w:p>
    <w:p w14:paraId="591F832E" w14:textId="77777777" w:rsidR="000D679B" w:rsidRDefault="000D679B">
      <w:pPr>
        <w:spacing w:after="0" w:line="240" w:lineRule="auto"/>
        <w:rPr>
          <w:rFonts w:ascii="Calibri" w:eastAsia="Calibri" w:hAnsi="Calibri" w:cs="Calibri"/>
          <w:b/>
          <w:bCs/>
          <w:color w:val="002060"/>
          <w:sz w:val="10"/>
          <w:szCs w:val="10"/>
        </w:rPr>
      </w:pPr>
    </w:p>
    <w:p w14:paraId="5CFEF0FA" w14:textId="77777777" w:rsidR="000D679B" w:rsidRDefault="000D679B">
      <w:pPr>
        <w:spacing w:after="0" w:line="240" w:lineRule="auto"/>
        <w:rPr>
          <w:rFonts w:ascii="Calibri" w:eastAsia="Calibri" w:hAnsi="Calibri" w:cs="Calibri"/>
          <w:b/>
          <w:bCs/>
          <w:color w:val="002060"/>
          <w:sz w:val="10"/>
          <w:szCs w:val="10"/>
        </w:rPr>
      </w:pPr>
    </w:p>
    <w:p w14:paraId="28ADF88C" w14:textId="77777777" w:rsidR="0036230C"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8"/>
          <w:szCs w:val="28"/>
        </w:rPr>
        <w:lastRenderedPageBreak/>
        <w:t>MEDELLÍN</w:t>
      </w:r>
    </w:p>
    <w:p w14:paraId="3524EAC0" w14:textId="77777777" w:rsidR="0036230C" w:rsidRDefault="00000000">
      <w:pPr>
        <w:numPr>
          <w:ilvl w:val="0"/>
          <w:numId w:val="6"/>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privado. </w:t>
      </w:r>
    </w:p>
    <w:p w14:paraId="644EA40F" w14:textId="77777777" w:rsidR="0036230C" w:rsidRDefault="00000000">
      <w:pPr>
        <w:numPr>
          <w:ilvl w:val="0"/>
          <w:numId w:val="6"/>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2 noches de alojamiento en el hotel elegido.</w:t>
      </w:r>
    </w:p>
    <w:p w14:paraId="37F8CB43" w14:textId="77777777" w:rsidR="0036230C" w:rsidRDefault="00000000">
      <w:pPr>
        <w:numPr>
          <w:ilvl w:val="0"/>
          <w:numId w:val="6"/>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5E9A8DD3" w14:textId="77777777" w:rsidR="0036230C" w:rsidRDefault="00000000">
      <w:pPr>
        <w:numPr>
          <w:ilvl w:val="0"/>
          <w:numId w:val="6"/>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Visita panorámica por la ciudad en servicio privado con guía en español. </w:t>
      </w:r>
    </w:p>
    <w:p w14:paraId="6A3FB23D" w14:textId="77777777" w:rsidR="0036230C" w:rsidRDefault="00000000">
      <w:pPr>
        <w:numPr>
          <w:ilvl w:val="0"/>
          <w:numId w:val="6"/>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Visita al Embalse del Peñol y Guatapé con traslado en </w:t>
      </w:r>
      <w:proofErr w:type="spellStart"/>
      <w:r>
        <w:rPr>
          <w:rFonts w:ascii="Calibri" w:eastAsia="Calibri" w:hAnsi="Calibri" w:cs="Calibri"/>
          <w:color w:val="002060"/>
          <w:sz w:val="20"/>
          <w:szCs w:val="20"/>
        </w:rPr>
        <w:t>Tuk-Tuk</w:t>
      </w:r>
      <w:proofErr w:type="spellEnd"/>
      <w:r>
        <w:rPr>
          <w:rFonts w:ascii="Calibri" w:eastAsia="Calibri" w:hAnsi="Calibri" w:cs="Calibri"/>
          <w:color w:val="002060"/>
          <w:sz w:val="20"/>
          <w:szCs w:val="20"/>
        </w:rPr>
        <w:t xml:space="preserve"> con almuerzo sin ascenso a la piedra del Peñol y paseo en lancha.</w:t>
      </w:r>
    </w:p>
    <w:p w14:paraId="28A5BF27" w14:textId="77777777" w:rsidR="0036230C" w:rsidRDefault="00000000">
      <w:pPr>
        <w:numPr>
          <w:ilvl w:val="0"/>
          <w:numId w:val="6"/>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79A311B5" w14:textId="77777777" w:rsidR="0036230C" w:rsidRDefault="0036230C">
      <w:pPr>
        <w:spacing w:after="0" w:line="240" w:lineRule="auto"/>
        <w:rPr>
          <w:rFonts w:ascii="Calibri" w:eastAsia="Calibri" w:hAnsi="Calibri" w:cs="Calibri"/>
          <w:color w:val="002060"/>
          <w:sz w:val="10"/>
          <w:szCs w:val="10"/>
        </w:rPr>
      </w:pPr>
    </w:p>
    <w:p w14:paraId="7FEB4516" w14:textId="77777777" w:rsidR="0036230C"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8"/>
          <w:szCs w:val="28"/>
        </w:rPr>
        <w:t>CARTAGENA</w:t>
      </w:r>
      <w:r>
        <w:rPr>
          <w:rFonts w:ascii="Calibri" w:eastAsia="Calibri" w:hAnsi="Calibri" w:cs="Calibri"/>
          <w:color w:val="002060"/>
          <w:sz w:val="20"/>
          <w:szCs w:val="20"/>
        </w:rPr>
        <w:t xml:space="preserve"> </w:t>
      </w:r>
    </w:p>
    <w:p w14:paraId="7FC65267" w14:textId="77777777" w:rsidR="0036230C"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Traslados aeropuerto – hotel – aeropuerto en servicio privado.</w:t>
      </w:r>
    </w:p>
    <w:p w14:paraId="76542B88" w14:textId="77777777" w:rsidR="0036230C"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1616F2D3" w14:textId="77777777" w:rsidR="0036230C"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096E4A38" w14:textId="77777777" w:rsidR="0036230C"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Visita panorámica por la ciudad en servicio compartido con guía en español. (Salida desde la 13:10)</w:t>
      </w:r>
    </w:p>
    <w:p w14:paraId="6721F758" w14:textId="77777777" w:rsidR="0036230C"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Traslado hotel – muelle – hotel en servicio privado.</w:t>
      </w:r>
    </w:p>
    <w:p w14:paraId="1D1AE33B" w14:textId="77777777" w:rsidR="0036230C"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Tour a San Pedro de Majagua Islas del Rosario en compartido con almuerzo.</w:t>
      </w:r>
    </w:p>
    <w:p w14:paraId="2B8C165E" w14:textId="77777777" w:rsidR="0036230C" w:rsidRDefault="00000000">
      <w:pPr>
        <w:numPr>
          <w:ilvl w:val="0"/>
          <w:numId w:val="4"/>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3842D603" w14:textId="77777777" w:rsidR="0036230C" w:rsidRDefault="0036230C">
      <w:pPr>
        <w:pBdr>
          <w:top w:val="nil"/>
          <w:left w:val="nil"/>
          <w:bottom w:val="nil"/>
          <w:right w:val="nil"/>
          <w:between w:val="nil"/>
        </w:pBdr>
        <w:spacing w:after="0" w:line="240" w:lineRule="auto"/>
        <w:ind w:left="720"/>
        <w:rPr>
          <w:rFonts w:ascii="Calibri" w:eastAsia="Calibri" w:hAnsi="Calibri" w:cs="Calibri"/>
          <w:color w:val="002060"/>
          <w:sz w:val="10"/>
          <w:szCs w:val="10"/>
        </w:rPr>
      </w:pPr>
    </w:p>
    <w:p w14:paraId="7718FDF7" w14:textId="77777777" w:rsidR="0036230C"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 xml:space="preserve">NO INCLUYE  </w:t>
      </w:r>
    </w:p>
    <w:p w14:paraId="14D3D482" w14:textId="77777777" w:rsidR="0036230C"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Boletos de avión internacionales e internos (precio orientativo)</w:t>
      </w:r>
    </w:p>
    <w:p w14:paraId="1D8C48BC" w14:textId="77777777" w:rsidR="0036230C"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Exceso de equipaje </w:t>
      </w:r>
    </w:p>
    <w:p w14:paraId="29CF0F0B" w14:textId="77777777" w:rsidR="0036230C"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Gastos personales. </w:t>
      </w:r>
    </w:p>
    <w:p w14:paraId="0780DC10" w14:textId="77777777" w:rsidR="0036230C"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Servicios no especificados. </w:t>
      </w:r>
    </w:p>
    <w:p w14:paraId="7586F4BA" w14:textId="77777777" w:rsidR="0036230C"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Seguro hotelero (no obligatorio) </w:t>
      </w:r>
    </w:p>
    <w:p w14:paraId="55677622" w14:textId="77777777" w:rsidR="0036230C"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Propinas. </w:t>
      </w:r>
    </w:p>
    <w:p w14:paraId="7D2BEC36" w14:textId="77777777" w:rsidR="0036230C"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 xml:space="preserve">Opcionales que se ofrezcan en el destino. </w:t>
      </w:r>
    </w:p>
    <w:p w14:paraId="1911C91C" w14:textId="77777777" w:rsidR="0036230C"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Traslado hotel en Cartagena – Muelle de Cartagena – Hotel en Cartagena.</w:t>
      </w:r>
    </w:p>
    <w:p w14:paraId="5A5CE374" w14:textId="347FA4C9" w:rsidR="0036230C" w:rsidRDefault="00000000">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Pr>
          <w:rFonts w:ascii="Calibri" w:eastAsia="Calibri" w:hAnsi="Calibri" w:cs="Calibri"/>
          <w:color w:val="002060"/>
          <w:sz w:val="20"/>
          <w:szCs w:val="20"/>
        </w:rPr>
        <w:t>Impuesto de zarpe a las Islas de Rosario (USD 1</w:t>
      </w:r>
      <w:r w:rsidR="00C30494">
        <w:rPr>
          <w:rFonts w:ascii="Calibri" w:eastAsia="Calibri" w:hAnsi="Calibri" w:cs="Calibri"/>
          <w:color w:val="002060"/>
          <w:sz w:val="20"/>
          <w:szCs w:val="20"/>
        </w:rPr>
        <w:t>5</w:t>
      </w:r>
      <w:r>
        <w:rPr>
          <w:rFonts w:ascii="Calibri" w:eastAsia="Calibri" w:hAnsi="Calibri" w:cs="Calibri"/>
          <w:color w:val="002060"/>
          <w:sz w:val="20"/>
          <w:szCs w:val="20"/>
        </w:rPr>
        <w:t xml:space="preserve"> por persona aproximadamente).</w:t>
      </w:r>
    </w:p>
    <w:p w14:paraId="75587172" w14:textId="29137FC7" w:rsidR="00C30494" w:rsidRDefault="00C30494">
      <w:pPr>
        <w:numPr>
          <w:ilvl w:val="0"/>
          <w:numId w:val="5"/>
        </w:numPr>
        <w:pBdr>
          <w:top w:val="nil"/>
          <w:left w:val="nil"/>
          <w:bottom w:val="nil"/>
          <w:right w:val="nil"/>
          <w:between w:val="nil"/>
        </w:pBdr>
        <w:spacing w:after="0" w:line="240" w:lineRule="auto"/>
        <w:rPr>
          <w:rFonts w:ascii="Calibri" w:eastAsia="Calibri" w:hAnsi="Calibri" w:cs="Calibri"/>
          <w:color w:val="002060"/>
          <w:sz w:val="20"/>
          <w:szCs w:val="20"/>
        </w:rPr>
      </w:pPr>
      <w:r w:rsidRPr="00C30494">
        <w:rPr>
          <w:rFonts w:ascii="Calibri" w:eastAsia="Calibri" w:hAnsi="Calibri" w:cs="Calibri"/>
          <w:color w:val="002060"/>
          <w:sz w:val="20"/>
          <w:szCs w:val="20"/>
        </w:rPr>
        <w:t xml:space="preserve">Ascenso a la Piedra del Peñol en Guatapé – Medellín USD 11 </w:t>
      </w:r>
      <w:proofErr w:type="spellStart"/>
      <w:r w:rsidRPr="00C30494">
        <w:rPr>
          <w:rFonts w:ascii="Calibri" w:eastAsia="Calibri" w:hAnsi="Calibri" w:cs="Calibri"/>
          <w:color w:val="002060"/>
          <w:sz w:val="20"/>
          <w:szCs w:val="20"/>
        </w:rPr>
        <w:t>aprox</w:t>
      </w:r>
      <w:proofErr w:type="spellEnd"/>
      <w:r w:rsidRPr="00C30494">
        <w:rPr>
          <w:rFonts w:ascii="Calibri" w:eastAsia="Calibri" w:hAnsi="Calibri" w:cs="Calibri"/>
          <w:color w:val="002060"/>
          <w:sz w:val="20"/>
          <w:szCs w:val="20"/>
        </w:rPr>
        <w:t xml:space="preserve"> por persona.</w:t>
      </w:r>
    </w:p>
    <w:p w14:paraId="388EC065" w14:textId="77777777" w:rsidR="0036230C" w:rsidRDefault="0036230C">
      <w:pPr>
        <w:pBdr>
          <w:top w:val="nil"/>
          <w:left w:val="nil"/>
          <w:bottom w:val="nil"/>
          <w:right w:val="nil"/>
          <w:between w:val="nil"/>
        </w:pBdr>
        <w:spacing w:after="0" w:line="240" w:lineRule="auto"/>
        <w:ind w:left="720"/>
        <w:rPr>
          <w:rFonts w:ascii="Calibri" w:eastAsia="Calibri" w:hAnsi="Calibri" w:cs="Calibri"/>
          <w:color w:val="002060"/>
          <w:sz w:val="10"/>
          <w:szCs w:val="10"/>
        </w:rPr>
      </w:pPr>
    </w:p>
    <w:p w14:paraId="1DFE30E3" w14:textId="77777777" w:rsidR="0036230C" w:rsidRDefault="0036230C">
      <w:pPr>
        <w:pBdr>
          <w:top w:val="nil"/>
          <w:left w:val="nil"/>
          <w:bottom w:val="nil"/>
          <w:right w:val="nil"/>
          <w:between w:val="nil"/>
        </w:pBdr>
        <w:spacing w:after="0" w:line="240" w:lineRule="auto"/>
        <w:ind w:left="720"/>
        <w:rPr>
          <w:rFonts w:ascii="Calibri" w:eastAsia="Calibri" w:hAnsi="Calibri" w:cs="Calibri"/>
          <w:color w:val="002060"/>
          <w:sz w:val="10"/>
          <w:szCs w:val="10"/>
        </w:rPr>
      </w:pPr>
    </w:p>
    <w:p w14:paraId="3BA63E6B" w14:textId="77777777" w:rsidR="0036230C" w:rsidRDefault="00000000">
      <w:pPr>
        <w:pBdr>
          <w:top w:val="nil"/>
          <w:left w:val="nil"/>
          <w:bottom w:val="nil"/>
          <w:right w:val="nil"/>
          <w:between w:val="nil"/>
        </w:pBdr>
        <w:spacing w:after="0"/>
        <w:jc w:val="both"/>
        <w:rPr>
          <w:rFonts w:ascii="Calibri" w:eastAsia="Calibri" w:hAnsi="Calibri" w:cs="Calibri"/>
          <w:b/>
          <w:bCs/>
          <w:color w:val="0070C0"/>
          <w:sz w:val="26"/>
          <w:szCs w:val="26"/>
        </w:rPr>
      </w:pPr>
      <w:r>
        <w:rPr>
          <w:rFonts w:ascii="Calibri" w:eastAsia="Calibri" w:hAnsi="Calibri" w:cs="Calibri"/>
          <w:b/>
          <w:bCs/>
          <w:color w:val="0070C0"/>
          <w:sz w:val="26"/>
          <w:szCs w:val="26"/>
        </w:rPr>
        <w:t>NOTA IMPORTANTE:</w:t>
      </w:r>
    </w:p>
    <w:p w14:paraId="5C8191A9" w14:textId="77777777" w:rsidR="00C30494" w:rsidRPr="00C30494" w:rsidRDefault="00C30494" w:rsidP="00C30494">
      <w:pPr>
        <w:numPr>
          <w:ilvl w:val="0"/>
          <w:numId w:val="7"/>
        </w:numPr>
        <w:pBdr>
          <w:top w:val="nil"/>
          <w:left w:val="nil"/>
          <w:bottom w:val="nil"/>
          <w:right w:val="nil"/>
          <w:between w:val="nil"/>
        </w:pBdr>
        <w:spacing w:after="0" w:line="240" w:lineRule="auto"/>
        <w:rPr>
          <w:rFonts w:ascii="Calibri" w:eastAsia="Calibri" w:hAnsi="Calibri" w:cs="Calibri"/>
          <w:color w:val="002060"/>
          <w:sz w:val="20"/>
          <w:szCs w:val="20"/>
        </w:rPr>
      </w:pPr>
      <w:r w:rsidRPr="00C30494">
        <w:rPr>
          <w:rFonts w:ascii="Calibri" w:eastAsia="Calibri" w:hAnsi="Calibri" w:cs="Calibri"/>
          <w:color w:val="002060"/>
          <w:sz w:val="20"/>
          <w:szCs w:val="20"/>
        </w:rPr>
        <w:t>Las tarifas no aplican temporada alta: Semana Santa, (17 al 28 de marzo), y semana de receso, (7 al 18 de octubre). ferias y eventos dentro de las Ciudades. Colombia Tex (27 al 28 de enero), Colombia Moda (28 al 30 de julio), Feria de Flores 2 al 8 De agosto). Preguntar a su asesor. (Solo aplica las fechas establecidas).</w:t>
      </w:r>
    </w:p>
    <w:p w14:paraId="71BDFAF9" w14:textId="77777777" w:rsidR="00C30494" w:rsidRPr="00C30494" w:rsidRDefault="00C30494" w:rsidP="00C30494">
      <w:pPr>
        <w:numPr>
          <w:ilvl w:val="0"/>
          <w:numId w:val="7"/>
        </w:numPr>
        <w:pBdr>
          <w:top w:val="nil"/>
          <w:left w:val="nil"/>
          <w:bottom w:val="nil"/>
          <w:right w:val="nil"/>
          <w:between w:val="nil"/>
        </w:pBdr>
        <w:spacing w:after="0" w:line="240" w:lineRule="auto"/>
        <w:rPr>
          <w:rFonts w:ascii="Calibri" w:eastAsia="Calibri" w:hAnsi="Calibri" w:cs="Calibri"/>
          <w:color w:val="002060"/>
          <w:sz w:val="20"/>
          <w:szCs w:val="20"/>
        </w:rPr>
      </w:pPr>
      <w:r w:rsidRPr="00C30494">
        <w:rPr>
          <w:rFonts w:ascii="Calibri" w:eastAsia="Calibri" w:hAnsi="Calibri" w:cs="Calibri"/>
          <w:color w:val="002060"/>
          <w:sz w:val="20"/>
          <w:szCs w:val="20"/>
        </w:rPr>
        <w:t xml:space="preserve">Precios y hoteles sujetos a cambio sin previo aviso y a disponibilidad en el momento de reservar. </w:t>
      </w:r>
    </w:p>
    <w:p w14:paraId="205228F5" w14:textId="77777777" w:rsidR="00C30494" w:rsidRPr="00C30494" w:rsidRDefault="00C30494" w:rsidP="00C30494">
      <w:pPr>
        <w:numPr>
          <w:ilvl w:val="0"/>
          <w:numId w:val="7"/>
        </w:numPr>
        <w:pBdr>
          <w:top w:val="nil"/>
          <w:left w:val="nil"/>
          <w:bottom w:val="nil"/>
          <w:right w:val="nil"/>
          <w:between w:val="nil"/>
        </w:pBdr>
        <w:spacing w:after="0" w:line="240" w:lineRule="auto"/>
        <w:rPr>
          <w:rFonts w:ascii="Calibri" w:eastAsia="Calibri" w:hAnsi="Calibri" w:cs="Calibri"/>
          <w:color w:val="002060"/>
          <w:sz w:val="20"/>
          <w:szCs w:val="20"/>
        </w:rPr>
      </w:pPr>
      <w:r w:rsidRPr="00C30494">
        <w:rPr>
          <w:rFonts w:ascii="Calibri" w:eastAsia="Calibri" w:hAnsi="Calibri" w:cs="Calibri"/>
          <w:color w:val="002060"/>
          <w:sz w:val="20"/>
          <w:szCs w:val="20"/>
        </w:rPr>
        <w:t>Opera mínimo 2 pasajeros.</w:t>
      </w:r>
    </w:p>
    <w:p w14:paraId="0AF9F448" w14:textId="77777777" w:rsidR="00C30494" w:rsidRPr="00C30494" w:rsidRDefault="00C30494" w:rsidP="00C30494">
      <w:pPr>
        <w:numPr>
          <w:ilvl w:val="0"/>
          <w:numId w:val="7"/>
        </w:numPr>
        <w:pBdr>
          <w:top w:val="nil"/>
          <w:left w:val="nil"/>
          <w:bottom w:val="nil"/>
          <w:right w:val="nil"/>
          <w:between w:val="nil"/>
        </w:pBdr>
        <w:spacing w:after="0" w:line="240" w:lineRule="auto"/>
        <w:rPr>
          <w:rFonts w:ascii="Calibri" w:eastAsia="Calibri" w:hAnsi="Calibri" w:cs="Calibri"/>
          <w:color w:val="002060"/>
          <w:sz w:val="20"/>
          <w:szCs w:val="20"/>
        </w:rPr>
      </w:pPr>
      <w:r w:rsidRPr="00C30494">
        <w:rPr>
          <w:rFonts w:ascii="Calibri" w:eastAsia="Calibri" w:hAnsi="Calibri" w:cs="Calibri"/>
          <w:color w:val="002060"/>
          <w:sz w:val="20"/>
          <w:szCs w:val="20"/>
        </w:rPr>
        <w:t xml:space="preserve">Niños de 2 a 9 años acompañados con sus padres. </w:t>
      </w:r>
    </w:p>
    <w:p w14:paraId="2EF1CF5B" w14:textId="77777777" w:rsidR="00F47803" w:rsidRDefault="00F47803" w:rsidP="00F47803">
      <w:pPr>
        <w:pStyle w:val="Sinespaciado"/>
        <w:numPr>
          <w:ilvl w:val="0"/>
          <w:numId w:val="7"/>
        </w:numPr>
        <w:jc w:val="both"/>
        <w:rPr>
          <w:rFonts w:asciiTheme="minorHAnsi" w:eastAsia="Arial" w:hAnsiTheme="minorHAnsi" w:cstheme="minorHAnsi"/>
          <w:color w:val="002060"/>
          <w:sz w:val="20"/>
        </w:rPr>
      </w:pPr>
      <w:r>
        <w:rPr>
          <w:rFonts w:asciiTheme="minorHAnsi" w:eastAsia="Arial" w:hAnsiTheme="minorHAnsi" w:cstheme="minorHAnsi"/>
          <w:color w:val="002060"/>
          <w:sz w:val="20"/>
        </w:rPr>
        <w:t>Tenga en cuenta que existe un suplemento en el precio para las siguientes fechas: 31 julio al 09 agosto, 10 al 20 diciembre 2027. Consúltelo con su asesor.</w:t>
      </w:r>
    </w:p>
    <w:p w14:paraId="0B533D53" w14:textId="77777777" w:rsidR="0036230C" w:rsidRDefault="0036230C">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4585B37F" w14:textId="77777777" w:rsidR="005F0027" w:rsidRDefault="005F0027">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3F90A61A"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78C74547"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5EBE1649"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1E12E4C7"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76B9F2C2"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44C49C8B"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7F330CBB"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11C81629"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53FEFBD5"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1704BAEC"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785D6F24"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7A0AA8C7"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5CDB7055"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3DFFC0FC"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3D775ADB"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4537A684"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1581780D" w14:textId="77777777" w:rsidR="000D679B" w:rsidRDefault="000D679B">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083C7CC8" w14:textId="77777777" w:rsidR="005F0027" w:rsidRDefault="005F0027">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73405538" w14:textId="77777777" w:rsidR="005F0027" w:rsidRDefault="005F0027">
      <w:pPr>
        <w:pBdr>
          <w:top w:val="nil"/>
          <w:left w:val="nil"/>
          <w:bottom w:val="nil"/>
          <w:right w:val="nil"/>
          <w:between w:val="nil"/>
        </w:pBdr>
        <w:spacing w:after="0" w:line="240" w:lineRule="auto"/>
        <w:ind w:left="360"/>
        <w:rPr>
          <w:rFonts w:ascii="Calibri" w:eastAsia="Calibri" w:hAnsi="Calibri" w:cs="Calibri"/>
          <w:color w:val="002060"/>
          <w:sz w:val="10"/>
          <w:szCs w:val="10"/>
        </w:rPr>
      </w:pPr>
    </w:p>
    <w:tbl>
      <w:tblPr>
        <w:tblStyle w:val="a9"/>
        <w:tblW w:w="5826" w:type="dxa"/>
        <w:jc w:val="center"/>
        <w:tblInd w:w="0" w:type="dxa"/>
        <w:tblLayout w:type="fixed"/>
        <w:tblLook w:val="0400" w:firstRow="0" w:lastRow="0" w:firstColumn="0" w:lastColumn="0" w:noHBand="0" w:noVBand="1"/>
      </w:tblPr>
      <w:tblGrid>
        <w:gridCol w:w="1823"/>
        <w:gridCol w:w="3314"/>
        <w:gridCol w:w="689"/>
      </w:tblGrid>
      <w:tr w:rsidR="0036230C" w14:paraId="0C71B06B" w14:textId="77777777">
        <w:trPr>
          <w:trHeight w:val="305"/>
          <w:jc w:val="center"/>
        </w:trPr>
        <w:tc>
          <w:tcPr>
            <w:tcW w:w="5827" w:type="dxa"/>
            <w:gridSpan w:val="3"/>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tcPr>
          <w:p w14:paraId="13645DDD"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LISTA DE HOTELES (Previstos o similares)</w:t>
            </w:r>
          </w:p>
        </w:tc>
      </w:tr>
      <w:tr w:rsidR="0036230C" w14:paraId="7BCB49FF" w14:textId="77777777">
        <w:trPr>
          <w:trHeight w:val="255"/>
          <w:jc w:val="center"/>
        </w:trPr>
        <w:tc>
          <w:tcPr>
            <w:tcW w:w="1823" w:type="dxa"/>
            <w:tcBorders>
              <w:left w:val="single" w:sz="6" w:space="0" w:color="0563C1"/>
              <w:bottom w:val="single" w:sz="6" w:space="0" w:color="716BC1"/>
            </w:tcBorders>
            <w:shd w:val="clear" w:color="auto" w:fill="0563C1"/>
            <w:tcMar>
              <w:top w:w="0" w:type="dxa"/>
              <w:left w:w="45" w:type="dxa"/>
              <w:bottom w:w="0" w:type="dxa"/>
              <w:right w:w="45" w:type="dxa"/>
            </w:tcMar>
            <w:vAlign w:val="center"/>
          </w:tcPr>
          <w:p w14:paraId="0089B724"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CIUDAD</w:t>
            </w:r>
          </w:p>
        </w:tc>
        <w:tc>
          <w:tcPr>
            <w:tcW w:w="3315" w:type="dxa"/>
            <w:tcBorders>
              <w:bottom w:val="single" w:sz="6" w:space="0" w:color="716BC1"/>
            </w:tcBorders>
            <w:shd w:val="clear" w:color="auto" w:fill="0563C1"/>
            <w:tcMar>
              <w:top w:w="0" w:type="dxa"/>
              <w:left w:w="45" w:type="dxa"/>
              <w:bottom w:w="0" w:type="dxa"/>
              <w:right w:w="45" w:type="dxa"/>
            </w:tcMar>
            <w:vAlign w:val="center"/>
          </w:tcPr>
          <w:p w14:paraId="3E439162"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HOTEL</w:t>
            </w:r>
          </w:p>
        </w:tc>
        <w:tc>
          <w:tcPr>
            <w:tcW w:w="689" w:type="dxa"/>
            <w:tcBorders>
              <w:bottom w:val="single" w:sz="6" w:space="0" w:color="716BC1"/>
              <w:right w:val="single" w:sz="6" w:space="0" w:color="0563C1"/>
            </w:tcBorders>
            <w:shd w:val="clear" w:color="auto" w:fill="0563C1"/>
            <w:tcMar>
              <w:top w:w="0" w:type="dxa"/>
              <w:left w:w="45" w:type="dxa"/>
              <w:bottom w:w="0" w:type="dxa"/>
              <w:right w:w="45" w:type="dxa"/>
            </w:tcMar>
            <w:vAlign w:val="center"/>
          </w:tcPr>
          <w:p w14:paraId="412D2402"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CAT</w:t>
            </w:r>
          </w:p>
        </w:tc>
      </w:tr>
      <w:tr w:rsidR="0036230C" w14:paraId="7DDCC416" w14:textId="77777777">
        <w:trPr>
          <w:trHeight w:val="132"/>
          <w:jc w:val="center"/>
        </w:trPr>
        <w:tc>
          <w:tcPr>
            <w:tcW w:w="1823" w:type="dxa"/>
            <w:vMerge w:val="restart"/>
            <w:tcBorders>
              <w:left w:val="single" w:sz="6" w:space="0" w:color="0563C1"/>
            </w:tcBorders>
            <w:shd w:val="clear" w:color="auto" w:fill="FFFFFF"/>
            <w:tcMar>
              <w:top w:w="0" w:type="dxa"/>
              <w:left w:w="45" w:type="dxa"/>
              <w:bottom w:w="0" w:type="dxa"/>
              <w:right w:w="45" w:type="dxa"/>
            </w:tcMar>
            <w:vAlign w:val="center"/>
          </w:tcPr>
          <w:p w14:paraId="40E2C3B5" w14:textId="77777777" w:rsidR="0036230C"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BOGOTÁ</w:t>
            </w:r>
          </w:p>
        </w:tc>
        <w:tc>
          <w:tcPr>
            <w:tcW w:w="3315" w:type="dxa"/>
            <w:shd w:val="clear" w:color="auto" w:fill="FFFFFF"/>
            <w:tcMar>
              <w:top w:w="0" w:type="dxa"/>
              <w:left w:w="45" w:type="dxa"/>
              <w:bottom w:w="0" w:type="dxa"/>
              <w:right w:w="45" w:type="dxa"/>
            </w:tcMar>
            <w:vAlign w:val="bottom"/>
          </w:tcPr>
          <w:p w14:paraId="567ACB32"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ANDES PLAZA</w:t>
            </w:r>
          </w:p>
        </w:tc>
        <w:tc>
          <w:tcPr>
            <w:tcW w:w="689" w:type="dxa"/>
            <w:tcBorders>
              <w:right w:val="single" w:sz="6" w:space="0" w:color="0563C1"/>
            </w:tcBorders>
            <w:shd w:val="clear" w:color="auto" w:fill="FFFFFF"/>
            <w:tcMar>
              <w:top w:w="0" w:type="dxa"/>
              <w:left w:w="45" w:type="dxa"/>
              <w:bottom w:w="0" w:type="dxa"/>
              <w:right w:w="45" w:type="dxa"/>
            </w:tcMar>
            <w:vAlign w:val="bottom"/>
          </w:tcPr>
          <w:p w14:paraId="3FD23234"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T</w:t>
            </w:r>
          </w:p>
        </w:tc>
      </w:tr>
      <w:tr w:rsidR="0036230C" w14:paraId="486EDBF8" w14:textId="77777777">
        <w:trPr>
          <w:trHeight w:val="164"/>
          <w:jc w:val="center"/>
        </w:trPr>
        <w:tc>
          <w:tcPr>
            <w:tcW w:w="1823" w:type="dxa"/>
            <w:vMerge/>
            <w:tcBorders>
              <w:left w:val="single" w:sz="6" w:space="0" w:color="0563C1"/>
            </w:tcBorders>
            <w:shd w:val="clear" w:color="auto" w:fill="FFFFFF"/>
            <w:tcMar>
              <w:top w:w="0" w:type="dxa"/>
              <w:left w:w="45" w:type="dxa"/>
              <w:bottom w:w="0" w:type="dxa"/>
              <w:right w:w="45" w:type="dxa"/>
            </w:tcMar>
            <w:vAlign w:val="center"/>
          </w:tcPr>
          <w:p w14:paraId="195B7FF9" w14:textId="77777777" w:rsidR="0036230C" w:rsidRDefault="0036230C">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shd w:val="clear" w:color="auto" w:fill="FFFFFF"/>
            <w:tcMar>
              <w:top w:w="0" w:type="dxa"/>
              <w:left w:w="45" w:type="dxa"/>
              <w:bottom w:w="0" w:type="dxa"/>
              <w:right w:w="45" w:type="dxa"/>
            </w:tcMar>
            <w:vAlign w:val="bottom"/>
          </w:tcPr>
          <w:p w14:paraId="66493039"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BEST WESTERN</w:t>
            </w:r>
          </w:p>
        </w:tc>
        <w:tc>
          <w:tcPr>
            <w:tcW w:w="689" w:type="dxa"/>
            <w:tcBorders>
              <w:right w:val="single" w:sz="6" w:space="0" w:color="0563C1"/>
            </w:tcBorders>
            <w:shd w:val="clear" w:color="auto" w:fill="FFFFFF"/>
            <w:tcMar>
              <w:top w:w="0" w:type="dxa"/>
              <w:left w:w="45" w:type="dxa"/>
              <w:bottom w:w="0" w:type="dxa"/>
              <w:right w:w="45" w:type="dxa"/>
            </w:tcMar>
            <w:vAlign w:val="bottom"/>
          </w:tcPr>
          <w:p w14:paraId="20CBE076"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P</w:t>
            </w:r>
          </w:p>
        </w:tc>
      </w:tr>
      <w:tr w:rsidR="0036230C" w14:paraId="64D218BC" w14:textId="77777777">
        <w:trPr>
          <w:trHeight w:val="80"/>
          <w:jc w:val="center"/>
        </w:trPr>
        <w:tc>
          <w:tcPr>
            <w:tcW w:w="1823" w:type="dxa"/>
            <w:vMerge/>
            <w:tcBorders>
              <w:left w:val="single" w:sz="6" w:space="0" w:color="0563C1"/>
            </w:tcBorders>
            <w:shd w:val="clear" w:color="auto" w:fill="FFFFFF"/>
            <w:tcMar>
              <w:top w:w="0" w:type="dxa"/>
              <w:left w:w="45" w:type="dxa"/>
              <w:bottom w:w="0" w:type="dxa"/>
              <w:right w:w="45" w:type="dxa"/>
            </w:tcMar>
            <w:vAlign w:val="center"/>
          </w:tcPr>
          <w:p w14:paraId="5FF98F69" w14:textId="77777777" w:rsidR="0036230C" w:rsidRDefault="0036230C">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tcBorders>
              <w:bottom w:val="single" w:sz="6" w:space="0" w:color="0563C1"/>
            </w:tcBorders>
            <w:shd w:val="clear" w:color="auto" w:fill="FFFFFF"/>
            <w:tcMar>
              <w:top w:w="0" w:type="dxa"/>
              <w:left w:w="45" w:type="dxa"/>
              <w:bottom w:w="0" w:type="dxa"/>
              <w:right w:w="45" w:type="dxa"/>
            </w:tcMar>
            <w:vAlign w:val="bottom"/>
          </w:tcPr>
          <w:p w14:paraId="03FF9294"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EL DORADO</w:t>
            </w:r>
          </w:p>
        </w:tc>
        <w:tc>
          <w:tcPr>
            <w:tcW w:w="689" w:type="dxa"/>
            <w:tcBorders>
              <w:bottom w:val="single" w:sz="6" w:space="0" w:color="0563C1"/>
              <w:right w:val="single" w:sz="6" w:space="0" w:color="0563C1"/>
            </w:tcBorders>
            <w:shd w:val="clear" w:color="auto" w:fill="FFFFFF"/>
            <w:tcMar>
              <w:top w:w="0" w:type="dxa"/>
              <w:left w:w="45" w:type="dxa"/>
              <w:bottom w:w="0" w:type="dxa"/>
              <w:right w:w="45" w:type="dxa"/>
            </w:tcMar>
            <w:vAlign w:val="bottom"/>
          </w:tcPr>
          <w:p w14:paraId="7EA6ECA9"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S</w:t>
            </w:r>
          </w:p>
        </w:tc>
      </w:tr>
      <w:tr w:rsidR="0036230C" w14:paraId="37AC8CD4" w14:textId="77777777">
        <w:trPr>
          <w:trHeight w:val="115"/>
          <w:jc w:val="center"/>
        </w:trPr>
        <w:tc>
          <w:tcPr>
            <w:tcW w:w="1823" w:type="dxa"/>
            <w:vMerge w:val="restart"/>
            <w:tcBorders>
              <w:top w:val="single" w:sz="6" w:space="0" w:color="0563C1"/>
              <w:left w:val="single" w:sz="6" w:space="0" w:color="0563C1"/>
            </w:tcBorders>
            <w:shd w:val="clear" w:color="auto" w:fill="FFFFFF"/>
            <w:tcMar>
              <w:top w:w="0" w:type="dxa"/>
              <w:left w:w="45" w:type="dxa"/>
              <w:bottom w:w="0" w:type="dxa"/>
              <w:right w:w="45" w:type="dxa"/>
            </w:tcMar>
            <w:vAlign w:val="center"/>
          </w:tcPr>
          <w:p w14:paraId="6B0BE28C" w14:textId="77777777" w:rsidR="0036230C"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CALI</w:t>
            </w:r>
          </w:p>
        </w:tc>
        <w:tc>
          <w:tcPr>
            <w:tcW w:w="3315" w:type="dxa"/>
            <w:shd w:val="clear" w:color="auto" w:fill="FFFFFF"/>
            <w:tcMar>
              <w:top w:w="0" w:type="dxa"/>
              <w:left w:w="45" w:type="dxa"/>
              <w:bottom w:w="0" w:type="dxa"/>
              <w:right w:w="45" w:type="dxa"/>
            </w:tcMar>
            <w:vAlign w:val="center"/>
          </w:tcPr>
          <w:p w14:paraId="41FF1789"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AZOR</w:t>
            </w:r>
          </w:p>
        </w:tc>
        <w:tc>
          <w:tcPr>
            <w:tcW w:w="689" w:type="dxa"/>
            <w:tcBorders>
              <w:right w:val="single" w:sz="6" w:space="0" w:color="0563C1"/>
            </w:tcBorders>
            <w:shd w:val="clear" w:color="auto" w:fill="FFFFFF"/>
            <w:tcMar>
              <w:top w:w="0" w:type="dxa"/>
              <w:left w:w="45" w:type="dxa"/>
              <w:bottom w:w="0" w:type="dxa"/>
              <w:right w:w="45" w:type="dxa"/>
            </w:tcMar>
            <w:vAlign w:val="center"/>
          </w:tcPr>
          <w:p w14:paraId="7236B437"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T</w:t>
            </w:r>
          </w:p>
        </w:tc>
      </w:tr>
      <w:tr w:rsidR="0036230C" w14:paraId="74743C0D" w14:textId="77777777">
        <w:trPr>
          <w:trHeight w:val="80"/>
          <w:jc w:val="center"/>
        </w:trPr>
        <w:tc>
          <w:tcPr>
            <w:tcW w:w="1823" w:type="dxa"/>
            <w:vMerge/>
            <w:tcBorders>
              <w:top w:val="single" w:sz="6" w:space="0" w:color="0563C1"/>
              <w:left w:val="single" w:sz="6" w:space="0" w:color="0563C1"/>
            </w:tcBorders>
            <w:shd w:val="clear" w:color="auto" w:fill="FFFFFF"/>
            <w:tcMar>
              <w:top w:w="0" w:type="dxa"/>
              <w:left w:w="45" w:type="dxa"/>
              <w:bottom w:w="0" w:type="dxa"/>
              <w:right w:w="45" w:type="dxa"/>
            </w:tcMar>
            <w:vAlign w:val="center"/>
          </w:tcPr>
          <w:p w14:paraId="71A37BC0" w14:textId="77777777" w:rsidR="0036230C" w:rsidRDefault="0036230C">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shd w:val="clear" w:color="auto" w:fill="FFFFFF"/>
            <w:tcMar>
              <w:top w:w="0" w:type="dxa"/>
              <w:left w:w="45" w:type="dxa"/>
              <w:bottom w:w="0" w:type="dxa"/>
              <w:right w:w="45" w:type="dxa"/>
            </w:tcMar>
            <w:vAlign w:val="center"/>
          </w:tcPr>
          <w:p w14:paraId="27CF73AE"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FARANDA</w:t>
            </w:r>
          </w:p>
        </w:tc>
        <w:tc>
          <w:tcPr>
            <w:tcW w:w="689" w:type="dxa"/>
            <w:tcBorders>
              <w:right w:val="single" w:sz="6" w:space="0" w:color="0563C1"/>
            </w:tcBorders>
            <w:shd w:val="clear" w:color="auto" w:fill="FFFFFF"/>
            <w:tcMar>
              <w:top w:w="0" w:type="dxa"/>
              <w:left w:w="45" w:type="dxa"/>
              <w:bottom w:w="0" w:type="dxa"/>
              <w:right w:w="45" w:type="dxa"/>
            </w:tcMar>
            <w:vAlign w:val="center"/>
          </w:tcPr>
          <w:p w14:paraId="5C95A8A9"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P</w:t>
            </w:r>
          </w:p>
        </w:tc>
      </w:tr>
      <w:tr w:rsidR="0036230C" w14:paraId="2391E127" w14:textId="77777777">
        <w:trPr>
          <w:trHeight w:val="80"/>
          <w:jc w:val="center"/>
        </w:trPr>
        <w:tc>
          <w:tcPr>
            <w:tcW w:w="1823" w:type="dxa"/>
            <w:vMerge/>
            <w:tcBorders>
              <w:top w:val="single" w:sz="6" w:space="0" w:color="0563C1"/>
              <w:left w:val="single" w:sz="6" w:space="0" w:color="0563C1"/>
            </w:tcBorders>
            <w:shd w:val="clear" w:color="auto" w:fill="FFFFFF"/>
            <w:tcMar>
              <w:top w:w="0" w:type="dxa"/>
              <w:left w:w="45" w:type="dxa"/>
              <w:bottom w:w="0" w:type="dxa"/>
              <w:right w:w="45" w:type="dxa"/>
            </w:tcMar>
            <w:vAlign w:val="center"/>
          </w:tcPr>
          <w:p w14:paraId="2A30A4B4" w14:textId="77777777" w:rsidR="0036230C" w:rsidRDefault="0036230C">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tcBorders>
              <w:bottom w:val="single" w:sz="6" w:space="0" w:color="0563C1"/>
            </w:tcBorders>
            <w:shd w:val="clear" w:color="auto" w:fill="FFFFFF"/>
            <w:tcMar>
              <w:top w:w="0" w:type="dxa"/>
              <w:left w:w="45" w:type="dxa"/>
              <w:bottom w:w="0" w:type="dxa"/>
              <w:right w:w="45" w:type="dxa"/>
            </w:tcMar>
            <w:vAlign w:val="center"/>
          </w:tcPr>
          <w:p w14:paraId="272B491C"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MARRIOTT</w:t>
            </w:r>
          </w:p>
        </w:tc>
        <w:tc>
          <w:tcPr>
            <w:tcW w:w="689" w:type="dxa"/>
            <w:tcBorders>
              <w:bottom w:val="single" w:sz="6" w:space="0" w:color="0563C1"/>
              <w:right w:val="single" w:sz="6" w:space="0" w:color="0563C1"/>
            </w:tcBorders>
            <w:shd w:val="clear" w:color="auto" w:fill="FFFFFF"/>
            <w:tcMar>
              <w:top w:w="0" w:type="dxa"/>
              <w:left w:w="45" w:type="dxa"/>
              <w:bottom w:w="0" w:type="dxa"/>
              <w:right w:w="45" w:type="dxa"/>
            </w:tcMar>
            <w:vAlign w:val="center"/>
          </w:tcPr>
          <w:p w14:paraId="42A08818"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S</w:t>
            </w:r>
          </w:p>
        </w:tc>
      </w:tr>
      <w:tr w:rsidR="0036230C" w14:paraId="22014EEB" w14:textId="77777777">
        <w:trPr>
          <w:trHeight w:val="80"/>
          <w:jc w:val="center"/>
        </w:trPr>
        <w:tc>
          <w:tcPr>
            <w:tcW w:w="1823" w:type="dxa"/>
            <w:vMerge w:val="restart"/>
            <w:tcBorders>
              <w:top w:val="single" w:sz="6" w:space="0" w:color="0563C1"/>
              <w:left w:val="single" w:sz="6" w:space="0" w:color="0563C1"/>
            </w:tcBorders>
            <w:shd w:val="clear" w:color="auto" w:fill="FFFFFF"/>
            <w:tcMar>
              <w:top w:w="0" w:type="dxa"/>
              <w:left w:w="45" w:type="dxa"/>
              <w:bottom w:w="0" w:type="dxa"/>
              <w:right w:w="45" w:type="dxa"/>
            </w:tcMar>
            <w:vAlign w:val="center"/>
          </w:tcPr>
          <w:p w14:paraId="2E77663E" w14:textId="77777777" w:rsidR="0036230C"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MEDELLÍN</w:t>
            </w:r>
          </w:p>
        </w:tc>
        <w:tc>
          <w:tcPr>
            <w:tcW w:w="3315" w:type="dxa"/>
            <w:shd w:val="clear" w:color="auto" w:fill="FFFFFF"/>
            <w:tcMar>
              <w:top w:w="0" w:type="dxa"/>
              <w:left w:w="45" w:type="dxa"/>
              <w:bottom w:w="0" w:type="dxa"/>
              <w:right w:w="45" w:type="dxa"/>
            </w:tcMar>
            <w:vAlign w:val="bottom"/>
          </w:tcPr>
          <w:p w14:paraId="359A2088"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LOMAS 10</w:t>
            </w:r>
          </w:p>
        </w:tc>
        <w:tc>
          <w:tcPr>
            <w:tcW w:w="689" w:type="dxa"/>
            <w:tcBorders>
              <w:right w:val="single" w:sz="6" w:space="0" w:color="0563C1"/>
            </w:tcBorders>
            <w:shd w:val="clear" w:color="auto" w:fill="FFFFFF"/>
            <w:tcMar>
              <w:top w:w="0" w:type="dxa"/>
              <w:left w:w="45" w:type="dxa"/>
              <w:bottom w:w="0" w:type="dxa"/>
              <w:right w:w="45" w:type="dxa"/>
            </w:tcMar>
            <w:vAlign w:val="bottom"/>
          </w:tcPr>
          <w:p w14:paraId="74DECA3C"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T</w:t>
            </w:r>
          </w:p>
        </w:tc>
      </w:tr>
      <w:tr w:rsidR="0036230C" w14:paraId="0D202ED9" w14:textId="77777777">
        <w:trPr>
          <w:trHeight w:val="100"/>
          <w:jc w:val="center"/>
        </w:trPr>
        <w:tc>
          <w:tcPr>
            <w:tcW w:w="1823" w:type="dxa"/>
            <w:vMerge/>
            <w:tcBorders>
              <w:top w:val="single" w:sz="6" w:space="0" w:color="0563C1"/>
              <w:left w:val="single" w:sz="6" w:space="0" w:color="0563C1"/>
            </w:tcBorders>
            <w:shd w:val="clear" w:color="auto" w:fill="FFFFFF"/>
            <w:tcMar>
              <w:top w:w="0" w:type="dxa"/>
              <w:left w:w="45" w:type="dxa"/>
              <w:bottom w:w="0" w:type="dxa"/>
              <w:right w:w="45" w:type="dxa"/>
            </w:tcMar>
            <w:vAlign w:val="center"/>
          </w:tcPr>
          <w:p w14:paraId="273D4F3C" w14:textId="77777777" w:rsidR="0036230C" w:rsidRDefault="0036230C">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shd w:val="clear" w:color="auto" w:fill="FFFFFF"/>
            <w:tcMar>
              <w:top w:w="0" w:type="dxa"/>
              <w:left w:w="45" w:type="dxa"/>
              <w:bottom w:w="0" w:type="dxa"/>
              <w:right w:w="45" w:type="dxa"/>
            </w:tcMar>
            <w:vAlign w:val="bottom"/>
          </w:tcPr>
          <w:p w14:paraId="76157DAC"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POBLADO ALEJANDRIA</w:t>
            </w:r>
          </w:p>
        </w:tc>
        <w:tc>
          <w:tcPr>
            <w:tcW w:w="689" w:type="dxa"/>
            <w:tcBorders>
              <w:right w:val="single" w:sz="6" w:space="0" w:color="0563C1"/>
            </w:tcBorders>
            <w:shd w:val="clear" w:color="auto" w:fill="FFFFFF"/>
            <w:tcMar>
              <w:top w:w="0" w:type="dxa"/>
              <w:left w:w="45" w:type="dxa"/>
              <w:bottom w:w="0" w:type="dxa"/>
              <w:right w:w="45" w:type="dxa"/>
            </w:tcMar>
            <w:vAlign w:val="bottom"/>
          </w:tcPr>
          <w:p w14:paraId="31831743"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P</w:t>
            </w:r>
          </w:p>
        </w:tc>
      </w:tr>
      <w:tr w:rsidR="0036230C" w14:paraId="78DBFECF" w14:textId="77777777">
        <w:trPr>
          <w:trHeight w:val="80"/>
          <w:jc w:val="center"/>
        </w:trPr>
        <w:tc>
          <w:tcPr>
            <w:tcW w:w="1823" w:type="dxa"/>
            <w:vMerge/>
            <w:tcBorders>
              <w:top w:val="single" w:sz="6" w:space="0" w:color="0563C1"/>
              <w:left w:val="single" w:sz="6" w:space="0" w:color="0563C1"/>
            </w:tcBorders>
            <w:shd w:val="clear" w:color="auto" w:fill="FFFFFF"/>
            <w:tcMar>
              <w:top w:w="0" w:type="dxa"/>
              <w:left w:w="45" w:type="dxa"/>
              <w:bottom w:w="0" w:type="dxa"/>
              <w:right w:w="45" w:type="dxa"/>
            </w:tcMar>
            <w:vAlign w:val="center"/>
          </w:tcPr>
          <w:p w14:paraId="26B1F594" w14:textId="77777777" w:rsidR="0036230C" w:rsidRDefault="0036230C">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tcBorders>
              <w:bottom w:val="single" w:sz="6" w:space="0" w:color="0563C1"/>
            </w:tcBorders>
            <w:shd w:val="clear" w:color="auto" w:fill="FFFFFF"/>
            <w:tcMar>
              <w:top w:w="0" w:type="dxa"/>
              <w:left w:w="45" w:type="dxa"/>
              <w:bottom w:w="0" w:type="dxa"/>
              <w:right w:w="45" w:type="dxa"/>
            </w:tcMar>
            <w:vAlign w:val="bottom"/>
          </w:tcPr>
          <w:p w14:paraId="1426F1D4"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DIEZ</w:t>
            </w:r>
          </w:p>
        </w:tc>
        <w:tc>
          <w:tcPr>
            <w:tcW w:w="689" w:type="dxa"/>
            <w:tcBorders>
              <w:bottom w:val="single" w:sz="6" w:space="0" w:color="0563C1"/>
              <w:right w:val="single" w:sz="6" w:space="0" w:color="0563C1"/>
            </w:tcBorders>
            <w:shd w:val="clear" w:color="auto" w:fill="FFFFFF"/>
            <w:tcMar>
              <w:top w:w="0" w:type="dxa"/>
              <w:left w:w="45" w:type="dxa"/>
              <w:bottom w:w="0" w:type="dxa"/>
              <w:right w:w="45" w:type="dxa"/>
            </w:tcMar>
            <w:vAlign w:val="bottom"/>
          </w:tcPr>
          <w:p w14:paraId="35181B4C"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S</w:t>
            </w:r>
          </w:p>
        </w:tc>
      </w:tr>
      <w:tr w:rsidR="0036230C" w14:paraId="2E83A06E" w14:textId="77777777">
        <w:trPr>
          <w:trHeight w:val="80"/>
          <w:jc w:val="center"/>
        </w:trPr>
        <w:tc>
          <w:tcPr>
            <w:tcW w:w="1823" w:type="dxa"/>
            <w:vMerge w:val="restart"/>
            <w:tcBorders>
              <w:top w:val="single" w:sz="6" w:space="0" w:color="0563C1"/>
              <w:left w:val="single" w:sz="6" w:space="0" w:color="0563C1"/>
            </w:tcBorders>
            <w:shd w:val="clear" w:color="auto" w:fill="FFFFFF"/>
            <w:tcMar>
              <w:top w:w="0" w:type="dxa"/>
              <w:left w:w="45" w:type="dxa"/>
              <w:bottom w:w="0" w:type="dxa"/>
              <w:right w:w="45" w:type="dxa"/>
            </w:tcMar>
            <w:vAlign w:val="center"/>
          </w:tcPr>
          <w:p w14:paraId="2ACB40FD" w14:textId="77777777" w:rsidR="0036230C"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CARTAGENA</w:t>
            </w:r>
          </w:p>
        </w:tc>
        <w:tc>
          <w:tcPr>
            <w:tcW w:w="3315" w:type="dxa"/>
            <w:shd w:val="clear" w:color="auto" w:fill="FFFFFF"/>
            <w:tcMar>
              <w:top w:w="0" w:type="dxa"/>
              <w:left w:w="45" w:type="dxa"/>
              <w:bottom w:w="0" w:type="dxa"/>
              <w:right w:w="45" w:type="dxa"/>
            </w:tcMar>
            <w:vAlign w:val="center"/>
          </w:tcPr>
          <w:p w14:paraId="5288F211"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CARTAGENA PLAZA</w:t>
            </w:r>
          </w:p>
        </w:tc>
        <w:tc>
          <w:tcPr>
            <w:tcW w:w="689" w:type="dxa"/>
            <w:tcBorders>
              <w:right w:val="single" w:sz="6" w:space="0" w:color="0563C1"/>
            </w:tcBorders>
            <w:shd w:val="clear" w:color="auto" w:fill="FFFFFF"/>
            <w:tcMar>
              <w:top w:w="0" w:type="dxa"/>
              <w:left w:w="45" w:type="dxa"/>
              <w:bottom w:w="0" w:type="dxa"/>
              <w:right w:w="45" w:type="dxa"/>
            </w:tcMar>
            <w:vAlign w:val="center"/>
          </w:tcPr>
          <w:p w14:paraId="6ABB4CF1"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T</w:t>
            </w:r>
          </w:p>
        </w:tc>
      </w:tr>
      <w:tr w:rsidR="0036230C" w14:paraId="09DF418C" w14:textId="77777777">
        <w:trPr>
          <w:trHeight w:val="80"/>
          <w:jc w:val="center"/>
        </w:trPr>
        <w:tc>
          <w:tcPr>
            <w:tcW w:w="1823" w:type="dxa"/>
            <w:vMerge/>
            <w:tcBorders>
              <w:top w:val="single" w:sz="6" w:space="0" w:color="0563C1"/>
              <w:left w:val="single" w:sz="6" w:space="0" w:color="0563C1"/>
            </w:tcBorders>
            <w:shd w:val="clear" w:color="auto" w:fill="FFFFFF"/>
            <w:tcMar>
              <w:top w:w="0" w:type="dxa"/>
              <w:left w:w="45" w:type="dxa"/>
              <w:bottom w:w="0" w:type="dxa"/>
              <w:right w:w="45" w:type="dxa"/>
            </w:tcMar>
            <w:vAlign w:val="center"/>
          </w:tcPr>
          <w:p w14:paraId="0AAE5E80" w14:textId="77777777" w:rsidR="0036230C" w:rsidRDefault="0036230C">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shd w:val="clear" w:color="auto" w:fill="FFFFFF"/>
            <w:tcMar>
              <w:top w:w="0" w:type="dxa"/>
              <w:left w:w="45" w:type="dxa"/>
              <w:bottom w:w="0" w:type="dxa"/>
              <w:right w:w="45" w:type="dxa"/>
            </w:tcMar>
            <w:vAlign w:val="center"/>
          </w:tcPr>
          <w:p w14:paraId="5E6C135D"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GHL CORALES DE INDIAS</w:t>
            </w:r>
          </w:p>
        </w:tc>
        <w:tc>
          <w:tcPr>
            <w:tcW w:w="689" w:type="dxa"/>
            <w:tcBorders>
              <w:right w:val="single" w:sz="6" w:space="0" w:color="0563C1"/>
            </w:tcBorders>
            <w:shd w:val="clear" w:color="auto" w:fill="FFFFFF"/>
            <w:tcMar>
              <w:top w:w="0" w:type="dxa"/>
              <w:left w:w="45" w:type="dxa"/>
              <w:bottom w:w="0" w:type="dxa"/>
              <w:right w:w="45" w:type="dxa"/>
            </w:tcMar>
            <w:vAlign w:val="center"/>
          </w:tcPr>
          <w:p w14:paraId="732FBFD5"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P</w:t>
            </w:r>
          </w:p>
        </w:tc>
      </w:tr>
      <w:tr w:rsidR="0036230C" w14:paraId="1F5B5758" w14:textId="77777777">
        <w:trPr>
          <w:trHeight w:val="80"/>
          <w:jc w:val="center"/>
        </w:trPr>
        <w:tc>
          <w:tcPr>
            <w:tcW w:w="1823" w:type="dxa"/>
            <w:vMerge/>
            <w:tcBorders>
              <w:top w:val="single" w:sz="6" w:space="0" w:color="0563C1"/>
              <w:left w:val="single" w:sz="6" w:space="0" w:color="0563C1"/>
              <w:bottom w:val="single" w:sz="6" w:space="0" w:color="0563C1"/>
            </w:tcBorders>
            <w:shd w:val="clear" w:color="auto" w:fill="FFFFFF"/>
            <w:tcMar>
              <w:top w:w="0" w:type="dxa"/>
              <w:left w:w="45" w:type="dxa"/>
              <w:bottom w:w="0" w:type="dxa"/>
              <w:right w:w="45" w:type="dxa"/>
            </w:tcMar>
            <w:vAlign w:val="center"/>
          </w:tcPr>
          <w:p w14:paraId="54E25261" w14:textId="77777777" w:rsidR="0036230C" w:rsidRDefault="0036230C">
            <w:pPr>
              <w:widowControl w:val="0"/>
              <w:pBdr>
                <w:top w:val="nil"/>
                <w:left w:val="nil"/>
                <w:bottom w:val="nil"/>
                <w:right w:val="nil"/>
                <w:between w:val="nil"/>
              </w:pBdr>
              <w:spacing w:after="0" w:line="276" w:lineRule="auto"/>
              <w:rPr>
                <w:rFonts w:ascii="Calibri" w:eastAsia="Calibri" w:hAnsi="Calibri" w:cs="Calibri"/>
                <w:color w:val="002060"/>
                <w:sz w:val="20"/>
                <w:szCs w:val="20"/>
              </w:rPr>
            </w:pPr>
          </w:p>
        </w:tc>
        <w:tc>
          <w:tcPr>
            <w:tcW w:w="3315" w:type="dxa"/>
            <w:tcBorders>
              <w:bottom w:val="single" w:sz="6" w:space="0" w:color="0563C1"/>
            </w:tcBorders>
            <w:shd w:val="clear" w:color="auto" w:fill="FFFFFF"/>
            <w:tcMar>
              <w:top w:w="0" w:type="dxa"/>
              <w:left w:w="45" w:type="dxa"/>
              <w:bottom w:w="0" w:type="dxa"/>
              <w:right w:w="45" w:type="dxa"/>
            </w:tcMar>
            <w:vAlign w:val="center"/>
          </w:tcPr>
          <w:p w14:paraId="097F27C3"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CAPILLA DEL MAR</w:t>
            </w:r>
          </w:p>
        </w:tc>
        <w:tc>
          <w:tcPr>
            <w:tcW w:w="689" w:type="dxa"/>
            <w:tcBorders>
              <w:bottom w:val="single" w:sz="6" w:space="0" w:color="0563C1"/>
              <w:right w:val="single" w:sz="6" w:space="0" w:color="0563C1"/>
            </w:tcBorders>
            <w:shd w:val="clear" w:color="auto" w:fill="FFFFFF"/>
            <w:tcMar>
              <w:top w:w="0" w:type="dxa"/>
              <w:left w:w="45" w:type="dxa"/>
              <w:bottom w:w="0" w:type="dxa"/>
              <w:right w:w="45" w:type="dxa"/>
            </w:tcMar>
            <w:vAlign w:val="center"/>
          </w:tcPr>
          <w:p w14:paraId="6E25131E" w14:textId="77777777" w:rsidR="0036230C" w:rsidRDefault="00000000">
            <w:pPr>
              <w:spacing w:after="0" w:line="240" w:lineRule="auto"/>
              <w:jc w:val="center"/>
              <w:rPr>
                <w:rFonts w:ascii="Calibri" w:eastAsia="Calibri" w:hAnsi="Calibri" w:cs="Calibri"/>
                <w:color w:val="002060"/>
                <w:sz w:val="20"/>
                <w:szCs w:val="20"/>
              </w:rPr>
            </w:pPr>
            <w:r>
              <w:rPr>
                <w:rFonts w:ascii="Calibri" w:eastAsia="Calibri" w:hAnsi="Calibri" w:cs="Calibri"/>
                <w:color w:val="002060"/>
                <w:sz w:val="20"/>
                <w:szCs w:val="20"/>
              </w:rPr>
              <w:t>S</w:t>
            </w:r>
          </w:p>
        </w:tc>
      </w:tr>
    </w:tbl>
    <w:p w14:paraId="0E327EBF" w14:textId="77777777" w:rsidR="0036230C" w:rsidRDefault="0036230C">
      <w:pPr>
        <w:pBdr>
          <w:top w:val="nil"/>
          <w:left w:val="nil"/>
          <w:bottom w:val="nil"/>
          <w:right w:val="nil"/>
          <w:between w:val="nil"/>
        </w:pBdr>
        <w:spacing w:after="0" w:line="240" w:lineRule="auto"/>
        <w:ind w:left="360"/>
        <w:rPr>
          <w:rFonts w:ascii="Calibri" w:eastAsia="Calibri" w:hAnsi="Calibri" w:cs="Calibri"/>
          <w:color w:val="002060"/>
          <w:sz w:val="10"/>
          <w:szCs w:val="10"/>
        </w:rPr>
      </w:pPr>
    </w:p>
    <w:p w14:paraId="42352C92" w14:textId="77777777" w:rsidR="0036230C" w:rsidRDefault="0036230C">
      <w:pPr>
        <w:spacing w:after="0" w:line="240" w:lineRule="auto"/>
        <w:ind w:left="360"/>
        <w:rPr>
          <w:rFonts w:ascii="Calibri" w:eastAsia="Calibri" w:hAnsi="Calibri" w:cs="Calibri"/>
          <w:color w:val="002060"/>
          <w:sz w:val="10"/>
          <w:szCs w:val="10"/>
        </w:rPr>
      </w:pPr>
    </w:p>
    <w:p w14:paraId="59964438" w14:textId="77777777" w:rsidR="005F0027" w:rsidRDefault="005F0027" w:rsidP="000D679B">
      <w:pPr>
        <w:spacing w:after="0" w:line="240" w:lineRule="auto"/>
        <w:rPr>
          <w:rFonts w:ascii="Calibri" w:eastAsia="Calibri" w:hAnsi="Calibri" w:cs="Calibri"/>
          <w:color w:val="002060"/>
          <w:sz w:val="10"/>
          <w:szCs w:val="10"/>
        </w:rPr>
      </w:pPr>
    </w:p>
    <w:p w14:paraId="1FBB1DE2" w14:textId="77777777" w:rsidR="005F0027" w:rsidRDefault="005F0027">
      <w:pPr>
        <w:spacing w:after="0" w:line="240" w:lineRule="auto"/>
        <w:ind w:left="360"/>
        <w:rPr>
          <w:rFonts w:ascii="Calibri" w:eastAsia="Calibri" w:hAnsi="Calibri" w:cs="Calibri"/>
          <w:color w:val="002060"/>
          <w:sz w:val="10"/>
          <w:szCs w:val="10"/>
        </w:rPr>
      </w:pPr>
    </w:p>
    <w:tbl>
      <w:tblPr>
        <w:tblStyle w:val="aa"/>
        <w:tblW w:w="7608" w:type="dxa"/>
        <w:jc w:val="center"/>
        <w:tblInd w:w="0" w:type="dxa"/>
        <w:tblLayout w:type="fixed"/>
        <w:tblLook w:val="0400" w:firstRow="0" w:lastRow="0" w:firstColumn="0" w:lastColumn="0" w:noHBand="0" w:noVBand="1"/>
      </w:tblPr>
      <w:tblGrid>
        <w:gridCol w:w="3578"/>
        <w:gridCol w:w="993"/>
        <w:gridCol w:w="993"/>
        <w:gridCol w:w="993"/>
        <w:gridCol w:w="1051"/>
      </w:tblGrid>
      <w:tr w:rsidR="0036230C" w14:paraId="2D1A04A4" w14:textId="77777777">
        <w:trPr>
          <w:trHeight w:val="283"/>
          <w:jc w:val="center"/>
        </w:trPr>
        <w:tc>
          <w:tcPr>
            <w:tcW w:w="7608" w:type="dxa"/>
            <w:gridSpan w:val="5"/>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tcPr>
          <w:p w14:paraId="0CFBA5F3"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PRECIO POR PERSONA EN USD</w:t>
            </w:r>
          </w:p>
        </w:tc>
      </w:tr>
      <w:tr w:rsidR="0036230C" w14:paraId="4DAEF43E" w14:textId="77777777">
        <w:trPr>
          <w:trHeight w:val="283"/>
          <w:jc w:val="center"/>
        </w:trPr>
        <w:tc>
          <w:tcPr>
            <w:tcW w:w="3578" w:type="dxa"/>
            <w:tcBorders>
              <w:left w:val="single" w:sz="6" w:space="0" w:color="0563C1"/>
            </w:tcBorders>
            <w:shd w:val="clear" w:color="auto" w:fill="0563C1"/>
            <w:tcMar>
              <w:top w:w="0" w:type="dxa"/>
              <w:left w:w="45" w:type="dxa"/>
              <w:bottom w:w="0" w:type="dxa"/>
              <w:right w:w="45" w:type="dxa"/>
            </w:tcMar>
            <w:vAlign w:val="center"/>
          </w:tcPr>
          <w:p w14:paraId="5A30C53E"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TURISTA </w:t>
            </w:r>
          </w:p>
        </w:tc>
        <w:tc>
          <w:tcPr>
            <w:tcW w:w="993" w:type="dxa"/>
            <w:tcBorders>
              <w:bottom w:val="nil"/>
            </w:tcBorders>
            <w:shd w:val="clear" w:color="auto" w:fill="0563C1"/>
            <w:tcMar>
              <w:top w:w="0" w:type="dxa"/>
              <w:left w:w="45" w:type="dxa"/>
              <w:bottom w:w="0" w:type="dxa"/>
              <w:right w:w="45" w:type="dxa"/>
            </w:tcMar>
            <w:vAlign w:val="center"/>
          </w:tcPr>
          <w:p w14:paraId="1C0BC82C"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993" w:type="dxa"/>
            <w:tcBorders>
              <w:bottom w:val="nil"/>
            </w:tcBorders>
            <w:shd w:val="clear" w:color="auto" w:fill="0563C1"/>
            <w:tcMar>
              <w:top w:w="0" w:type="dxa"/>
              <w:left w:w="45" w:type="dxa"/>
              <w:bottom w:w="0" w:type="dxa"/>
              <w:right w:w="45" w:type="dxa"/>
            </w:tcMar>
            <w:vAlign w:val="center"/>
          </w:tcPr>
          <w:p w14:paraId="0B0B0200"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93" w:type="dxa"/>
            <w:tcBorders>
              <w:bottom w:val="nil"/>
            </w:tcBorders>
            <w:shd w:val="clear" w:color="auto" w:fill="0563C1"/>
            <w:tcMar>
              <w:top w:w="0" w:type="dxa"/>
              <w:left w:w="45" w:type="dxa"/>
              <w:bottom w:w="0" w:type="dxa"/>
              <w:right w:w="45" w:type="dxa"/>
            </w:tcMar>
            <w:vAlign w:val="center"/>
          </w:tcPr>
          <w:p w14:paraId="40586E73"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1051" w:type="dxa"/>
            <w:tcBorders>
              <w:bottom w:val="nil"/>
              <w:right w:val="single" w:sz="6" w:space="0" w:color="0563C1"/>
            </w:tcBorders>
            <w:shd w:val="clear" w:color="auto" w:fill="0563C1"/>
            <w:tcMar>
              <w:top w:w="0" w:type="dxa"/>
              <w:left w:w="45" w:type="dxa"/>
              <w:bottom w:w="0" w:type="dxa"/>
              <w:right w:w="45" w:type="dxa"/>
            </w:tcMar>
            <w:vAlign w:val="center"/>
          </w:tcPr>
          <w:p w14:paraId="1B921150"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F16BEF" w14:paraId="0271834A" w14:textId="77777777">
        <w:trPr>
          <w:trHeight w:val="283"/>
          <w:jc w:val="center"/>
        </w:trPr>
        <w:tc>
          <w:tcPr>
            <w:tcW w:w="3578" w:type="dxa"/>
            <w:tcBorders>
              <w:left w:val="single" w:sz="6" w:space="0" w:color="0563C1"/>
              <w:right w:val="nil"/>
            </w:tcBorders>
            <w:shd w:val="clear" w:color="auto" w:fill="FFFFFF"/>
            <w:tcMar>
              <w:top w:w="0" w:type="dxa"/>
              <w:left w:w="45" w:type="dxa"/>
              <w:bottom w:w="0" w:type="dxa"/>
              <w:right w:w="45" w:type="dxa"/>
            </w:tcMar>
            <w:vAlign w:val="center"/>
          </w:tcPr>
          <w:p w14:paraId="4BDCC19E" w14:textId="77777777" w:rsidR="00F16BEF" w:rsidRDefault="00F16BEF" w:rsidP="00F16BEF">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6EFCB518" w14:textId="0F921895"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color w:val="002060"/>
                <w:sz w:val="20"/>
                <w:szCs w:val="20"/>
              </w:rPr>
              <w:t>2000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6FBC4CBB" w14:textId="25B3A1BC"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color w:val="002060"/>
                <w:sz w:val="20"/>
                <w:szCs w:val="20"/>
              </w:rPr>
              <w:t>1850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25D89B3F" w14:textId="64458418"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color w:val="002060"/>
                <w:sz w:val="20"/>
                <w:szCs w:val="20"/>
              </w:rPr>
              <w:t>2530</w:t>
            </w:r>
          </w:p>
        </w:tc>
        <w:tc>
          <w:tcPr>
            <w:tcW w:w="1051" w:type="dxa"/>
            <w:tcBorders>
              <w:top w:val="nil"/>
              <w:left w:val="nil"/>
              <w:bottom w:val="nil"/>
              <w:right w:val="single" w:sz="6" w:space="0" w:color="0563C1"/>
            </w:tcBorders>
            <w:shd w:val="clear" w:color="auto" w:fill="FFFFFF"/>
            <w:tcMar>
              <w:top w:w="0" w:type="dxa"/>
              <w:left w:w="40" w:type="dxa"/>
              <w:bottom w:w="0" w:type="dxa"/>
              <w:right w:w="40" w:type="dxa"/>
            </w:tcMar>
            <w:vAlign w:val="center"/>
          </w:tcPr>
          <w:p w14:paraId="01C8765D" w14:textId="29748852"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color w:val="002060"/>
                <w:sz w:val="20"/>
                <w:szCs w:val="20"/>
              </w:rPr>
              <w:t>1570</w:t>
            </w:r>
          </w:p>
        </w:tc>
      </w:tr>
      <w:tr w:rsidR="00F16BEF" w14:paraId="32C845BE" w14:textId="77777777" w:rsidTr="00C30494">
        <w:trPr>
          <w:trHeight w:val="283"/>
          <w:jc w:val="center"/>
        </w:trPr>
        <w:tc>
          <w:tcPr>
            <w:tcW w:w="3578" w:type="dxa"/>
            <w:tcBorders>
              <w:left w:val="single" w:sz="6" w:space="0" w:color="0563C1"/>
              <w:right w:val="nil"/>
            </w:tcBorders>
            <w:shd w:val="clear" w:color="auto" w:fill="FFFFFF"/>
            <w:tcMar>
              <w:top w:w="0" w:type="dxa"/>
              <w:left w:w="45" w:type="dxa"/>
              <w:bottom w:w="0" w:type="dxa"/>
              <w:right w:w="45" w:type="dxa"/>
            </w:tcMar>
            <w:vAlign w:val="center"/>
          </w:tcPr>
          <w:p w14:paraId="57C65585" w14:textId="77777777" w:rsidR="00F16BEF" w:rsidRDefault="00F16BEF" w:rsidP="00F16BEF">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6ECBC386" w14:textId="2F4F0B41"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b/>
                <w:bCs/>
                <w:color w:val="002060"/>
                <w:sz w:val="20"/>
                <w:szCs w:val="20"/>
              </w:rPr>
              <w:t>2540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1A18D9AD" w14:textId="7F34111B"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b/>
                <w:bCs/>
                <w:color w:val="002060"/>
                <w:sz w:val="20"/>
                <w:szCs w:val="20"/>
              </w:rPr>
              <w:t>2390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46638E33" w14:textId="775DFADE"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b/>
                <w:bCs/>
                <w:color w:val="002060"/>
                <w:sz w:val="20"/>
                <w:szCs w:val="20"/>
              </w:rPr>
              <w:t>3070</w:t>
            </w:r>
          </w:p>
        </w:tc>
        <w:tc>
          <w:tcPr>
            <w:tcW w:w="1051" w:type="dxa"/>
            <w:tcBorders>
              <w:top w:val="nil"/>
              <w:left w:val="nil"/>
              <w:bottom w:val="nil"/>
              <w:right w:val="single" w:sz="6" w:space="0" w:color="0563C1"/>
            </w:tcBorders>
            <w:shd w:val="clear" w:color="auto" w:fill="FFFFFF"/>
            <w:tcMar>
              <w:top w:w="0" w:type="dxa"/>
              <w:left w:w="40" w:type="dxa"/>
              <w:bottom w:w="0" w:type="dxa"/>
              <w:right w:w="40" w:type="dxa"/>
            </w:tcMar>
            <w:vAlign w:val="center"/>
          </w:tcPr>
          <w:p w14:paraId="745317E3" w14:textId="36940862"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b/>
                <w:bCs/>
                <w:color w:val="002060"/>
                <w:sz w:val="20"/>
                <w:szCs w:val="20"/>
              </w:rPr>
              <w:t>2110</w:t>
            </w:r>
          </w:p>
        </w:tc>
      </w:tr>
      <w:tr w:rsidR="00C30494" w14:paraId="05B2F31B" w14:textId="77777777">
        <w:trPr>
          <w:trHeight w:val="283"/>
          <w:jc w:val="center"/>
        </w:trPr>
        <w:tc>
          <w:tcPr>
            <w:tcW w:w="3578" w:type="dxa"/>
            <w:tcBorders>
              <w:left w:val="single" w:sz="6" w:space="0" w:color="0563C1"/>
              <w:bottom w:val="single" w:sz="6" w:space="0" w:color="0563C1"/>
              <w:right w:val="nil"/>
            </w:tcBorders>
            <w:shd w:val="clear" w:color="auto" w:fill="FFFFFF"/>
            <w:tcMar>
              <w:top w:w="0" w:type="dxa"/>
              <w:left w:w="45" w:type="dxa"/>
              <w:bottom w:w="0" w:type="dxa"/>
              <w:right w:w="45" w:type="dxa"/>
            </w:tcMar>
            <w:vAlign w:val="center"/>
          </w:tcPr>
          <w:p w14:paraId="4A46F65F" w14:textId="1974943A" w:rsidR="00C30494" w:rsidRDefault="00C30494" w:rsidP="00C30494">
            <w:pPr>
              <w:spacing w:after="0" w:line="240" w:lineRule="auto"/>
              <w:jc w:val="right"/>
              <w:rPr>
                <w:rFonts w:ascii="Calibri" w:eastAsia="Calibri" w:hAnsi="Calibri" w:cs="Calibri"/>
                <w:b/>
                <w:bCs/>
                <w:color w:val="002060"/>
                <w:sz w:val="20"/>
                <w:szCs w:val="20"/>
              </w:rPr>
            </w:pPr>
            <w:r>
              <w:rPr>
                <w:rFonts w:ascii="Calibri" w:hAnsi="Calibri" w:cs="Calibri"/>
                <w:color w:val="002060"/>
                <w:sz w:val="20"/>
                <w:szCs w:val="20"/>
                <w:lang w:val="es-ES"/>
              </w:rPr>
              <w:t>SUPL. 10 ENE - 10 DIC 2027</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1F666418" w14:textId="286730DD" w:rsidR="00C30494" w:rsidRPr="000D679B" w:rsidRDefault="00C30494" w:rsidP="00C30494">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160</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361AAE6F" w14:textId="19CA662E" w:rsidR="00C30494" w:rsidRPr="000D679B" w:rsidRDefault="00C30494" w:rsidP="00C30494">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150</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38A29744" w14:textId="04BEA8AA" w:rsidR="00C30494" w:rsidRPr="000D679B" w:rsidRDefault="00C30494" w:rsidP="00C30494">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200</w:t>
            </w:r>
          </w:p>
        </w:tc>
        <w:tc>
          <w:tcPr>
            <w:tcW w:w="1051" w:type="dxa"/>
            <w:tcBorders>
              <w:top w:val="nil"/>
              <w:left w:val="nil"/>
              <w:bottom w:val="single" w:sz="6" w:space="0" w:color="0563C1"/>
              <w:right w:val="single" w:sz="6" w:space="0" w:color="0563C1"/>
            </w:tcBorders>
            <w:shd w:val="clear" w:color="auto" w:fill="FFFFFF"/>
            <w:tcMar>
              <w:top w:w="0" w:type="dxa"/>
              <w:left w:w="40" w:type="dxa"/>
              <w:bottom w:w="0" w:type="dxa"/>
              <w:right w:w="40" w:type="dxa"/>
            </w:tcMar>
            <w:vAlign w:val="center"/>
          </w:tcPr>
          <w:p w14:paraId="5091D55B" w14:textId="21592CD8" w:rsidR="00C30494" w:rsidRPr="000D679B" w:rsidRDefault="00C30494" w:rsidP="00C30494">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125</w:t>
            </w:r>
          </w:p>
        </w:tc>
      </w:tr>
    </w:tbl>
    <w:p w14:paraId="4828619D" w14:textId="77777777" w:rsidR="0036230C" w:rsidRDefault="0036230C">
      <w:pPr>
        <w:spacing w:after="0" w:line="240" w:lineRule="auto"/>
        <w:rPr>
          <w:rFonts w:ascii="Calibri" w:eastAsia="Calibri" w:hAnsi="Calibri" w:cs="Calibri"/>
          <w:color w:val="002060"/>
          <w:sz w:val="10"/>
          <w:szCs w:val="10"/>
        </w:rPr>
      </w:pPr>
    </w:p>
    <w:tbl>
      <w:tblPr>
        <w:tblStyle w:val="ab"/>
        <w:tblW w:w="7608" w:type="dxa"/>
        <w:jc w:val="center"/>
        <w:tblInd w:w="0" w:type="dxa"/>
        <w:tblLayout w:type="fixed"/>
        <w:tblLook w:val="0400" w:firstRow="0" w:lastRow="0" w:firstColumn="0" w:lastColumn="0" w:noHBand="0" w:noVBand="1"/>
      </w:tblPr>
      <w:tblGrid>
        <w:gridCol w:w="3578"/>
        <w:gridCol w:w="993"/>
        <w:gridCol w:w="993"/>
        <w:gridCol w:w="993"/>
        <w:gridCol w:w="1051"/>
      </w:tblGrid>
      <w:tr w:rsidR="0036230C" w14:paraId="1A4AD432" w14:textId="77777777">
        <w:trPr>
          <w:trHeight w:val="283"/>
          <w:jc w:val="center"/>
        </w:trPr>
        <w:tc>
          <w:tcPr>
            <w:tcW w:w="3578" w:type="dxa"/>
            <w:tcBorders>
              <w:left w:val="single" w:sz="6" w:space="0" w:color="0563C1"/>
            </w:tcBorders>
            <w:shd w:val="clear" w:color="auto" w:fill="0563C1"/>
            <w:tcMar>
              <w:top w:w="0" w:type="dxa"/>
              <w:left w:w="45" w:type="dxa"/>
              <w:bottom w:w="0" w:type="dxa"/>
              <w:right w:w="45" w:type="dxa"/>
            </w:tcMar>
            <w:vAlign w:val="center"/>
          </w:tcPr>
          <w:p w14:paraId="5035AAD6"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PRIMERA </w:t>
            </w:r>
          </w:p>
        </w:tc>
        <w:tc>
          <w:tcPr>
            <w:tcW w:w="993" w:type="dxa"/>
            <w:tcBorders>
              <w:bottom w:val="nil"/>
            </w:tcBorders>
            <w:shd w:val="clear" w:color="auto" w:fill="0563C1"/>
            <w:tcMar>
              <w:top w:w="0" w:type="dxa"/>
              <w:left w:w="45" w:type="dxa"/>
              <w:bottom w:w="0" w:type="dxa"/>
              <w:right w:w="45" w:type="dxa"/>
            </w:tcMar>
            <w:vAlign w:val="center"/>
          </w:tcPr>
          <w:p w14:paraId="35E7B5AD"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993" w:type="dxa"/>
            <w:tcBorders>
              <w:bottom w:val="nil"/>
            </w:tcBorders>
            <w:shd w:val="clear" w:color="auto" w:fill="0563C1"/>
            <w:tcMar>
              <w:top w:w="0" w:type="dxa"/>
              <w:left w:w="45" w:type="dxa"/>
              <w:bottom w:w="0" w:type="dxa"/>
              <w:right w:w="45" w:type="dxa"/>
            </w:tcMar>
            <w:vAlign w:val="center"/>
          </w:tcPr>
          <w:p w14:paraId="153170D6"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93" w:type="dxa"/>
            <w:tcBorders>
              <w:bottom w:val="nil"/>
            </w:tcBorders>
            <w:shd w:val="clear" w:color="auto" w:fill="0563C1"/>
            <w:tcMar>
              <w:top w:w="0" w:type="dxa"/>
              <w:left w:w="45" w:type="dxa"/>
              <w:bottom w:w="0" w:type="dxa"/>
              <w:right w:w="45" w:type="dxa"/>
            </w:tcMar>
            <w:vAlign w:val="center"/>
          </w:tcPr>
          <w:p w14:paraId="24C2840E"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1051" w:type="dxa"/>
            <w:tcBorders>
              <w:bottom w:val="nil"/>
              <w:right w:val="single" w:sz="6" w:space="0" w:color="0563C1"/>
            </w:tcBorders>
            <w:shd w:val="clear" w:color="auto" w:fill="0563C1"/>
            <w:tcMar>
              <w:top w:w="0" w:type="dxa"/>
              <w:left w:w="45" w:type="dxa"/>
              <w:bottom w:w="0" w:type="dxa"/>
              <w:right w:w="45" w:type="dxa"/>
            </w:tcMar>
            <w:vAlign w:val="center"/>
          </w:tcPr>
          <w:p w14:paraId="5550DD68"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0D679B" w14:paraId="7F8F78C2" w14:textId="77777777">
        <w:trPr>
          <w:trHeight w:val="283"/>
          <w:jc w:val="center"/>
        </w:trPr>
        <w:tc>
          <w:tcPr>
            <w:tcW w:w="3578" w:type="dxa"/>
            <w:tcBorders>
              <w:left w:val="single" w:sz="6" w:space="0" w:color="0563C1"/>
              <w:right w:val="nil"/>
            </w:tcBorders>
            <w:shd w:val="clear" w:color="auto" w:fill="FFFFFF"/>
            <w:tcMar>
              <w:top w:w="0" w:type="dxa"/>
              <w:left w:w="45" w:type="dxa"/>
              <w:bottom w:w="0" w:type="dxa"/>
              <w:right w:w="45" w:type="dxa"/>
            </w:tcMar>
            <w:vAlign w:val="center"/>
          </w:tcPr>
          <w:p w14:paraId="43BB4DD7" w14:textId="77777777" w:rsidR="000D679B" w:rsidRDefault="000D679B" w:rsidP="000D679B">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03A61C7B" w14:textId="426FB665" w:rsidR="000D679B" w:rsidRPr="000D679B" w:rsidRDefault="000D679B" w:rsidP="000D679B">
            <w:pPr>
              <w:widowControl w:val="0"/>
              <w:spacing w:after="0" w:line="276" w:lineRule="auto"/>
              <w:jc w:val="center"/>
              <w:rPr>
                <w:rFonts w:ascii="Calibri" w:eastAsia="Calibri" w:hAnsi="Calibri" w:cs="Calibri"/>
                <w:color w:val="002060"/>
              </w:rPr>
            </w:pPr>
            <w:r w:rsidRPr="000D679B">
              <w:rPr>
                <w:rFonts w:ascii="Calibri" w:hAnsi="Calibri" w:cs="Calibri"/>
                <w:color w:val="002060"/>
                <w:sz w:val="20"/>
                <w:szCs w:val="20"/>
              </w:rPr>
              <w:t>2220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169F5954" w14:textId="05DF2694" w:rsidR="000D679B" w:rsidRPr="000D679B" w:rsidRDefault="000D679B" w:rsidP="000D679B">
            <w:pPr>
              <w:widowControl w:val="0"/>
              <w:spacing w:after="0" w:line="276" w:lineRule="auto"/>
              <w:jc w:val="center"/>
              <w:rPr>
                <w:rFonts w:ascii="Calibri" w:eastAsia="Calibri" w:hAnsi="Calibri" w:cs="Calibri"/>
                <w:color w:val="002060"/>
              </w:rPr>
            </w:pPr>
            <w:r w:rsidRPr="000D679B">
              <w:rPr>
                <w:rFonts w:ascii="Calibri" w:hAnsi="Calibri" w:cs="Calibri"/>
                <w:color w:val="002060"/>
                <w:sz w:val="20"/>
                <w:szCs w:val="20"/>
              </w:rPr>
              <w:t>2060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7A32994B" w14:textId="5853DBBD" w:rsidR="000D679B" w:rsidRPr="000D679B" w:rsidRDefault="000D679B" w:rsidP="000D679B">
            <w:pPr>
              <w:widowControl w:val="0"/>
              <w:spacing w:after="0" w:line="276" w:lineRule="auto"/>
              <w:jc w:val="center"/>
              <w:rPr>
                <w:rFonts w:ascii="Calibri" w:eastAsia="Calibri" w:hAnsi="Calibri" w:cs="Calibri"/>
                <w:color w:val="002060"/>
              </w:rPr>
            </w:pPr>
            <w:r w:rsidRPr="000D679B">
              <w:rPr>
                <w:rFonts w:ascii="Calibri" w:hAnsi="Calibri" w:cs="Calibri"/>
                <w:color w:val="002060"/>
                <w:sz w:val="20"/>
                <w:szCs w:val="20"/>
              </w:rPr>
              <w:t>2860</w:t>
            </w:r>
          </w:p>
        </w:tc>
        <w:tc>
          <w:tcPr>
            <w:tcW w:w="1051" w:type="dxa"/>
            <w:tcBorders>
              <w:top w:val="nil"/>
              <w:left w:val="nil"/>
              <w:bottom w:val="nil"/>
              <w:right w:val="single" w:sz="6" w:space="0" w:color="0563C1"/>
            </w:tcBorders>
            <w:shd w:val="clear" w:color="auto" w:fill="FFFFFF"/>
            <w:tcMar>
              <w:top w:w="0" w:type="dxa"/>
              <w:left w:w="40" w:type="dxa"/>
              <w:bottom w:w="0" w:type="dxa"/>
              <w:right w:w="40" w:type="dxa"/>
            </w:tcMar>
            <w:vAlign w:val="center"/>
          </w:tcPr>
          <w:p w14:paraId="022FD1C7" w14:textId="3F7BB425" w:rsidR="000D679B" w:rsidRPr="000D679B" w:rsidRDefault="000D679B" w:rsidP="000D679B">
            <w:pPr>
              <w:widowControl w:val="0"/>
              <w:spacing w:after="0" w:line="276" w:lineRule="auto"/>
              <w:jc w:val="center"/>
              <w:rPr>
                <w:rFonts w:ascii="Calibri" w:eastAsia="Calibri" w:hAnsi="Calibri" w:cs="Calibri"/>
                <w:color w:val="002060"/>
              </w:rPr>
            </w:pPr>
            <w:r w:rsidRPr="000D679B">
              <w:rPr>
                <w:rFonts w:ascii="Calibri" w:hAnsi="Calibri" w:cs="Calibri"/>
                <w:color w:val="002060"/>
                <w:sz w:val="20"/>
                <w:szCs w:val="20"/>
              </w:rPr>
              <w:t>1570</w:t>
            </w:r>
          </w:p>
        </w:tc>
      </w:tr>
      <w:tr w:rsidR="000D679B" w14:paraId="3A6D77A4" w14:textId="77777777" w:rsidTr="00C30494">
        <w:trPr>
          <w:trHeight w:val="292"/>
          <w:jc w:val="center"/>
        </w:trPr>
        <w:tc>
          <w:tcPr>
            <w:tcW w:w="3578" w:type="dxa"/>
            <w:tcBorders>
              <w:left w:val="single" w:sz="6" w:space="0" w:color="0563C1"/>
              <w:right w:val="nil"/>
            </w:tcBorders>
            <w:shd w:val="clear" w:color="auto" w:fill="FFFFFF"/>
            <w:tcMar>
              <w:top w:w="0" w:type="dxa"/>
              <w:left w:w="45" w:type="dxa"/>
              <w:bottom w:w="0" w:type="dxa"/>
              <w:right w:w="45" w:type="dxa"/>
            </w:tcMar>
            <w:vAlign w:val="center"/>
          </w:tcPr>
          <w:p w14:paraId="3E18B6E5" w14:textId="77777777" w:rsidR="000D679B" w:rsidRDefault="000D679B" w:rsidP="000D679B">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552D48E1" w14:textId="211F5F7B" w:rsidR="000D679B" w:rsidRPr="000D679B" w:rsidRDefault="000D679B" w:rsidP="000D679B">
            <w:pPr>
              <w:widowControl w:val="0"/>
              <w:spacing w:after="0" w:line="276" w:lineRule="auto"/>
              <w:jc w:val="center"/>
              <w:rPr>
                <w:rFonts w:ascii="Calibri" w:eastAsia="Calibri" w:hAnsi="Calibri" w:cs="Calibri"/>
                <w:color w:val="002060"/>
              </w:rPr>
            </w:pPr>
            <w:r w:rsidRPr="000D679B">
              <w:rPr>
                <w:rFonts w:ascii="Calibri" w:hAnsi="Calibri" w:cs="Calibri"/>
                <w:b/>
                <w:bCs/>
                <w:color w:val="002060"/>
                <w:sz w:val="20"/>
                <w:szCs w:val="20"/>
              </w:rPr>
              <w:t>2760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4551C9D6" w14:textId="22C529F4" w:rsidR="000D679B" w:rsidRPr="000D679B" w:rsidRDefault="000D679B" w:rsidP="000D679B">
            <w:pPr>
              <w:widowControl w:val="0"/>
              <w:spacing w:after="0" w:line="276" w:lineRule="auto"/>
              <w:jc w:val="center"/>
              <w:rPr>
                <w:rFonts w:ascii="Calibri" w:eastAsia="Calibri" w:hAnsi="Calibri" w:cs="Calibri"/>
                <w:color w:val="002060"/>
              </w:rPr>
            </w:pPr>
            <w:r w:rsidRPr="000D679B">
              <w:rPr>
                <w:rFonts w:ascii="Calibri" w:hAnsi="Calibri" w:cs="Calibri"/>
                <w:b/>
                <w:bCs/>
                <w:color w:val="002060"/>
                <w:sz w:val="20"/>
                <w:szCs w:val="20"/>
              </w:rPr>
              <w:t>2600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6DB8F85F" w14:textId="415D3BD6" w:rsidR="000D679B" w:rsidRPr="000D679B" w:rsidRDefault="000D679B" w:rsidP="000D679B">
            <w:pPr>
              <w:widowControl w:val="0"/>
              <w:spacing w:after="0" w:line="276" w:lineRule="auto"/>
              <w:jc w:val="center"/>
              <w:rPr>
                <w:rFonts w:ascii="Calibri" w:eastAsia="Calibri" w:hAnsi="Calibri" w:cs="Calibri"/>
                <w:color w:val="002060"/>
              </w:rPr>
            </w:pPr>
            <w:r w:rsidRPr="000D679B">
              <w:rPr>
                <w:rFonts w:ascii="Calibri" w:hAnsi="Calibri" w:cs="Calibri"/>
                <w:b/>
                <w:bCs/>
                <w:color w:val="002060"/>
                <w:sz w:val="20"/>
                <w:szCs w:val="20"/>
              </w:rPr>
              <w:t>3400</w:t>
            </w:r>
          </w:p>
        </w:tc>
        <w:tc>
          <w:tcPr>
            <w:tcW w:w="1051" w:type="dxa"/>
            <w:tcBorders>
              <w:top w:val="nil"/>
              <w:left w:val="nil"/>
              <w:bottom w:val="nil"/>
              <w:right w:val="single" w:sz="6" w:space="0" w:color="0563C1"/>
            </w:tcBorders>
            <w:shd w:val="clear" w:color="auto" w:fill="FFFFFF"/>
            <w:tcMar>
              <w:top w:w="0" w:type="dxa"/>
              <w:left w:w="40" w:type="dxa"/>
              <w:bottom w:w="0" w:type="dxa"/>
              <w:right w:w="40" w:type="dxa"/>
            </w:tcMar>
            <w:vAlign w:val="center"/>
          </w:tcPr>
          <w:p w14:paraId="6C1D4859" w14:textId="4EDCDD00" w:rsidR="000D679B" w:rsidRPr="000D679B" w:rsidRDefault="000D679B" w:rsidP="000D679B">
            <w:pPr>
              <w:widowControl w:val="0"/>
              <w:spacing w:after="0" w:line="276" w:lineRule="auto"/>
              <w:jc w:val="center"/>
              <w:rPr>
                <w:rFonts w:ascii="Calibri" w:eastAsia="Calibri" w:hAnsi="Calibri" w:cs="Calibri"/>
                <w:color w:val="002060"/>
              </w:rPr>
            </w:pPr>
            <w:r w:rsidRPr="000D679B">
              <w:rPr>
                <w:rFonts w:ascii="Calibri" w:hAnsi="Calibri" w:cs="Calibri"/>
                <w:b/>
                <w:bCs/>
                <w:color w:val="002060"/>
                <w:sz w:val="20"/>
                <w:szCs w:val="20"/>
              </w:rPr>
              <w:t>2110</w:t>
            </w:r>
          </w:p>
        </w:tc>
      </w:tr>
      <w:tr w:rsidR="00C30494" w14:paraId="546C78BB" w14:textId="77777777">
        <w:trPr>
          <w:trHeight w:val="292"/>
          <w:jc w:val="center"/>
        </w:trPr>
        <w:tc>
          <w:tcPr>
            <w:tcW w:w="3578" w:type="dxa"/>
            <w:tcBorders>
              <w:left w:val="single" w:sz="6" w:space="0" w:color="0563C1"/>
              <w:bottom w:val="single" w:sz="6" w:space="0" w:color="0563C1"/>
              <w:right w:val="nil"/>
            </w:tcBorders>
            <w:shd w:val="clear" w:color="auto" w:fill="FFFFFF"/>
            <w:tcMar>
              <w:top w:w="0" w:type="dxa"/>
              <w:left w:w="45" w:type="dxa"/>
              <w:bottom w:w="0" w:type="dxa"/>
              <w:right w:w="45" w:type="dxa"/>
            </w:tcMar>
            <w:vAlign w:val="center"/>
          </w:tcPr>
          <w:p w14:paraId="2F04166C" w14:textId="108C1DE1" w:rsidR="00C30494" w:rsidRDefault="00C30494" w:rsidP="00C30494">
            <w:pPr>
              <w:spacing w:after="0" w:line="240" w:lineRule="auto"/>
              <w:jc w:val="right"/>
              <w:rPr>
                <w:rFonts w:ascii="Calibri" w:eastAsia="Calibri" w:hAnsi="Calibri" w:cs="Calibri"/>
                <w:b/>
                <w:bCs/>
                <w:color w:val="002060"/>
                <w:sz w:val="20"/>
                <w:szCs w:val="20"/>
              </w:rPr>
            </w:pPr>
            <w:r>
              <w:rPr>
                <w:rFonts w:ascii="Calibri" w:hAnsi="Calibri" w:cs="Calibri"/>
                <w:color w:val="002060"/>
                <w:sz w:val="20"/>
                <w:szCs w:val="20"/>
                <w:lang w:val="es-ES"/>
              </w:rPr>
              <w:t>SUPL. 10 ENE - 10 DIC 2027</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4ADCFCCF" w14:textId="6A62EC7F" w:rsidR="00C30494" w:rsidRPr="000D679B" w:rsidRDefault="00C30494" w:rsidP="00C30494">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180</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1ADB674B" w14:textId="7017A0F8" w:rsidR="00C30494" w:rsidRPr="000D679B" w:rsidRDefault="00C30494" w:rsidP="00C30494">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165</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6E1676C5" w14:textId="55874C51" w:rsidR="00C30494" w:rsidRPr="000D679B" w:rsidRDefault="00C30494" w:rsidP="00C30494">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225</w:t>
            </w:r>
          </w:p>
        </w:tc>
        <w:tc>
          <w:tcPr>
            <w:tcW w:w="1051" w:type="dxa"/>
            <w:tcBorders>
              <w:top w:val="nil"/>
              <w:left w:val="nil"/>
              <w:bottom w:val="single" w:sz="6" w:space="0" w:color="0563C1"/>
              <w:right w:val="single" w:sz="6" w:space="0" w:color="0563C1"/>
            </w:tcBorders>
            <w:shd w:val="clear" w:color="auto" w:fill="FFFFFF"/>
            <w:tcMar>
              <w:top w:w="0" w:type="dxa"/>
              <w:left w:w="40" w:type="dxa"/>
              <w:bottom w:w="0" w:type="dxa"/>
              <w:right w:w="40" w:type="dxa"/>
            </w:tcMar>
            <w:vAlign w:val="center"/>
          </w:tcPr>
          <w:p w14:paraId="6ED74B31" w14:textId="4287B3F0" w:rsidR="00C30494" w:rsidRPr="000D679B" w:rsidRDefault="00C30494" w:rsidP="00C30494">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125</w:t>
            </w:r>
          </w:p>
        </w:tc>
      </w:tr>
    </w:tbl>
    <w:p w14:paraId="1493AB6B" w14:textId="77777777" w:rsidR="0036230C" w:rsidRDefault="0036230C">
      <w:pPr>
        <w:spacing w:after="0" w:line="240" w:lineRule="auto"/>
        <w:ind w:left="360"/>
        <w:rPr>
          <w:rFonts w:ascii="Calibri" w:eastAsia="Calibri" w:hAnsi="Calibri" w:cs="Calibri"/>
          <w:color w:val="002060"/>
          <w:sz w:val="10"/>
          <w:szCs w:val="10"/>
        </w:rPr>
      </w:pPr>
    </w:p>
    <w:tbl>
      <w:tblPr>
        <w:tblStyle w:val="ac"/>
        <w:tblW w:w="7608" w:type="dxa"/>
        <w:jc w:val="center"/>
        <w:tblInd w:w="0" w:type="dxa"/>
        <w:tblLayout w:type="fixed"/>
        <w:tblLook w:val="0400" w:firstRow="0" w:lastRow="0" w:firstColumn="0" w:lastColumn="0" w:noHBand="0" w:noVBand="1"/>
      </w:tblPr>
      <w:tblGrid>
        <w:gridCol w:w="3578"/>
        <w:gridCol w:w="993"/>
        <w:gridCol w:w="993"/>
        <w:gridCol w:w="993"/>
        <w:gridCol w:w="1051"/>
      </w:tblGrid>
      <w:tr w:rsidR="0036230C" w14:paraId="5ABCBBC0" w14:textId="77777777">
        <w:trPr>
          <w:trHeight w:val="283"/>
          <w:jc w:val="center"/>
        </w:trPr>
        <w:tc>
          <w:tcPr>
            <w:tcW w:w="3578" w:type="dxa"/>
            <w:tcBorders>
              <w:left w:val="single" w:sz="6" w:space="0" w:color="0563C1"/>
            </w:tcBorders>
            <w:shd w:val="clear" w:color="auto" w:fill="0563C1"/>
            <w:tcMar>
              <w:top w:w="0" w:type="dxa"/>
              <w:left w:w="45" w:type="dxa"/>
              <w:bottom w:w="0" w:type="dxa"/>
              <w:right w:w="45" w:type="dxa"/>
            </w:tcMar>
            <w:vAlign w:val="center"/>
          </w:tcPr>
          <w:p w14:paraId="0023DD60"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SUPERIOR</w:t>
            </w:r>
          </w:p>
        </w:tc>
        <w:tc>
          <w:tcPr>
            <w:tcW w:w="993" w:type="dxa"/>
            <w:tcBorders>
              <w:bottom w:val="nil"/>
            </w:tcBorders>
            <w:shd w:val="clear" w:color="auto" w:fill="0563C1"/>
            <w:tcMar>
              <w:top w:w="0" w:type="dxa"/>
              <w:left w:w="45" w:type="dxa"/>
              <w:bottom w:w="0" w:type="dxa"/>
              <w:right w:w="45" w:type="dxa"/>
            </w:tcMar>
            <w:vAlign w:val="center"/>
          </w:tcPr>
          <w:p w14:paraId="7AF05382"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993" w:type="dxa"/>
            <w:tcBorders>
              <w:bottom w:val="nil"/>
            </w:tcBorders>
            <w:shd w:val="clear" w:color="auto" w:fill="0563C1"/>
            <w:tcMar>
              <w:top w:w="0" w:type="dxa"/>
              <w:left w:w="45" w:type="dxa"/>
              <w:bottom w:w="0" w:type="dxa"/>
              <w:right w:w="45" w:type="dxa"/>
            </w:tcMar>
            <w:vAlign w:val="center"/>
          </w:tcPr>
          <w:p w14:paraId="70C0A5CD"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93" w:type="dxa"/>
            <w:tcBorders>
              <w:bottom w:val="nil"/>
            </w:tcBorders>
            <w:shd w:val="clear" w:color="auto" w:fill="0563C1"/>
            <w:tcMar>
              <w:top w:w="0" w:type="dxa"/>
              <w:left w:w="45" w:type="dxa"/>
              <w:bottom w:w="0" w:type="dxa"/>
              <w:right w:w="45" w:type="dxa"/>
            </w:tcMar>
            <w:vAlign w:val="center"/>
          </w:tcPr>
          <w:p w14:paraId="29A59033"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1051" w:type="dxa"/>
            <w:tcBorders>
              <w:bottom w:val="nil"/>
              <w:right w:val="single" w:sz="6" w:space="0" w:color="0563C1"/>
            </w:tcBorders>
            <w:shd w:val="clear" w:color="auto" w:fill="0563C1"/>
            <w:tcMar>
              <w:top w:w="0" w:type="dxa"/>
              <w:left w:w="45" w:type="dxa"/>
              <w:bottom w:w="0" w:type="dxa"/>
              <w:right w:w="45" w:type="dxa"/>
            </w:tcMar>
            <w:vAlign w:val="center"/>
          </w:tcPr>
          <w:p w14:paraId="4F99CF91" w14:textId="77777777" w:rsidR="0036230C"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F16BEF" w14:paraId="4637EBE3" w14:textId="77777777">
        <w:trPr>
          <w:trHeight w:val="270"/>
          <w:jc w:val="center"/>
        </w:trPr>
        <w:tc>
          <w:tcPr>
            <w:tcW w:w="3578" w:type="dxa"/>
            <w:tcBorders>
              <w:left w:val="single" w:sz="6" w:space="0" w:color="0563C1"/>
              <w:right w:val="nil"/>
            </w:tcBorders>
            <w:shd w:val="clear" w:color="auto" w:fill="FFFFFF"/>
            <w:tcMar>
              <w:top w:w="0" w:type="dxa"/>
              <w:left w:w="45" w:type="dxa"/>
              <w:bottom w:w="0" w:type="dxa"/>
              <w:right w:w="45" w:type="dxa"/>
            </w:tcMar>
            <w:vAlign w:val="center"/>
          </w:tcPr>
          <w:p w14:paraId="157B98EF" w14:textId="77777777" w:rsidR="00F16BEF" w:rsidRDefault="00F16BEF" w:rsidP="00F16BEF">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41A6B6AE" w14:textId="5483FD52"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color w:val="002060"/>
                <w:sz w:val="20"/>
                <w:szCs w:val="20"/>
              </w:rPr>
              <w:t>2480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33BB1158" w14:textId="3FCF038E"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color w:val="002060"/>
                <w:sz w:val="20"/>
                <w:szCs w:val="20"/>
              </w:rPr>
              <w:t>2200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2A953888" w14:textId="3431F35F"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color w:val="002060"/>
                <w:sz w:val="20"/>
                <w:szCs w:val="20"/>
              </w:rPr>
              <w:t>3440</w:t>
            </w:r>
          </w:p>
        </w:tc>
        <w:tc>
          <w:tcPr>
            <w:tcW w:w="1051" w:type="dxa"/>
            <w:tcBorders>
              <w:top w:val="nil"/>
              <w:left w:val="nil"/>
              <w:bottom w:val="nil"/>
              <w:right w:val="single" w:sz="6" w:space="0" w:color="0563C1"/>
            </w:tcBorders>
            <w:shd w:val="clear" w:color="auto" w:fill="FFFFFF"/>
            <w:tcMar>
              <w:top w:w="0" w:type="dxa"/>
              <w:left w:w="40" w:type="dxa"/>
              <w:bottom w:w="0" w:type="dxa"/>
              <w:right w:w="40" w:type="dxa"/>
            </w:tcMar>
            <w:vAlign w:val="center"/>
          </w:tcPr>
          <w:p w14:paraId="39A691E6" w14:textId="2FAAE129"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color w:val="002060"/>
                <w:sz w:val="20"/>
                <w:szCs w:val="20"/>
              </w:rPr>
              <w:t>1570</w:t>
            </w:r>
          </w:p>
        </w:tc>
      </w:tr>
      <w:tr w:rsidR="00F16BEF" w14:paraId="6B7089F5" w14:textId="77777777" w:rsidTr="00C30494">
        <w:trPr>
          <w:trHeight w:val="283"/>
          <w:jc w:val="center"/>
        </w:trPr>
        <w:tc>
          <w:tcPr>
            <w:tcW w:w="3578" w:type="dxa"/>
            <w:tcBorders>
              <w:left w:val="single" w:sz="6" w:space="0" w:color="0563C1"/>
              <w:right w:val="nil"/>
            </w:tcBorders>
            <w:shd w:val="clear" w:color="auto" w:fill="FFFFFF"/>
            <w:tcMar>
              <w:top w:w="0" w:type="dxa"/>
              <w:left w:w="45" w:type="dxa"/>
              <w:bottom w:w="0" w:type="dxa"/>
              <w:right w:w="45" w:type="dxa"/>
            </w:tcMar>
            <w:vAlign w:val="center"/>
          </w:tcPr>
          <w:p w14:paraId="6A613A4E" w14:textId="77777777" w:rsidR="00F16BEF" w:rsidRDefault="00F16BEF" w:rsidP="00F16BEF">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2F06B02F" w14:textId="72FE494E"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b/>
                <w:bCs/>
                <w:color w:val="002060"/>
                <w:sz w:val="20"/>
                <w:szCs w:val="20"/>
              </w:rPr>
              <w:t>3020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2EA1B97E" w14:textId="17E8965A"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b/>
                <w:bCs/>
                <w:color w:val="002060"/>
                <w:sz w:val="20"/>
                <w:szCs w:val="20"/>
              </w:rPr>
              <w:t>2740</w:t>
            </w:r>
          </w:p>
        </w:tc>
        <w:tc>
          <w:tcPr>
            <w:tcW w:w="993" w:type="dxa"/>
            <w:tcBorders>
              <w:top w:val="nil"/>
              <w:left w:val="nil"/>
              <w:bottom w:val="nil"/>
              <w:right w:val="nil"/>
            </w:tcBorders>
            <w:shd w:val="clear" w:color="auto" w:fill="FFFFFF"/>
            <w:tcMar>
              <w:top w:w="0" w:type="dxa"/>
              <w:left w:w="40" w:type="dxa"/>
              <w:bottom w:w="0" w:type="dxa"/>
              <w:right w:w="40" w:type="dxa"/>
            </w:tcMar>
            <w:vAlign w:val="center"/>
          </w:tcPr>
          <w:p w14:paraId="0D55D604" w14:textId="3D157F87"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b/>
                <w:bCs/>
                <w:color w:val="002060"/>
                <w:sz w:val="20"/>
                <w:szCs w:val="20"/>
              </w:rPr>
              <w:t>3980</w:t>
            </w:r>
          </w:p>
        </w:tc>
        <w:tc>
          <w:tcPr>
            <w:tcW w:w="1051" w:type="dxa"/>
            <w:tcBorders>
              <w:top w:val="nil"/>
              <w:left w:val="nil"/>
              <w:bottom w:val="nil"/>
              <w:right w:val="single" w:sz="6" w:space="0" w:color="0563C1"/>
            </w:tcBorders>
            <w:shd w:val="clear" w:color="auto" w:fill="FFFFFF"/>
            <w:tcMar>
              <w:top w:w="0" w:type="dxa"/>
              <w:left w:w="40" w:type="dxa"/>
              <w:bottom w:w="0" w:type="dxa"/>
              <w:right w:w="40" w:type="dxa"/>
            </w:tcMar>
            <w:vAlign w:val="center"/>
          </w:tcPr>
          <w:p w14:paraId="3100169E" w14:textId="3683D30C" w:rsidR="00F16BEF" w:rsidRPr="000D679B" w:rsidRDefault="00F16BEF" w:rsidP="00F16BEF">
            <w:pPr>
              <w:widowControl w:val="0"/>
              <w:spacing w:after="0" w:line="276" w:lineRule="auto"/>
              <w:jc w:val="center"/>
              <w:rPr>
                <w:rFonts w:ascii="Calibri" w:eastAsia="Calibri" w:hAnsi="Calibri" w:cs="Calibri"/>
                <w:color w:val="002060"/>
              </w:rPr>
            </w:pPr>
            <w:r w:rsidRPr="000D679B">
              <w:rPr>
                <w:rFonts w:ascii="Calibri" w:hAnsi="Calibri" w:cs="Calibri"/>
                <w:b/>
                <w:bCs/>
                <w:color w:val="002060"/>
                <w:sz w:val="20"/>
                <w:szCs w:val="20"/>
              </w:rPr>
              <w:t>2110</w:t>
            </w:r>
          </w:p>
        </w:tc>
      </w:tr>
      <w:tr w:rsidR="00C30494" w14:paraId="256B0666" w14:textId="77777777">
        <w:trPr>
          <w:trHeight w:val="283"/>
          <w:jc w:val="center"/>
        </w:trPr>
        <w:tc>
          <w:tcPr>
            <w:tcW w:w="3578" w:type="dxa"/>
            <w:tcBorders>
              <w:left w:val="single" w:sz="6" w:space="0" w:color="0563C1"/>
              <w:bottom w:val="single" w:sz="6" w:space="0" w:color="0563C1"/>
              <w:right w:val="nil"/>
            </w:tcBorders>
            <w:shd w:val="clear" w:color="auto" w:fill="FFFFFF"/>
            <w:tcMar>
              <w:top w:w="0" w:type="dxa"/>
              <w:left w:w="45" w:type="dxa"/>
              <w:bottom w:w="0" w:type="dxa"/>
              <w:right w:w="45" w:type="dxa"/>
            </w:tcMar>
            <w:vAlign w:val="center"/>
          </w:tcPr>
          <w:p w14:paraId="5E9105BD" w14:textId="27DAC6EF" w:rsidR="00C30494" w:rsidRDefault="00C30494" w:rsidP="00C30494">
            <w:pPr>
              <w:spacing w:after="0" w:line="240" w:lineRule="auto"/>
              <w:jc w:val="right"/>
              <w:rPr>
                <w:rFonts w:ascii="Calibri" w:eastAsia="Calibri" w:hAnsi="Calibri" w:cs="Calibri"/>
                <w:b/>
                <w:bCs/>
                <w:color w:val="002060"/>
                <w:sz w:val="20"/>
                <w:szCs w:val="20"/>
              </w:rPr>
            </w:pPr>
            <w:r>
              <w:rPr>
                <w:rFonts w:ascii="Calibri" w:hAnsi="Calibri" w:cs="Calibri"/>
                <w:color w:val="002060"/>
                <w:sz w:val="20"/>
                <w:szCs w:val="20"/>
                <w:lang w:val="es-ES"/>
              </w:rPr>
              <w:t>SUPL. 10 ENE - 10 DIC 2027</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7C960AFC" w14:textId="0F0E9419" w:rsidR="00C30494" w:rsidRPr="000D679B" w:rsidRDefault="00C30494" w:rsidP="00C30494">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195</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233051E5" w14:textId="3D542B52" w:rsidR="00C30494" w:rsidRPr="000D679B" w:rsidRDefault="00C30494" w:rsidP="00C30494">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180</w:t>
            </w:r>
          </w:p>
        </w:tc>
        <w:tc>
          <w:tcPr>
            <w:tcW w:w="993" w:type="dxa"/>
            <w:tcBorders>
              <w:top w:val="nil"/>
              <w:left w:val="nil"/>
              <w:bottom w:val="single" w:sz="6" w:space="0" w:color="0563C1"/>
              <w:right w:val="nil"/>
            </w:tcBorders>
            <w:shd w:val="clear" w:color="auto" w:fill="FFFFFF"/>
            <w:tcMar>
              <w:top w:w="0" w:type="dxa"/>
              <w:left w:w="40" w:type="dxa"/>
              <w:bottom w:w="0" w:type="dxa"/>
              <w:right w:w="40" w:type="dxa"/>
            </w:tcMar>
            <w:vAlign w:val="center"/>
          </w:tcPr>
          <w:p w14:paraId="0FC28AD9" w14:textId="610EB105" w:rsidR="00C30494" w:rsidRPr="000D679B" w:rsidRDefault="00C30494" w:rsidP="00C30494">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280</w:t>
            </w:r>
          </w:p>
        </w:tc>
        <w:tc>
          <w:tcPr>
            <w:tcW w:w="1051" w:type="dxa"/>
            <w:tcBorders>
              <w:top w:val="nil"/>
              <w:left w:val="nil"/>
              <w:bottom w:val="single" w:sz="6" w:space="0" w:color="0563C1"/>
              <w:right w:val="single" w:sz="6" w:space="0" w:color="0563C1"/>
            </w:tcBorders>
            <w:shd w:val="clear" w:color="auto" w:fill="FFFFFF"/>
            <w:tcMar>
              <w:top w:w="0" w:type="dxa"/>
              <w:left w:w="40" w:type="dxa"/>
              <w:bottom w:w="0" w:type="dxa"/>
              <w:right w:w="40" w:type="dxa"/>
            </w:tcMar>
            <w:vAlign w:val="center"/>
          </w:tcPr>
          <w:p w14:paraId="35555357" w14:textId="0BA9EA8E" w:rsidR="00C30494" w:rsidRPr="000D679B" w:rsidRDefault="00C30494" w:rsidP="00C30494">
            <w:pPr>
              <w:widowControl w:val="0"/>
              <w:spacing w:after="0" w:line="276" w:lineRule="auto"/>
              <w:jc w:val="center"/>
              <w:rPr>
                <w:rFonts w:ascii="Calibri" w:hAnsi="Calibri" w:cs="Calibri"/>
                <w:b/>
                <w:bCs/>
                <w:color w:val="002060"/>
                <w:sz w:val="20"/>
                <w:szCs w:val="20"/>
              </w:rPr>
            </w:pPr>
            <w:r>
              <w:rPr>
                <w:rFonts w:ascii="Calibri" w:hAnsi="Calibri" w:cs="Calibri"/>
                <w:color w:val="002060"/>
                <w:sz w:val="20"/>
                <w:szCs w:val="20"/>
                <w:lang w:val="es-ES"/>
              </w:rPr>
              <w:t>125</w:t>
            </w:r>
          </w:p>
        </w:tc>
      </w:tr>
    </w:tbl>
    <w:p w14:paraId="5AB97D81" w14:textId="77777777" w:rsidR="005F0027" w:rsidRDefault="005F0027">
      <w:pPr>
        <w:pBdr>
          <w:top w:val="nil"/>
          <w:left w:val="nil"/>
          <w:bottom w:val="nil"/>
          <w:right w:val="nil"/>
          <w:between w:val="nil"/>
        </w:pBdr>
        <w:spacing w:after="0" w:line="240" w:lineRule="auto"/>
        <w:rPr>
          <w:rFonts w:ascii="Calibri" w:eastAsia="Calibri" w:hAnsi="Calibri" w:cs="Calibri"/>
          <w:color w:val="002060"/>
          <w:sz w:val="18"/>
          <w:szCs w:val="18"/>
        </w:rPr>
      </w:pPr>
    </w:p>
    <w:p w14:paraId="2DCF1819" w14:textId="77777777" w:rsidR="005F0027" w:rsidRDefault="005F0027">
      <w:pPr>
        <w:pBdr>
          <w:top w:val="nil"/>
          <w:left w:val="nil"/>
          <w:bottom w:val="nil"/>
          <w:right w:val="nil"/>
          <w:between w:val="nil"/>
        </w:pBdr>
        <w:spacing w:after="0" w:line="240" w:lineRule="auto"/>
        <w:rPr>
          <w:rFonts w:ascii="Calibri" w:eastAsia="Calibri" w:hAnsi="Calibri" w:cs="Calibri"/>
          <w:color w:val="002060"/>
          <w:sz w:val="18"/>
          <w:szCs w:val="18"/>
        </w:rPr>
      </w:pPr>
    </w:p>
    <w:tbl>
      <w:tblPr>
        <w:tblStyle w:val="ad"/>
        <w:tblW w:w="9420" w:type="dxa"/>
        <w:jc w:val="center"/>
        <w:tblInd w:w="0" w:type="dxa"/>
        <w:tblBorders>
          <w:top w:val="single" w:sz="4" w:space="0" w:color="548DD4"/>
          <w:left w:val="single" w:sz="4" w:space="0" w:color="548DD4"/>
          <w:bottom w:val="single" w:sz="4" w:space="0" w:color="548DD4"/>
          <w:right w:val="single" w:sz="4" w:space="0" w:color="548DD4"/>
        </w:tblBorders>
        <w:tblLayout w:type="fixed"/>
        <w:tblLook w:val="0400" w:firstRow="0" w:lastRow="0" w:firstColumn="0" w:lastColumn="0" w:noHBand="0" w:noVBand="1"/>
      </w:tblPr>
      <w:tblGrid>
        <w:gridCol w:w="9420"/>
      </w:tblGrid>
      <w:tr w:rsidR="0036230C" w14:paraId="54891A70" w14:textId="77777777">
        <w:trPr>
          <w:trHeight w:val="195"/>
          <w:jc w:val="center"/>
        </w:trPr>
        <w:tc>
          <w:tcPr>
            <w:tcW w:w="9420" w:type="dxa"/>
            <w:shd w:val="clear" w:color="auto" w:fill="FFFFFF"/>
            <w:tcMar>
              <w:top w:w="0" w:type="dxa"/>
              <w:left w:w="45" w:type="dxa"/>
              <w:bottom w:w="0" w:type="dxa"/>
              <w:right w:w="45" w:type="dxa"/>
            </w:tcMar>
            <w:vAlign w:val="center"/>
          </w:tcPr>
          <w:p w14:paraId="006241F6" w14:textId="77777777" w:rsidR="0036230C"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RUTA AÉREA PROPUESTA MTY/PTY/BOG/CLO/MDE/CTG/PTY/MTY</w:t>
            </w:r>
          </w:p>
        </w:tc>
      </w:tr>
      <w:tr w:rsidR="0036230C" w14:paraId="574CF02C" w14:textId="77777777">
        <w:trPr>
          <w:trHeight w:val="197"/>
          <w:jc w:val="center"/>
        </w:trPr>
        <w:tc>
          <w:tcPr>
            <w:tcW w:w="9420" w:type="dxa"/>
            <w:shd w:val="clear" w:color="auto" w:fill="002060"/>
            <w:tcMar>
              <w:top w:w="0" w:type="dxa"/>
              <w:left w:w="45" w:type="dxa"/>
              <w:bottom w:w="0" w:type="dxa"/>
              <w:right w:w="45" w:type="dxa"/>
            </w:tcMar>
            <w:vAlign w:val="center"/>
          </w:tcPr>
          <w:p w14:paraId="2AC80AA4" w14:textId="7EBA99D0" w:rsidR="0036230C" w:rsidRDefault="00000000">
            <w:pPr>
              <w:spacing w:after="0" w:line="240" w:lineRule="auto"/>
              <w:rPr>
                <w:rFonts w:ascii="Calibri" w:eastAsia="Calibri" w:hAnsi="Calibri" w:cs="Calibri"/>
                <w:b/>
                <w:bCs/>
                <w:color w:val="FFFFFF"/>
                <w:sz w:val="10"/>
                <w:szCs w:val="10"/>
              </w:rPr>
            </w:pPr>
            <w:r>
              <w:rPr>
                <w:rFonts w:ascii="Calibri" w:eastAsia="Calibri" w:hAnsi="Calibri" w:cs="Calibri"/>
                <w:b/>
                <w:bCs/>
                <w:color w:val="FFFFFF"/>
                <w:sz w:val="20"/>
                <w:szCs w:val="20"/>
              </w:rPr>
              <w:t xml:space="preserve">IMPUESTOS (SUJETOS A CONFIRMACIÓN): </w:t>
            </w:r>
            <w:r w:rsidR="000D679B">
              <w:rPr>
                <w:rFonts w:ascii="Calibri" w:eastAsia="Calibri" w:hAnsi="Calibri" w:cs="Calibri"/>
                <w:b/>
                <w:bCs/>
                <w:color w:val="FFFFFF"/>
                <w:sz w:val="20"/>
                <w:szCs w:val="20"/>
              </w:rPr>
              <w:t>45</w:t>
            </w:r>
            <w:r>
              <w:rPr>
                <w:rFonts w:ascii="Calibri" w:eastAsia="Calibri" w:hAnsi="Calibri" w:cs="Calibri"/>
                <w:b/>
                <w:bCs/>
                <w:color w:val="FFFFFF"/>
                <w:sz w:val="20"/>
                <w:szCs w:val="20"/>
              </w:rPr>
              <w:t>0 USD</w:t>
            </w:r>
          </w:p>
        </w:tc>
      </w:tr>
      <w:tr w:rsidR="0036230C" w14:paraId="3CDA2A7B" w14:textId="77777777">
        <w:trPr>
          <w:trHeight w:val="165"/>
          <w:jc w:val="center"/>
        </w:trPr>
        <w:tc>
          <w:tcPr>
            <w:tcW w:w="9420" w:type="dxa"/>
            <w:shd w:val="clear" w:color="auto" w:fill="002060"/>
            <w:tcMar>
              <w:top w:w="0" w:type="dxa"/>
              <w:left w:w="45" w:type="dxa"/>
              <w:bottom w:w="0" w:type="dxa"/>
              <w:right w:w="45" w:type="dxa"/>
            </w:tcMar>
            <w:vAlign w:val="center"/>
          </w:tcPr>
          <w:p w14:paraId="3DA6A379" w14:textId="0E81C736" w:rsidR="0036230C" w:rsidRDefault="00000000">
            <w:pPr>
              <w:spacing w:after="0" w:line="240" w:lineRule="auto"/>
              <w:rPr>
                <w:rFonts w:ascii="Calibri" w:eastAsia="Calibri" w:hAnsi="Calibri" w:cs="Calibri"/>
                <w:b/>
                <w:bCs/>
                <w:color w:val="FFFFFF"/>
                <w:sz w:val="10"/>
                <w:szCs w:val="10"/>
              </w:rPr>
            </w:pPr>
            <w:r>
              <w:rPr>
                <w:rFonts w:ascii="Calibri" w:eastAsia="Calibri" w:hAnsi="Calibri" w:cs="Calibri"/>
                <w:b/>
                <w:bCs/>
                <w:color w:val="FFFFFF"/>
                <w:sz w:val="20"/>
                <w:szCs w:val="20"/>
              </w:rPr>
              <w:t xml:space="preserve">SUPLEMENTO PASAJERO VIAJANDO SOLO: </w:t>
            </w:r>
            <w:r w:rsidR="00C30494">
              <w:rPr>
                <w:rFonts w:ascii="Calibri" w:eastAsia="Calibri" w:hAnsi="Calibri" w:cs="Calibri"/>
                <w:b/>
                <w:bCs/>
                <w:color w:val="FFFFFF"/>
                <w:sz w:val="20"/>
                <w:szCs w:val="20"/>
              </w:rPr>
              <w:t>1030</w:t>
            </w:r>
            <w:r>
              <w:rPr>
                <w:rFonts w:ascii="Calibri" w:eastAsia="Calibri" w:hAnsi="Calibri" w:cs="Calibri"/>
                <w:b/>
                <w:bCs/>
                <w:color w:val="FFFFFF"/>
                <w:sz w:val="20"/>
                <w:szCs w:val="20"/>
              </w:rPr>
              <w:t xml:space="preserve"> USD</w:t>
            </w:r>
          </w:p>
        </w:tc>
      </w:tr>
      <w:tr w:rsidR="0036230C" w14:paraId="4653212F" w14:textId="77777777">
        <w:trPr>
          <w:trHeight w:val="353"/>
          <w:jc w:val="center"/>
        </w:trPr>
        <w:tc>
          <w:tcPr>
            <w:tcW w:w="9420" w:type="dxa"/>
            <w:shd w:val="clear" w:color="auto" w:fill="FFFFFF"/>
            <w:tcMar>
              <w:top w:w="0" w:type="dxa"/>
              <w:left w:w="45" w:type="dxa"/>
              <w:bottom w:w="0" w:type="dxa"/>
              <w:right w:w="45" w:type="dxa"/>
            </w:tcMar>
            <w:vAlign w:val="bottom"/>
          </w:tcPr>
          <w:p w14:paraId="189C7C24" w14:textId="77777777" w:rsidR="0036230C" w:rsidRDefault="00000000">
            <w:pPr>
              <w:spacing w:after="0" w:line="240" w:lineRule="auto"/>
              <w:jc w:val="center"/>
              <w:rPr>
                <w:rFonts w:ascii="Calibri" w:eastAsia="Calibri" w:hAnsi="Calibri" w:cs="Calibri"/>
                <w:b/>
                <w:bCs/>
                <w:color w:val="002060"/>
                <w:sz w:val="10"/>
                <w:szCs w:val="10"/>
              </w:rPr>
            </w:pPr>
            <w:r>
              <w:rPr>
                <w:rFonts w:ascii="Calibri" w:eastAsia="Calibri" w:hAnsi="Calibri" w:cs="Calibri"/>
                <w:b/>
                <w:bCs/>
                <w:color w:val="002060"/>
                <w:sz w:val="20"/>
                <w:szCs w:val="20"/>
              </w:rPr>
              <w:t xml:space="preserve">SE CONSIDERA MENOR DE 2 A 9 AÑOS, </w:t>
            </w:r>
            <w:r>
              <w:rPr>
                <w:rFonts w:ascii="Calibri" w:eastAsia="Calibri" w:hAnsi="Calibri" w:cs="Calibri"/>
                <w:color w:val="002060"/>
                <w:sz w:val="20"/>
                <w:szCs w:val="20"/>
              </w:rPr>
              <w:t>COMPARTIENDO HABITACIÓN DOBLE CON 2 ADULTOS, MÁXIMO 2 NIÑOS POR HABITACIÓN. ESTA POLÍTICA ESTÁ SUJETA A CAMBIOS</w:t>
            </w:r>
          </w:p>
        </w:tc>
      </w:tr>
      <w:tr w:rsidR="0036230C" w14:paraId="18AA794A" w14:textId="77777777">
        <w:trPr>
          <w:trHeight w:val="150"/>
          <w:jc w:val="center"/>
        </w:trPr>
        <w:tc>
          <w:tcPr>
            <w:tcW w:w="9420" w:type="dxa"/>
            <w:shd w:val="clear" w:color="auto" w:fill="FFFFFF"/>
            <w:tcMar>
              <w:top w:w="0" w:type="dxa"/>
              <w:left w:w="45" w:type="dxa"/>
              <w:bottom w:w="0" w:type="dxa"/>
              <w:right w:w="45" w:type="dxa"/>
            </w:tcMar>
            <w:vAlign w:val="bottom"/>
          </w:tcPr>
          <w:p w14:paraId="7E2CD313" w14:textId="77777777" w:rsidR="0036230C" w:rsidRDefault="00000000">
            <w:pPr>
              <w:spacing w:after="0" w:line="240" w:lineRule="auto"/>
              <w:jc w:val="center"/>
              <w:rPr>
                <w:rFonts w:ascii="Calibri" w:eastAsia="Calibri" w:hAnsi="Calibri" w:cs="Calibri"/>
                <w:b/>
                <w:bCs/>
                <w:color w:val="002060"/>
                <w:sz w:val="10"/>
                <w:szCs w:val="10"/>
              </w:rPr>
            </w:pPr>
            <w:r>
              <w:rPr>
                <w:rFonts w:ascii="Calibri" w:eastAsia="Calibri" w:hAnsi="Calibri" w:cs="Calibri"/>
                <w:b/>
                <w:bCs/>
                <w:color w:val="002060"/>
                <w:sz w:val="20"/>
                <w:szCs w:val="20"/>
              </w:rPr>
              <w:t>EL PRECIO TERRESTRE CON AÉREO ES ORIENTATIVO, PUEDE SURGIR CAMBIOS DEPENDIENDO LA TEMPORADA</w:t>
            </w:r>
          </w:p>
        </w:tc>
      </w:tr>
      <w:tr w:rsidR="0036230C" w14:paraId="33B751AD" w14:textId="77777777">
        <w:trPr>
          <w:trHeight w:val="751"/>
          <w:jc w:val="center"/>
        </w:trPr>
        <w:tc>
          <w:tcPr>
            <w:tcW w:w="9420" w:type="dxa"/>
            <w:shd w:val="clear" w:color="auto" w:fill="FFFFFF"/>
            <w:tcMar>
              <w:top w:w="0" w:type="dxa"/>
              <w:left w:w="45" w:type="dxa"/>
              <w:bottom w:w="0" w:type="dxa"/>
              <w:right w:w="45" w:type="dxa"/>
            </w:tcMar>
            <w:vAlign w:val="center"/>
          </w:tcPr>
          <w:p w14:paraId="5EFBC93F" w14:textId="77777777" w:rsidR="0036230C"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70C0"/>
                <w:sz w:val="20"/>
                <w:szCs w:val="20"/>
              </w:rPr>
              <w:t>PRECIOS SUJETOS A DISPONIBILIDAD Y A CAMBIOS SIN PREVIO AVISO. TARIFAS NO APLICAN PARA CONGRESOS, EVENTOS ESPECIALES, NAVIDAD, SEMANA SANTA, DIAS FERIADOS. SUPLEMENTO DESDE EL INTERIOR DEL PAÍS, CONSULTAR TARIFA</w:t>
            </w:r>
            <w:r>
              <w:rPr>
                <w:rFonts w:ascii="Calibri" w:eastAsia="Calibri" w:hAnsi="Calibri" w:cs="Calibri"/>
                <w:b/>
                <w:bCs/>
                <w:color w:val="002060"/>
                <w:sz w:val="20"/>
                <w:szCs w:val="20"/>
              </w:rPr>
              <w:t xml:space="preserve"> </w:t>
            </w:r>
          </w:p>
          <w:p w14:paraId="7C646D05" w14:textId="7FC99448" w:rsidR="0036230C"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VIGENCIA AL 10 DICIEMBRE 202</w:t>
            </w:r>
            <w:r w:rsidR="00C30494">
              <w:rPr>
                <w:rFonts w:ascii="Calibri" w:eastAsia="Calibri" w:hAnsi="Calibri" w:cs="Calibri"/>
                <w:b/>
                <w:bCs/>
                <w:color w:val="002060"/>
                <w:sz w:val="20"/>
                <w:szCs w:val="20"/>
              </w:rPr>
              <w:t>7</w:t>
            </w:r>
            <w:r>
              <w:rPr>
                <w:rFonts w:ascii="Calibri" w:eastAsia="Calibri" w:hAnsi="Calibri" w:cs="Calibri"/>
                <w:b/>
                <w:bCs/>
                <w:color w:val="002060"/>
                <w:sz w:val="20"/>
                <w:szCs w:val="20"/>
              </w:rPr>
              <w:t>.</w:t>
            </w:r>
          </w:p>
        </w:tc>
      </w:tr>
    </w:tbl>
    <w:p w14:paraId="1AC5333D" w14:textId="77777777" w:rsidR="0036230C" w:rsidRDefault="0036230C">
      <w:pPr>
        <w:pBdr>
          <w:top w:val="nil"/>
          <w:left w:val="nil"/>
          <w:bottom w:val="nil"/>
          <w:right w:val="nil"/>
          <w:between w:val="nil"/>
        </w:pBdr>
        <w:spacing w:after="0" w:line="240" w:lineRule="auto"/>
        <w:rPr>
          <w:rFonts w:ascii="Calibri" w:eastAsia="Calibri" w:hAnsi="Calibri" w:cs="Calibri"/>
          <w:color w:val="002060"/>
          <w:sz w:val="6"/>
          <w:szCs w:val="6"/>
        </w:rPr>
      </w:pPr>
    </w:p>
    <w:sectPr w:rsidR="0036230C">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BAECB0" w14:textId="77777777" w:rsidR="008A0433" w:rsidRDefault="008A0433">
      <w:pPr>
        <w:spacing w:after="0" w:line="240" w:lineRule="auto"/>
      </w:pPr>
      <w:r>
        <w:separator/>
      </w:r>
    </w:p>
  </w:endnote>
  <w:endnote w:type="continuationSeparator" w:id="0">
    <w:p w14:paraId="36509979" w14:textId="77777777" w:rsidR="008A0433" w:rsidRDefault="008A0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1" w:fontKey="{A1799E9C-75F5-4746-8470-F7943F998D8F}"/>
  </w:font>
  <w:font w:name="Cambria">
    <w:panose1 w:val="02040503050406030204"/>
    <w:charset w:val="00"/>
    <w:family w:val="roman"/>
    <w:pitch w:val="variable"/>
    <w:sig w:usb0="E00006FF" w:usb1="420024FF" w:usb2="02000000" w:usb3="00000000" w:csb0="0000019F" w:csb1="00000000"/>
    <w:embedRegular r:id="rId2" w:fontKey="{CF4139A7-8D59-48FF-B647-D0A1D6708561}"/>
    <w:embedBold r:id="rId3" w:fontKey="{E9F089C5-DDE3-4921-B406-0DDD6D7470AB}"/>
  </w:font>
  <w:font w:name="Calibri">
    <w:panose1 w:val="020F0502020204030204"/>
    <w:charset w:val="00"/>
    <w:family w:val="swiss"/>
    <w:pitch w:val="variable"/>
    <w:sig w:usb0="E4002EFF" w:usb1="C200247B" w:usb2="00000009" w:usb3="00000000" w:csb0="000001FF" w:csb1="00000000"/>
    <w:embedRegular r:id="rId4" w:fontKey="{AC3CC402-DB55-43A7-935F-FF5C665B5028}"/>
    <w:embedBold r:id="rId5" w:fontKey="{292FB1F2-1ACC-4355-AD88-A30A5E3662D6}"/>
  </w:font>
  <w:font w:name="Tahoma">
    <w:panose1 w:val="020B0604030504040204"/>
    <w:charset w:val="00"/>
    <w:family w:val="swiss"/>
    <w:pitch w:val="variable"/>
    <w:sig w:usb0="E1002EFF" w:usb1="C000605B" w:usb2="00000029" w:usb3="00000000" w:csb0="000101FF" w:csb1="00000000"/>
    <w:embedRegular r:id="rId6" w:fontKey="{C7FD7EA3-7E8E-4F80-B882-9F5537680921}"/>
  </w:font>
  <w:font w:name="Eras Medium ITC">
    <w:panose1 w:val="020B0602030504020804"/>
    <w:charset w:val="00"/>
    <w:family w:val="swiss"/>
    <w:pitch w:val="variable"/>
    <w:sig w:usb0="00000003" w:usb1="00000000" w:usb2="00000000" w:usb3="00000000" w:csb0="00000001" w:csb1="00000000"/>
    <w:embedRegular r:id="rId7" w:fontKey="{6D4F3FB8-6984-44C7-AE48-016B4FE700E1}"/>
  </w:font>
  <w:font w:name="Lucida Sans Unicode">
    <w:panose1 w:val="020B0602030504020204"/>
    <w:charset w:val="00"/>
    <w:family w:val="swiss"/>
    <w:pitch w:val="variable"/>
    <w:sig w:usb0="80000AFF" w:usb1="0000396B" w:usb2="00000000" w:usb3="00000000" w:csb0="000000BF" w:csb1="00000000"/>
    <w:embedRegular r:id="rId8" w:fontKey="{319FD59A-5DCB-4301-A2A3-4249C3DE897D}"/>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9" w:fontKey="{1223573F-5381-4C3C-89E3-42BCD7EE324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0B129A" w14:textId="77777777" w:rsidR="0036230C" w:rsidRDefault="0036230C">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2D27E" w14:textId="77777777" w:rsidR="0036230C" w:rsidRDefault="00000000">
    <w:pPr>
      <w:pBdr>
        <w:top w:val="nil"/>
        <w:left w:val="nil"/>
        <w:bottom w:val="nil"/>
        <w:right w:val="nil"/>
        <w:between w:val="nil"/>
      </w:pBdr>
      <w:tabs>
        <w:tab w:val="center" w:pos="4419"/>
        <w:tab w:val="left" w:pos="4740"/>
        <w:tab w:val="center" w:pos="4986"/>
        <w:tab w:val="right" w:pos="8838"/>
      </w:tabs>
      <w:spacing w:after="0" w:line="240" w:lineRule="auto"/>
      <w:rPr>
        <w:color w:val="000000"/>
      </w:rPr>
    </w:pPr>
    <w:r>
      <w:rPr>
        <w:color w:val="000000"/>
      </w:rPr>
      <w:tab/>
    </w:r>
    <w:r>
      <w:rPr>
        <w:color w:val="000000"/>
      </w:rPr>
      <w:tab/>
      <w:t xml:space="preserve">  </w:t>
    </w:r>
    <w:r>
      <w:rPr>
        <w:color w:val="000000"/>
      </w:rPr>
      <w:tab/>
    </w:r>
    <w:r>
      <w:rPr>
        <w:noProof/>
      </w:rPr>
      <w:drawing>
        <wp:anchor distT="0" distB="0" distL="0" distR="0" simplePos="0" relativeHeight="251662336" behindDoc="1" locked="0" layoutInCell="1" hidden="0" allowOverlap="1" wp14:anchorId="13D59DBC" wp14:editId="0510FEF5">
          <wp:simplePos x="0" y="0"/>
          <wp:positionH relativeFrom="column">
            <wp:posOffset>-720087</wp:posOffset>
          </wp:positionH>
          <wp:positionV relativeFrom="paragraph">
            <wp:posOffset>-1120137</wp:posOffset>
          </wp:positionV>
          <wp:extent cx="7852410" cy="2105025"/>
          <wp:effectExtent l="0" t="0" r="0" b="0"/>
          <wp:wrapNone/>
          <wp:docPr id="14245544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852410" cy="21050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FBB558" w14:textId="77777777" w:rsidR="0036230C" w:rsidRDefault="0036230C">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A85BE1" w14:textId="77777777" w:rsidR="008A0433" w:rsidRDefault="008A0433">
      <w:pPr>
        <w:spacing w:after="0" w:line="240" w:lineRule="auto"/>
      </w:pPr>
      <w:r>
        <w:separator/>
      </w:r>
    </w:p>
  </w:footnote>
  <w:footnote w:type="continuationSeparator" w:id="0">
    <w:p w14:paraId="21BB5663" w14:textId="77777777" w:rsidR="008A0433" w:rsidRDefault="008A04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177FD" w14:textId="77777777" w:rsidR="0036230C" w:rsidRDefault="0036230C">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D102C" w14:textId="77777777" w:rsidR="0036230C"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rFonts w:ascii="Arial" w:eastAsia="Arial" w:hAnsi="Arial" w:cs="Arial"/>
        <w:color w:val="000000"/>
        <w:sz w:val="48"/>
        <w:szCs w:val="48"/>
      </w:rPr>
      <w:t xml:space="preserve">      </w:t>
    </w:r>
    <w:r>
      <w:rPr>
        <w:noProof/>
      </w:rPr>
      <w:drawing>
        <wp:anchor distT="0" distB="0" distL="0" distR="0" simplePos="0" relativeHeight="251658240" behindDoc="1" locked="0" layoutInCell="1" hidden="0" allowOverlap="1" wp14:anchorId="6A013282" wp14:editId="4AFB9971">
          <wp:simplePos x="0" y="0"/>
          <wp:positionH relativeFrom="column">
            <wp:posOffset>-748662</wp:posOffset>
          </wp:positionH>
          <wp:positionV relativeFrom="paragraph">
            <wp:posOffset>-459101</wp:posOffset>
          </wp:positionV>
          <wp:extent cx="8711807" cy="1485941"/>
          <wp:effectExtent l="0" t="0" r="0" b="0"/>
          <wp:wrapNone/>
          <wp:docPr id="14245544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711807" cy="1485941"/>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313A5353" wp14:editId="259B77BD">
              <wp:simplePos x="0" y="0"/>
              <wp:positionH relativeFrom="column">
                <wp:posOffset>-204784</wp:posOffset>
              </wp:positionH>
              <wp:positionV relativeFrom="paragraph">
                <wp:posOffset>-261935</wp:posOffset>
              </wp:positionV>
              <wp:extent cx="5191125" cy="1174433"/>
              <wp:effectExtent l="0" t="0" r="0" b="0"/>
              <wp:wrapNone/>
              <wp:docPr id="1424554427" name="Rectángulo 1424554427"/>
              <wp:cNvGraphicFramePr/>
              <a:graphic xmlns:a="http://schemas.openxmlformats.org/drawingml/2006/main">
                <a:graphicData uri="http://schemas.microsoft.com/office/word/2010/wordprocessingShape">
                  <wps:wsp>
                    <wps:cNvSpPr/>
                    <wps:spPr>
                      <a:xfrm>
                        <a:off x="2764725" y="3213263"/>
                        <a:ext cx="5162550" cy="1133475"/>
                      </a:xfrm>
                      <a:prstGeom prst="rect">
                        <a:avLst/>
                      </a:prstGeom>
                      <a:noFill/>
                      <a:ln>
                        <a:noFill/>
                      </a:ln>
                    </wps:spPr>
                    <wps:txbx>
                      <w:txbxContent>
                        <w:p w14:paraId="78119F51" w14:textId="77777777" w:rsidR="0036230C" w:rsidRDefault="00000000">
                          <w:pPr>
                            <w:spacing w:after="0" w:line="240" w:lineRule="auto"/>
                            <w:textDirection w:val="btLr"/>
                          </w:pPr>
                          <w:r>
                            <w:rPr>
                              <w:rFonts w:ascii="Calibri" w:eastAsia="Calibri" w:hAnsi="Calibri" w:cs="Calibri"/>
                              <w:b/>
                              <w:color w:val="FFFFFF"/>
                              <w:sz w:val="48"/>
                            </w:rPr>
                            <w:t>CORAZÓN COLOMBIANO II</w:t>
                          </w:r>
                        </w:p>
                        <w:p w14:paraId="5719EDF8" w14:textId="77777777" w:rsidR="0036230C" w:rsidRDefault="00000000">
                          <w:pPr>
                            <w:spacing w:after="0" w:line="240" w:lineRule="auto"/>
                            <w:textDirection w:val="btLr"/>
                          </w:pPr>
                          <w:r>
                            <w:rPr>
                              <w:rFonts w:ascii="Calibri" w:eastAsia="Calibri" w:hAnsi="Calibri" w:cs="Calibri"/>
                              <w:b/>
                              <w:color w:val="FFFFFF"/>
                              <w:sz w:val="48"/>
                            </w:rPr>
                            <w:t>desde Monterrey</w:t>
                          </w:r>
                        </w:p>
                        <w:p w14:paraId="18CB3390" w14:textId="5A6FB5C8" w:rsidR="0036230C" w:rsidRDefault="00000000">
                          <w:pPr>
                            <w:spacing w:after="0" w:line="240" w:lineRule="auto"/>
                            <w:textDirection w:val="btLr"/>
                          </w:pPr>
                          <w:r>
                            <w:rPr>
                              <w:rFonts w:ascii="Calibri" w:eastAsia="Calibri" w:hAnsi="Calibri" w:cs="Calibri"/>
                              <w:b/>
                              <w:color w:val="FFFFFF"/>
                              <w:sz w:val="36"/>
                            </w:rPr>
                            <w:t>2394- C2026</w:t>
                          </w:r>
                          <w:r w:rsidR="00C30494">
                            <w:rPr>
                              <w:rFonts w:ascii="Calibri" w:eastAsia="Calibri" w:hAnsi="Calibri" w:cs="Calibri"/>
                              <w:b/>
                              <w:color w:val="FFFFFF"/>
                              <w:sz w:val="36"/>
                            </w:rPr>
                            <w:t>/27</w:t>
                          </w:r>
                          <w:r>
                            <w:rPr>
                              <w:rFonts w:ascii="Calibri" w:eastAsia="Calibri" w:hAnsi="Calibri" w:cs="Calibri"/>
                              <w:b/>
                              <w:color w:val="002060"/>
                              <w:sz w:val="36"/>
                            </w:rPr>
                            <w:t xml:space="preserve">                                                                 </w:t>
                          </w:r>
                        </w:p>
                        <w:p w14:paraId="4685E771" w14:textId="77777777" w:rsidR="0036230C" w:rsidRDefault="0036230C">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313A5353" id="Rectángulo 1424554427" o:spid="_x0000_s1026" style="position:absolute;left:0;text-align:left;margin-left:-16.1pt;margin-top:-20.6pt;width:408.75pt;height:9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" filled="f" stroked="f">
              <v:textbox inset="2.53958mm,1.2694mm,2.53958mm,1.2694mm">
                <w:txbxContent>
                  <w:p w14:paraId="78119F51" w14:textId="77777777" w:rsidR="0036230C" w:rsidRDefault="00000000">
                    <w:pPr>
                      <w:spacing w:after="0" w:line="240" w:lineRule="auto"/>
                      <w:textDirection w:val="btLr"/>
                    </w:pPr>
                    <w:r>
                      <w:rPr>
                        <w:rFonts w:ascii="Calibri" w:eastAsia="Calibri" w:hAnsi="Calibri" w:cs="Calibri"/>
                        <w:b/>
                        <w:color w:val="FFFFFF"/>
                        <w:sz w:val="48"/>
                      </w:rPr>
                      <w:t>CORAZÓN COLOMBIANO II</w:t>
                    </w:r>
                  </w:p>
                  <w:p w14:paraId="5719EDF8" w14:textId="77777777" w:rsidR="0036230C" w:rsidRDefault="00000000">
                    <w:pPr>
                      <w:spacing w:after="0" w:line="240" w:lineRule="auto"/>
                      <w:textDirection w:val="btLr"/>
                    </w:pPr>
                    <w:r>
                      <w:rPr>
                        <w:rFonts w:ascii="Calibri" w:eastAsia="Calibri" w:hAnsi="Calibri" w:cs="Calibri"/>
                        <w:b/>
                        <w:color w:val="FFFFFF"/>
                        <w:sz w:val="48"/>
                      </w:rPr>
                      <w:t>desde Monterrey</w:t>
                    </w:r>
                  </w:p>
                  <w:p w14:paraId="18CB3390" w14:textId="5A6FB5C8" w:rsidR="0036230C" w:rsidRDefault="00000000">
                    <w:pPr>
                      <w:spacing w:after="0" w:line="240" w:lineRule="auto"/>
                      <w:textDirection w:val="btLr"/>
                    </w:pPr>
                    <w:r>
                      <w:rPr>
                        <w:rFonts w:ascii="Calibri" w:eastAsia="Calibri" w:hAnsi="Calibri" w:cs="Calibri"/>
                        <w:b/>
                        <w:color w:val="FFFFFF"/>
                        <w:sz w:val="36"/>
                      </w:rPr>
                      <w:t>2394- C2026</w:t>
                    </w:r>
                    <w:r w:rsidR="00C30494">
                      <w:rPr>
                        <w:rFonts w:ascii="Calibri" w:eastAsia="Calibri" w:hAnsi="Calibri" w:cs="Calibri"/>
                        <w:b/>
                        <w:color w:val="FFFFFF"/>
                        <w:sz w:val="36"/>
                      </w:rPr>
                      <w:t>/27</w:t>
                    </w:r>
                    <w:r>
                      <w:rPr>
                        <w:rFonts w:ascii="Calibri" w:eastAsia="Calibri" w:hAnsi="Calibri" w:cs="Calibri"/>
                        <w:b/>
                        <w:color w:val="002060"/>
                        <w:sz w:val="36"/>
                      </w:rPr>
                      <w:t xml:space="preserve">                                                                 </w:t>
                    </w:r>
                  </w:p>
                  <w:p w14:paraId="4685E771" w14:textId="77777777" w:rsidR="0036230C" w:rsidRDefault="0036230C">
                    <w:pPr>
                      <w:spacing w:after="0" w:line="240" w:lineRule="auto"/>
                      <w:textDirection w:val="btLr"/>
                    </w:pPr>
                  </w:p>
                </w:txbxContent>
              </v:textbox>
            </v:rect>
          </w:pict>
        </mc:Fallback>
      </mc:AlternateContent>
    </w:r>
    <w:r>
      <w:rPr>
        <w:noProof/>
      </w:rPr>
      <w:drawing>
        <wp:anchor distT="0" distB="0" distL="114300" distR="114300" simplePos="0" relativeHeight="251660288" behindDoc="0" locked="0" layoutInCell="1" hidden="0" allowOverlap="1" wp14:anchorId="584D464E" wp14:editId="278F0477">
          <wp:simplePos x="0" y="0"/>
          <wp:positionH relativeFrom="column">
            <wp:posOffset>5124450</wp:posOffset>
          </wp:positionH>
          <wp:positionV relativeFrom="paragraph">
            <wp:posOffset>-257174</wp:posOffset>
          </wp:positionV>
          <wp:extent cx="1678940" cy="448945"/>
          <wp:effectExtent l="0" t="0" r="0" b="0"/>
          <wp:wrapNone/>
          <wp:docPr id="14245544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78940" cy="44894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34AB12D0" wp14:editId="21FD7747">
          <wp:simplePos x="0" y="0"/>
          <wp:positionH relativeFrom="column">
            <wp:posOffset>3829050</wp:posOffset>
          </wp:positionH>
          <wp:positionV relativeFrom="paragraph">
            <wp:posOffset>180975</wp:posOffset>
          </wp:positionV>
          <wp:extent cx="1352550" cy="690245"/>
          <wp:effectExtent l="0" t="0" r="0" b="0"/>
          <wp:wrapNone/>
          <wp:docPr id="142455443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t="13868" b="9445"/>
                  <a:stretch>
                    <a:fillRect/>
                  </a:stretch>
                </pic:blipFill>
                <pic:spPr>
                  <a:xfrm>
                    <a:off x="0" y="0"/>
                    <a:ext cx="1352550" cy="690245"/>
                  </a:xfrm>
                  <a:prstGeom prst="rect">
                    <a:avLst/>
                  </a:prstGeom>
                  <a:ln/>
                </pic:spPr>
              </pic:pic>
            </a:graphicData>
          </a:graphic>
        </wp:anchor>
      </w:drawing>
    </w:r>
  </w:p>
  <w:p w14:paraId="4BF2577A" w14:textId="77777777" w:rsidR="0036230C"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rFonts w:ascii="Arial" w:eastAsia="Arial" w:hAnsi="Arial" w:cs="Arial"/>
        <w:color w:val="000000"/>
        <w:sz w:val="48"/>
        <w:szCs w:val="48"/>
      </w:rPr>
      <w:t xml:space="preserve">                  </w:t>
    </w:r>
  </w:p>
  <w:p w14:paraId="2B12C7F3" w14:textId="77777777" w:rsidR="0036230C" w:rsidRDefault="00000000">
    <w:pPr>
      <w:pBdr>
        <w:top w:val="nil"/>
        <w:left w:val="nil"/>
        <w:bottom w:val="nil"/>
        <w:right w:val="nil"/>
        <w:between w:val="nil"/>
      </w:pBdr>
      <w:tabs>
        <w:tab w:val="lef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p>
  <w:p w14:paraId="0A8D8CF2" w14:textId="77777777" w:rsidR="0036230C" w:rsidRDefault="0036230C">
    <w:pPr>
      <w:pBdr>
        <w:top w:val="nil"/>
        <w:left w:val="nil"/>
        <w:bottom w:val="nil"/>
        <w:right w:val="nil"/>
        <w:between w:val="nil"/>
      </w:pBdr>
      <w:tabs>
        <w:tab w:val="left" w:pos="8838"/>
      </w:tabs>
      <w:spacing w:after="0" w:line="240" w:lineRule="auto"/>
      <w:rPr>
        <w:rFonts w:ascii="Arial" w:eastAsia="Arial" w:hAnsi="Arial" w:cs="Arial"/>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3D9D9" w14:textId="77777777" w:rsidR="0036230C" w:rsidRDefault="0036230C">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0C6B68"/>
    <w:multiLevelType w:val="hybridMultilevel"/>
    <w:tmpl w:val="7DB626F6"/>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35B06732"/>
    <w:multiLevelType w:val="multilevel"/>
    <w:tmpl w:val="12964D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D1A4AB7"/>
    <w:multiLevelType w:val="multilevel"/>
    <w:tmpl w:val="0C4AAF9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04F2979"/>
    <w:multiLevelType w:val="multilevel"/>
    <w:tmpl w:val="A2087ABE"/>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4" w15:restartNumberingAfterBreak="0">
    <w:nsid w:val="758A0A88"/>
    <w:multiLevelType w:val="multilevel"/>
    <w:tmpl w:val="7E54D1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8390297"/>
    <w:multiLevelType w:val="multilevel"/>
    <w:tmpl w:val="FEC6B1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8617207"/>
    <w:multiLevelType w:val="hybridMultilevel"/>
    <w:tmpl w:val="A782CEE8"/>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 w15:restartNumberingAfterBreak="0">
    <w:nsid w:val="7EBF416B"/>
    <w:multiLevelType w:val="multilevel"/>
    <w:tmpl w:val="CC02F6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77880304">
    <w:abstractNumId w:val="1"/>
  </w:num>
  <w:num w:numId="2" w16cid:durableId="1138303155">
    <w:abstractNumId w:val="5"/>
  </w:num>
  <w:num w:numId="3" w16cid:durableId="391775645">
    <w:abstractNumId w:val="7"/>
  </w:num>
  <w:num w:numId="4" w16cid:durableId="1625229625">
    <w:abstractNumId w:val="4"/>
  </w:num>
  <w:num w:numId="5" w16cid:durableId="686440774">
    <w:abstractNumId w:val="2"/>
  </w:num>
  <w:num w:numId="6" w16cid:durableId="266936881">
    <w:abstractNumId w:val="3"/>
  </w:num>
  <w:num w:numId="7" w16cid:durableId="1726832949">
    <w:abstractNumId w:val="6"/>
  </w:num>
  <w:num w:numId="8" w16cid:durableId="124225731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30C"/>
    <w:rsid w:val="000D679B"/>
    <w:rsid w:val="00236FA1"/>
    <w:rsid w:val="0036230C"/>
    <w:rsid w:val="0036525C"/>
    <w:rsid w:val="003E6B1D"/>
    <w:rsid w:val="005F0027"/>
    <w:rsid w:val="008A0433"/>
    <w:rsid w:val="00A036B8"/>
    <w:rsid w:val="00A254B9"/>
    <w:rsid w:val="00C30494"/>
    <w:rsid w:val="00C93473"/>
    <w:rsid w:val="00CE3125"/>
    <w:rsid w:val="00E019B7"/>
    <w:rsid w:val="00E24134"/>
    <w:rsid w:val="00F16BEF"/>
    <w:rsid w:val="00F47803"/>
    <w:rsid w:val="00F57D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A3016"/>
  <w15:docId w15:val="{3624433E-1A22-4526-8D25-492816EB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MX" w:eastAsia="es-MX"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Calibri" w:eastAsia="Calibri" w:hAnsi="Calibri" w:cs="Calibri"/>
      <w:b/>
      <w:bCs/>
      <w:color w:val="002060"/>
      <w:sz w:val="36"/>
      <w:szCs w:val="36"/>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rFonts w:ascii="Calibri" w:eastAsia="Calibri" w:hAnsi="Calibri" w:cs="Calibri"/>
      <w:b/>
      <w:bCs/>
      <w:color w:val="FF0000"/>
      <w:sz w:val="28"/>
      <w:szCs w:val="28"/>
    </w:rPr>
  </w:style>
  <w:style w:type="paragraph" w:styleId="Ttulo3">
    <w:name w:val="heading 3"/>
    <w:basedOn w:val="Normal"/>
    <w:next w:val="Normal"/>
    <w:uiPriority w:val="9"/>
    <w:semiHidden/>
    <w:unhideWhenUsed/>
    <w:qFormat/>
    <w:pPr>
      <w:keepNext/>
      <w:keepLines/>
      <w:spacing w:before="280" w:after="80"/>
      <w:outlineLvl w:val="2"/>
    </w:pPr>
    <w:rPr>
      <w:rFonts w:ascii="Calibri" w:eastAsia="Calibri" w:hAnsi="Calibri" w:cs="Calibri"/>
      <w:b/>
      <w:bCs/>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link w:val="PrrafodelistaCar"/>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DD5938"/>
    <w:pPr>
      <w:spacing w:after="0" w:line="259" w:lineRule="auto"/>
      <w:jc w:val="both"/>
    </w:pPr>
    <w:rPr>
      <w:rFonts w:ascii="Calibri" w:eastAsia="Calibri" w:hAnsi="Calibri" w:cs="Calibri"/>
      <w:sz w:val="20"/>
      <w:szCs w:val="20"/>
      <w:lang w:val="es-ES" w:eastAsia="es-PE"/>
    </w:rPr>
  </w:style>
  <w:style w:type="paragraph" w:customStyle="1" w:styleId="P-Styleguiado">
    <w:name w:val="P-Styleguiado"/>
    <w:basedOn w:val="Normal"/>
    <w:rsid w:val="007203D6"/>
    <w:pPr>
      <w:spacing w:after="5" w:line="259" w:lineRule="auto"/>
    </w:pPr>
    <w:rPr>
      <w:rFonts w:ascii="Calibri" w:eastAsia="Calibri" w:hAnsi="Calibri" w:cs="Calibri"/>
      <w:sz w:val="20"/>
      <w:szCs w:val="20"/>
      <w:lang w:val="es-ES" w:eastAsia="es-PE"/>
    </w:rPr>
  </w:style>
  <w:style w:type="character" w:customStyle="1" w:styleId="PrrafodelistaCar">
    <w:name w:val="Párrafo de lista Car"/>
    <w:basedOn w:val="Fuentedeprrafopredeter"/>
    <w:link w:val="Prrafodelista"/>
    <w:uiPriority w:val="34"/>
    <w:rsid w:val="0075417F"/>
    <w:rPr>
      <w:rFonts w:eastAsia="Times New Roman" w:cs="Times New Roman"/>
      <w:lang w:val="es-MX" w:bidi="en-US"/>
    </w:rPr>
  </w:style>
  <w:style w:type="character" w:customStyle="1" w:styleId="il">
    <w:name w:val="il"/>
    <w:basedOn w:val="Fuentedeprrafopredeter"/>
    <w:rsid w:val="004C26D9"/>
  </w:style>
  <w:style w:type="table" w:customStyle="1" w:styleId="a">
    <w:basedOn w:val="TableNormal2"/>
    <w:tblPr>
      <w:tblStyleRowBandSize w:val="1"/>
      <w:tblStyleColBandSize w:val="1"/>
    </w:tblPr>
  </w:style>
  <w:style w:type="table" w:customStyle="1" w:styleId="a0">
    <w:basedOn w:val="TableNormal2"/>
    <w:tblPr>
      <w:tblStyleRowBandSize w:val="1"/>
      <w:tblStyleColBandSize w:val="1"/>
    </w:tblPr>
  </w:style>
  <w:style w:type="table" w:customStyle="1" w:styleId="a1">
    <w:basedOn w:val="TableNormal2"/>
    <w:tblPr>
      <w:tblStyleRowBandSize w:val="1"/>
      <w:tblStyleColBandSize w:val="1"/>
    </w:tblPr>
  </w:style>
  <w:style w:type="table" w:customStyle="1" w:styleId="a2">
    <w:basedOn w:val="TableNormal2"/>
    <w:tblPr>
      <w:tblStyleRowBandSize w:val="1"/>
      <w:tblStyleColBandSize w:val="1"/>
    </w:tblPr>
  </w:style>
  <w:style w:type="table" w:customStyle="1" w:styleId="a3">
    <w:basedOn w:val="TableNormal2"/>
    <w:tblPr>
      <w:tblStyleRowBandSize w:val="1"/>
      <w:tblStyleColBandSize w:val="1"/>
    </w:tblPr>
  </w:style>
  <w:style w:type="table" w:customStyle="1" w:styleId="a4">
    <w:basedOn w:val="TableNormal2"/>
    <w:tblPr>
      <w:tblStyleRowBandSize w:val="1"/>
      <w:tblStyleColBandSize w:val="1"/>
    </w:tblPr>
  </w:style>
  <w:style w:type="table" w:customStyle="1" w:styleId="a5">
    <w:basedOn w:val="TableNormal2"/>
    <w:tblPr>
      <w:tblStyleRowBandSize w:val="1"/>
      <w:tblStyleColBandSize w:val="1"/>
    </w:tblPr>
  </w:style>
  <w:style w:type="table" w:customStyle="1" w:styleId="a6">
    <w:basedOn w:val="TableNormal2"/>
    <w:tblPr>
      <w:tblStyleRowBandSize w:val="1"/>
      <w:tblStyleColBandSize w:val="1"/>
    </w:tblPr>
  </w:style>
  <w:style w:type="table" w:customStyle="1" w:styleId="a7">
    <w:basedOn w:val="TableNormal2"/>
    <w:tblPr>
      <w:tblStyleRowBandSize w:val="1"/>
      <w:tblStyleColBandSize w:val="1"/>
    </w:tblPr>
  </w:style>
  <w:style w:type="table" w:customStyle="1" w:styleId="a8">
    <w:basedOn w:val="TableNormal2"/>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9">
    <w:basedOn w:val="TableNormal2"/>
    <w:tblPr>
      <w:tblStyleRowBandSize w:val="1"/>
      <w:tblStyleColBandSize w:val="1"/>
    </w:tblPr>
  </w:style>
  <w:style w:type="table" w:customStyle="1" w:styleId="aa">
    <w:basedOn w:val="TableNormal2"/>
    <w:tblPr>
      <w:tblStyleRowBandSize w:val="1"/>
      <w:tblStyleColBandSize w:val="1"/>
    </w:tblPr>
  </w:style>
  <w:style w:type="table" w:customStyle="1" w:styleId="ab">
    <w:basedOn w:val="TableNormal2"/>
    <w:tblPr>
      <w:tblStyleRowBandSize w:val="1"/>
      <w:tblStyleColBandSize w:val="1"/>
    </w:tblPr>
  </w:style>
  <w:style w:type="table" w:customStyle="1" w:styleId="ac">
    <w:basedOn w:val="TableNormal2"/>
    <w:tblPr>
      <w:tblStyleRowBandSize w:val="1"/>
      <w:tblStyleColBandSize w:val="1"/>
    </w:tblPr>
  </w:style>
  <w:style w:type="table" w:customStyle="1" w:styleId="ad">
    <w:basedOn w:val="TableNormal2"/>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6974555">
      <w:bodyDiv w:val="1"/>
      <w:marLeft w:val="0"/>
      <w:marRight w:val="0"/>
      <w:marTop w:val="0"/>
      <w:marBottom w:val="0"/>
      <w:divBdr>
        <w:top w:val="none" w:sz="0" w:space="0" w:color="auto"/>
        <w:left w:val="none" w:sz="0" w:space="0" w:color="auto"/>
        <w:bottom w:val="none" w:sz="0" w:space="0" w:color="auto"/>
        <w:right w:val="none" w:sz="0" w:space="0" w:color="auto"/>
      </w:divBdr>
    </w:div>
    <w:div w:id="1843280884">
      <w:bodyDiv w:val="1"/>
      <w:marLeft w:val="0"/>
      <w:marRight w:val="0"/>
      <w:marTop w:val="0"/>
      <w:marBottom w:val="0"/>
      <w:divBdr>
        <w:top w:val="none" w:sz="0" w:space="0" w:color="auto"/>
        <w:left w:val="none" w:sz="0" w:space="0" w:color="auto"/>
        <w:bottom w:val="none" w:sz="0" w:space="0" w:color="auto"/>
        <w:right w:val="none" w:sz="0" w:space="0" w:color="auto"/>
      </w:divBdr>
    </w:div>
    <w:div w:id="19900912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0DbaKHABdy0Qaypb8InfgWQXCg==">CgMxLjA4AHIhMUI5c0lhMnJmbS1BQWRKcUNkSkFlZG02V2h6T28tMGV0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2001</Words>
  <Characters>11009</Characters>
  <Application>Microsoft Office Word</Application>
  <DocSecurity>0</DocSecurity>
  <Lines>91</Lines>
  <Paragraphs>25</Paragraphs>
  <ScaleCrop>false</ScaleCrop>
  <Company/>
  <LinksUpToDate>false</LinksUpToDate>
  <CharactersWithSpaces>12985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Rocio De la Cruz</cp:lastModifiedBy>
  <cp:revision>3</cp:revision>
  <dcterms:created xsi:type="dcterms:W3CDTF">2026-08-17T18:21:00Z</dcterms:created>
  <dcterms:modified xsi:type="dcterms:W3CDTF">2026-08-19T22:59:00Z</dcterms:modified>
</cp:coreProperties>
</file>