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2"/>
          <w:szCs w:val="32"/>
          <w:rtl w:val="0"/>
        </w:rPr>
        <w:t xml:space="preserve">SANTO DOMINGO, SAMANÁ, CASCADA EL LIMÓN, SAONA Y PUNTA CANA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Duración: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9 días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Llegadas: lunes, miércoles, jueves y domingo, hasta octubre 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Mínimo 2 pasajeros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Servicios compartidos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after="0" w:before="0" w:line="240" w:lineRule="auto"/>
        <w:jc w:val="both"/>
        <w:rPr>
          <w:rFonts w:ascii="Calibri" w:cs="Calibri" w:eastAsia="Calibri" w:hAnsi="Calibri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DÍA 1 |</w:t>
      </w:r>
      <w:r w:rsidDel="00000000" w:rsidR="00000000" w:rsidRPr="00000000">
        <w:rPr>
          <w:sz w:val="24"/>
          <w:szCs w:val="24"/>
          <w:rtl w:val="0"/>
        </w:rPr>
        <w:t xml:space="preserve"> Monterrey – Panamá - Santo Domingo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Llegada a la ciudad Colonial de Santo Domingo. Asistencia y traslado al hotel.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1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spacing w:after="0" w:before="0" w:line="240" w:lineRule="auto"/>
        <w:jc w:val="both"/>
        <w:rPr>
          <w:rFonts w:ascii="Calibri" w:cs="Calibri" w:eastAsia="Calibri" w:hAnsi="Calibri"/>
          <w:b w:val="0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DÍA 2 |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Santo Domingo </w:t>
      </w:r>
      <w:r w:rsidDel="00000000" w:rsidR="00000000" w:rsidRPr="00000000">
        <w:rPr>
          <w:rFonts w:ascii="Calibri" w:cs="Calibri" w:eastAsia="Calibri" w:hAnsi="Calibri"/>
          <w:b w:val="0"/>
          <w:color w:val="002060"/>
          <w:sz w:val="24"/>
          <w:szCs w:val="24"/>
          <w:rtl w:val="0"/>
        </w:rPr>
        <w:t xml:space="preserve">(Visita de ciudad)</w:t>
      </w:r>
    </w:p>
    <w:p w:rsidR="00000000" w:rsidDel="00000000" w:rsidP="00000000" w:rsidRDefault="00000000" w:rsidRPr="00000000" w14:paraId="0000000D">
      <w:pPr>
        <w:pStyle w:val="Heading3"/>
        <w:spacing w:after="0" w:before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Desayuno. </w:t>
      </w:r>
      <w:r w:rsidDel="00000000" w:rsidR="00000000" w:rsidRPr="00000000">
        <w:rPr>
          <w:b w:val="0"/>
          <w:sz w:val="20"/>
          <w:szCs w:val="20"/>
          <w:rtl w:val="0"/>
        </w:rPr>
        <w:t xml:space="preserve">Comenzamos por el importante </w:t>
      </w:r>
      <w:r w:rsidDel="00000000" w:rsidR="00000000" w:rsidRPr="00000000">
        <w:rPr>
          <w:sz w:val="20"/>
          <w:szCs w:val="20"/>
          <w:rtl w:val="0"/>
        </w:rPr>
        <w:t xml:space="preserve">monumento Faro Colón</w:t>
      </w:r>
      <w:r w:rsidDel="00000000" w:rsidR="00000000" w:rsidRPr="00000000">
        <w:rPr>
          <w:b w:val="0"/>
          <w:sz w:val="20"/>
          <w:szCs w:val="20"/>
          <w:rtl w:val="0"/>
        </w:rPr>
        <w:t xml:space="preserve">; luego visitamos el </w:t>
      </w:r>
      <w:r w:rsidDel="00000000" w:rsidR="00000000" w:rsidRPr="00000000">
        <w:rPr>
          <w:sz w:val="20"/>
          <w:szCs w:val="20"/>
          <w:rtl w:val="0"/>
        </w:rPr>
        <w:t xml:space="preserve">Alcázar de Colón</w:t>
      </w:r>
      <w:r w:rsidDel="00000000" w:rsidR="00000000" w:rsidRPr="00000000">
        <w:rPr>
          <w:b w:val="0"/>
          <w:sz w:val="20"/>
          <w:szCs w:val="20"/>
          <w:rtl w:val="0"/>
        </w:rPr>
        <w:t xml:space="preserve">, que se dice, sirvió de morada para Diego Colón, hijo del descubridor, construido entre 1511 y 1515. Pasamos por el </w:t>
      </w:r>
      <w:r w:rsidDel="00000000" w:rsidR="00000000" w:rsidRPr="00000000">
        <w:rPr>
          <w:sz w:val="20"/>
          <w:szCs w:val="20"/>
          <w:rtl w:val="0"/>
        </w:rPr>
        <w:t xml:space="preserve">Museo de las Casas Reales</w:t>
      </w:r>
      <w:r w:rsidDel="00000000" w:rsidR="00000000" w:rsidRPr="00000000">
        <w:rPr>
          <w:b w:val="0"/>
          <w:sz w:val="20"/>
          <w:szCs w:val="20"/>
          <w:rtl w:val="0"/>
        </w:rPr>
        <w:t xml:space="preserve"> en dirección a la calle de las Damas, ubicada dentro del casco histórico y posteriormente visitamos La </w:t>
      </w:r>
      <w:r w:rsidDel="00000000" w:rsidR="00000000" w:rsidRPr="00000000">
        <w:rPr>
          <w:sz w:val="20"/>
          <w:szCs w:val="20"/>
          <w:rtl w:val="0"/>
        </w:rPr>
        <w:t xml:space="preserve">Primera Catedral de América</w:t>
      </w:r>
      <w:r w:rsidDel="00000000" w:rsidR="00000000" w:rsidRPr="00000000">
        <w:rPr>
          <w:b w:val="0"/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Alojamiento.</w:t>
      </w:r>
    </w:p>
    <w:p w:rsidR="00000000" w:rsidDel="00000000" w:rsidP="00000000" w:rsidRDefault="00000000" w:rsidRPr="00000000" w14:paraId="0000000E">
      <w:pPr>
        <w:pStyle w:val="Heading3"/>
        <w:spacing w:after="0" w:before="0" w:line="240" w:lineRule="auto"/>
        <w:jc w:val="both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spacing w:after="0" w:before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DÍA 3 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mallCaps w:val="0"/>
          <w:color w:val="ff0000"/>
          <w:sz w:val="24"/>
          <w:szCs w:val="24"/>
          <w:rtl w:val="0"/>
        </w:rPr>
        <w:t xml:space="preserve">Santo Domingo – Samaná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Desayuno</w:t>
      </w:r>
      <w:r w:rsidDel="00000000" w:rsidR="00000000" w:rsidRPr="00000000">
        <w:rPr>
          <w:rFonts w:ascii="Calibri" w:cs="Calibri" w:eastAsia="Calibri" w:hAnsi="Calibri"/>
          <w:b w:val="0"/>
          <w:color w:val="002060"/>
          <w:sz w:val="20"/>
          <w:szCs w:val="20"/>
          <w:rtl w:val="0"/>
        </w:rPr>
        <w:t xml:space="preserve">. A una hora prevista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traslado</w:t>
      </w:r>
      <w:r w:rsidDel="00000000" w:rsidR="00000000" w:rsidRPr="00000000">
        <w:rPr>
          <w:rFonts w:ascii="Calibri" w:cs="Calibri" w:eastAsia="Calibri" w:hAnsi="Calibri"/>
          <w:b w:val="0"/>
          <w:color w:val="002060"/>
          <w:sz w:val="20"/>
          <w:szCs w:val="20"/>
          <w:rtl w:val="0"/>
        </w:rPr>
        <w:t xml:space="preserve"> terrestre (de dos horas y media) en dirección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a Samaná. Alojamiento.</w:t>
      </w:r>
    </w:p>
    <w:p w:rsidR="00000000" w:rsidDel="00000000" w:rsidP="00000000" w:rsidRDefault="00000000" w:rsidRPr="00000000" w14:paraId="00000011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DÍA 4|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mallCaps w:val="0"/>
          <w:color w:val="ff0000"/>
          <w:sz w:val="24"/>
          <w:szCs w:val="24"/>
          <w:rtl w:val="0"/>
        </w:rPr>
        <w:t xml:space="preserve">Samaná </w:t>
      </w:r>
      <w:r w:rsidDel="00000000" w:rsidR="00000000" w:rsidRPr="00000000">
        <w:rPr>
          <w:rFonts w:ascii="Calibri" w:cs="Calibri" w:eastAsia="Calibri" w:hAnsi="Calibri"/>
          <w:b w:val="0"/>
          <w:color w:val="002060"/>
          <w:sz w:val="24"/>
          <w:szCs w:val="24"/>
          <w:rtl w:val="0"/>
        </w:rPr>
        <w:t xml:space="preserve">(Excursión a Cascada el Limón)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spacing w:after="0" w:before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Desayuno. </w:t>
      </w:r>
      <w:r w:rsidDel="00000000" w:rsidR="00000000" w:rsidRPr="00000000">
        <w:rPr>
          <w:b w:val="0"/>
          <w:sz w:val="20"/>
          <w:szCs w:val="20"/>
          <w:rtl w:val="0"/>
        </w:rPr>
        <w:t xml:space="preserve">Es un paseo muy bonito con un dócil caballo conducido por un guía local que te llevaras en media hora hasta la cima de la </w:t>
      </w:r>
      <w:r w:rsidDel="00000000" w:rsidR="00000000" w:rsidRPr="00000000">
        <w:rPr>
          <w:sz w:val="20"/>
          <w:szCs w:val="20"/>
          <w:rtl w:val="0"/>
        </w:rPr>
        <w:t xml:space="preserve">cascada del Limón</w:t>
      </w:r>
      <w:r w:rsidDel="00000000" w:rsidR="00000000" w:rsidRPr="00000000">
        <w:rPr>
          <w:b w:val="0"/>
          <w:sz w:val="20"/>
          <w:szCs w:val="20"/>
          <w:rtl w:val="0"/>
        </w:rPr>
        <w:t xml:space="preserve">, impresionante charco de 50 metros de altura. Veras en camino muchas plantas, frutas y matas tropicales. Pues te quedara caminar unos 10 minutos para llegar abajo donde te podrás bañar en esa piscina natural. Si buscas aventura, podrás nadando llegar hasta detrás del charco y esconderte en una cueva que hay ahí. ¡Fotos, descanso y vuelta al rancho donde tendrás el almuerzo tipo buffet dominicano, muy bueno! Si no te gusta montar a caballo, esta excursión se puede hacer a pie con zapatos buenos. Son solo 50 minutos caminando por viaje.</w:t>
      </w:r>
      <w:r w:rsidDel="00000000" w:rsidR="00000000" w:rsidRPr="00000000">
        <w:rPr>
          <w:sz w:val="20"/>
          <w:szCs w:val="20"/>
          <w:rtl w:val="0"/>
        </w:rPr>
        <w:t xml:space="preserve"> Alojamiento.</w:t>
      </w:r>
    </w:p>
    <w:p w:rsidR="00000000" w:rsidDel="00000000" w:rsidP="00000000" w:rsidRDefault="00000000" w:rsidRPr="00000000" w14:paraId="00000014">
      <w:pPr>
        <w:pStyle w:val="Heading3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spacing w:after="0" w:before="0" w:line="240" w:lineRule="auto"/>
        <w:jc w:val="both"/>
        <w:rPr>
          <w:rFonts w:ascii="Calibri" w:cs="Calibri" w:eastAsia="Calibri" w:hAnsi="Calibri"/>
          <w:b w:val="1"/>
          <w:smallCaps w:val="0"/>
          <w:color w:val="00206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DÍA 5| </w:t>
      </w:r>
      <w:r w:rsidDel="00000000" w:rsidR="00000000" w:rsidRPr="00000000">
        <w:rPr>
          <w:rFonts w:ascii="Calibri" w:cs="Calibri" w:eastAsia="Calibri" w:hAnsi="Calibri"/>
          <w:b w:val="1"/>
          <w:smallCaps w:val="0"/>
          <w:color w:val="ff0000"/>
          <w:sz w:val="24"/>
          <w:szCs w:val="24"/>
          <w:rtl w:val="0"/>
        </w:rPr>
        <w:t xml:space="preserve">Samaná </w:t>
      </w:r>
      <w:r w:rsidDel="00000000" w:rsidR="00000000" w:rsidRPr="00000000">
        <w:rPr>
          <w:rFonts w:ascii="Calibri" w:cs="Calibri" w:eastAsia="Calibri" w:hAnsi="Calibri"/>
          <w:b w:val="0"/>
          <w:color w:val="002060"/>
          <w:sz w:val="24"/>
          <w:szCs w:val="24"/>
          <w:rtl w:val="0"/>
        </w:rPr>
        <w:t xml:space="preserve">(día libre)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Desayuno.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Día libre para disfrutar y descansar en las lindas playas.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 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spacing w:after="0" w:before="0" w:line="240" w:lineRule="auto"/>
        <w:jc w:val="both"/>
        <w:rPr>
          <w:rFonts w:ascii="Calibri" w:cs="Calibri" w:eastAsia="Calibri" w:hAnsi="Calibri"/>
          <w:b w:val="1"/>
          <w:smallCaps w:val="0"/>
          <w:color w:val="00206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DÍA 6| </w:t>
      </w:r>
      <w:r w:rsidDel="00000000" w:rsidR="00000000" w:rsidRPr="00000000">
        <w:rPr>
          <w:rFonts w:ascii="Calibri" w:cs="Calibri" w:eastAsia="Calibri" w:hAnsi="Calibri"/>
          <w:b w:val="1"/>
          <w:smallCaps w:val="0"/>
          <w:color w:val="ff0000"/>
          <w:sz w:val="24"/>
          <w:szCs w:val="24"/>
          <w:rtl w:val="0"/>
        </w:rPr>
        <w:t xml:space="preserve">Samaná – Punta Cana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A una hora prevista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traslado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terrestre (de cinco horas) en dirección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a Punta Cana. 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spacing w:after="0" w:before="0" w:line="240" w:lineRule="auto"/>
        <w:jc w:val="both"/>
        <w:rPr>
          <w:rFonts w:ascii="Calibri" w:cs="Calibri" w:eastAsia="Calibri" w:hAnsi="Calibri"/>
          <w:b w:val="1"/>
          <w:smallCaps w:val="0"/>
          <w:color w:val="00206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DÍA 7| </w:t>
      </w:r>
      <w:r w:rsidDel="00000000" w:rsidR="00000000" w:rsidRPr="00000000">
        <w:rPr>
          <w:rFonts w:ascii="Calibri" w:cs="Calibri" w:eastAsia="Calibri" w:hAnsi="Calibri"/>
          <w:b w:val="1"/>
          <w:smallCaps w:val="0"/>
          <w:color w:val="ff0000"/>
          <w:sz w:val="24"/>
          <w:szCs w:val="24"/>
          <w:rtl w:val="0"/>
        </w:rPr>
        <w:t xml:space="preserve">Punta Cana </w:t>
      </w:r>
      <w:r w:rsidDel="00000000" w:rsidR="00000000" w:rsidRPr="00000000">
        <w:rPr>
          <w:rFonts w:ascii="Calibri" w:cs="Calibri" w:eastAsia="Calibri" w:hAnsi="Calibri"/>
          <w:b w:val="0"/>
          <w:color w:val="002060"/>
          <w:sz w:val="24"/>
          <w:szCs w:val="24"/>
          <w:rtl w:val="0"/>
        </w:rPr>
        <w:t xml:space="preserve">(Excursión a Saona con almuerzo)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Partiremos en dirección a la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playa de Bayahibe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donde tomaremos las embarcaciones a motor o catamarán que nos llevara a través del parque Nacional del Este y su zona protegida, viajamos a lo largo de un hermoso paisaje con las estrellas de mar y luego continuaremos a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Isla Saona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con su playa de arenas blancas y aguas cristalinas. Almuerzo incluido.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spacing w:after="0" w:before="0" w:line="240" w:lineRule="auto"/>
        <w:jc w:val="both"/>
        <w:rPr>
          <w:rFonts w:ascii="Calibri" w:cs="Calibri" w:eastAsia="Calibri" w:hAnsi="Calibri"/>
          <w:b w:val="1"/>
          <w:smallCaps w:val="0"/>
          <w:color w:val="00206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DÍA 8| </w:t>
      </w:r>
      <w:r w:rsidDel="00000000" w:rsidR="00000000" w:rsidRPr="00000000">
        <w:rPr>
          <w:rFonts w:ascii="Calibri" w:cs="Calibri" w:eastAsia="Calibri" w:hAnsi="Calibri"/>
          <w:b w:val="1"/>
          <w:smallCaps w:val="0"/>
          <w:color w:val="ff0000"/>
          <w:sz w:val="24"/>
          <w:szCs w:val="24"/>
          <w:rtl w:val="0"/>
        </w:rPr>
        <w:t xml:space="preserve">Punta Cana </w:t>
      </w:r>
      <w:r w:rsidDel="00000000" w:rsidR="00000000" w:rsidRPr="00000000">
        <w:rPr>
          <w:rFonts w:ascii="Calibri" w:cs="Calibri" w:eastAsia="Calibri" w:hAnsi="Calibri"/>
          <w:b w:val="0"/>
          <w:color w:val="002060"/>
          <w:sz w:val="24"/>
          <w:szCs w:val="24"/>
          <w:rtl w:val="0"/>
        </w:rPr>
        <w:t xml:space="preserve">(día libre)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Todo incluido.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Día libre para disfrutar y descansar en las lindas playas.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spacing w:after="0" w:before="0" w:line="240" w:lineRule="auto"/>
        <w:jc w:val="both"/>
        <w:rPr>
          <w:rFonts w:ascii="Calibri" w:cs="Calibri" w:eastAsia="Calibri" w:hAnsi="Calibri"/>
          <w:b w:val="1"/>
          <w:smallCaps w:val="0"/>
          <w:color w:val="00206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DÍA 9| </w:t>
      </w:r>
      <w:r w:rsidDel="00000000" w:rsidR="00000000" w:rsidRPr="00000000">
        <w:rPr>
          <w:rFonts w:ascii="Calibri" w:cs="Calibri" w:eastAsia="Calibri" w:hAnsi="Calibri"/>
          <w:b w:val="1"/>
          <w:smallCaps w:val="0"/>
          <w:color w:val="ff0000"/>
          <w:sz w:val="24"/>
          <w:szCs w:val="24"/>
          <w:rtl w:val="0"/>
        </w:rPr>
        <w:t xml:space="preserve">Punta Cana – Panamá –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Monterrey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Traslado al aeropuerto para tomar vuelo con destino a México.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 Fin de los servicios.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8"/>
          <w:szCs w:val="28"/>
          <w:rtl w:val="0"/>
        </w:rPr>
        <w:t xml:space="preserve">INCLUYE: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Traslados aeropuerto – hotel – aeropuerto en servicios en compartido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Traslados entre playas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Solo desayuno en Santo Domingo y Samaná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Todo incluido en Punta Cana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2 noches en Santo Domingo, 3 en Samaná y 3 en Punta Cana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Excursión de Cascada el Limón con almuerzo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Excursión a Isla Saona con almuerzo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Tarjeta Básica de asistencia al viajero.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8"/>
          <w:szCs w:val="28"/>
          <w:rtl w:val="0"/>
        </w:rPr>
        <w:t xml:space="preserve">NO INCLUYE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Boletos aéreos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(Precio Orientativo).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Servicios, excursiones o comidas no especificadas.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Gastos personales.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Impuestos de Salida en cada país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  <w:rtl w:val="0"/>
        </w:rPr>
        <w:t xml:space="preserve">Propinas a mucamas, botones, guías, chóferes.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15.0" w:type="dxa"/>
        <w:jc w:val="center"/>
        <w:tblLayout w:type="fixed"/>
        <w:tblLook w:val="0400"/>
      </w:tblPr>
      <w:tblGrid>
        <w:gridCol w:w="3105"/>
        <w:gridCol w:w="4530"/>
        <w:gridCol w:w="1080"/>
        <w:tblGridChange w:id="0">
          <w:tblGrid>
            <w:gridCol w:w="3105"/>
            <w:gridCol w:w="4530"/>
            <w:gridCol w:w="108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HOTELES PREVISTOS O SIMILARES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CIUDADES </w:t>
            </w:r>
          </w:p>
        </w:tc>
        <w:tc>
          <w:tcPr>
            <w:tcBorders>
              <w:right w:color="000000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HOTEL </w:t>
            </w:r>
          </w:p>
        </w:tc>
        <w:tc>
          <w:tcPr>
            <w:tcBorders>
              <w:right w:color="000000" w:space="0" w:sz="4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CAT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SANTO DOMINGO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HODELPA CARIBE COLONIAL</w:t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SAMANA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MAHONA BOUTIQUE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PUNTA CANA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CARIBE DELUXE PRINCESS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75.0" w:type="dxa"/>
        <w:jc w:val="center"/>
        <w:tblLayout w:type="fixed"/>
        <w:tblLook w:val="0400"/>
      </w:tblPr>
      <w:tblGrid>
        <w:gridCol w:w="6150"/>
        <w:gridCol w:w="1020"/>
        <w:gridCol w:w="525"/>
        <w:gridCol w:w="525"/>
        <w:gridCol w:w="555"/>
        <w:tblGridChange w:id="0">
          <w:tblGrid>
            <w:gridCol w:w="6150"/>
            <w:gridCol w:w="1020"/>
            <w:gridCol w:w="525"/>
            <w:gridCol w:w="525"/>
            <w:gridCol w:w="555"/>
          </w:tblGrid>
        </w:tblGridChange>
      </w:tblGrid>
      <w:tr>
        <w:trPr>
          <w:cantSplit w:val="0"/>
          <w:trHeight w:val="271" w:hRule="atLeast"/>
          <w:tblHeader w:val="0"/>
        </w:trPr>
        <w:tc>
          <w:tcPr>
            <w:gridSpan w:val="5"/>
            <w:tcBorders>
              <w:top w:color="716bc1" w:space="0" w:sz="6" w:val="single"/>
              <w:left w:color="716bc1" w:space="0" w:sz="6" w:val="single"/>
              <w:right w:color="716b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PRECIO POR PERSONA EN USD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SUPERIOR CON BOUTIQUE Y LUJO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DBL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TPL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SGL </w:t>
            </w:r>
          </w:p>
        </w:tc>
        <w:tc>
          <w:tcPr>
            <w:tcBorders>
              <w:right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MNR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716bc1" w:space="0" w:sz="6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TERRESTRE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1530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1320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1980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716b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870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716bc1" w:space="0" w:sz="6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TERRESTRE Y AÉREO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1890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1680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2340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716b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1230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716bc1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SUPL. 01 JUL - 22 AGO / 01 NOV - 22 DIC 2025 // 06 ABR - 31 AGO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716bc1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716bc1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SUPL. 23 DIC 2025 - 01 ENE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680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590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830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716bc1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235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716bc1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SUPL. 02 ENE - 05 ABR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365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295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430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716bc1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716bc1" w:space="0" w:sz="6" w:val="single"/>
              <w:bottom w:color="716bc1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SUPL. 01 SEP- 31 OCT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16bc1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16bc1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16bc1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16bc1" w:space="0" w:sz="6" w:val="single"/>
              <w:right w:color="716bc1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30.0" w:type="dxa"/>
        <w:jc w:val="center"/>
        <w:tblLayout w:type="fixed"/>
        <w:tblLook w:val="0400"/>
      </w:tblPr>
      <w:tblGrid>
        <w:gridCol w:w="8730"/>
        <w:tblGridChange w:id="0">
          <w:tblGrid>
            <w:gridCol w:w="873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716bc1" w:space="0" w:sz="6" w:val="single"/>
              <w:left w:color="716bc1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RUTA AÉREA PROPUESTA MTY/PTY/SDQ/PUJ/PTY/MTY</w:t>
            </w:r>
          </w:p>
        </w:tc>
      </w:tr>
      <w:tr>
        <w:trPr>
          <w:cantSplit w:val="0"/>
          <w:trHeight w:val="229.45312499999997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IMPUESTOS (SUJETOS A CONFIRMACIÓN): 260 USD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SUPL PASAJERO VIAJANDO SOLO 535 USD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206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SE CONSIDERA MENOR DE 0 A 11 AÑOS, 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COMPARTIENDO HABITACIÓN DOBLE CON 2 ADULTOS, MÁXIMO 1 NIÑO POR HABITACIÓN. ESTA POLÍTICA ESTÁ SUJETA A CAMBIOS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206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206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EL PRECIO TERRESTRE CON AÉREO ES ORIENTATIVO, PUEDE SURGIR CAMBIOS DEPENDIENDO LA TEMPORADA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left w:color="716bc1" w:space="0" w:sz="6" w:val="single"/>
              <w:bottom w:color="000000" w:space="0" w:sz="4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sz w:val="20"/>
                <w:szCs w:val="20"/>
                <w:rtl w:val="0"/>
              </w:rPr>
              <w:t xml:space="preserve">PRECIOS SUJETOS A DISPONIBILIDAD Y A CAMBIOS SIN PREVIO AVISO. TARIFAS NO APLICAN PARA CONGRESOS, EVENTOS ESPECIALES, NAVIDAD, SEMANA SANTA, DIAS FERIADOS. SUPLEMENTO DESDE EL INTERIOR DEL PAÍS, CONSULTAR TARIFA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VIGENCIA AL OCTUBRE 2026.</w:t>
            </w:r>
          </w:p>
        </w:tc>
      </w:tr>
    </w:tbl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993" w:top="226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left" w:leader="none" w:pos="4740"/>
        <w:tab w:val="center" w:leader="none" w:pos="4986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 xml:space="preserve"> 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-720088</wp:posOffset>
          </wp:positionH>
          <wp:positionV relativeFrom="paragraph">
            <wp:posOffset>-1120138</wp:posOffset>
          </wp:positionV>
          <wp:extent cx="7852410" cy="2105025"/>
          <wp:effectExtent b="0" l="0" r="0" t="0"/>
          <wp:wrapNone/>
          <wp:docPr id="185133654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2410" cy="2105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-751203</wp:posOffset>
          </wp:positionH>
          <wp:positionV relativeFrom="paragraph">
            <wp:posOffset>-460210</wp:posOffset>
          </wp:positionV>
          <wp:extent cx="8714696" cy="1538502"/>
          <wp:effectExtent b="0" l="0" r="0" t="0"/>
          <wp:wrapNone/>
          <wp:docPr id="18513365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4696" cy="15385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-300987</wp:posOffset>
              </wp:positionH>
              <wp:positionV relativeFrom="paragraph">
                <wp:posOffset>-125727</wp:posOffset>
              </wp:positionV>
              <wp:extent cx="4848225" cy="1123950"/>
              <wp:effectExtent b="0" l="0" r="0" t="0"/>
              <wp:wrapNone/>
              <wp:docPr id="18513365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1413" y="3227550"/>
                        <a:ext cx="4829175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  <w:t xml:space="preserve">SANTO DOMINGO, SAMANÁ Y PUNTA CANA desde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  <w:t xml:space="preserve">Monterrey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3109 – E2026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-300987</wp:posOffset>
              </wp:positionH>
              <wp:positionV relativeFrom="paragraph">
                <wp:posOffset>-125727</wp:posOffset>
              </wp:positionV>
              <wp:extent cx="4848225" cy="1123950"/>
              <wp:effectExtent b="0" l="0" r="0" t="0"/>
              <wp:wrapNone/>
              <wp:docPr id="185133654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48225" cy="1123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4942205</wp:posOffset>
          </wp:positionH>
          <wp:positionV relativeFrom="paragraph">
            <wp:posOffset>-144778</wp:posOffset>
          </wp:positionV>
          <wp:extent cx="1766016" cy="501015"/>
          <wp:effectExtent b="0" l="0" r="0" t="0"/>
          <wp:wrapNone/>
          <wp:docPr id="185133654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3185160</wp:posOffset>
          </wp:positionH>
          <wp:positionV relativeFrom="paragraph">
            <wp:posOffset>7620</wp:posOffset>
          </wp:positionV>
          <wp:extent cx="2028825" cy="1047750"/>
          <wp:effectExtent b="0" l="0" r="0" t="0"/>
          <wp:wrapSquare wrapText="bothSides" distB="0" distT="0" distL="114300" distR="114300"/>
          <wp:docPr descr="Logotipo" id="1851336543" name="image2.png"/>
          <a:graphic>
            <a:graphicData uri="http://schemas.openxmlformats.org/drawingml/2006/picture">
              <pic:pic>
                <pic:nvPicPr>
                  <pic:cNvPr descr="Logotipo" id="0" name="image2.png"/>
                  <pic:cNvPicPr preferRelativeResize="0"/>
                </pic:nvPicPr>
                <pic:blipFill>
                  <a:blip r:embed="rId4"/>
                  <a:srcRect b="22534" l="0" r="0" t="0"/>
                  <a:stretch>
                    <a:fillRect/>
                  </a:stretch>
                </pic:blipFill>
                <pic:spPr>
                  <a:xfrm>
                    <a:off x="0" y="0"/>
                    <a:ext cx="2028825" cy="1047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-MX"/>
      </w:rPr>
    </w:rPrDefault>
    <w:pPrDefault>
      <w:pPr>
        <w:spacing w:after="20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Calibri" w:cs="Calibri" w:eastAsia="Calibri" w:hAnsi="Calibri"/>
      <w:b w:val="1"/>
      <w:color w:val="00206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ff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Calibri" w:cs="Calibri" w:eastAsia="Calibri" w:hAnsi="Calibri"/>
      <w:b w:val="1"/>
      <w:color w:val="00206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4786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4786E"/>
    <w:rPr>
      <w:rFonts w:ascii="Tahoma" w:cs="Tahoma" w:hAnsi="Tahoma"/>
      <w:sz w:val="16"/>
      <w:szCs w:val="16"/>
    </w:rPr>
  </w:style>
  <w:style w:type="character" w:styleId="Ttulo1Car" w:customStyle="1">
    <w:name w:val="Título 1 Car"/>
    <w:aliases w:val="Título 1- visitaras Car"/>
    <w:basedOn w:val="Fuentedeprrafopredeter"/>
    <w:link w:val="Ttulo1"/>
    <w:uiPriority w:val="9"/>
    <w:rsid w:val="005679E5"/>
    <w:rPr>
      <w:rFonts w:cs="Times New Roman" w:eastAsia="Times New Roman" w:asciiTheme="minorHAnsi" w:hAnsiTheme="minorHAnsi"/>
      <w:b w:val="1"/>
      <w:color w:val="002060"/>
      <w:sz w:val="36"/>
      <w:szCs w:val="20"/>
      <w:lang w:bidi="en-US" w:eastAsia="fr-FR" w:val="fr-CA"/>
    </w:rPr>
  </w:style>
  <w:style w:type="paragraph" w:styleId="Prrafodelista">
    <w:name w:val="List Paragraph"/>
    <w:basedOn w:val="Normal"/>
    <w:rsid w:val="00CE7934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 w:val="1"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styleId="SinespaciadoCar" w:customStyle="1">
    <w:name w:val="Sin espaciado Car"/>
    <w:basedOn w:val="Fuentedeprrafopredeter"/>
    <w:link w:val="Sinespaciado"/>
    <w:uiPriority w:val="99"/>
    <w:rsid w:val="00156E7E"/>
    <w:rPr>
      <w:rFonts w:ascii="Cambria" w:cs="Times New Roman" w:eastAsia="Times New Roman" w:hAnsi="Cambria"/>
      <w:lang w:bidi="en-US" w:val="en-US"/>
    </w:rPr>
  </w:style>
  <w:style w:type="paragraph" w:styleId="Default" w:customStyle="1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cs="Eras Medium ITC" w:eastAsia="Times New Roman" w:hAnsi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 w:val="1"/>
    <w:rsid w:val="00902CE2"/>
    <w:pPr>
      <w:spacing w:after="0" w:line="240" w:lineRule="auto"/>
      <w:jc w:val="both"/>
    </w:pPr>
    <w:rPr>
      <w:rFonts w:ascii="Lucida Sans Unicode" w:cs="Lucida Sans Unicode" w:hAnsi="Lucida Sans Unicode"/>
      <w:sz w:val="18"/>
      <w:szCs w:val="24"/>
      <w:lang w:bidi="ar-SA"/>
    </w:rPr>
  </w:style>
  <w:style w:type="character" w:styleId="Textoindependiente2Car" w:customStyle="1">
    <w:name w:val="Texto independiente 2 Car"/>
    <w:basedOn w:val="Fuentedeprrafopredeter"/>
    <w:link w:val="Textoindependiente2"/>
    <w:semiHidden w:val="1"/>
    <w:rsid w:val="00902CE2"/>
    <w:rPr>
      <w:rFonts w:ascii="Lucida Sans Unicode" w:cs="Lucida Sans Unicode" w:eastAsia="Times New Roman" w:hAnsi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ennegrita">
    <w:name w:val="Strong"/>
    <w:basedOn w:val="Fuentedeprrafopredeter"/>
    <w:uiPriority w:val="22"/>
    <w:qFormat w:val="1"/>
    <w:rsid w:val="00822558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383D3A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bidi="ar-SA" w:eastAsia="es-ES" w:val="es-ES"/>
    </w:rPr>
  </w:style>
  <w:style w:type="character" w:styleId="nfasis">
    <w:name w:val="Emphasis"/>
    <w:basedOn w:val="Fuentedeprrafopredeter"/>
    <w:uiPriority w:val="20"/>
    <w:qFormat w:val="1"/>
    <w:rsid w:val="00197448"/>
    <w:rPr>
      <w:i w:val="1"/>
      <w:iCs w:val="1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655CC5"/>
    <w:rPr>
      <w:color w:val="0000ff"/>
      <w:u w:val="single"/>
    </w:rPr>
  </w:style>
  <w:style w:type="character" w:styleId="Ttulo-visitaras" w:customStyle="1">
    <w:name w:val="Título-visitaras"/>
    <w:basedOn w:val="Fuentedeprrafopredeter"/>
    <w:uiPriority w:val="1"/>
    <w:rsid w:val="00A0012D"/>
    <w:rPr>
      <w:rFonts w:eastAsia="Arial" w:asciiTheme="minorHAnsi" w:cstheme="minorHAnsi" w:hAnsiTheme="minorHAnsi"/>
      <w:b w:val="1"/>
      <w:color w:val="002060"/>
      <w:sz w:val="36"/>
      <w:szCs w:val="36"/>
    </w:rPr>
  </w:style>
  <w:style w:type="paragraph" w:styleId="Danmero" w:customStyle="1">
    <w:name w:val="Día número"/>
    <w:link w:val="DanmeroCar"/>
    <w:rsid w:val="00BA37C5"/>
    <w:pPr>
      <w:spacing w:after="0"/>
    </w:pPr>
    <w:rPr>
      <w:rFonts w:eastAsia="Arial" w:asciiTheme="minorHAnsi" w:cstheme="minorHAnsi" w:hAnsiTheme="minorHAnsi"/>
      <w:b w:val="1"/>
      <w:color w:val="002060"/>
      <w:sz w:val="28"/>
      <w:szCs w:val="28"/>
      <w:lang w:bidi="en-US" w:val="es-MX"/>
    </w:rPr>
  </w:style>
  <w:style w:type="paragraph" w:styleId="Destinos" w:customStyle="1">
    <w:name w:val="Destinos"/>
    <w:link w:val="DestinosCar"/>
    <w:rsid w:val="00EE2794"/>
    <w:pPr>
      <w:spacing w:after="0"/>
    </w:pPr>
    <w:rPr>
      <w:rFonts w:eastAsia="Arial" w:asciiTheme="minorHAnsi" w:cstheme="minorHAnsi" w:hAnsiTheme="minorHAnsi"/>
      <w:b w:val="1"/>
      <w:smallCaps w:val="1"/>
      <w:color w:val="ff0000"/>
      <w:sz w:val="28"/>
      <w:szCs w:val="28"/>
      <w:lang w:bidi="en-US" w:val="es-MX"/>
    </w:rPr>
  </w:style>
  <w:style w:type="character" w:styleId="DanmeroCar" w:customStyle="1">
    <w:name w:val="Día número Car"/>
    <w:basedOn w:val="Fuentedeprrafopredeter"/>
    <w:link w:val="Danmero"/>
    <w:rsid w:val="00BA37C5"/>
    <w:rPr>
      <w:rFonts w:eastAsia="Arial" w:asciiTheme="minorHAnsi" w:cstheme="minorHAnsi" w:hAnsiTheme="minorHAnsi"/>
      <w:b w:val="1"/>
      <w:color w:val="002060"/>
      <w:sz w:val="28"/>
      <w:szCs w:val="28"/>
      <w:lang w:bidi="en-US" w:val="es-MX"/>
    </w:rPr>
  </w:style>
  <w:style w:type="paragraph" w:styleId="Destacados-textos" w:customStyle="1">
    <w:name w:val="Destacados-textos"/>
    <w:link w:val="Destacados-textosCar"/>
    <w:qFormat w:val="1"/>
    <w:rsid w:val="00BA37C5"/>
    <w:pPr>
      <w:spacing w:after="0"/>
      <w:jc w:val="both"/>
    </w:pPr>
    <w:rPr>
      <w:rFonts w:eastAsia="Arial" w:asciiTheme="minorHAnsi" w:cstheme="minorHAnsi" w:hAnsiTheme="minorHAnsi"/>
      <w:b w:val="1"/>
      <w:color w:val="002060"/>
      <w:lang w:bidi="en-US" w:val="es-MX"/>
    </w:rPr>
  </w:style>
  <w:style w:type="character" w:styleId="DestinosCar" w:customStyle="1">
    <w:name w:val="Destinos Car"/>
    <w:basedOn w:val="Fuentedeprrafopredeter"/>
    <w:link w:val="Destinos"/>
    <w:rsid w:val="00EE2794"/>
    <w:rPr>
      <w:rFonts w:eastAsia="Arial" w:asciiTheme="minorHAnsi" w:cstheme="minorHAnsi" w:hAnsiTheme="minorHAnsi"/>
      <w:b w:val="1"/>
      <w:smallCaps w:val="1"/>
      <w:color w:val="ff0000"/>
      <w:sz w:val="28"/>
      <w:szCs w:val="28"/>
      <w:lang w:bidi="en-US" w:val="es-MX"/>
    </w:rPr>
  </w:style>
  <w:style w:type="paragraph" w:styleId="Fechas" w:customStyle="1">
    <w:name w:val="Fechas"/>
    <w:basedOn w:val="Normal"/>
    <w:link w:val="FechasCar"/>
    <w:rsid w:val="00BA37C5"/>
    <w:pPr>
      <w:spacing w:after="0"/>
      <w:jc w:val="both"/>
    </w:pPr>
    <w:rPr>
      <w:rFonts w:eastAsia="Arial" w:asciiTheme="minorHAnsi" w:cstheme="minorHAnsi" w:hAnsiTheme="minorHAnsi"/>
      <w:bCs w:val="1"/>
      <w:smallCaps w:val="1"/>
      <w:color w:val="002060"/>
      <w:sz w:val="28"/>
      <w:szCs w:val="28"/>
    </w:rPr>
  </w:style>
  <w:style w:type="character" w:styleId="Destacados-textosCar" w:customStyle="1">
    <w:name w:val="Destacados-textos Car"/>
    <w:basedOn w:val="Fuentedeprrafopredeter"/>
    <w:link w:val="Destacados-textos"/>
    <w:rsid w:val="00BA37C5"/>
    <w:rPr>
      <w:rFonts w:eastAsia="Arial" w:asciiTheme="minorHAnsi" w:cstheme="minorHAnsi" w:hAnsiTheme="minorHAnsi"/>
      <w:b w:val="1"/>
      <w:color w:val="002060"/>
      <w:lang w:bidi="en-US" w:val="es-MX"/>
    </w:rPr>
  </w:style>
  <w:style w:type="paragraph" w:styleId="fechas0" w:customStyle="1">
    <w:name w:val="fechas"/>
    <w:link w:val="fechasCar0"/>
    <w:rsid w:val="00BA37C5"/>
    <w:pPr>
      <w:spacing w:line="240" w:lineRule="auto"/>
    </w:pPr>
    <w:rPr>
      <w:rFonts w:eastAsia="Times New Roman" w:asciiTheme="minorHAnsi" w:cstheme="minorHAnsi" w:hAnsiTheme="minorHAnsi"/>
      <w:color w:val="002060"/>
      <w:sz w:val="28"/>
      <w:szCs w:val="28"/>
      <w:lang w:bidi="en-US" w:val="es-MX"/>
    </w:rPr>
  </w:style>
  <w:style w:type="character" w:styleId="FechasCar" w:customStyle="1">
    <w:name w:val="Fechas Car"/>
    <w:basedOn w:val="Fuentedeprrafopredeter"/>
    <w:link w:val="Fechas"/>
    <w:rsid w:val="00BA37C5"/>
    <w:rPr>
      <w:rFonts w:eastAsia="Arial" w:asciiTheme="minorHAnsi" w:cstheme="minorHAnsi" w:hAnsiTheme="minorHAnsi"/>
      <w:bCs w:val="1"/>
      <w:smallCaps w:val="1"/>
      <w:color w:val="002060"/>
      <w:sz w:val="28"/>
      <w:szCs w:val="28"/>
      <w:lang w:bidi="en-US" w:val="es-MX"/>
    </w:rPr>
  </w:style>
  <w:style w:type="paragraph" w:styleId="textos-itinerario" w:customStyle="1">
    <w:name w:val="textos-itinerario"/>
    <w:link w:val="textos-itinerarioCar"/>
    <w:qFormat w:val="1"/>
    <w:rsid w:val="00121D3F"/>
    <w:pPr>
      <w:spacing w:line="240" w:lineRule="auto"/>
      <w:jc w:val="both"/>
    </w:pPr>
    <w:rPr>
      <w:rFonts w:eastAsia="Arial" w:asciiTheme="minorHAnsi" w:cstheme="minorHAnsi" w:hAnsiTheme="minorHAnsi"/>
      <w:color w:val="002060"/>
      <w:sz w:val="20"/>
      <w:lang w:bidi="en-US" w:val="es-MX"/>
    </w:rPr>
  </w:style>
  <w:style w:type="character" w:styleId="fechasCar0" w:customStyle="1">
    <w:name w:val="fechas Car"/>
    <w:basedOn w:val="Fuentedeprrafopredeter"/>
    <w:link w:val="fechas0"/>
    <w:rsid w:val="00BA37C5"/>
    <w:rPr>
      <w:rFonts w:eastAsia="Times New Roman" w:asciiTheme="minorHAnsi" w:cstheme="minorHAnsi" w:hAnsiTheme="minorHAnsi"/>
      <w:color w:val="002060"/>
      <w:sz w:val="28"/>
      <w:szCs w:val="28"/>
      <w:lang w:bidi="en-US" w:val="es-MX"/>
    </w:rPr>
  </w:style>
  <w:style w:type="paragraph" w:styleId="Parentesisdestinos" w:customStyle="1">
    <w:name w:val="Parentesis destinos"/>
    <w:basedOn w:val="fechas0"/>
    <w:link w:val="ParentesisdestinosCar"/>
    <w:qFormat w:val="1"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styleId="textos-itinerarioCar" w:customStyle="1">
    <w:name w:val="textos-itinerario Car"/>
    <w:basedOn w:val="Fuentedeprrafopredeter"/>
    <w:link w:val="textos-itinerario"/>
    <w:rsid w:val="00121D3F"/>
    <w:rPr>
      <w:rFonts w:eastAsia="Arial" w:asciiTheme="minorHAnsi" w:cstheme="minorHAnsi" w:hAnsiTheme="minorHAnsi"/>
      <w:color w:val="002060"/>
      <w:sz w:val="20"/>
      <w:lang w:bidi="en-US" w:val="es-MX"/>
    </w:rPr>
  </w:style>
  <w:style w:type="paragraph" w:styleId="fechas-itinerario" w:customStyle="1">
    <w:name w:val="fechas-itinerario"/>
    <w:basedOn w:val="fechas0"/>
    <w:link w:val="fechas-itinerarioCar"/>
    <w:qFormat w:val="1"/>
    <w:rsid w:val="009119BC"/>
    <w:pPr>
      <w:spacing w:after="0"/>
    </w:pPr>
    <w:rPr>
      <w:rFonts w:eastAsia="Arial"/>
      <w:b w:val="1"/>
      <w:sz w:val="24"/>
    </w:rPr>
  </w:style>
  <w:style w:type="character" w:styleId="ParentesisdestinosCar" w:customStyle="1">
    <w:name w:val="Parentesis destinos Car"/>
    <w:basedOn w:val="fechasCar0"/>
    <w:link w:val="Parentesisdestinos"/>
    <w:rsid w:val="00986E85"/>
    <w:rPr>
      <w:rFonts w:eastAsia="Arial" w:asciiTheme="minorHAnsi" w:cstheme="minorHAnsi" w:hAnsiTheme="minorHAnsi"/>
      <w:color w:val="002060"/>
      <w:sz w:val="28"/>
      <w:szCs w:val="28"/>
      <w:lang w:bidi="en-US" w:val="es-MX"/>
    </w:rPr>
  </w:style>
  <w:style w:type="paragraph" w:styleId="vuelos" w:customStyle="1">
    <w:name w:val="vuelos"/>
    <w:basedOn w:val="Normal"/>
    <w:link w:val="vuelosCar"/>
    <w:qFormat w:val="1"/>
    <w:rsid w:val="0049376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</w:pPr>
    <w:rPr>
      <w:rFonts w:eastAsia="Arial" w:asciiTheme="minorHAnsi" w:cstheme="minorHAnsi" w:hAnsiTheme="minorHAnsi"/>
      <w:b w:val="1"/>
      <w:color w:val="00b050"/>
      <w:sz w:val="24"/>
      <w:szCs w:val="24"/>
    </w:rPr>
  </w:style>
  <w:style w:type="character" w:styleId="fechas-itinerarioCar" w:customStyle="1">
    <w:name w:val="fechas-itinerario Car"/>
    <w:basedOn w:val="fechasCar0"/>
    <w:link w:val="fechas-itinerario"/>
    <w:rsid w:val="009119BC"/>
    <w:rPr>
      <w:rFonts w:eastAsia="Arial" w:asciiTheme="minorHAnsi" w:cstheme="minorHAnsi" w:hAnsiTheme="minorHAnsi"/>
      <w:b w:val="1"/>
      <w:color w:val="002060"/>
      <w:sz w:val="24"/>
      <w:szCs w:val="28"/>
      <w:lang w:bidi="en-US" w:val="es-MX"/>
    </w:rPr>
  </w:style>
  <w:style w:type="paragraph" w:styleId="notas" w:customStyle="1">
    <w:name w:val="notas"/>
    <w:basedOn w:val="Normal"/>
    <w:link w:val="notasCar"/>
    <w:qFormat w:val="1"/>
    <w:rsid w:val="00C97FB6"/>
    <w:pPr>
      <w:spacing w:after="0"/>
      <w:jc w:val="both"/>
    </w:pPr>
    <w:rPr>
      <w:rFonts w:eastAsia="Arial" w:asciiTheme="minorHAnsi" w:cstheme="minorHAnsi" w:hAnsiTheme="minorHAnsi"/>
      <w:b w:val="1"/>
      <w:color w:val="0070c0"/>
    </w:rPr>
  </w:style>
  <w:style w:type="character" w:styleId="vuelosCar" w:customStyle="1">
    <w:name w:val="vuelos Car"/>
    <w:basedOn w:val="Fuentedeprrafopredeter"/>
    <w:link w:val="vuelos"/>
    <w:rsid w:val="00493763"/>
    <w:rPr>
      <w:rFonts w:eastAsia="Arial" w:asciiTheme="minorHAnsi" w:cstheme="minorHAnsi" w:hAnsiTheme="minorHAnsi"/>
      <w:b w:val="1"/>
      <w:color w:val="00b050"/>
      <w:sz w:val="24"/>
      <w:szCs w:val="24"/>
      <w:lang w:bidi="en-US" w:val="es-MX"/>
    </w:rPr>
  </w:style>
  <w:style w:type="character" w:styleId="notasCar" w:customStyle="1">
    <w:name w:val="notas Car"/>
    <w:basedOn w:val="Fuentedeprrafopredeter"/>
    <w:link w:val="notas"/>
    <w:rsid w:val="00C97FB6"/>
    <w:rPr>
      <w:rFonts w:eastAsia="Arial" w:asciiTheme="minorHAnsi" w:cstheme="minorHAnsi" w:hAnsiTheme="minorHAnsi"/>
      <w:b w:val="1"/>
      <w:color w:val="0070c0"/>
      <w:lang w:bidi="en-US" w:val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Relationship Id="rId3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LAozvnVMAtM57KbZ/wLQPEVZmA==">CgMxLjA4AHIhMTZ4VV9ZcVlfQ1U2bFIwdmRVWWRlUGNac0hkTThqTVMz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2025-08-04T23:43:00Z</dcterms:created>
  <dc:creator>Operadora</dc:creator>
</cp:coreProperties>
</file>