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9E61" w14:textId="32641E83" w:rsidR="001F47B1" w:rsidRDefault="008C739C" w:rsidP="00157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4"/>
          <w:szCs w:val="24"/>
          <w:lang w:eastAsia="fr-FR"/>
        </w:rPr>
      </w:pPr>
      <w:r w:rsidRPr="00157601">
        <w:rPr>
          <w:rStyle w:val="Ttulo-visitaras"/>
          <w:rFonts w:cs="Times New Roman"/>
          <w:color w:val="FF0000"/>
          <w:sz w:val="24"/>
          <w:szCs w:val="24"/>
          <w:lang w:eastAsia="fr-FR"/>
        </w:rPr>
        <w:t>DUBLÍN, CLONMACNOISE, ATHLONE, GALWAY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57601">
        <w:rPr>
          <w:rStyle w:val="Ttulo-visitaras"/>
          <w:rFonts w:cs="Times New Roman"/>
          <w:color w:val="FF0000"/>
          <w:sz w:val="24"/>
          <w:szCs w:val="24"/>
          <w:lang w:eastAsia="fr-FR"/>
        </w:rPr>
        <w:t>KNOCK, CONNEMARA, GALWAY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57601">
        <w:rPr>
          <w:rStyle w:val="Ttulo-visitaras"/>
          <w:rFonts w:cs="Times New Roman"/>
          <w:color w:val="FF0000"/>
          <w:sz w:val="24"/>
          <w:szCs w:val="24"/>
          <w:lang w:eastAsia="fr-FR"/>
        </w:rPr>
        <w:t>ACANTILADOS DE MOHER, LIMERICK, CORK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57601">
        <w:rPr>
          <w:rStyle w:val="Ttulo-visitaras"/>
          <w:rFonts w:cs="Times New Roman"/>
          <w:color w:val="FF0000"/>
          <w:sz w:val="24"/>
          <w:szCs w:val="24"/>
          <w:lang w:eastAsia="fr-FR"/>
        </w:rPr>
        <w:t>KILLARNEY Y ANILLO DE KERRY, CORK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157601">
        <w:rPr>
          <w:rStyle w:val="Ttulo-visitaras"/>
          <w:rFonts w:cs="Times New Roman"/>
          <w:color w:val="FF0000"/>
          <w:sz w:val="24"/>
          <w:szCs w:val="24"/>
          <w:lang w:eastAsia="fr-FR"/>
        </w:rPr>
        <w:t>ROCA DE CAHEL, KILKENNY, DUBLÍN</w:t>
      </w:r>
    </w:p>
    <w:p w14:paraId="205D8FCD" w14:textId="77777777" w:rsidR="00157601" w:rsidRPr="001F47B1" w:rsidRDefault="00157601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2C0D3D97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A785F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08F3D1BA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55390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lunes o domingo 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9B47B5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147A1907" w:rsidR="00953766" w:rsidRPr="00157601" w:rsidRDefault="00157601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LLEGADA A DUBLÍN</w:t>
      </w:r>
    </w:p>
    <w:p w14:paraId="2742BA60" w14:textId="1E8D21A1" w:rsidR="00CB5F62" w:rsidRPr="009A785F" w:rsidRDefault="00553907" w:rsidP="005539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 Dublín y traslado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 aeropuerto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A785F"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 w:rsid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3247E6DB" w14:textId="77777777" w:rsidR="009A785F" w:rsidRP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695102DD" w:rsidR="00953766" w:rsidRPr="00157601" w:rsidRDefault="00157601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</w:p>
    <w:p w14:paraId="675E07DD" w14:textId="4C87EEC4" w:rsidR="009B47B5" w:rsidRPr="00553907" w:rsidRDefault="00553907" w:rsidP="005539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Tendrán la oportunidad de disfrutar de la agradable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atmósfera de Dublín, capital de la República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Irlanda, y descubrir sus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encantos a su aire. Recorre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sus calles y admira la arquitectura histórica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la Aduana, el imponente Castillo de Dublín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verde oasis del Parque Phoenix. No te pierdas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oportunidad de visitar la prestigiosa Universidad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del Trinity </w:t>
      </w:r>
      <w:proofErr w:type="spellStart"/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Catedral Protestante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San Patricio, íconos de la ciudad. Aprovecha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sumergirte en la cultura local,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realizar algunas compras y, por supuesto, vivir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experiencia única de un auténtico pub irlandés,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donde podrás disfrutar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música tradicional,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cerveza artesanal y un ambiente cálido y acogedor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3907">
        <w:rPr>
          <w:rFonts w:asciiTheme="minorHAnsi" w:eastAsia="Arial" w:hAnsiTheme="minorHAnsi" w:cstheme="minorHAnsi"/>
          <w:color w:val="002060"/>
          <w:sz w:val="20"/>
          <w:szCs w:val="20"/>
        </w:rPr>
        <w:t>en la zona de Temple Bar.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292827F0" w14:textId="77777777" w:rsidR="00553907" w:rsidRDefault="00553907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0C06EDB" w14:textId="7B66F6BE" w:rsidR="0055250A" w:rsidRPr="00157601" w:rsidRDefault="00157601" w:rsidP="005525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CLONMACNOISE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ATHLONE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GALWAY </w:t>
      </w:r>
    </w:p>
    <w:p w14:paraId="26E04E0B" w14:textId="5520DA78" w:rsidR="003748DD" w:rsidRPr="0055250A" w:rsidRDefault="0055250A" w:rsidP="005525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Realizaremos por la mañana una panorámica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Dublín y conoceremos los principales atractivos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 la ciudad: la Aduana, los Castillos de Dublín,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famoso Temple Bar,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Merrion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Square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descubriremos porqué las puertas de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están pintadas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 colores diferentes. Pasaremos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también por la Universidad del Trinity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y por la Catedral Protestante de San Patricio.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para almorzar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antes de salir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Dublín hacia el Oeste de Irlanda. Seguidamente,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nuestra primera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será el Monasterio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Clonmacnoise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 fundado por San Ciaran en el siglo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IV este conjunto monástico fue un importante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centro de aprendizaje religioso y cultural durante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la Edad Media y hoy en día es Patrimonio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la Humanidad por la UNESCO.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Continuaremos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nuestro recorrido hacia la ciudad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Athlone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.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allá de su pasado bélico,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Athlone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destaca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su ubicación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estratégica junto al majestuoso río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Shannon, el más largo de Irlanda. Al final del día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llegaremos a Galway, conocida como la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“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 las Tribus”, tras las 14 prósperas familias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la dominaron durante la Edad Media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Cena y alojamiento.</w:t>
      </w:r>
    </w:p>
    <w:p w14:paraId="167B8D6C" w14:textId="77777777" w:rsidR="0055250A" w:rsidRDefault="0055250A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BAEDA3" w14:textId="489E0445" w:rsidR="00953766" w:rsidRPr="00157601" w:rsidRDefault="00157601" w:rsidP="005525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KNOCK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CONNEMARA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</w:p>
    <w:p w14:paraId="40D84A21" w14:textId="0FCEB0F0" w:rsidR="003748DD" w:rsidRPr="0055250A" w:rsidRDefault="0055250A" w:rsidP="005525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Después del desayuno, saldremos hacia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nordeste hasta llegar a la localidad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Knock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para visitar el Primer Santuario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Mariano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Nacional. En el 1879, el Condado de Mayo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recibió la aparición de la Santísima Virgen,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es hoy Nuestra Señora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Knock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 Patrona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Irlanda. El Santuario recibe más de un millón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medio de peregrinos al año. (Visita opcional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Museo).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Continuamos el viaje para disfrutar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montañas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Connemara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 lugar elegido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poetas y pintores como fuente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inspiración.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Disfrutarán viendo los lagos cristalinos y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ovejas cruzando la carretera hasta llegar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Abadía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Kylemore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Un antiguo castillo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victoriano, residencia de la familia de Mitchell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Henry hasta 1903, y luego convertido en convento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por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monjas benedictinas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 para almorzar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. Por la tarde, volveremos a Galway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donde realizaremos un tour a pie muy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especial: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veremos la última Catedral Católica levantada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Irlanda en 1965, el famoso Arco de los Españoles,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su bulliciosa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High Street repleta de los famosos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‘pubs’ irlandeses donde tendrán 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para disfrutar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una gran selección de cervezas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locales y música tradicional en directo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Cena y alojamiento.</w:t>
      </w:r>
    </w:p>
    <w:p w14:paraId="28463BA9" w14:textId="77777777" w:rsidR="0055250A" w:rsidRDefault="0055250A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2D0A166" w14:textId="51B062FB" w:rsidR="003748DD" w:rsidRPr="00157601" w:rsidRDefault="00157601" w:rsidP="005525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ACANTILADOS DE MOHER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LIMERICK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</w:p>
    <w:p w14:paraId="1C7568D9" w14:textId="1CF8A5ED" w:rsidR="00755B27" w:rsidRPr="0055250A" w:rsidRDefault="0055250A" w:rsidP="0055250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Por la mañana encaminaremos nuestro viaje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hacia los Acantilados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través de “El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Burren”, término que en gaélico significa Terreno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Rocoso. Los Acantilados de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son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imponente extensión de tierra caliza frente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Atlántico y es un lugar protegido por la UNESCO.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Estos acantilados ofrecen incomparables vistas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sobre el Océano Atlántico con sus 200 metros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altura sobre el nivel del mar y 8 km de extensión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Tendremos tiempo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de admirar estos acantilados,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que son una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principales postales de Irlanda.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Seguidamente, saldremos hacia Limerick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haremos una visita Panorámica de la ciudad,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cuarta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en importancia en Irlanda, la cual fue fundada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vikingos a las orillas del Rio Shannon. 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en Limerick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 almorzar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. Seguiremos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camino a Cork, donde haremos un tour panorámico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la ciudad y pasaremos por el English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Market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mercado emblemático ubicado en el centro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la ciudad de Cork. También veremos la Iglesia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Santa Ana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Shandon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el Reloj de la Mentira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Catedral Protestante de San </w:t>
      </w:r>
      <w:proofErr w:type="spellStart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Finbar</w:t>
      </w:r>
      <w:proofErr w:type="spellEnd"/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. Cork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Venecia, es una ciudad construida sobre agua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su importantísimo puerto comercial, desde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partieron infinidad de barcos al nuevo mundo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>la época de la gran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hambruna irlandesa.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tiempo libre</w:t>
      </w:r>
      <w:r w:rsidRPr="005525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las calles de Cork.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25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1253C4A0" w14:textId="77777777" w:rsidR="0055250A" w:rsidRDefault="0055250A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49CEC3" w14:textId="2A9B41D8" w:rsidR="007B5207" w:rsidRPr="00157601" w:rsidRDefault="00157601" w:rsidP="009B0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KILLARNEY Y ANILLO DE KERRY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</w:p>
    <w:p w14:paraId="579235DD" w14:textId="1180E4E3" w:rsidR="009B098D" w:rsidRDefault="009B098D" w:rsidP="009B098D">
      <w:pPr>
        <w:spacing w:after="0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Hoy pasaremos el día en el condado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Kerry para visitar su famoso Anillo de Kerry.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Empezando por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Killarney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, recorreremos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una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las penínsulas más pintorescas del oeste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Irlanda, la Península del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Iveragh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. Lagos interiores,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producto de la última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glaciación hace más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un millón de años atrás, le dieron la belleza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hoy tiene este lugar. Cruzaremos pueblos típicos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como Waterville,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Cahercevin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Sneem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tendremos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hacer compras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artesanías irlandesas y almorzar en uno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pubs irlandeses típicos de la región para luego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regresar a la ciudad de Cork.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2C2EFE68" w14:textId="77777777" w:rsidR="009B098D" w:rsidRPr="009B098D" w:rsidRDefault="009B098D" w:rsidP="009B098D">
      <w:pPr>
        <w:spacing w:after="0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176DB0" w14:textId="53503B07" w:rsidR="00953766" w:rsidRPr="00157601" w:rsidRDefault="00157601" w:rsidP="009B098D">
      <w:pPr>
        <w:spacing w:after="0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ROCA DE CAHEL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KILKENNY</w:t>
      </w:r>
      <w:r w:rsidR="004A54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</w:p>
    <w:p w14:paraId="2E8ABD5B" w14:textId="7E35D326" w:rsidR="007B5207" w:rsidRPr="009B098D" w:rsidRDefault="009B098D" w:rsidP="009B0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39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Dejaremos la ciudad de Cork por la mañana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empezaremos el camino de regreso a Dublín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pasando por la Roca de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fortaleza anterior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a la invasión normanda que fue cedida al poder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eclesiástico y está ligada a mitologías locales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San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Patricio, el patrón de Irlanda. En este lugar,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1647, se llevó a cabo la matanza de 3 mil personas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bajo las tropas de Oliverio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Cromwell. Seguiremos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hacia la ciudad de Kilkenny donde dispondremos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hacer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pequeña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visita a la ciudad y tomar fotografías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Castillo de Kilkenny, construido en el Medievo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perteneciente a la familia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Buttler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hasta el año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1935. Continuaremos hacia Dublín donde tendrán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 la tarde libre para disfrutar de 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Esta será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la última oportunidad en su recorrido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hacer compras en tierras irlandesas.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3B3C92D" w14:textId="77777777" w:rsidR="009B098D" w:rsidRDefault="009B098D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26ECA1C" w14:textId="4060B2F0" w:rsidR="00910424" w:rsidRPr="00157601" w:rsidRDefault="00157601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15760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</w:p>
    <w:p w14:paraId="0FFFB9AB" w14:textId="487732A1" w:rsidR="00910424" w:rsidRPr="007B5207" w:rsidRDefault="007B5207" w:rsidP="007B520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Día libre en </w:t>
      </w:r>
      <w:r w:rsidR="009B0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Dublín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hasta la hora del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de vuelta al aeropuerto para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color w:val="002060"/>
          <w:sz w:val="20"/>
          <w:szCs w:val="20"/>
        </w:rPr>
        <w:t>vuelo de salida.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0312E5C4" w14:textId="77777777" w:rsidR="007B5207" w:rsidRDefault="007B5207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44977FE9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0357D91" w14:textId="1F11B7DA" w:rsidR="009B098D" w:rsidRPr="009B098D" w:rsidRDefault="009B098D" w:rsidP="009B098D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bookmarkStart w:id="1" w:name="_Hlk212196978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7 desayunos y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4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cenas</w:t>
      </w:r>
    </w:p>
    <w:bookmarkEnd w:id="1"/>
    <w:p w14:paraId="1DC07E60" w14:textId="77777777" w:rsidR="009B098D" w:rsidRPr="009B098D" w:rsidRDefault="009B098D" w:rsidP="009B098D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Traslado de entrada y salida en Dublín.</w:t>
      </w:r>
    </w:p>
    <w:p w14:paraId="3A6A9940" w14:textId="0A3EE0C7" w:rsidR="009B098D" w:rsidRPr="009B098D" w:rsidRDefault="009B098D" w:rsidP="009B098D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Entradas al Monasterio de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Clonmacnoise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,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Acantilados de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, la Abad</w:t>
      </w:r>
      <w:r w:rsidRPr="009B098D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de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Kylemore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parada para hacer fotos exteriores en el Castillo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Kilkenny y la Roca de </w:t>
      </w:r>
      <w:proofErr w:type="spellStart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685F681" w14:textId="77777777" w:rsidR="009B098D" w:rsidRPr="009B098D" w:rsidRDefault="009B098D" w:rsidP="009B098D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Dublín y Cork.</w:t>
      </w:r>
    </w:p>
    <w:p w14:paraId="5F9A0DED" w14:textId="77777777" w:rsidR="009B098D" w:rsidRDefault="009B098D" w:rsidP="009B098D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Recorrido a pie por la ciudad de Galway </w:t>
      </w:r>
    </w:p>
    <w:p w14:paraId="5382D456" w14:textId="2941E279" w:rsidR="00910424" w:rsidRPr="008A78D4" w:rsidRDefault="00910424" w:rsidP="009B098D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14:paraId="5D18B8B0" w14:textId="4BF4C262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Hoteles indicados o similares</w:t>
      </w:r>
    </w:p>
    <w:p w14:paraId="460D58DF" w14:textId="07D1F6B5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Autocar confortable y moderno</w:t>
      </w:r>
    </w:p>
    <w:p w14:paraId="58B4C954" w14:textId="77777777" w:rsidR="00910424" w:rsidRPr="00910424" w:rsidRDefault="0091042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9172A0C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07A67083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5B56DAE" w14:textId="77777777" w:rsidR="00157601" w:rsidRPr="00157601" w:rsidRDefault="00157601" w:rsidP="0015760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5760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Horarios de Recogida:</w:t>
      </w:r>
    </w:p>
    <w:p w14:paraId="16074534" w14:textId="7C3D8E5D" w:rsidR="00157601" w:rsidRDefault="00157601" w:rsidP="0015760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60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•</w:t>
      </w:r>
      <w:r w:rsidRPr="001576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</w:t>
      </w:r>
      <w:r w:rsidRPr="0015760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157601">
        <w:rPr>
          <w:rFonts w:asciiTheme="minorHAnsi" w:eastAsia="Arial" w:hAnsiTheme="minorHAnsi" w:cstheme="minorHAnsi"/>
          <w:color w:val="002060"/>
          <w:sz w:val="20"/>
          <w:szCs w:val="20"/>
        </w:rPr>
        <w:t>a 3 (salida desde Dubl</w:t>
      </w:r>
      <w:r w:rsidRPr="00157601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1576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n). Recogida en autocar tras el </w:t>
      </w:r>
      <w:proofErr w:type="spellStart"/>
      <w:r w:rsidRPr="00157601">
        <w:rPr>
          <w:rFonts w:asciiTheme="minorHAnsi" w:eastAsia="Arial" w:hAnsiTheme="minorHAnsi" w:cstheme="minorHAnsi"/>
          <w:color w:val="002060"/>
          <w:sz w:val="20"/>
          <w:szCs w:val="20"/>
        </w:rPr>
        <w:t>check-out</w:t>
      </w:r>
      <w:proofErr w:type="spellEnd"/>
      <w:r w:rsidRPr="001576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las 8.00 h en el hotel del tour.</w:t>
      </w:r>
    </w:p>
    <w:p w14:paraId="5104935C" w14:textId="4EC5DDC2" w:rsidR="00BE42B8" w:rsidRPr="001F47B1" w:rsidRDefault="00BE42B8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</w:t>
      </w:r>
      <w:r w:rsidR="001576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AC1FC7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3765"/>
        <w:gridCol w:w="470"/>
      </w:tblGrid>
      <w:tr w:rsidR="00157601" w:rsidRPr="00157601" w14:paraId="66E86E58" w14:textId="77777777" w:rsidTr="00157601">
        <w:trPr>
          <w:trHeight w:val="394"/>
          <w:jc w:val="center"/>
        </w:trPr>
        <w:tc>
          <w:tcPr>
            <w:tcW w:w="5675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12CD3EA1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157601" w:rsidRPr="00157601" w14:paraId="0D7FD697" w14:textId="77777777" w:rsidTr="00157601">
        <w:trPr>
          <w:trHeight w:val="219"/>
          <w:jc w:val="center"/>
        </w:trPr>
        <w:tc>
          <w:tcPr>
            <w:tcW w:w="144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7DDE0739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49C80D11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1AAA2CA8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157601" w:rsidRPr="00157601" w14:paraId="0D12EC6D" w14:textId="77777777" w:rsidTr="00157601">
        <w:trPr>
          <w:trHeight w:val="262"/>
          <w:jc w:val="center"/>
        </w:trPr>
        <w:tc>
          <w:tcPr>
            <w:tcW w:w="144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8231D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DUBLÍN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7FB95" w14:textId="4D19EA2F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ACADEMY </w:t>
            </w:r>
            <w:r w:rsidR="00BD1115"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PLAZA,</w:t>
            </w: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IVEAGH GARDENS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08B5A45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157601" w:rsidRPr="00157601" w14:paraId="40D5BDF7" w14:textId="77777777" w:rsidTr="00157601">
        <w:trPr>
          <w:trHeight w:val="262"/>
          <w:jc w:val="center"/>
        </w:trPr>
        <w:tc>
          <w:tcPr>
            <w:tcW w:w="1440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4BF88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GALWAY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48526" w14:textId="5798D5FD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HOTEL </w:t>
            </w:r>
            <w:r w:rsidR="00BD1115"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CONNACHT</w:t>
            </w:r>
            <w:r w:rsidR="00BD111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,</w:t>
            </w:r>
            <w:r w:rsidR="00BD1115"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SHANNON</w:t>
            </w: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SPRING HOTEL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0E4B3E2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157601" w:rsidRPr="00157601" w14:paraId="271D38A8" w14:textId="77777777" w:rsidTr="00157601">
        <w:trPr>
          <w:trHeight w:val="238"/>
          <w:jc w:val="center"/>
        </w:trPr>
        <w:tc>
          <w:tcPr>
            <w:tcW w:w="1440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62E596E7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CORK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1CDB0485" w14:textId="16BCEC1C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CORK </w:t>
            </w:r>
            <w:r w:rsidR="00BD1115"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INTERNATIONAL, RADISSON</w:t>
            </w: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BLU CORK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9492BAD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73C8BFA3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3F6DB9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1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920"/>
      </w:tblGrid>
      <w:tr w:rsidR="00157601" w:rsidRPr="00157601" w14:paraId="06618838" w14:textId="77777777" w:rsidTr="00157601">
        <w:trPr>
          <w:trHeight w:val="419"/>
          <w:jc w:val="center"/>
        </w:trPr>
        <w:tc>
          <w:tcPr>
            <w:tcW w:w="2119" w:type="dxa"/>
            <w:gridSpan w:val="2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54F2EC56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157601" w:rsidRPr="00157601" w14:paraId="11FBAD47" w14:textId="77777777" w:rsidTr="00157601">
        <w:trPr>
          <w:trHeight w:val="234"/>
          <w:jc w:val="center"/>
        </w:trPr>
        <w:tc>
          <w:tcPr>
            <w:tcW w:w="2119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66B3922D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157601" w:rsidRPr="00157601" w14:paraId="1C7B44A0" w14:textId="77777777" w:rsidTr="00157601">
        <w:trPr>
          <w:trHeight w:val="278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349F7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DA98C61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28</w:t>
            </w:r>
          </w:p>
        </w:tc>
      </w:tr>
      <w:tr w:rsidR="00157601" w:rsidRPr="00157601" w14:paraId="7DAEAFE2" w14:textId="77777777" w:rsidTr="00157601">
        <w:trPr>
          <w:trHeight w:val="278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46A71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474535C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</w:t>
            </w:r>
          </w:p>
        </w:tc>
      </w:tr>
      <w:tr w:rsidR="00157601" w:rsidRPr="00157601" w14:paraId="28EBFF47" w14:textId="77777777" w:rsidTr="00157601">
        <w:trPr>
          <w:trHeight w:val="254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E6B89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590391E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04, 18</w:t>
            </w:r>
          </w:p>
        </w:tc>
      </w:tr>
      <w:tr w:rsidR="00157601" w:rsidRPr="00157601" w14:paraId="3FC3B129" w14:textId="77777777" w:rsidTr="00157601">
        <w:trPr>
          <w:trHeight w:val="242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D164C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B3D0A60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01, 22</w:t>
            </w:r>
          </w:p>
        </w:tc>
      </w:tr>
      <w:tr w:rsidR="00157601" w:rsidRPr="00157601" w14:paraId="09CD202D" w14:textId="77777777" w:rsidTr="00157601">
        <w:trPr>
          <w:trHeight w:val="242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3E48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A124425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</w:t>
            </w:r>
          </w:p>
        </w:tc>
      </w:tr>
      <w:tr w:rsidR="00157601" w:rsidRPr="00157601" w14:paraId="28B3CCAA" w14:textId="77777777" w:rsidTr="00157601">
        <w:trPr>
          <w:trHeight w:val="234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824EF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98D9C58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03, 17, 24</w:t>
            </w:r>
          </w:p>
        </w:tc>
      </w:tr>
      <w:tr w:rsidR="00157601" w:rsidRPr="00157601" w14:paraId="03420E7E" w14:textId="77777777" w:rsidTr="00157601">
        <w:trPr>
          <w:trHeight w:val="242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F506E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A7D480F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</w:t>
            </w:r>
          </w:p>
        </w:tc>
      </w:tr>
      <w:tr w:rsidR="00157601" w:rsidRPr="00157601" w14:paraId="355BFF93" w14:textId="77777777" w:rsidTr="00157601">
        <w:trPr>
          <w:trHeight w:val="254"/>
          <w:jc w:val="center"/>
        </w:trPr>
        <w:tc>
          <w:tcPr>
            <w:tcW w:w="1199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18329D3E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8C7001B" w14:textId="77777777" w:rsidR="00157601" w:rsidRPr="00157601" w:rsidRDefault="00157601" w:rsidP="001576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05, 19</w:t>
            </w:r>
          </w:p>
        </w:tc>
      </w:tr>
    </w:tbl>
    <w:p w14:paraId="5600A163" w14:textId="77777777" w:rsidR="00617178" w:rsidRDefault="0061717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  <w:gridCol w:w="663"/>
        <w:gridCol w:w="685"/>
      </w:tblGrid>
      <w:tr w:rsidR="00157601" w:rsidRPr="00157601" w14:paraId="5AD0808E" w14:textId="77777777" w:rsidTr="00157601">
        <w:trPr>
          <w:trHeight w:val="244"/>
          <w:jc w:val="center"/>
        </w:trPr>
        <w:tc>
          <w:tcPr>
            <w:tcW w:w="5640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1052FD6A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157601" w:rsidRPr="00157601" w14:paraId="4712FC70" w14:textId="77777777" w:rsidTr="00157601">
        <w:trPr>
          <w:trHeight w:val="252"/>
          <w:jc w:val="center"/>
        </w:trPr>
        <w:tc>
          <w:tcPr>
            <w:tcW w:w="5640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0BE0B882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157601" w:rsidRPr="00157601" w14:paraId="52FBF219" w14:textId="77777777" w:rsidTr="00157601">
        <w:trPr>
          <w:trHeight w:val="265"/>
          <w:jc w:val="center"/>
        </w:trPr>
        <w:tc>
          <w:tcPr>
            <w:tcW w:w="4292" w:type="dxa"/>
            <w:tcBorders>
              <w:top w:val="single" w:sz="8" w:space="0" w:color="FFC000"/>
              <w:left w:val="single" w:sz="8" w:space="0" w:color="FFC00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3E6B2AC8" w14:textId="77777777" w:rsidR="00157601" w:rsidRPr="00157601" w:rsidRDefault="00157601" w:rsidP="0015760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EXPLORA IRLANDA</w:t>
            </w:r>
          </w:p>
        </w:tc>
        <w:tc>
          <w:tcPr>
            <w:tcW w:w="663" w:type="dxa"/>
            <w:tcBorders>
              <w:top w:val="single" w:sz="8" w:space="0" w:color="FFC000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3055092F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684" w:type="dxa"/>
            <w:tcBorders>
              <w:top w:val="single" w:sz="8" w:space="0" w:color="FFC000"/>
              <w:left w:val="nil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494E1156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157601" w:rsidRPr="00157601" w14:paraId="4586E153" w14:textId="77777777" w:rsidTr="00157601">
        <w:trPr>
          <w:trHeight w:val="265"/>
          <w:jc w:val="center"/>
        </w:trPr>
        <w:tc>
          <w:tcPr>
            <w:tcW w:w="4292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26838B77" w14:textId="77777777" w:rsidR="00157601" w:rsidRPr="00157601" w:rsidRDefault="00157601" w:rsidP="0015760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MARZO A OCT 2026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1F8A1AAA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02DBBB6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2380</w:t>
            </w:r>
          </w:p>
        </w:tc>
      </w:tr>
      <w:tr w:rsidR="00157601" w:rsidRPr="00157601" w14:paraId="3F3344D3" w14:textId="77777777" w:rsidTr="00157601">
        <w:trPr>
          <w:trHeight w:val="265"/>
          <w:jc w:val="center"/>
        </w:trPr>
        <w:tc>
          <w:tcPr>
            <w:tcW w:w="5640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27F0D6F" w14:textId="4A237303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157601" w:rsidRPr="00157601" w14:paraId="471BC000" w14:textId="77777777" w:rsidTr="00157601">
        <w:trPr>
          <w:trHeight w:val="252"/>
          <w:jc w:val="center"/>
        </w:trPr>
        <w:tc>
          <w:tcPr>
            <w:tcW w:w="5640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CE422E7" w14:textId="77777777" w:rsidR="00157601" w:rsidRPr="00157601" w:rsidRDefault="00157601" w:rsidP="001576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76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19 DE OCTUBRE 2026</w:t>
            </w:r>
          </w:p>
        </w:tc>
      </w:tr>
    </w:tbl>
    <w:p w14:paraId="51DA45DC" w14:textId="77777777" w:rsidR="00157601" w:rsidRPr="00A0012D" w:rsidRDefault="0015760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15760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2469" w14:textId="77777777" w:rsidR="009A00D2" w:rsidRDefault="009A00D2">
      <w:pPr>
        <w:spacing w:after="0" w:line="240" w:lineRule="auto"/>
      </w:pPr>
      <w:r>
        <w:separator/>
      </w:r>
    </w:p>
  </w:endnote>
  <w:endnote w:type="continuationSeparator" w:id="0">
    <w:p w14:paraId="799D7581" w14:textId="77777777" w:rsidR="009A00D2" w:rsidRDefault="009A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9C40" w14:textId="77777777" w:rsidR="009A00D2" w:rsidRDefault="009A00D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FEAC09F" w14:textId="77777777" w:rsidR="009A00D2" w:rsidRDefault="009A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3EF3CE3" w:rsidR="00A0012D" w:rsidRDefault="00B827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046F662E" wp14:editId="661B62A8">
          <wp:simplePos x="0" y="0"/>
          <wp:positionH relativeFrom="margin">
            <wp:posOffset>3128010</wp:posOffset>
          </wp:positionH>
          <wp:positionV relativeFrom="margin">
            <wp:posOffset>-1087755</wp:posOffset>
          </wp:positionV>
          <wp:extent cx="184785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5744B76" w14:textId="77777777" w:rsidR="0013360D" w:rsidRDefault="0013360D" w:rsidP="00C3776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3360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EXPLORA IRLANDA</w:t>
                          </w:r>
                        </w:p>
                        <w:p w14:paraId="1259232A" w14:textId="68B127CB" w:rsidR="00A0012D" w:rsidRPr="00673094" w:rsidRDefault="0013360D" w:rsidP="0013360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3360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948-E2026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5744B76" w14:textId="77777777" w:rsidR="0013360D" w:rsidRDefault="0013360D" w:rsidP="00C3776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3360D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EXPLORA IRLANDA</w:t>
                    </w:r>
                  </w:p>
                  <w:p w14:paraId="1259232A" w14:textId="68B127CB" w:rsidR="00A0012D" w:rsidRPr="00673094" w:rsidRDefault="0013360D" w:rsidP="0013360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3360D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948-E2026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C0FCFA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4C03AC21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8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1433629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7AD9"/>
    <w:rsid w:val="000B21F2"/>
    <w:rsid w:val="000B3C3D"/>
    <w:rsid w:val="000B4B26"/>
    <w:rsid w:val="000D2532"/>
    <w:rsid w:val="000D4B1D"/>
    <w:rsid w:val="000F1A5D"/>
    <w:rsid w:val="00116DC0"/>
    <w:rsid w:val="0012180E"/>
    <w:rsid w:val="00121872"/>
    <w:rsid w:val="00121D3F"/>
    <w:rsid w:val="00123C42"/>
    <w:rsid w:val="001308DE"/>
    <w:rsid w:val="00130BCE"/>
    <w:rsid w:val="0013360D"/>
    <w:rsid w:val="00134902"/>
    <w:rsid w:val="00137453"/>
    <w:rsid w:val="00157601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1F47B1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48DD"/>
    <w:rsid w:val="003757CD"/>
    <w:rsid w:val="00382BE5"/>
    <w:rsid w:val="003B4EF0"/>
    <w:rsid w:val="003B759B"/>
    <w:rsid w:val="003C1FB4"/>
    <w:rsid w:val="003F3243"/>
    <w:rsid w:val="003F4C94"/>
    <w:rsid w:val="003F58E0"/>
    <w:rsid w:val="004002E5"/>
    <w:rsid w:val="00406B6E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27B2"/>
    <w:rsid w:val="00470FEE"/>
    <w:rsid w:val="00471A91"/>
    <w:rsid w:val="004819C9"/>
    <w:rsid w:val="00493763"/>
    <w:rsid w:val="004A4673"/>
    <w:rsid w:val="004A4DC7"/>
    <w:rsid w:val="004A5231"/>
    <w:rsid w:val="004A5406"/>
    <w:rsid w:val="004A5418"/>
    <w:rsid w:val="004B58B8"/>
    <w:rsid w:val="004D1B7B"/>
    <w:rsid w:val="004F3ADB"/>
    <w:rsid w:val="00514B5C"/>
    <w:rsid w:val="005378C5"/>
    <w:rsid w:val="005507FE"/>
    <w:rsid w:val="0055250A"/>
    <w:rsid w:val="00553907"/>
    <w:rsid w:val="00554B42"/>
    <w:rsid w:val="005679E5"/>
    <w:rsid w:val="00581226"/>
    <w:rsid w:val="00590694"/>
    <w:rsid w:val="005A65C2"/>
    <w:rsid w:val="005B7452"/>
    <w:rsid w:val="005B7BB7"/>
    <w:rsid w:val="005C2EE5"/>
    <w:rsid w:val="005D3466"/>
    <w:rsid w:val="005D54BC"/>
    <w:rsid w:val="00600CC3"/>
    <w:rsid w:val="00617178"/>
    <w:rsid w:val="006210F5"/>
    <w:rsid w:val="00636DC7"/>
    <w:rsid w:val="00655CC5"/>
    <w:rsid w:val="00673094"/>
    <w:rsid w:val="006835E6"/>
    <w:rsid w:val="0068514F"/>
    <w:rsid w:val="00687ED9"/>
    <w:rsid w:val="00692BA8"/>
    <w:rsid w:val="006B7ADB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55B27"/>
    <w:rsid w:val="00767F6E"/>
    <w:rsid w:val="00780062"/>
    <w:rsid w:val="00792113"/>
    <w:rsid w:val="00792693"/>
    <w:rsid w:val="007938E9"/>
    <w:rsid w:val="00794B66"/>
    <w:rsid w:val="007A1064"/>
    <w:rsid w:val="007A3CDE"/>
    <w:rsid w:val="007B1420"/>
    <w:rsid w:val="007B5207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54018"/>
    <w:rsid w:val="00860155"/>
    <w:rsid w:val="0087417E"/>
    <w:rsid w:val="00876C60"/>
    <w:rsid w:val="0088560B"/>
    <w:rsid w:val="008912B8"/>
    <w:rsid w:val="008A78D4"/>
    <w:rsid w:val="008C242A"/>
    <w:rsid w:val="008C4013"/>
    <w:rsid w:val="008C50F3"/>
    <w:rsid w:val="008C56AB"/>
    <w:rsid w:val="008C739C"/>
    <w:rsid w:val="008E5CC0"/>
    <w:rsid w:val="008F157E"/>
    <w:rsid w:val="008F4840"/>
    <w:rsid w:val="0090199B"/>
    <w:rsid w:val="00910424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00D2"/>
    <w:rsid w:val="009A27D1"/>
    <w:rsid w:val="009A785F"/>
    <w:rsid w:val="009B098D"/>
    <w:rsid w:val="009B47B5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79AE"/>
    <w:rsid w:val="00AA302B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2782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D1115"/>
    <w:rsid w:val="00BE42B8"/>
    <w:rsid w:val="00BE7704"/>
    <w:rsid w:val="00BF498E"/>
    <w:rsid w:val="00C1510A"/>
    <w:rsid w:val="00C17637"/>
    <w:rsid w:val="00C22C6C"/>
    <w:rsid w:val="00C346F6"/>
    <w:rsid w:val="00C37767"/>
    <w:rsid w:val="00C42A0C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07BE5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78DF"/>
    <w:rsid w:val="00F641DD"/>
    <w:rsid w:val="00F64EE2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1322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7</cp:revision>
  <dcterms:created xsi:type="dcterms:W3CDTF">2025-10-24T16:48:00Z</dcterms:created>
  <dcterms:modified xsi:type="dcterms:W3CDTF">2025-11-11T23:07:00Z</dcterms:modified>
</cp:coreProperties>
</file>