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5D17" w14:textId="4D8EE3B8" w:rsidR="007F7B70" w:rsidRDefault="00455982" w:rsidP="00160B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MADEIRA, FUNCHAL, </w:t>
      </w:r>
      <w:r w:rsidRPr="00160B4A">
        <w:rPr>
          <w:rStyle w:val="Ttulo-visitaras"/>
          <w:rFonts w:cs="Times New Roman"/>
          <w:color w:val="FF0000"/>
          <w:sz w:val="32"/>
          <w:szCs w:val="32"/>
          <w:lang w:eastAsia="fr-FR"/>
        </w:rPr>
        <w:t>SANTANA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</w:t>
      </w:r>
      <w:r w:rsidRPr="00160B4A">
        <w:rPr>
          <w:rStyle w:val="Ttulo-visitaras"/>
          <w:rFonts w:cs="Times New Roman"/>
          <w:color w:val="FF0000"/>
          <w:sz w:val="32"/>
          <w:szCs w:val="32"/>
          <w:lang w:eastAsia="fr-FR"/>
        </w:rPr>
        <w:t>PORTO MONIZ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</w:t>
      </w:r>
      <w:r w:rsidRPr="00160B4A">
        <w:rPr>
          <w:rStyle w:val="Ttulo-visitaras"/>
          <w:rFonts w:cs="Times New Roman"/>
          <w:color w:val="FF0000"/>
          <w:sz w:val="32"/>
          <w:szCs w:val="32"/>
          <w:lang w:eastAsia="fr-FR"/>
        </w:rPr>
        <w:t>MACHICO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</w:t>
      </w:r>
      <w:r w:rsidRPr="00160B4A">
        <w:rPr>
          <w:rStyle w:val="Ttulo-visitaras"/>
          <w:rFonts w:cs="Times New Roman"/>
          <w:color w:val="FF0000"/>
          <w:sz w:val="32"/>
          <w:szCs w:val="32"/>
          <w:lang w:eastAsia="fr-FR"/>
        </w:rPr>
        <w:t>CÁMARA DE LOBOS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</w:t>
      </w:r>
      <w:r w:rsidRPr="00160B4A">
        <w:rPr>
          <w:rStyle w:val="Ttulo-visitaras"/>
          <w:rFonts w:cs="Times New Roman"/>
          <w:color w:val="FF0000"/>
          <w:sz w:val="32"/>
          <w:szCs w:val="32"/>
          <w:lang w:eastAsia="fr-FR"/>
        </w:rPr>
        <w:t>CALHETA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</w:t>
      </w:r>
      <w:r w:rsidRPr="00160B4A">
        <w:rPr>
          <w:rStyle w:val="Ttulo-visitaras"/>
          <w:rFonts w:cs="Times New Roman"/>
          <w:color w:val="FF0000"/>
          <w:sz w:val="32"/>
          <w:szCs w:val="32"/>
          <w:lang w:eastAsia="fr-FR"/>
        </w:rPr>
        <w:t>CÁMARA DE LOBOS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>, MADEIRA</w:t>
      </w:r>
    </w:p>
    <w:p w14:paraId="75A430CE" w14:textId="77777777" w:rsidR="00160B4A" w:rsidRPr="00A0012D" w:rsidRDefault="00160B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227B4926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7C0344">
        <w:rPr>
          <w:rFonts w:asciiTheme="minorHAnsi" w:eastAsia="Arial" w:hAnsiTheme="minorHAnsi" w:cstheme="minorHAnsi"/>
          <w:b/>
          <w:color w:val="002060"/>
          <w:sz w:val="24"/>
          <w:szCs w:val="24"/>
        </w:rPr>
        <w:t>8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15F69012" w:rsidR="007F7B70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7C0344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diarias durante 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202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7C0344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4F36FFB9" w14:textId="7DC31FA6" w:rsidR="007C0344" w:rsidRDefault="007C0344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(consultar disponibilidad</w:t>
      </w:r>
      <w:r w:rsidR="00FC018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por temporalidad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)</w:t>
      </w:r>
    </w:p>
    <w:p w14:paraId="59631329" w14:textId="6B711C73" w:rsidR="00AD0911" w:rsidRPr="00BA37C5" w:rsidRDefault="00AD091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D0911">
        <w:rPr>
          <w:rFonts w:asciiTheme="minorHAnsi" w:eastAsia="Arial" w:hAnsiTheme="minorHAnsi" w:cstheme="minorHAnsi"/>
          <w:b/>
          <w:color w:val="002060"/>
          <w:sz w:val="24"/>
          <w:szCs w:val="24"/>
        </w:rPr>
        <w:t>Precios orientativos y dinámicos, favor de consultar en base a la fecha y acomodo</w:t>
      </w:r>
    </w:p>
    <w:p w14:paraId="6CCDBBC7" w14:textId="74937306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Servicios </w:t>
      </w:r>
      <w:r w:rsidR="007C0344">
        <w:rPr>
          <w:rFonts w:asciiTheme="minorHAnsi" w:eastAsia="Arial" w:hAnsiTheme="minorHAnsi" w:cstheme="minorHAnsi"/>
          <w:b/>
          <w:color w:val="002060"/>
          <w:sz w:val="24"/>
          <w:szCs w:val="24"/>
        </w:rPr>
        <w:t>privados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07E5BF6" w14:textId="77777777" w:rsidR="00130BCE" w:rsidRDefault="00A109A1" w:rsidP="00130BCE">
      <w:pPr>
        <w:pStyle w:val="Ttulo2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6D2552">
        <w:rPr>
          <w:rFonts w:eastAsia="Arial"/>
          <w:sz w:val="24"/>
          <w:szCs w:val="24"/>
        </w:rPr>
        <w:t>MADEIRA</w:t>
      </w:r>
    </w:p>
    <w:p w14:paraId="5A27077A" w14:textId="05462876" w:rsidR="007C0344" w:rsidRPr="00CD7566" w:rsidRDefault="00130BCE" w:rsidP="00130BCE">
      <w:pPr>
        <w:pStyle w:val="Ttulo2"/>
        <w:spacing w:before="0" w:after="0" w:line="240" w:lineRule="auto"/>
        <w:jc w:val="both"/>
        <w:rPr>
          <w:rFonts w:eastAsia="Arial" w:cstheme="minorHAnsi"/>
          <w:smallCaps/>
          <w:color w:val="002060"/>
          <w:sz w:val="24"/>
          <w:szCs w:val="24"/>
        </w:rPr>
      </w:pPr>
      <w:r w:rsidRPr="00130BCE">
        <w:rPr>
          <w:rFonts w:eastAsia="Arial" w:cstheme="minorHAnsi"/>
          <w:b w:val="0"/>
          <w:bCs/>
          <w:color w:val="002060"/>
          <w:sz w:val="20"/>
        </w:rPr>
        <w:t xml:space="preserve">Llegada al aeropuerto de Madeira, encuentro con </w:t>
      </w:r>
      <w:r w:rsidRPr="00CD7566">
        <w:rPr>
          <w:rFonts w:eastAsia="Arial" w:cstheme="minorHAnsi"/>
          <w:b w:val="0"/>
          <w:bCs/>
          <w:color w:val="002060"/>
          <w:sz w:val="20"/>
        </w:rPr>
        <w:t>el guía</w:t>
      </w:r>
      <w:r w:rsidRPr="00130BCE">
        <w:rPr>
          <w:rFonts w:eastAsia="Arial" w:cstheme="minorHAnsi"/>
          <w:b w:val="0"/>
          <w:bCs/>
          <w:color w:val="002060"/>
          <w:sz w:val="20"/>
        </w:rPr>
        <w:t xml:space="preserve"> y </w:t>
      </w:r>
      <w:r w:rsidRPr="00130BCE">
        <w:rPr>
          <w:rFonts w:eastAsia="Arial" w:cstheme="minorHAnsi"/>
          <w:color w:val="002060"/>
          <w:sz w:val="20"/>
        </w:rPr>
        <w:t>traslado al hotel.</w:t>
      </w:r>
      <w:r w:rsidRPr="00CD7566">
        <w:rPr>
          <w:rFonts w:eastAsia="Arial" w:cstheme="minorHAnsi"/>
          <w:color w:val="002060"/>
          <w:sz w:val="20"/>
        </w:rPr>
        <w:t xml:space="preserve"> </w:t>
      </w:r>
      <w:r w:rsidRPr="00CD7566">
        <w:rPr>
          <w:rFonts w:eastAsia="Arial" w:cstheme="minorHAnsi"/>
          <w:color w:val="002060"/>
          <w:sz w:val="20"/>
          <w:szCs w:val="22"/>
        </w:rPr>
        <w:t>Alojamiento y cena en el hotel</w:t>
      </w:r>
    </w:p>
    <w:p w14:paraId="3B101BBB" w14:textId="77777777" w:rsidR="00130BCE" w:rsidRPr="00130BCE" w:rsidRDefault="00130BCE" w:rsidP="00F42C2A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3974E637" w14:textId="77777777" w:rsidR="00CD7566" w:rsidRDefault="00A109A1" w:rsidP="00CD7566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3757CD">
        <w:rPr>
          <w:rStyle w:val="DanmeroCar"/>
          <w:rFonts w:cs="Times New Roman"/>
          <w:b/>
          <w:sz w:val="24"/>
          <w:szCs w:val="24"/>
        </w:rPr>
        <w:t>2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D7566">
        <w:rPr>
          <w:rFonts w:eastAsia="Arial"/>
          <w:color w:val="EE0000"/>
          <w:sz w:val="24"/>
          <w:szCs w:val="24"/>
        </w:rPr>
        <w:t>FUNCHAL</w:t>
      </w:r>
    </w:p>
    <w:p w14:paraId="2A8C82A8" w14:textId="67F82698" w:rsidR="00130BCE" w:rsidRPr="00CD7566" w:rsidRDefault="00CD7566" w:rsidP="00CD7566">
      <w:pPr>
        <w:pStyle w:val="Ttulo3"/>
        <w:spacing w:before="0" w:after="0" w:line="240" w:lineRule="auto"/>
        <w:jc w:val="both"/>
        <w:rPr>
          <w:rFonts w:eastAsia="Arial"/>
          <w:b w:val="0"/>
          <w:sz w:val="24"/>
          <w:szCs w:val="24"/>
        </w:rPr>
      </w:pPr>
      <w:r w:rsidRPr="00CD7566">
        <w:rPr>
          <w:rFonts w:eastAsia="Arial" w:cstheme="minorHAnsi"/>
          <w:b w:val="0"/>
          <w:sz w:val="20"/>
          <w:szCs w:val="20"/>
        </w:rPr>
        <w:t>Mañana consagrada a visitar el Mercado Municipal, una fábrica de bordados, el</w:t>
      </w:r>
      <w:r w:rsidRPr="00CD7566">
        <w:rPr>
          <w:rFonts w:eastAsia="Arial"/>
          <w:b w:val="0"/>
          <w:sz w:val="24"/>
          <w:szCs w:val="24"/>
        </w:rPr>
        <w:t xml:space="preserve"> </w:t>
      </w:r>
      <w:r w:rsidRPr="00CD7566">
        <w:rPr>
          <w:rFonts w:eastAsia="Arial" w:cstheme="minorHAnsi"/>
          <w:b w:val="0"/>
          <w:sz w:val="20"/>
          <w:szCs w:val="20"/>
        </w:rPr>
        <w:t xml:space="preserve">Casco Antiguo y degustar Poncha en un bar local. </w:t>
      </w:r>
      <w:r w:rsidRPr="00CD7566">
        <w:rPr>
          <w:rFonts w:eastAsia="Arial" w:cstheme="minorHAnsi"/>
          <w:bCs/>
          <w:sz w:val="20"/>
          <w:szCs w:val="20"/>
        </w:rPr>
        <w:t>Almuerzo y tarde libre.</w:t>
      </w:r>
      <w:r>
        <w:rPr>
          <w:rFonts w:eastAsia="Arial" w:cstheme="minorHAnsi"/>
          <w:bCs/>
          <w:sz w:val="20"/>
          <w:szCs w:val="20"/>
        </w:rPr>
        <w:t xml:space="preserve"> Alojamiento.</w:t>
      </w:r>
    </w:p>
    <w:p w14:paraId="59FCDDAF" w14:textId="77777777" w:rsidR="00CD7566" w:rsidRDefault="00CD7566" w:rsidP="00F42C2A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</w:p>
    <w:p w14:paraId="1F901C5D" w14:textId="0E8A7810" w:rsidR="006D72E8" w:rsidRPr="00BD0EA5" w:rsidRDefault="00A109A1" w:rsidP="00F42C2A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16C45">
        <w:rPr>
          <w:rFonts w:eastAsia="Arial"/>
          <w:sz w:val="24"/>
          <w:szCs w:val="24"/>
        </w:rPr>
        <w:t>3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36DC7">
        <w:rPr>
          <w:rFonts w:eastAsia="Arial"/>
          <w:color w:val="FF0000"/>
          <w:sz w:val="24"/>
          <w:szCs w:val="24"/>
        </w:rPr>
        <w:t>SANTANA – PORTO MONIZ - MACHICO</w:t>
      </w:r>
    </w:p>
    <w:p w14:paraId="071F1EA9" w14:textId="695BEE5B" w:rsidR="00344486" w:rsidRPr="00636DC7" w:rsidRDefault="00636DC7" w:rsidP="00636DC7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Camacha, Pico do Areeiro, Ribeiro Frio, Faial. </w:t>
      </w:r>
      <w:r w:rsidRPr="00636DC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Almuerzo en restaurante local</w:t>
      </w: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>Santana, Porto da Cruz, Ponta S. Lourenço y Machico.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4CFE4595" w14:textId="77777777" w:rsidR="00636DC7" w:rsidRPr="00636DC7" w:rsidRDefault="00636DC7" w:rsidP="00F42C2A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32961EAF" w14:textId="3F773D6B" w:rsidR="002F7466" w:rsidRDefault="00C90CC1" w:rsidP="00F42C2A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A16C45">
        <w:rPr>
          <w:rStyle w:val="DanmeroCar"/>
          <w:rFonts w:cs="Times New Roman"/>
          <w:b/>
          <w:sz w:val="24"/>
          <w:szCs w:val="24"/>
        </w:rPr>
        <w:t>4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636DC7">
        <w:rPr>
          <w:rFonts w:eastAsia="Arial"/>
          <w:color w:val="FF0000"/>
          <w:sz w:val="24"/>
          <w:szCs w:val="24"/>
        </w:rPr>
        <w:t>FUNCHAL - ALREDEDORES</w:t>
      </w:r>
    </w:p>
    <w:p w14:paraId="7C02852E" w14:textId="5628E9E5" w:rsidR="00344486" w:rsidRDefault="00636DC7" w:rsidP="00636DC7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a un Centro de Fruticultura, Monte </w:t>
      </w:r>
      <w:r w:rsidRPr="00636DC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(paseo en trineo opcional)</w:t>
      </w: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Eira 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Serrado. </w:t>
      </w:r>
      <w:r w:rsidRPr="00636DC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Almuerzo en restaurante local</w:t>
      </w: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>. Por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>la tarde, visita a la Quinta das Cruzes y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color w:val="002060"/>
          <w:sz w:val="20"/>
          <w:szCs w:val="20"/>
        </w:rPr>
        <w:t>a los museos de Arte Sacro.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.</w:t>
      </w:r>
    </w:p>
    <w:p w14:paraId="69891023" w14:textId="77777777" w:rsidR="00636DC7" w:rsidRPr="00636DC7" w:rsidRDefault="00636DC7" w:rsidP="00636DC7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1AF876D1" w14:textId="3584E550" w:rsidR="008912B8" w:rsidRDefault="00A109A1" w:rsidP="00F42C2A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A16C45">
        <w:rPr>
          <w:rStyle w:val="DanmeroCar"/>
          <w:bCs/>
          <w:sz w:val="24"/>
          <w:szCs w:val="24"/>
        </w:rPr>
        <w:t xml:space="preserve">DÍA </w:t>
      </w:r>
      <w:r w:rsidR="00A16C45">
        <w:rPr>
          <w:rStyle w:val="DanmeroCar"/>
          <w:bCs/>
          <w:sz w:val="24"/>
          <w:szCs w:val="24"/>
        </w:rPr>
        <w:t>5</w:t>
      </w:r>
      <w:r w:rsidR="006D29F5" w:rsidRPr="00A16C45">
        <w:rPr>
          <w:rStyle w:val="DanmeroCar"/>
          <w:sz w:val="24"/>
          <w:szCs w:val="24"/>
        </w:rPr>
        <w:t>|</w:t>
      </w:r>
      <w:r w:rsidRPr="00A16C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36DC7">
        <w:rPr>
          <w:rFonts w:asciiTheme="minorHAnsi" w:eastAsia="Arial" w:hAnsiTheme="minorHAnsi"/>
          <w:b/>
          <w:color w:val="FF0000"/>
          <w:sz w:val="24"/>
          <w:szCs w:val="24"/>
        </w:rPr>
        <w:t>CÁMARA DE LOBOS - CALHETA</w:t>
      </w:r>
    </w:p>
    <w:p w14:paraId="48B30736" w14:textId="465E0607" w:rsidR="00344486" w:rsidRPr="00636DC7" w:rsidRDefault="00636DC7" w:rsidP="00636DC7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636DC7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Cámara de Lobos, Ribeira Brava, Encumeada, S. Vicente, Porto Moniz. </w:t>
      </w:r>
      <w:r w:rsidRPr="00636DC7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Almuerzo en restaurante local</w:t>
      </w:r>
      <w:r w:rsidRPr="00636DC7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. Paúl da Serra, Calheta y Cabo Girão. </w:t>
      </w:r>
      <w:r w:rsidRPr="00636DC7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 y cena en el hotel.</w:t>
      </w:r>
    </w:p>
    <w:p w14:paraId="489556CF" w14:textId="77777777" w:rsidR="00636DC7" w:rsidRPr="00636DC7" w:rsidRDefault="00636DC7" w:rsidP="00F42C2A">
      <w:pPr>
        <w:spacing w:after="0" w:line="240" w:lineRule="auto"/>
        <w:jc w:val="both"/>
        <w:rPr>
          <w:rStyle w:val="DanmeroCar"/>
        </w:rPr>
      </w:pPr>
    </w:p>
    <w:p w14:paraId="4737F5E7" w14:textId="64DD0A20" w:rsidR="001F25B9" w:rsidRDefault="00A109A1" w:rsidP="00F42C2A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 w:rsidRPr="00A16C45">
        <w:rPr>
          <w:rStyle w:val="DanmeroCar"/>
          <w:sz w:val="24"/>
          <w:szCs w:val="24"/>
        </w:rPr>
        <w:t xml:space="preserve">DÍA </w:t>
      </w:r>
      <w:r w:rsidR="00A16C45">
        <w:rPr>
          <w:rStyle w:val="DanmeroCar"/>
          <w:sz w:val="24"/>
          <w:szCs w:val="24"/>
        </w:rPr>
        <w:t>6</w:t>
      </w:r>
      <w:r w:rsidR="00493763" w:rsidRPr="00A16C45">
        <w:rPr>
          <w:rStyle w:val="DanmeroCar"/>
          <w:sz w:val="24"/>
          <w:szCs w:val="24"/>
        </w:rPr>
        <w:t>|</w:t>
      </w:r>
      <w:r w:rsidRPr="00A16C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36DC7" w:rsidRPr="00636DC7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>FUNCHAL - ALREDEDORES</w:t>
      </w:r>
    </w:p>
    <w:p w14:paraId="50A8A364" w14:textId="073A9DCF" w:rsidR="001F25B9" w:rsidRDefault="00636DC7" w:rsidP="00636DC7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636DC7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Descubrimiento del centro de la ciudad: el exterior del Palacio de São Lourenço, la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Catedral Sé de Funchal y la cata de vinos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de Madeira en una bodega. </w:t>
      </w:r>
      <w:r w:rsidRPr="00636DC7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Almuerzo en restaurante local.</w:t>
      </w:r>
      <w:r w:rsidRPr="00636DC7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Por la tarde visita al Jardín Botánico y a un invernadero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orquídeas.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.</w:t>
      </w:r>
    </w:p>
    <w:p w14:paraId="30011EFD" w14:textId="77777777" w:rsidR="00636DC7" w:rsidRPr="00636DC7" w:rsidRDefault="00636DC7" w:rsidP="00636DC7">
      <w:pPr>
        <w:spacing w:after="0" w:line="240" w:lineRule="auto"/>
        <w:jc w:val="both"/>
        <w:rPr>
          <w:rFonts w:eastAsia="Arial"/>
          <w:sz w:val="28"/>
          <w:szCs w:val="28"/>
        </w:rPr>
      </w:pPr>
    </w:p>
    <w:p w14:paraId="65E51D44" w14:textId="77777777" w:rsidR="00963B43" w:rsidRDefault="00A109A1" w:rsidP="00963B43">
      <w:pPr>
        <w:spacing w:after="0" w:line="240" w:lineRule="aut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1F25B9">
        <w:rPr>
          <w:rStyle w:val="DanmeroCar"/>
          <w:bCs/>
          <w:sz w:val="24"/>
          <w:szCs w:val="24"/>
        </w:rPr>
        <w:t xml:space="preserve">DÍA </w:t>
      </w:r>
      <w:r w:rsidR="00A16C45" w:rsidRPr="001F25B9">
        <w:rPr>
          <w:rStyle w:val="DanmeroCar"/>
          <w:bCs/>
          <w:sz w:val="24"/>
          <w:szCs w:val="24"/>
        </w:rPr>
        <w:t>7</w:t>
      </w:r>
      <w:r w:rsidR="00493763" w:rsidRPr="001F25B9">
        <w:rPr>
          <w:rStyle w:val="DanmeroCar"/>
          <w:bCs/>
          <w:sz w:val="24"/>
          <w:szCs w:val="24"/>
        </w:rPr>
        <w:t>|</w:t>
      </w:r>
      <w:r w:rsidRPr="001F25B9">
        <w:rPr>
          <w:rStyle w:val="DanmeroCar"/>
          <w:bCs/>
          <w:sz w:val="24"/>
          <w:szCs w:val="24"/>
        </w:rPr>
        <w:t xml:space="preserve"> </w:t>
      </w:r>
      <w:r w:rsidR="00963B43">
        <w:rPr>
          <w:rFonts w:asciiTheme="minorHAnsi" w:eastAsia="Arial" w:hAnsiTheme="minorHAnsi"/>
          <w:b/>
          <w:color w:val="FF0000"/>
          <w:sz w:val="24"/>
          <w:szCs w:val="24"/>
        </w:rPr>
        <w:t>CÁMARA DE LOBOS</w:t>
      </w:r>
    </w:p>
    <w:p w14:paraId="74F67706" w14:textId="6A28AACB" w:rsidR="001F25B9" w:rsidRDefault="00963B43" w:rsidP="00963B43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¿Por qué no ver la isla como se vio por primera vez? ¡Desde el océano! A bordo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un moderno catamarán, a lo largo de la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costa suroeste, pase por el pequeño pueblo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pesquero de Cámara de Lobos, Cabo Girão, el promontorio más alto de Europa y el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segundo más alto del mundo (580 m). ¿Quién sabe si los delfines y las ballenas no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nos harán compañía? </w:t>
      </w:r>
      <w:r w:rsidRPr="00963B43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Almuerzo y tarde libre.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Disfrute de una divertida velada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folclore en un restaurante típico de Madeira con la espetada típica de Madeira.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Durante la cena, se entretendrá con una actuación en vivo de los bailarines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folclóricos de Madeira. Después de la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cena, los bailarines folclóricos animan a la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gente a subir al escenario y unirse a la actuación.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636DC7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.</w:t>
      </w:r>
    </w:p>
    <w:p w14:paraId="6523E899" w14:textId="77777777" w:rsidR="00963B43" w:rsidRPr="00963B43" w:rsidRDefault="00963B43" w:rsidP="00963B43">
      <w:pPr>
        <w:spacing w:after="0" w:line="240" w:lineRule="auto"/>
        <w:jc w:val="both"/>
        <w:rPr>
          <w:rFonts w:eastAsia="Arial"/>
          <w:bCs/>
          <w:sz w:val="28"/>
          <w:szCs w:val="28"/>
        </w:rPr>
      </w:pPr>
    </w:p>
    <w:p w14:paraId="3DC33B6A" w14:textId="2CF4E219" w:rsidR="001F25B9" w:rsidRDefault="00A109A1" w:rsidP="00F42C2A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1F25B9">
        <w:rPr>
          <w:rStyle w:val="DanmeroCar"/>
          <w:bCs/>
          <w:sz w:val="24"/>
          <w:szCs w:val="24"/>
        </w:rPr>
        <w:t xml:space="preserve">DÍA </w:t>
      </w:r>
      <w:r w:rsidR="00A16C45" w:rsidRPr="001F25B9">
        <w:rPr>
          <w:rStyle w:val="DanmeroCar"/>
          <w:bCs/>
          <w:sz w:val="24"/>
          <w:szCs w:val="24"/>
        </w:rPr>
        <w:t>8</w:t>
      </w:r>
      <w:r w:rsidR="00493763" w:rsidRPr="001F25B9">
        <w:rPr>
          <w:rStyle w:val="DanmeroCar"/>
          <w:bCs/>
          <w:sz w:val="24"/>
          <w:szCs w:val="24"/>
        </w:rPr>
        <w:t>|</w:t>
      </w:r>
      <w:r w:rsidRPr="001F25B9">
        <w:rPr>
          <w:rStyle w:val="DanmeroCar"/>
          <w:bCs/>
          <w:sz w:val="24"/>
          <w:szCs w:val="24"/>
        </w:rPr>
        <w:t xml:space="preserve"> </w:t>
      </w:r>
      <w:r w:rsidR="00160B4A">
        <w:rPr>
          <w:rStyle w:val="DanmeroCar"/>
          <w:bCs/>
          <w:color w:val="EE0000"/>
          <w:sz w:val="24"/>
          <w:szCs w:val="24"/>
        </w:rPr>
        <w:t>MADEIRA</w:t>
      </w:r>
    </w:p>
    <w:p w14:paraId="2B182828" w14:textId="77777777" w:rsidR="002309FC" w:rsidRDefault="00963B43" w:rsidP="002309FC">
      <w:pPr>
        <w:jc w:val="both"/>
        <w:rPr>
          <w:rFonts w:eastAsia="Arial"/>
        </w:rPr>
      </w:pPr>
      <w:r w:rsidRPr="00963B43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Traslado al aeropuerto </w:t>
      </w:r>
      <w:r w:rsidRPr="00963B4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internacional de Madeira.</w:t>
      </w:r>
      <w:r w:rsidRPr="00963B43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Fin de </w:t>
      </w:r>
      <w:r>
        <w:rPr>
          <w:rFonts w:asciiTheme="minorHAnsi" w:eastAsia="Arial" w:hAnsiTheme="minorHAnsi" w:cstheme="minorHAnsi"/>
          <w:b/>
          <w:color w:val="002060"/>
          <w:sz w:val="20"/>
          <w:szCs w:val="20"/>
        </w:rPr>
        <w:t>los</w:t>
      </w:r>
      <w:r w:rsidRPr="00963B43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servicios.</w:t>
      </w:r>
    </w:p>
    <w:p w14:paraId="55085F26" w14:textId="7C0A1D6F" w:rsidR="00A455A6" w:rsidRPr="002309FC" w:rsidRDefault="00A455A6" w:rsidP="002309FC">
      <w:pPr>
        <w:jc w:val="both"/>
        <w:rPr>
          <w:rFonts w:eastAsia="Arial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>INCLUYE:</w:t>
      </w:r>
    </w:p>
    <w:p w14:paraId="4CDFD9AB" w14:textId="6BF3E009" w:rsidR="00382BE5" w:rsidRDefault="001F25B9" w:rsidP="00F42C2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7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</w:t>
      </w:r>
      <w:r w:rsid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alojamiento</w:t>
      </w:r>
    </w:p>
    <w:p w14:paraId="7E94A008" w14:textId="71C457A7" w:rsidR="001F25B9" w:rsidRPr="00382BE5" w:rsidRDefault="00963B43" w:rsidP="00F42C2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6 almuerzos y 1 cena</w:t>
      </w:r>
    </w:p>
    <w:p w14:paraId="35C2C917" w14:textId="124CDD2D" w:rsidR="00963B43" w:rsidRPr="00963B43" w:rsidRDefault="00963B43" w:rsidP="00963B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Transporte en autobús privado con acompañamiento de un Guía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Oficial durante la duración de la estancia excepto tiempo libre </w:t>
      </w:r>
    </w:p>
    <w:p w14:paraId="24E7F68A" w14:textId="568B36D1" w:rsidR="00963B43" w:rsidRDefault="00963B43" w:rsidP="00963B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Traslados privados de entrada y salida con la asistencia de un guía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oficial </w:t>
      </w:r>
    </w:p>
    <w:p w14:paraId="4433DCB6" w14:textId="7171F24D" w:rsidR="00963B43" w:rsidRPr="00963B43" w:rsidRDefault="00963B43" w:rsidP="00963B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Comidas con bebidas (1/2 vino, agua y café) durante los tours de día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completo</w:t>
      </w:r>
    </w:p>
    <w:p w14:paraId="14A70BF6" w14:textId="77777777" w:rsidR="00963B43" w:rsidRPr="00963B43" w:rsidRDefault="00963B43" w:rsidP="00963B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Una cena madeirense, bebidas incluidas, con espectáculo folclórico</w:t>
      </w:r>
    </w:p>
    <w:p w14:paraId="678287AC" w14:textId="77777777" w:rsidR="00963B43" w:rsidRPr="00963B43" w:rsidRDefault="00963B43" w:rsidP="00963B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Cata de vinos de Madeira en una bodega local.</w:t>
      </w:r>
    </w:p>
    <w:p w14:paraId="159BD13D" w14:textId="77777777" w:rsidR="00963B43" w:rsidRPr="00963B43" w:rsidRDefault="00963B43" w:rsidP="00963B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Cata de poncha</w:t>
      </w:r>
    </w:p>
    <w:p w14:paraId="5B5B0314" w14:textId="15B6DF63" w:rsidR="00F50554" w:rsidRPr="00963B43" w:rsidRDefault="00963B43" w:rsidP="00963B4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>Crucero en catamarán HD</w:t>
      </w:r>
    </w:p>
    <w:p w14:paraId="4DCC5A69" w14:textId="77777777" w:rsidR="00963B43" w:rsidRPr="00963B43" w:rsidRDefault="00963B43" w:rsidP="00963B4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8388361" w14:textId="681DD400" w:rsidR="00A455A6" w:rsidRPr="0068514F" w:rsidRDefault="00A455A6" w:rsidP="00F42C2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6189B6E" w14:textId="41EC5740" w:rsidR="002F7466" w:rsidRPr="002F7466" w:rsidRDefault="002F7466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Alimentos no indicados en el itinerario.</w:t>
      </w:r>
    </w:p>
    <w:p w14:paraId="290FC3D2" w14:textId="77777777" w:rsidR="002F7466" w:rsidRPr="002F7466" w:rsidRDefault="002F7466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</w:t>
      </w:r>
    </w:p>
    <w:p w14:paraId="5CD828AD" w14:textId="77777777" w:rsidR="002F7466" w:rsidRPr="002F7466" w:rsidRDefault="002F7466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Propinas</w:t>
      </w:r>
    </w:p>
    <w:p w14:paraId="6B9D696F" w14:textId="77777777" w:rsidR="002F7466" w:rsidRDefault="002F7466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402B0C63" w14:textId="341BE772" w:rsidR="00F50554" w:rsidRDefault="00F50554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E</w:t>
      </w:r>
      <w:r w:rsidRPr="00F50554">
        <w:rPr>
          <w:rFonts w:asciiTheme="minorHAnsi" w:eastAsia="Arial" w:hAnsiTheme="minorHAnsi" w:cstheme="minorHAnsi"/>
          <w:color w:val="002060"/>
          <w:sz w:val="20"/>
          <w:szCs w:val="20"/>
        </w:rPr>
        <w:t>ntradas a los monumentos</w:t>
      </w:r>
    </w:p>
    <w:p w14:paraId="06D6B776" w14:textId="32D88BF1" w:rsidR="00F50554" w:rsidRPr="002F7466" w:rsidRDefault="00F50554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50554">
        <w:rPr>
          <w:rFonts w:asciiTheme="minorHAnsi" w:eastAsia="Arial" w:hAnsiTheme="minorHAnsi" w:cstheme="minorHAnsi"/>
          <w:color w:val="002060"/>
          <w:sz w:val="20"/>
          <w:szCs w:val="20"/>
        </w:rPr>
        <w:t>El impuesto turístico de la ciudad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</w:t>
      </w:r>
      <w:r w:rsidRPr="00F50554">
        <w:rPr>
          <w:rFonts w:asciiTheme="minorHAnsi" w:eastAsia="Arial" w:hAnsiTheme="minorHAnsi" w:cstheme="minorHAnsi"/>
          <w:color w:val="002060"/>
          <w:sz w:val="20"/>
          <w:szCs w:val="20"/>
        </w:rPr>
        <w:t>se liquida directamente por los clientes en el hotel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)</w:t>
      </w:r>
    </w:p>
    <w:p w14:paraId="10E2B971" w14:textId="77777777" w:rsidR="002F7466" w:rsidRPr="002F7466" w:rsidRDefault="002F7466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Seguro de viajero </w:t>
      </w:r>
    </w:p>
    <w:p w14:paraId="6D5E7052" w14:textId="39D56A66" w:rsidR="002F7466" w:rsidRPr="002F7466" w:rsidRDefault="002F7466" w:rsidP="00F42C2A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Actividades y visitas opcionales no indicadas en el programa</w:t>
      </w:r>
    </w:p>
    <w:p w14:paraId="1D8D19AF" w14:textId="77777777" w:rsidR="003549A2" w:rsidRPr="00BE42B8" w:rsidRDefault="003549A2" w:rsidP="00F42C2A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4AF70EE" w14:textId="6AAB5702" w:rsidR="00BE42B8" w:rsidRDefault="00A322C8" w:rsidP="00F42C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</w:t>
      </w:r>
    </w:p>
    <w:p w14:paraId="66CC3926" w14:textId="73EC3C4E" w:rsidR="00BE42B8" w:rsidRPr="00BE42B8" w:rsidRDefault="00BE42B8" w:rsidP="00F42C2A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Tarifas por persona en </w:t>
      </w:r>
      <w:r w:rsidR="00F50554">
        <w:rPr>
          <w:rFonts w:asciiTheme="minorHAnsi" w:eastAsia="Arial" w:hAnsiTheme="minorHAnsi" w:cstheme="minorHAnsi"/>
          <w:color w:val="002060"/>
          <w:sz w:val="20"/>
          <w:szCs w:val="20"/>
        </w:rPr>
        <w:t>USD</w:t>
      </w: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, sujetas a disponibilidad al momento de reservar y cotizadas en categoría estándar.</w:t>
      </w:r>
    </w:p>
    <w:p w14:paraId="43B956D3" w14:textId="0FDC8C63" w:rsidR="00BE42B8" w:rsidRPr="00BE42B8" w:rsidRDefault="00BE42B8" w:rsidP="00F42C2A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3844A555" w14:textId="45DDB304" w:rsidR="00BE42B8" w:rsidRPr="00BE42B8" w:rsidRDefault="00BE42B8" w:rsidP="00F42C2A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3C878F10" w14:textId="03A15CC9" w:rsidR="00BE42B8" w:rsidRPr="00BE42B8" w:rsidRDefault="00BE42B8" w:rsidP="00F42C2A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Consultar condiciones de cancelación y más información con un asesor de Operadora Travel Shop.</w:t>
      </w:r>
    </w:p>
    <w:p w14:paraId="28284EB6" w14:textId="6BD061FC" w:rsidR="00BE42B8" w:rsidRDefault="00BE42B8" w:rsidP="00F42C2A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y servicios sujetos a disponibilidad al momento de reservar</w:t>
      </w:r>
    </w:p>
    <w:p w14:paraId="015DC4CB" w14:textId="77777777" w:rsidR="00963B43" w:rsidRDefault="00963B4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5A3C2C4" w14:textId="77777777" w:rsidR="00160B4A" w:rsidRDefault="00160B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E4A8BF9" w14:textId="77777777" w:rsidR="00160B4A" w:rsidRDefault="00160B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2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540"/>
        <w:gridCol w:w="401"/>
      </w:tblGrid>
      <w:tr w:rsidR="00963B43" w:rsidRPr="00963B43" w14:paraId="09C2F51F" w14:textId="77777777" w:rsidTr="00963B43">
        <w:trPr>
          <w:trHeight w:val="352"/>
          <w:jc w:val="center"/>
        </w:trPr>
        <w:tc>
          <w:tcPr>
            <w:tcW w:w="2825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B4E37"/>
            <w:vAlign w:val="center"/>
            <w:hideMark/>
          </w:tcPr>
          <w:p w14:paraId="3D1C8263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bidi="ar-SA"/>
              </w:rPr>
              <w:t>HOTELES PREVISTOS O SIMILARES</w:t>
            </w:r>
          </w:p>
        </w:tc>
      </w:tr>
      <w:tr w:rsidR="00963B43" w:rsidRPr="00963B43" w14:paraId="5E261A98" w14:textId="77777777" w:rsidTr="00963B43">
        <w:trPr>
          <w:trHeight w:val="193"/>
          <w:jc w:val="center"/>
        </w:trPr>
        <w:tc>
          <w:tcPr>
            <w:tcW w:w="90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4261FB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CIUDAD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8B5AB1B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HOTEL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C720B3E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CAT</w:t>
            </w:r>
          </w:p>
        </w:tc>
      </w:tr>
      <w:tr w:rsidR="00963B43" w:rsidRPr="00963B43" w14:paraId="204F2A74" w14:textId="77777777" w:rsidTr="00963B43">
        <w:trPr>
          <w:trHeight w:val="199"/>
          <w:jc w:val="center"/>
        </w:trPr>
        <w:tc>
          <w:tcPr>
            <w:tcW w:w="90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6D72796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FUNCHAL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71694B0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r w:rsidRPr="00963B43"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  <w:t>HOTEL GIRASSOL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852ECB1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P</w:t>
            </w:r>
          </w:p>
        </w:tc>
      </w:tr>
    </w:tbl>
    <w:p w14:paraId="4F94FB88" w14:textId="77777777" w:rsidR="00963B43" w:rsidRDefault="00963B43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51B15A1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B5B3163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6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908"/>
        <w:gridCol w:w="946"/>
      </w:tblGrid>
      <w:tr w:rsidR="00963B43" w:rsidRPr="00963B43" w14:paraId="0D55A741" w14:textId="77777777" w:rsidTr="00160B4A">
        <w:trPr>
          <w:trHeight w:val="224"/>
          <w:jc w:val="center"/>
        </w:trPr>
        <w:tc>
          <w:tcPr>
            <w:tcW w:w="5657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B4E37"/>
            <w:noWrap/>
            <w:vAlign w:val="center"/>
            <w:hideMark/>
          </w:tcPr>
          <w:p w14:paraId="18DA64B1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</w:t>
            </w:r>
          </w:p>
        </w:tc>
      </w:tr>
      <w:tr w:rsidR="00963B43" w:rsidRPr="00963B43" w14:paraId="013628A0" w14:textId="77777777" w:rsidTr="00160B4A">
        <w:trPr>
          <w:trHeight w:val="224"/>
          <w:jc w:val="center"/>
        </w:trPr>
        <w:tc>
          <w:tcPr>
            <w:tcW w:w="380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FE30FF" w14:textId="0B9400B5" w:rsidR="00963B43" w:rsidRPr="00963B43" w:rsidRDefault="00160B4A" w:rsidP="00963B4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60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MADEIRA APASIONADA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AA6BF3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FFBFD6D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SGL</w:t>
            </w:r>
          </w:p>
        </w:tc>
      </w:tr>
      <w:tr w:rsidR="00963B43" w:rsidRPr="00963B43" w14:paraId="440E9631" w14:textId="77777777" w:rsidTr="00160B4A">
        <w:trPr>
          <w:trHeight w:val="224"/>
          <w:jc w:val="center"/>
        </w:trPr>
        <w:tc>
          <w:tcPr>
            <w:tcW w:w="380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13681" w14:textId="006F752A" w:rsidR="00963B43" w:rsidRPr="00963B43" w:rsidRDefault="003E2675" w:rsidP="00963B4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TERRESTRE SERVICIOS PRIVADOS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054A511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1860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A4D56FA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2390</w:t>
            </w:r>
          </w:p>
        </w:tc>
      </w:tr>
      <w:tr w:rsidR="00963B43" w:rsidRPr="00963B43" w14:paraId="0C4F76A5" w14:textId="77777777" w:rsidTr="00160B4A">
        <w:trPr>
          <w:trHeight w:val="224"/>
          <w:jc w:val="center"/>
        </w:trPr>
        <w:tc>
          <w:tcPr>
            <w:tcW w:w="5657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EA49E07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963B43" w:rsidRPr="00963B43" w14:paraId="65BE0A06" w14:textId="77777777" w:rsidTr="00160B4A">
        <w:trPr>
          <w:trHeight w:val="224"/>
          <w:jc w:val="center"/>
        </w:trPr>
        <w:tc>
          <w:tcPr>
            <w:tcW w:w="5657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F875468" w14:textId="77777777" w:rsidR="00963B43" w:rsidRPr="00963B43" w:rsidRDefault="00963B43" w:rsidP="00963B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63B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DE ACUERDO A SALIDAS 2026</w:t>
            </w:r>
          </w:p>
        </w:tc>
      </w:tr>
    </w:tbl>
    <w:p w14:paraId="0C53BA32" w14:textId="3B052624" w:rsidR="00963B43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</w:t>
      </w:r>
      <w:r w:rsidR="0082134A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t xml:space="preserve"> </w:t>
      </w:r>
    </w:p>
    <w:p w14:paraId="7CE42AC1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14:paraId="0A578D0B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14:paraId="0314B825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14:paraId="0693E87F" w14:textId="791E35BC" w:rsidR="00160B4A" w:rsidRDefault="00160B4A" w:rsidP="00160B4A">
      <w:pPr>
        <w:spacing w:after="0" w:line="240" w:lineRule="auto"/>
        <w:jc w:val="center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04015247" wp14:editId="41BE19B4">
            <wp:extent cx="2257496" cy="560916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0E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96" cy="56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93F07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tbl>
      <w:tblPr>
        <w:tblW w:w="3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948"/>
        <w:gridCol w:w="389"/>
      </w:tblGrid>
      <w:tr w:rsidR="00160B4A" w:rsidRPr="00160B4A" w14:paraId="4D179A54" w14:textId="77777777" w:rsidTr="00160B4A">
        <w:trPr>
          <w:trHeight w:val="102"/>
          <w:jc w:val="center"/>
        </w:trPr>
        <w:tc>
          <w:tcPr>
            <w:tcW w:w="3554" w:type="dxa"/>
            <w:gridSpan w:val="3"/>
            <w:tcBorders>
              <w:top w:val="single" w:sz="12" w:space="0" w:color="1E3C60"/>
              <w:left w:val="single" w:sz="12" w:space="0" w:color="1E3C60"/>
              <w:bottom w:val="nil"/>
              <w:right w:val="nil"/>
            </w:tcBorders>
            <w:shd w:val="clear" w:color="000000" w:fill="FB4E37"/>
            <w:vAlign w:val="center"/>
            <w:hideMark/>
          </w:tcPr>
          <w:p w14:paraId="49473DB8" w14:textId="77777777" w:rsidR="00160B4A" w:rsidRPr="00160B4A" w:rsidRDefault="00160B4A" w:rsidP="00160B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160B4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TRAVEL SHOP PACK</w:t>
            </w:r>
            <w:r w:rsidRPr="00160B4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br/>
              <w:t>PRECIO POR PERSONA EN USD</w:t>
            </w:r>
          </w:p>
        </w:tc>
      </w:tr>
      <w:tr w:rsidR="00160B4A" w:rsidRPr="00160B4A" w14:paraId="1E231473" w14:textId="77777777" w:rsidTr="00160B4A">
        <w:trPr>
          <w:trHeight w:val="55"/>
          <w:jc w:val="center"/>
        </w:trPr>
        <w:tc>
          <w:tcPr>
            <w:tcW w:w="1217" w:type="dxa"/>
            <w:vMerge w:val="restart"/>
            <w:tcBorders>
              <w:top w:val="nil"/>
              <w:left w:val="single" w:sz="12" w:space="0" w:color="1E3C60"/>
              <w:bottom w:val="single" w:sz="12" w:space="0" w:color="1E3C60"/>
              <w:right w:val="nil"/>
            </w:tcBorders>
            <w:shd w:val="clear" w:color="000000" w:fill="FFFFFF"/>
            <w:noWrap/>
            <w:vAlign w:val="center"/>
            <w:hideMark/>
          </w:tcPr>
          <w:p w14:paraId="1D88643B" w14:textId="77777777" w:rsidR="00160B4A" w:rsidRPr="00160B4A" w:rsidRDefault="00160B4A" w:rsidP="00160B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60B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FUNCHAL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EB80" w14:textId="77777777" w:rsidR="00160B4A" w:rsidRPr="00160B4A" w:rsidRDefault="00160B4A" w:rsidP="00160B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160B4A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Paseo en trineo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bottom"/>
            <w:hideMark/>
          </w:tcPr>
          <w:p w14:paraId="244C4C97" w14:textId="77777777" w:rsidR="00160B4A" w:rsidRPr="00160B4A" w:rsidRDefault="00160B4A" w:rsidP="00160B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160B4A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30</w:t>
            </w:r>
          </w:p>
        </w:tc>
      </w:tr>
      <w:tr w:rsidR="00160B4A" w:rsidRPr="00160B4A" w14:paraId="718236F2" w14:textId="77777777" w:rsidTr="00160B4A">
        <w:trPr>
          <w:trHeight w:val="57"/>
          <w:jc w:val="center"/>
        </w:trPr>
        <w:tc>
          <w:tcPr>
            <w:tcW w:w="1217" w:type="dxa"/>
            <w:vMerge/>
            <w:tcBorders>
              <w:top w:val="nil"/>
              <w:left w:val="single" w:sz="12" w:space="0" w:color="1E3C60"/>
              <w:bottom w:val="single" w:sz="12" w:space="0" w:color="1E3C60"/>
              <w:right w:val="nil"/>
            </w:tcBorders>
            <w:vAlign w:val="center"/>
            <w:hideMark/>
          </w:tcPr>
          <w:p w14:paraId="42D44037" w14:textId="77777777" w:rsidR="00160B4A" w:rsidRPr="00160B4A" w:rsidRDefault="00160B4A" w:rsidP="00160B4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1E3C60"/>
              <w:right w:val="nil"/>
            </w:tcBorders>
            <w:shd w:val="clear" w:color="000000" w:fill="FFFFFF"/>
            <w:noWrap/>
            <w:vAlign w:val="bottom"/>
            <w:hideMark/>
          </w:tcPr>
          <w:p w14:paraId="63B05FE9" w14:textId="77777777" w:rsidR="00160B4A" w:rsidRPr="00160B4A" w:rsidRDefault="00160B4A" w:rsidP="00160B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160B4A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Jardín botánico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1E3C60"/>
              <w:right w:val="single" w:sz="12" w:space="0" w:color="1E3C60"/>
            </w:tcBorders>
            <w:shd w:val="clear" w:color="000000" w:fill="FFFFFF"/>
            <w:noWrap/>
            <w:vAlign w:val="bottom"/>
            <w:hideMark/>
          </w:tcPr>
          <w:p w14:paraId="005C56FF" w14:textId="77777777" w:rsidR="00160B4A" w:rsidRPr="00160B4A" w:rsidRDefault="00160B4A" w:rsidP="00160B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160B4A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20</w:t>
            </w:r>
          </w:p>
        </w:tc>
      </w:tr>
    </w:tbl>
    <w:p w14:paraId="756D0AD4" w14:textId="77777777" w:rsidR="00441277" w:rsidRDefault="00441277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4054BE9" w14:textId="2AF05FD1" w:rsidR="00BB793D" w:rsidRPr="00A0012D" w:rsidRDefault="00BB793D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A7AE" w14:textId="77777777" w:rsidR="00CF7087" w:rsidRDefault="00CF7087">
      <w:pPr>
        <w:spacing w:after="0" w:line="240" w:lineRule="auto"/>
      </w:pPr>
      <w:r>
        <w:separator/>
      </w:r>
    </w:p>
  </w:endnote>
  <w:endnote w:type="continuationSeparator" w:id="0">
    <w:p w14:paraId="7EEFCEDE" w14:textId="77777777" w:rsidR="00CF7087" w:rsidRDefault="00C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53B254B">
          <wp:simplePos x="0" y="0"/>
          <wp:positionH relativeFrom="page">
            <wp:align>left</wp:align>
          </wp:positionH>
          <wp:positionV relativeFrom="paragraph">
            <wp:posOffset>-1110615</wp:posOffset>
          </wp:positionV>
          <wp:extent cx="7852410" cy="2095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6DB3" w14:textId="77777777" w:rsidR="00CF7087" w:rsidRDefault="00CF7087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09E0BC89" w14:textId="77777777" w:rsidR="00CF7087" w:rsidRDefault="00C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3A90CA80" w:rsidR="00A0012D" w:rsidRDefault="00471A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0CE8EE3D">
              <wp:simplePos x="0" y="0"/>
              <wp:positionH relativeFrom="column">
                <wp:posOffset>-567690</wp:posOffset>
              </wp:positionH>
              <wp:positionV relativeFrom="paragraph">
                <wp:posOffset>-363855</wp:posOffset>
              </wp:positionV>
              <wp:extent cx="5365750" cy="120015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12001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B96AFC" w14:textId="54E9B89C" w:rsidR="001B45F0" w:rsidRDefault="001B45F0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B45F0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MADEIRA</w:t>
                          </w:r>
                          <w:r w:rsidR="00471A91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</w:t>
                          </w:r>
                          <w:r w:rsidRPr="001B45F0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471A91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ENCANTO DE PORTUGAL</w:t>
                          </w:r>
                          <w:r w:rsidRPr="001B45F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2258FF71" w14:textId="08E2E826" w:rsidR="007F7B70" w:rsidRPr="006210F5" w:rsidRDefault="00C655D5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3254 - 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14:paraId="4B2D5E4C" w14:textId="2324CAE3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4.7pt;margin-top:-28.65pt;width:422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DB96AFC" w14:textId="54E9B89C" w:rsidR="001B45F0" w:rsidRDefault="001B45F0" w:rsidP="009F453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B45F0"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MADEIRA</w:t>
                    </w:r>
                    <w:r w:rsidR="00471A91"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</w:t>
                    </w:r>
                    <w:r w:rsidRPr="001B45F0"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471A91"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ENCANTO DE PORTUGAL</w:t>
                    </w:r>
                    <w:r w:rsidRPr="001B45F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2258FF71" w14:textId="08E2E826" w:rsidR="007F7B70" w:rsidRPr="006210F5" w:rsidRDefault="00C655D5" w:rsidP="009F453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3254 - 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14:paraId="4B2D5E4C" w14:textId="2324CAE3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C42A0C" w:rsidRPr="00E96E61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7456" behindDoc="0" locked="0" layoutInCell="1" allowOverlap="1" wp14:anchorId="2F9B36BE" wp14:editId="0096E985">
          <wp:simplePos x="0" y="0"/>
          <wp:positionH relativeFrom="column">
            <wp:posOffset>2981960</wp:posOffset>
          </wp:positionH>
          <wp:positionV relativeFrom="paragraph">
            <wp:posOffset>-68580</wp:posOffset>
          </wp:positionV>
          <wp:extent cx="2146300" cy="1041400"/>
          <wp:effectExtent l="0" t="0" r="0" b="0"/>
          <wp:wrapSquare wrapText="bothSides"/>
          <wp:docPr id="35697889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134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61041B19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247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5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186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6D68F3F1">
          <wp:simplePos x="0" y="0"/>
          <wp:positionH relativeFrom="column">
            <wp:posOffset>5066030</wp:posOffset>
          </wp:positionH>
          <wp:positionV relativeFrom="paragraph">
            <wp:posOffset>-249555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20800" w14:textId="59A80457" w:rsidR="0022196F" w:rsidRPr="0022196F" w:rsidRDefault="0022196F" w:rsidP="0022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90A1B90" w14:textId="7AC5B959" w:rsidR="00200186" w:rsidRDefault="00200186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75ACBAED" w14:textId="77777777" w:rsid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5E2C6622" w14:textId="77777777" w:rsidR="00134902" w:rsidRP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86664"/>
    <w:multiLevelType w:val="multilevel"/>
    <w:tmpl w:val="B8E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4B535C"/>
    <w:multiLevelType w:val="hybridMultilevel"/>
    <w:tmpl w:val="7F08E3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0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1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2122257090">
    <w:abstractNumId w:val="8"/>
  </w:num>
  <w:num w:numId="22" w16cid:durableId="888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6134"/>
    <w:rsid w:val="000B4B26"/>
    <w:rsid w:val="00110729"/>
    <w:rsid w:val="00121872"/>
    <w:rsid w:val="00121D3F"/>
    <w:rsid w:val="001308DE"/>
    <w:rsid w:val="00130BCE"/>
    <w:rsid w:val="00134902"/>
    <w:rsid w:val="00137453"/>
    <w:rsid w:val="00160B4A"/>
    <w:rsid w:val="001760D9"/>
    <w:rsid w:val="0017623E"/>
    <w:rsid w:val="00181EF5"/>
    <w:rsid w:val="001934F5"/>
    <w:rsid w:val="00197448"/>
    <w:rsid w:val="001B45F0"/>
    <w:rsid w:val="001F25B9"/>
    <w:rsid w:val="00200186"/>
    <w:rsid w:val="00206A52"/>
    <w:rsid w:val="0022196F"/>
    <w:rsid w:val="002309FC"/>
    <w:rsid w:val="00253EC6"/>
    <w:rsid w:val="00260703"/>
    <w:rsid w:val="00294029"/>
    <w:rsid w:val="002A3E36"/>
    <w:rsid w:val="002B20BB"/>
    <w:rsid w:val="002D0250"/>
    <w:rsid w:val="002E2148"/>
    <w:rsid w:val="002F0EBB"/>
    <w:rsid w:val="002F7466"/>
    <w:rsid w:val="00344486"/>
    <w:rsid w:val="003472AF"/>
    <w:rsid w:val="003549A2"/>
    <w:rsid w:val="003757CD"/>
    <w:rsid w:val="00382BE5"/>
    <w:rsid w:val="003C1FB4"/>
    <w:rsid w:val="003E2675"/>
    <w:rsid w:val="004002E5"/>
    <w:rsid w:val="00406B6E"/>
    <w:rsid w:val="00430DCE"/>
    <w:rsid w:val="004354F5"/>
    <w:rsid w:val="00441277"/>
    <w:rsid w:val="004457B9"/>
    <w:rsid w:val="00445E5F"/>
    <w:rsid w:val="00455982"/>
    <w:rsid w:val="00470FEE"/>
    <w:rsid w:val="00471A91"/>
    <w:rsid w:val="004819C9"/>
    <w:rsid w:val="00493763"/>
    <w:rsid w:val="004A4DC7"/>
    <w:rsid w:val="004A5406"/>
    <w:rsid w:val="004B58B8"/>
    <w:rsid w:val="004F3ADB"/>
    <w:rsid w:val="005507FE"/>
    <w:rsid w:val="005679E5"/>
    <w:rsid w:val="005B7BB7"/>
    <w:rsid w:val="005D54BC"/>
    <w:rsid w:val="00600CC3"/>
    <w:rsid w:val="006210F5"/>
    <w:rsid w:val="00636DC7"/>
    <w:rsid w:val="00655CC5"/>
    <w:rsid w:val="006835E6"/>
    <w:rsid w:val="0068514F"/>
    <w:rsid w:val="00687ED9"/>
    <w:rsid w:val="00692BA8"/>
    <w:rsid w:val="006C1CB0"/>
    <w:rsid w:val="006C2396"/>
    <w:rsid w:val="006D2552"/>
    <w:rsid w:val="006D29F5"/>
    <w:rsid w:val="006D72E8"/>
    <w:rsid w:val="006E2658"/>
    <w:rsid w:val="006F0C08"/>
    <w:rsid w:val="00724E17"/>
    <w:rsid w:val="00736ED4"/>
    <w:rsid w:val="00792113"/>
    <w:rsid w:val="00792693"/>
    <w:rsid w:val="007938E9"/>
    <w:rsid w:val="00794B66"/>
    <w:rsid w:val="007A1064"/>
    <w:rsid w:val="007A3CDE"/>
    <w:rsid w:val="007C0344"/>
    <w:rsid w:val="007C42E5"/>
    <w:rsid w:val="007D4A36"/>
    <w:rsid w:val="007F7B70"/>
    <w:rsid w:val="0082134A"/>
    <w:rsid w:val="00825C6E"/>
    <w:rsid w:val="00854018"/>
    <w:rsid w:val="0087417E"/>
    <w:rsid w:val="0088560B"/>
    <w:rsid w:val="008912B8"/>
    <w:rsid w:val="008C242A"/>
    <w:rsid w:val="008C4013"/>
    <w:rsid w:val="008C50F3"/>
    <w:rsid w:val="008C56AB"/>
    <w:rsid w:val="008E5CC0"/>
    <w:rsid w:val="008F157E"/>
    <w:rsid w:val="008F4840"/>
    <w:rsid w:val="0090199B"/>
    <w:rsid w:val="009119BC"/>
    <w:rsid w:val="00935C20"/>
    <w:rsid w:val="00945F42"/>
    <w:rsid w:val="00963B43"/>
    <w:rsid w:val="009767C9"/>
    <w:rsid w:val="009817BA"/>
    <w:rsid w:val="00985F89"/>
    <w:rsid w:val="00986E85"/>
    <w:rsid w:val="00993160"/>
    <w:rsid w:val="009C1CB2"/>
    <w:rsid w:val="009D557D"/>
    <w:rsid w:val="009F1AC6"/>
    <w:rsid w:val="009F2250"/>
    <w:rsid w:val="009F453F"/>
    <w:rsid w:val="00A0012D"/>
    <w:rsid w:val="00A04ACA"/>
    <w:rsid w:val="00A109A1"/>
    <w:rsid w:val="00A1676A"/>
    <w:rsid w:val="00A16C45"/>
    <w:rsid w:val="00A322C8"/>
    <w:rsid w:val="00A32A11"/>
    <w:rsid w:val="00A455A6"/>
    <w:rsid w:val="00A5638E"/>
    <w:rsid w:val="00A602FD"/>
    <w:rsid w:val="00A82487"/>
    <w:rsid w:val="00A979AE"/>
    <w:rsid w:val="00AA302B"/>
    <w:rsid w:val="00AB0E37"/>
    <w:rsid w:val="00AD0911"/>
    <w:rsid w:val="00AF1672"/>
    <w:rsid w:val="00B10610"/>
    <w:rsid w:val="00B11AFA"/>
    <w:rsid w:val="00B840FB"/>
    <w:rsid w:val="00B8522A"/>
    <w:rsid w:val="00BA37C5"/>
    <w:rsid w:val="00BB3D24"/>
    <w:rsid w:val="00BB793D"/>
    <w:rsid w:val="00BC30AB"/>
    <w:rsid w:val="00BD0EA5"/>
    <w:rsid w:val="00BE42B8"/>
    <w:rsid w:val="00BF498E"/>
    <w:rsid w:val="00C1510A"/>
    <w:rsid w:val="00C22C6C"/>
    <w:rsid w:val="00C42A0C"/>
    <w:rsid w:val="00C56297"/>
    <w:rsid w:val="00C655D5"/>
    <w:rsid w:val="00C90CC1"/>
    <w:rsid w:val="00C97FB6"/>
    <w:rsid w:val="00CD7566"/>
    <w:rsid w:val="00CE0C8F"/>
    <w:rsid w:val="00CF7087"/>
    <w:rsid w:val="00D14188"/>
    <w:rsid w:val="00D2140A"/>
    <w:rsid w:val="00D446A2"/>
    <w:rsid w:val="00D67278"/>
    <w:rsid w:val="00D71BE3"/>
    <w:rsid w:val="00DD2475"/>
    <w:rsid w:val="00E30AF6"/>
    <w:rsid w:val="00E42B74"/>
    <w:rsid w:val="00E701F2"/>
    <w:rsid w:val="00E856F2"/>
    <w:rsid w:val="00E9481B"/>
    <w:rsid w:val="00EE2794"/>
    <w:rsid w:val="00EE4F07"/>
    <w:rsid w:val="00EE5A2D"/>
    <w:rsid w:val="00EF759D"/>
    <w:rsid w:val="00F01C44"/>
    <w:rsid w:val="00F14FD9"/>
    <w:rsid w:val="00F24E31"/>
    <w:rsid w:val="00F257E1"/>
    <w:rsid w:val="00F341D4"/>
    <w:rsid w:val="00F42C2A"/>
    <w:rsid w:val="00F50554"/>
    <w:rsid w:val="00F641DD"/>
    <w:rsid w:val="00F939E3"/>
    <w:rsid w:val="00FA6C98"/>
    <w:rsid w:val="00FC0188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    DÍA 1 | MADEIRA</vt:lpstr>
      <vt:lpstr>    Llegada al aeropuerto de Madeira, encuentro con el guía y traslado al hotel. Alo</vt:lpstr>
      <vt:lpstr>        </vt:lpstr>
      <vt:lpstr>        DÍA 2| FUNCHAL</vt:lpstr>
      <vt:lpstr>        Mañana consagrada a visitar el Mercado Municipal, una fábrica de bordados, el Ca</vt:lpstr>
      <vt:lpstr>        </vt:lpstr>
      <vt:lpstr>        DÍA 3| SANTANA – PORTO MONIZ - MACHICO</vt:lpstr>
      <vt:lpstr>        </vt:lpstr>
      <vt:lpstr>        DÍA 4| FUNCHAL - ALREDEDORES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12</cp:revision>
  <dcterms:created xsi:type="dcterms:W3CDTF">2025-09-03T21:38:00Z</dcterms:created>
  <dcterms:modified xsi:type="dcterms:W3CDTF">2025-09-13T00:25:00Z</dcterms:modified>
</cp:coreProperties>
</file>