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DE98" w14:textId="145741A7"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LA PAZ, UYUNI</w:t>
      </w:r>
      <w:r w:rsidR="008E5CC0" w:rsidRPr="005D0ABF">
        <w:rPr>
          <w:rStyle w:val="Ttulo-visitaras"/>
          <w:rFonts w:cs="Times New Roman"/>
          <w:b/>
          <w:color w:val="FF0000"/>
          <w:sz w:val="28"/>
          <w:szCs w:val="28"/>
          <w:lang w:val="es-MX"/>
        </w:rPr>
        <w:t xml:space="preserve">, </w:t>
      </w:r>
      <w:r w:rsidR="007D0308" w:rsidRPr="005D0ABF">
        <w:rPr>
          <w:rStyle w:val="Ttulo-visitaras"/>
          <w:rFonts w:cs="Times New Roman"/>
          <w:b/>
          <w:color w:val="FF0000"/>
          <w:sz w:val="28"/>
          <w:szCs w:val="28"/>
          <w:lang w:val="es-MX"/>
        </w:rPr>
        <w:t xml:space="preserve">COLCHANI, LAGUNAS DE COLORES, HITO CAJON, VALLE DE LA LUNA Y MARTE, </w:t>
      </w:r>
      <w:r w:rsidR="005D0ABF" w:rsidRPr="005D0ABF">
        <w:rPr>
          <w:rStyle w:val="Ttulo-visitaras"/>
          <w:rFonts w:cs="Times New Roman"/>
          <w:b/>
          <w:color w:val="FF0000"/>
          <w:sz w:val="28"/>
          <w:szCs w:val="28"/>
          <w:lang w:val="es-MX"/>
        </w:rPr>
        <w:t>LAGUNAS ALTIPLANICAS</w:t>
      </w:r>
      <w:r w:rsidR="008E5CC0" w:rsidRPr="005D0ABF">
        <w:rPr>
          <w:rStyle w:val="Ttulo-visitaras"/>
          <w:rFonts w:cs="Times New Roman"/>
          <w:b/>
          <w:color w:val="FF0000"/>
          <w:sz w:val="28"/>
          <w:szCs w:val="28"/>
          <w:lang w:val="es-MX"/>
        </w:rPr>
        <w:t>,</w:t>
      </w:r>
      <w:r w:rsidR="005D0ABF" w:rsidRPr="005D0ABF">
        <w:rPr>
          <w:rStyle w:val="Ttulo-visitaras"/>
          <w:rFonts w:cs="Times New Roman"/>
          <w:b/>
          <w:color w:val="FF0000"/>
          <w:sz w:val="28"/>
          <w:szCs w:val="28"/>
          <w:lang w:val="es-MX"/>
        </w:rPr>
        <w:t xml:space="preserve"> GEYSER DEL TATIO,</w:t>
      </w:r>
      <w:r w:rsidR="008E5CC0" w:rsidRPr="005D0ABF">
        <w:rPr>
          <w:rStyle w:val="Ttulo-visitaras"/>
          <w:rFonts w:cs="Times New Roman"/>
          <w:b/>
          <w:color w:val="FF0000"/>
          <w:sz w:val="28"/>
          <w:szCs w:val="28"/>
          <w:lang w:val="es-MX"/>
        </w:rPr>
        <w:t xml:space="preserve"> </w:t>
      </w:r>
      <w:r w:rsidR="007D0308" w:rsidRPr="005D0ABF">
        <w:rPr>
          <w:rStyle w:val="Ttulo-visitaras"/>
          <w:rFonts w:cs="Times New Roman"/>
          <w:b/>
          <w:color w:val="FF0000"/>
          <w:sz w:val="28"/>
          <w:szCs w:val="28"/>
          <w:lang w:val="es-MX"/>
        </w:rPr>
        <w:t>SAN PEDRO DE ATACAMA</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6A7BA6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5D0ABF" w:rsidRPr="005D0ABF">
        <w:rPr>
          <w:rFonts w:asciiTheme="minorHAnsi" w:eastAsia="Arial" w:hAnsiTheme="minorHAnsi" w:cstheme="minorHAnsi"/>
          <w:b/>
          <w:color w:val="002060"/>
          <w:sz w:val="24"/>
          <w:szCs w:val="24"/>
        </w:rPr>
        <w:t>9</w:t>
      </w:r>
      <w:r w:rsidR="00A109A1" w:rsidRPr="00BA37C5">
        <w:rPr>
          <w:rFonts w:asciiTheme="minorHAnsi" w:eastAsia="Arial" w:hAnsiTheme="minorHAnsi" w:cstheme="minorHAnsi"/>
          <w:b/>
          <w:color w:val="002060"/>
          <w:sz w:val="24"/>
          <w:szCs w:val="24"/>
        </w:rPr>
        <w:t xml:space="preserve"> días</w:t>
      </w:r>
    </w:p>
    <w:p w14:paraId="5E11D2B8" w14:textId="01F8E5B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410A22">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52F16387"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785765">
        <w:rPr>
          <w:rFonts w:asciiTheme="minorHAnsi" w:eastAsia="Arial" w:hAnsiTheme="minorHAnsi" w:cstheme="minorHAnsi"/>
          <w:b/>
          <w:color w:val="002060"/>
          <w:sz w:val="24"/>
          <w:szCs w:val="24"/>
        </w:rPr>
        <w:t xml:space="preserve">en privado, </w:t>
      </w:r>
      <w:r w:rsidR="00410A22">
        <w:rPr>
          <w:rFonts w:asciiTheme="minorHAnsi" w:eastAsia="Arial" w:hAnsiTheme="minorHAnsi" w:cstheme="minorHAnsi"/>
          <w:b/>
          <w:color w:val="002060"/>
          <w:sz w:val="24"/>
          <w:szCs w:val="24"/>
        </w:rPr>
        <w:t>mínimo 2</w:t>
      </w:r>
      <w:r w:rsidR="00785765">
        <w:rPr>
          <w:rFonts w:asciiTheme="minorHAnsi" w:eastAsia="Arial" w:hAnsiTheme="minorHAnsi" w:cstheme="minorHAnsi"/>
          <w:b/>
          <w:color w:val="002060"/>
          <w:sz w:val="24"/>
          <w:szCs w:val="24"/>
        </w:rPr>
        <w:t xml:space="preserve"> pasajero</w:t>
      </w:r>
      <w:r w:rsidR="00410A22">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5EB3592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46AF3">
        <w:rPr>
          <w:rFonts w:eastAsia="Arial"/>
          <w:sz w:val="24"/>
          <w:szCs w:val="24"/>
        </w:rPr>
        <w:t xml:space="preserve">México - </w:t>
      </w:r>
      <w:r w:rsidR="00984FBA">
        <w:rPr>
          <w:rFonts w:eastAsia="Arial"/>
          <w:sz w:val="24"/>
          <w:szCs w:val="24"/>
        </w:rPr>
        <w:t>La Paz</w:t>
      </w:r>
    </w:p>
    <w:p w14:paraId="634F1A4C" w14:textId="29BC3743" w:rsidR="007F7B70" w:rsidRPr="00945A42" w:rsidRDefault="00A109A1" w:rsidP="00BD0EA5">
      <w:pPr>
        <w:pStyle w:val="textos-itinerario"/>
        <w:spacing w:after="0"/>
      </w:pPr>
      <w:r w:rsidRPr="00BA37C5">
        <w:t xml:space="preserve">Llegada al </w:t>
      </w:r>
      <w:r w:rsidRPr="00BA37C5">
        <w:rPr>
          <w:b/>
        </w:rPr>
        <w:t xml:space="preserve">aeropuerto de </w:t>
      </w:r>
      <w:r w:rsidR="00FD7424">
        <w:rPr>
          <w:b/>
        </w:rPr>
        <w:t>La Paz</w:t>
      </w:r>
      <w:r w:rsidRPr="00BA37C5">
        <w:t xml:space="preserve"> donde los espera su guía de habla hispana y traslado al hotel</w:t>
      </w:r>
      <w:r w:rsidR="00FD7424">
        <w:t xml:space="preserve">, más tarde </w:t>
      </w:r>
      <w:r w:rsidRPr="00BA37C5">
        <w:t>.</w:t>
      </w:r>
      <w:r w:rsidR="00FD7424">
        <w:t xml:space="preserve"> </w:t>
      </w:r>
      <w:r w:rsidR="00FD7424" w:rsidRPr="00FD7424">
        <w:t xml:space="preserve">Paseo de cuatro horas por La Paz, ciudad elegida como una de las 7 ciudades maravillosa del mundo, asentada en un valle formado al pie de la cordillera Real de los Andes a 3632 m sobre el nivel del mar. Visita a la zona de los mercados en las calles ricos en artesanías, tejidos y artefactos de hechicería. También por la parte colonial de la ciudad, la iglesia de San Francisco, museo del Oro, plaza Murillo, el Mirador de </w:t>
      </w:r>
      <w:r w:rsidR="00FD7424" w:rsidRPr="00945A42">
        <w:t>“Killi Killi”</w:t>
      </w:r>
      <w:r w:rsidR="00FD7424" w:rsidRPr="00FD7424">
        <w:rPr>
          <w:b/>
          <w:bCs/>
        </w:rPr>
        <w:t xml:space="preserve"> </w:t>
      </w:r>
      <w:r w:rsidR="00FD7424" w:rsidRPr="00FD7424">
        <w:t>desde donde se tiene una magnífica vista de la ciudad y la réplica del templete Semisubterraneo de Tiwanaku. Luego hacia la parte moderna de la ciudad, bajando hasta los 3,200 m para finalmente visitar el Valle de la Luna, impresionante por sus formaciones caprichosas hechas por la erosión. Paseo en Teleférico, para descubrir una excelente y hermosa vista de La Paz, ¡es casi una obligación para todos los turistas!</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589A875D"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210DC1">
        <w:rPr>
          <w:rFonts w:eastAsia="Arial"/>
          <w:sz w:val="24"/>
          <w:szCs w:val="24"/>
        </w:rPr>
        <w:t>La Paz</w:t>
      </w:r>
      <w:r w:rsidR="00210DC1" w:rsidRPr="00210DC1">
        <w:rPr>
          <w:rFonts w:eastAsia="Arial"/>
        </w:rPr>
        <w:t xml:space="preserve">  </w:t>
      </w:r>
      <w:r w:rsidR="00210DC1" w:rsidRPr="00210DC1">
        <w:rPr>
          <w:rFonts w:eastAsia="Arial"/>
          <w:sz w:val="24"/>
          <w:szCs w:val="24"/>
        </w:rPr>
        <w:t>- Uyuni</w:t>
      </w:r>
      <w:r w:rsidR="00210DC1">
        <w:rPr>
          <w:rFonts w:eastAsia="Arial"/>
          <w:sz w:val="24"/>
          <w:szCs w:val="24"/>
        </w:rPr>
        <w:t xml:space="preserve"> – Colchani </w:t>
      </w:r>
      <w:r w:rsidR="00C56C95">
        <w:rPr>
          <w:rFonts w:eastAsia="Arial"/>
          <w:sz w:val="24"/>
          <w:szCs w:val="24"/>
        </w:rPr>
        <w:t>- Uyuni</w:t>
      </w:r>
    </w:p>
    <w:p w14:paraId="60666546" w14:textId="0C5ECB87" w:rsidR="00210DC1" w:rsidRPr="00210DC1" w:rsidRDefault="00210DC1" w:rsidP="00210DC1">
      <w:pPr>
        <w:spacing w:after="0" w:line="240" w:lineRule="auto"/>
        <w:jc w:val="both"/>
        <w:rPr>
          <w:rFonts w:asciiTheme="minorHAnsi" w:eastAsia="Arial" w:hAnsiTheme="minorHAnsi" w:cstheme="minorHAnsi"/>
          <w:b/>
          <w:bCs/>
          <w:color w:val="002060"/>
          <w:sz w:val="20"/>
        </w:rPr>
      </w:pPr>
      <w:r w:rsidRPr="00210DC1">
        <w:rPr>
          <w:rFonts w:asciiTheme="minorHAnsi" w:eastAsia="Arial" w:hAnsiTheme="minorHAnsi" w:cstheme="minorHAnsi"/>
          <w:b/>
          <w:bCs/>
          <w:color w:val="002060"/>
          <w:sz w:val="20"/>
        </w:rPr>
        <w:t>Desayuno</w:t>
      </w:r>
      <w:r w:rsidRPr="00210DC1">
        <w:rPr>
          <w:rFonts w:asciiTheme="minorHAnsi" w:eastAsia="Arial" w:hAnsiTheme="minorHAnsi" w:cstheme="minorHAnsi"/>
          <w:color w:val="002060"/>
          <w:sz w:val="20"/>
        </w:rPr>
        <w:t xml:space="preserve">. Traslado al aeropuerto para tomar vuelo a Uyuni. </w:t>
      </w:r>
      <w:r w:rsidRPr="00446AF3">
        <w:rPr>
          <w:rFonts w:asciiTheme="minorHAnsi" w:eastAsia="Arial" w:hAnsiTheme="minorHAnsi" w:cstheme="minorHAnsi"/>
          <w:b/>
          <w:bCs/>
          <w:color w:val="002060"/>
          <w:sz w:val="20"/>
        </w:rPr>
        <w:t>(Vuelo no incluido).</w:t>
      </w:r>
      <w:r w:rsidRPr="00210DC1">
        <w:rPr>
          <w:rFonts w:asciiTheme="minorHAnsi" w:eastAsia="Arial" w:hAnsiTheme="minorHAnsi" w:cstheme="minorHAnsi"/>
          <w:color w:val="002060"/>
          <w:sz w:val="20"/>
        </w:rPr>
        <w:t xml:space="preserve"> A hrs. 10.00 am, visita al cementerio de trenes donde podremos ver los restos de las locomotoras del siglo XIX y XX, para luego dirigirnos al Gran Salar, visitando en el camino el pueblo de Colchani, donde visitaremos una planta artesanal de procesamiento de sal, continuación al salar, visitando los ojos de agua, además de observar la forma de extracción de la sal, continuación a la Isla Incahuasi (conocida como Isla Pescado) donde se podrá observar los famosos Cactus gigantes, el </w:t>
      </w:r>
      <w:r w:rsidRPr="00210DC1">
        <w:rPr>
          <w:rFonts w:asciiTheme="minorHAnsi" w:eastAsia="Arial" w:hAnsiTheme="minorHAnsi" w:cstheme="minorHAnsi"/>
          <w:b/>
          <w:bCs/>
          <w:color w:val="002060"/>
          <w:sz w:val="20"/>
        </w:rPr>
        <w:t>almuerzo</w:t>
      </w:r>
      <w:r w:rsidRPr="00210DC1">
        <w:rPr>
          <w:rFonts w:asciiTheme="minorHAnsi" w:eastAsia="Arial" w:hAnsiTheme="minorHAnsi" w:cstheme="minorHAnsi"/>
          <w:color w:val="002060"/>
          <w:sz w:val="20"/>
        </w:rPr>
        <w:t xml:space="preserve"> será servido en medio del gran salar, transfer a su hotel</w:t>
      </w:r>
      <w:r>
        <w:rPr>
          <w:rFonts w:asciiTheme="minorHAnsi" w:eastAsia="Arial" w:hAnsiTheme="minorHAnsi" w:cstheme="minorHAnsi"/>
          <w:color w:val="002060"/>
          <w:sz w:val="20"/>
        </w:rPr>
        <w:t xml:space="preserve">, traslado a su hotel. </w:t>
      </w:r>
      <w:r>
        <w:rPr>
          <w:rFonts w:asciiTheme="minorHAnsi" w:eastAsia="Arial" w:hAnsiTheme="minorHAnsi" w:cstheme="minorHAnsi"/>
          <w:b/>
          <w:bCs/>
          <w:color w:val="002060"/>
          <w:sz w:val="20"/>
        </w:rPr>
        <w:t xml:space="preserve">Alojamiento. </w:t>
      </w:r>
    </w:p>
    <w:p w14:paraId="50DE0A76" w14:textId="534818AD" w:rsidR="00210DC1" w:rsidRPr="00210DC1" w:rsidRDefault="00210DC1" w:rsidP="00210DC1">
      <w:pPr>
        <w:pStyle w:val="Destinos"/>
        <w:rPr>
          <w:b w:val="0"/>
          <w:smallCaps w:val="0"/>
          <w:color w:val="002060"/>
          <w:sz w:val="20"/>
          <w:szCs w:val="22"/>
        </w:rPr>
      </w:pPr>
    </w:p>
    <w:p w14:paraId="033A7576" w14:textId="77777777"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210DC1" w:rsidRPr="00210DC1">
        <w:rPr>
          <w:rFonts w:asciiTheme="minorHAnsi" w:eastAsia="Arial" w:hAnsiTheme="minorHAnsi"/>
          <w:b/>
          <w:color w:val="FF0000"/>
          <w:sz w:val="24"/>
          <w:szCs w:val="24"/>
        </w:rPr>
        <w:t xml:space="preserve">Salar de Uyuni – Coquesa </w:t>
      </w:r>
    </w:p>
    <w:p w14:paraId="53F71BB5" w14:textId="25352789" w:rsidR="00DE25BD" w:rsidRPr="00C952F3" w:rsidRDefault="00DE25BD" w:rsidP="00C952F3">
      <w:pPr>
        <w:spacing w:after="0"/>
        <w:jc w:val="both"/>
        <w:rPr>
          <w:rFonts w:asciiTheme="minorHAnsi" w:eastAsia="Arial" w:hAnsiTheme="minorHAnsi" w:cstheme="minorHAnsi"/>
          <w:color w:val="002060"/>
          <w:sz w:val="20"/>
        </w:rPr>
      </w:pPr>
      <w:r w:rsidRPr="00C952F3">
        <w:rPr>
          <w:rFonts w:asciiTheme="minorHAnsi" w:eastAsia="Arial" w:hAnsiTheme="minorHAnsi" w:cstheme="minorHAnsi"/>
          <w:b/>
          <w:bCs/>
          <w:color w:val="002060"/>
          <w:sz w:val="20"/>
        </w:rPr>
        <w:t>Desayuno</w:t>
      </w:r>
      <w:r w:rsidRPr="00C952F3">
        <w:rPr>
          <w:rFonts w:asciiTheme="minorHAnsi" w:eastAsia="Arial" w:hAnsiTheme="minorHAnsi" w:cstheme="minorHAnsi"/>
          <w:color w:val="002060"/>
          <w:sz w:val="20"/>
        </w:rPr>
        <w:t xml:space="preserve">. Este día continuamos el viaje hacia el norte, hasta llegar a los pies del majestuoso volcán Tunupa. Visitaremos Coquesa y sus famosas momias, de la época precolombina. También, en el mismo salar, realizaremos las fotografías de perspectiva que son tan divertidas. El chofer y el guía nos ayudarán, ellos ya son expertos en el tema. Finalmente, retornando a Uyuni, disfrutaremos de un bello atardecer que será uno de los momentos más hermosos que veremos en este lugar. El efecto que provocan los colores del sol junto con la sal hace que tengamos un paisaje espectacular. Es un buen momento para obtener excelentes fotografías. </w:t>
      </w:r>
      <w:r w:rsidRPr="00C952F3">
        <w:rPr>
          <w:rFonts w:asciiTheme="minorHAnsi" w:eastAsia="Arial" w:hAnsiTheme="minorHAnsi" w:cstheme="minorHAnsi"/>
          <w:b/>
          <w:bCs/>
          <w:color w:val="002060"/>
          <w:sz w:val="20"/>
        </w:rPr>
        <w:t>Alojamiento</w:t>
      </w:r>
      <w:r w:rsidRPr="00C952F3">
        <w:rPr>
          <w:rFonts w:asciiTheme="minorHAnsi" w:eastAsia="Arial" w:hAnsiTheme="minorHAnsi" w:cstheme="minorHAnsi"/>
          <w:color w:val="002060"/>
          <w:sz w:val="20"/>
        </w:rPr>
        <w:t>.</w:t>
      </w:r>
    </w:p>
    <w:p w14:paraId="4D9BF5BD" w14:textId="77777777" w:rsidR="00DE25BD" w:rsidRDefault="00DE25BD" w:rsidP="00BD0EA5">
      <w:pPr>
        <w:pStyle w:val="Ttulo3"/>
        <w:spacing w:before="0" w:after="0" w:line="240" w:lineRule="auto"/>
        <w:rPr>
          <w:rStyle w:val="DanmeroCar"/>
          <w:rFonts w:cs="Times New Roman"/>
          <w:b/>
          <w:sz w:val="24"/>
          <w:szCs w:val="24"/>
        </w:rPr>
      </w:pPr>
    </w:p>
    <w:p w14:paraId="63161682" w14:textId="77777777"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DE25BD" w:rsidRPr="00DE25BD">
        <w:rPr>
          <w:rFonts w:asciiTheme="minorHAnsi" w:eastAsia="Arial" w:hAnsiTheme="minorHAnsi"/>
          <w:b/>
          <w:color w:val="FF0000"/>
          <w:sz w:val="24"/>
          <w:szCs w:val="24"/>
        </w:rPr>
        <w:t>Colchani – Los Flamencos</w:t>
      </w:r>
    </w:p>
    <w:p w14:paraId="09766BD3" w14:textId="262FFBFC" w:rsidR="00DE25BD" w:rsidRPr="00DE25BD" w:rsidRDefault="00DE25BD" w:rsidP="00DE25BD">
      <w:pPr>
        <w:spacing w:after="0"/>
        <w:jc w:val="both"/>
        <w:rPr>
          <w:rFonts w:asciiTheme="minorHAnsi" w:eastAsia="Arial" w:hAnsiTheme="minorHAnsi" w:cstheme="minorHAnsi"/>
          <w:color w:val="002060"/>
          <w:sz w:val="20"/>
        </w:rPr>
      </w:pPr>
      <w:r w:rsidRPr="00DE25BD">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DE25BD">
        <w:rPr>
          <w:rFonts w:asciiTheme="minorHAnsi" w:eastAsia="Arial" w:hAnsiTheme="minorHAnsi" w:cstheme="minorHAnsi"/>
          <w:color w:val="002060"/>
          <w:sz w:val="20"/>
        </w:rPr>
        <w:t xml:space="preserve">Partida del hotel (10:00) hacia la red de lagunas menores, pasando por la iglesia de San Cristóbal y el pueblo de villa Alota, también se visitará la laguna negra y el valle de los sapos un grupo de formaciones rocosas debido a la erosión por los vientos. Continuamos con la visita a la laguna hedionda y a una hora apropiada, arribo al hotel ubicado a orillas de la laguna hedionda. </w:t>
      </w:r>
      <w:r w:rsidRPr="00DE25BD">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5BEA2ADA" w14:textId="77777777" w:rsidR="006210F5" w:rsidRDefault="006210F5" w:rsidP="00BD0EA5">
      <w:pPr>
        <w:pStyle w:val="Ttulo3"/>
        <w:spacing w:before="0" w:after="0" w:line="240" w:lineRule="auto"/>
        <w:rPr>
          <w:rFonts w:eastAsia="Arial" w:cstheme="minorHAnsi"/>
          <w:bCs/>
          <w:sz w:val="20"/>
          <w:szCs w:val="22"/>
        </w:rPr>
      </w:pPr>
    </w:p>
    <w:p w14:paraId="073BAFED" w14:textId="77777777" w:rsidR="00DE25BD" w:rsidRDefault="00DE25BD" w:rsidP="00DE25BD">
      <w:pPr>
        <w:jc w:val="both"/>
        <w:rPr>
          <w:rStyle w:val="DanmeroCar"/>
          <w:rFonts w:cs="Times New Roman"/>
          <w:sz w:val="24"/>
          <w:szCs w:val="24"/>
        </w:rPr>
      </w:pPr>
    </w:p>
    <w:p w14:paraId="707ED67D" w14:textId="77777777" w:rsidR="00DE25BD" w:rsidRDefault="00DE25BD" w:rsidP="00DE25BD">
      <w:pPr>
        <w:jc w:val="both"/>
        <w:rPr>
          <w:rStyle w:val="DanmeroCar"/>
          <w:rFonts w:cs="Times New Roman"/>
          <w:sz w:val="24"/>
          <w:szCs w:val="24"/>
        </w:rPr>
      </w:pPr>
    </w:p>
    <w:p w14:paraId="4BA29D8F" w14:textId="77777777" w:rsidR="00DE25BD" w:rsidRDefault="00DE25BD" w:rsidP="00DE25BD">
      <w:pPr>
        <w:jc w:val="both"/>
        <w:rPr>
          <w:rStyle w:val="DanmeroCar"/>
          <w:rFonts w:cs="Times New Roman"/>
          <w:sz w:val="24"/>
          <w:szCs w:val="24"/>
        </w:rPr>
      </w:pPr>
    </w:p>
    <w:p w14:paraId="1D127010" w14:textId="77777777"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DE25BD" w:rsidRPr="00DE25BD">
        <w:rPr>
          <w:rFonts w:asciiTheme="minorHAnsi" w:eastAsia="Arial" w:hAnsiTheme="minorHAnsi"/>
          <w:b/>
          <w:color w:val="FF0000"/>
          <w:sz w:val="24"/>
          <w:szCs w:val="24"/>
        </w:rPr>
        <w:t>Lagunas de Colores – Hito Cajón</w:t>
      </w:r>
    </w:p>
    <w:p w14:paraId="611A5A59" w14:textId="6415F401" w:rsidR="00DE25BD" w:rsidRDefault="00DE25BD" w:rsidP="00DE25BD">
      <w:pP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b/>
          <w:color w:val="002060"/>
          <w:sz w:val="20"/>
          <w:szCs w:val="20"/>
        </w:rPr>
        <w:t>Desayuno</w:t>
      </w:r>
      <w:r>
        <w:rPr>
          <w:rFonts w:asciiTheme="minorHAnsi" w:eastAsia="Arial" w:hAnsiTheme="minorHAnsi" w:cstheme="minorHAnsi"/>
          <w:b/>
          <w:color w:val="002060"/>
          <w:sz w:val="20"/>
          <w:szCs w:val="20"/>
        </w:rPr>
        <w:t xml:space="preserve">. </w:t>
      </w:r>
      <w:r w:rsidRPr="00DE25BD">
        <w:rPr>
          <w:rFonts w:asciiTheme="minorHAnsi" w:eastAsia="Arial" w:hAnsiTheme="minorHAnsi" w:cstheme="minorHAnsi"/>
          <w:color w:val="002060"/>
          <w:sz w:val="20"/>
          <w:szCs w:val="20"/>
        </w:rPr>
        <w:t xml:space="preserve">Partida a Laguna Colorada donde se podrán apreciar los famosos </w:t>
      </w:r>
      <w:r w:rsidRPr="00DE25BD">
        <w:rPr>
          <w:rFonts w:asciiTheme="minorHAnsi" w:eastAsia="Arial" w:hAnsiTheme="minorHAnsi" w:cstheme="minorHAnsi"/>
          <w:b/>
          <w:bCs/>
          <w:color w:val="002060"/>
          <w:sz w:val="20"/>
          <w:szCs w:val="20"/>
        </w:rPr>
        <w:t>"JAMES FLAMENCOS"</w:t>
      </w:r>
      <w:r w:rsidRPr="00DE25BD">
        <w:rPr>
          <w:rFonts w:asciiTheme="minorHAnsi" w:eastAsia="Arial" w:hAnsiTheme="minorHAnsi" w:cstheme="minorHAnsi"/>
          <w:color w:val="002060"/>
          <w:sz w:val="20"/>
          <w:szCs w:val="20"/>
        </w:rPr>
        <w:t xml:space="preserve"> únicos de su especie en el mundo, así como los hielos perennes, además se podrá apreciar el cambio de tonos en la Laguna hasta llegar a su color Rojo, de donde proviene su nombre. Por los famosos Géiseres de Sol de Mañana continuación a Laguna Verde pasando por las aguas termales de Chalviri y el Valle de Dalí. Visita a Laguna Verde a orillas del Volcán Licancabur. A hora conveniente traslado a Hito Cajón.</w:t>
      </w:r>
    </w:p>
    <w:p w14:paraId="53998BE8" w14:textId="666584D1" w:rsidR="00DE25BD" w:rsidRPr="00DE25BD" w:rsidRDefault="00DE25BD" w:rsidP="00DE25BD">
      <w:pPr>
        <w:tabs>
          <w:tab w:val="left" w:pos="7132"/>
        </w:tabs>
        <w:spacing w:after="0" w:line="240" w:lineRule="auto"/>
        <w:jc w:val="both"/>
        <w:rPr>
          <w:rFonts w:asciiTheme="minorHAnsi" w:eastAsia="Arial" w:hAnsiTheme="minorHAnsi"/>
          <w:bCs/>
          <w:color w:val="FF0000"/>
          <w:sz w:val="24"/>
          <w:szCs w:val="24"/>
        </w:rPr>
      </w:pPr>
      <w:r w:rsidRPr="00DE25BD">
        <w:rPr>
          <w:rFonts w:asciiTheme="minorHAnsi" w:eastAsia="Arial" w:hAnsiTheme="minorHAnsi"/>
          <w:b/>
          <w:color w:val="FF0000"/>
          <w:sz w:val="24"/>
          <w:szCs w:val="24"/>
        </w:rPr>
        <w:t>C</w:t>
      </w:r>
      <w:r>
        <w:rPr>
          <w:rFonts w:asciiTheme="minorHAnsi" w:eastAsia="Arial" w:hAnsiTheme="minorHAnsi"/>
          <w:b/>
          <w:color w:val="FF0000"/>
          <w:sz w:val="24"/>
          <w:szCs w:val="24"/>
        </w:rPr>
        <w:t>hile.</w:t>
      </w:r>
      <w:r>
        <w:rPr>
          <w:rFonts w:asciiTheme="minorHAnsi" w:eastAsia="Arial" w:hAnsiTheme="minorHAnsi"/>
          <w:b/>
          <w:color w:val="FF0000"/>
          <w:sz w:val="24"/>
          <w:szCs w:val="24"/>
        </w:rPr>
        <w:tab/>
      </w:r>
    </w:p>
    <w:p w14:paraId="1A16D65F" w14:textId="6153C97C" w:rsidR="00DE25BD" w:rsidRPr="00DE25BD" w:rsidRDefault="00DE25BD" w:rsidP="00DE25BD">
      <w:pPr>
        <w:spacing w:after="0" w:line="240" w:lineRule="auto"/>
        <w:jc w:val="both"/>
        <w:rPr>
          <w:rFonts w:asciiTheme="minorHAnsi" w:eastAsia="Arial" w:hAnsiTheme="minorHAnsi"/>
          <w:b/>
          <w:color w:val="FF0000"/>
          <w:sz w:val="24"/>
          <w:szCs w:val="24"/>
        </w:rPr>
      </w:pPr>
      <w:r w:rsidRPr="00EC0AD4">
        <w:rPr>
          <w:rFonts w:ascii="Gotham" w:eastAsia="SimSun" w:hAnsi="Gotham" w:cs="Calibri"/>
          <w:sz w:val="20"/>
          <w:szCs w:val="20"/>
          <w:lang w:val="es-CL" w:eastAsia="zh-CN" w:bidi="ar"/>
        </w:rPr>
        <w:t xml:space="preserve">A </w:t>
      </w:r>
      <w:r w:rsidRPr="00DE25BD">
        <w:rPr>
          <w:rFonts w:asciiTheme="minorHAnsi" w:eastAsia="Arial" w:hAnsiTheme="minorHAnsi" w:cstheme="minorHAnsi"/>
          <w:color w:val="002060"/>
          <w:sz w:val="20"/>
          <w:szCs w:val="20"/>
        </w:rPr>
        <w:t xml:space="preserve">la hora programada será trasladado desde Hito Cajon a San Pedro de Atacama. </w:t>
      </w:r>
      <w:r w:rsidRPr="00DE25BD">
        <w:rPr>
          <w:rFonts w:asciiTheme="minorHAnsi" w:eastAsia="Arial" w:hAnsiTheme="minorHAnsi" w:cstheme="minorHAnsi"/>
          <w:b/>
          <w:bCs/>
          <w:color w:val="002060"/>
          <w:sz w:val="20"/>
          <w:szCs w:val="20"/>
        </w:rPr>
        <w:t>Alojamiento</w:t>
      </w:r>
      <w:r w:rsidRPr="00DE25BD">
        <w:rPr>
          <w:rFonts w:asciiTheme="minorHAnsi" w:eastAsia="Arial" w:hAnsiTheme="minorHAnsi" w:cstheme="minorHAnsi"/>
          <w:color w:val="002060"/>
          <w:sz w:val="20"/>
          <w:szCs w:val="20"/>
        </w:rPr>
        <w:t>.</w:t>
      </w:r>
    </w:p>
    <w:p w14:paraId="0872C591" w14:textId="77777777" w:rsidR="00446AF3" w:rsidRDefault="00446AF3" w:rsidP="00DC6E55">
      <w:pPr>
        <w:spacing w:after="0" w:line="240" w:lineRule="auto"/>
        <w:jc w:val="both"/>
        <w:rPr>
          <w:rStyle w:val="DanmeroCar"/>
          <w:rFonts w:cs="Times New Roman"/>
          <w:sz w:val="24"/>
          <w:szCs w:val="24"/>
        </w:rPr>
      </w:pPr>
    </w:p>
    <w:p w14:paraId="20036B66" w14:textId="5E5DDF61"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DE25BD" w:rsidRPr="00DE25BD">
        <w:rPr>
          <w:rFonts w:asciiTheme="minorHAnsi" w:eastAsia="Arial" w:hAnsiTheme="minorHAnsi"/>
          <w:b/>
          <w:color w:val="FF0000"/>
          <w:sz w:val="24"/>
          <w:szCs w:val="24"/>
        </w:rPr>
        <w:t xml:space="preserve">Medio </w:t>
      </w:r>
      <w:r w:rsidR="00DE25BD" w:rsidRPr="00DC6E55">
        <w:rPr>
          <w:rFonts w:asciiTheme="minorHAnsi" w:eastAsia="Arial" w:hAnsiTheme="minorHAnsi"/>
          <w:b/>
          <w:color w:val="FF0000"/>
          <w:sz w:val="24"/>
          <w:szCs w:val="24"/>
        </w:rPr>
        <w:t>día</w:t>
      </w:r>
      <w:r w:rsidR="00DE25BD" w:rsidRPr="00DE25BD">
        <w:rPr>
          <w:rFonts w:asciiTheme="minorHAnsi" w:eastAsia="Arial" w:hAnsiTheme="minorHAnsi"/>
          <w:b/>
          <w:color w:val="FF0000"/>
          <w:sz w:val="24"/>
          <w:szCs w:val="24"/>
        </w:rPr>
        <w:t xml:space="preserve"> Valle de la Luna y Valle de Marte</w:t>
      </w:r>
      <w:r w:rsidR="00DE25BD" w:rsidRPr="00DC6E55">
        <w:rPr>
          <w:rFonts w:asciiTheme="minorHAnsi" w:eastAsia="Arial" w:hAnsiTheme="minorHAnsi"/>
          <w:b/>
          <w:color w:val="FF0000"/>
          <w:sz w:val="24"/>
          <w:szCs w:val="24"/>
        </w:rPr>
        <w:t xml:space="preserve"> </w:t>
      </w:r>
    </w:p>
    <w:p w14:paraId="695AB643" w14:textId="00BD944A" w:rsidR="00DE25BD" w:rsidRPr="00DE25BD" w:rsidRDefault="00DC6E55" w:rsidP="00DE25BD">
      <w:pP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b/>
          <w:color w:val="002060"/>
          <w:sz w:val="20"/>
          <w:szCs w:val="20"/>
        </w:rPr>
        <w:t>Desayuno</w:t>
      </w:r>
      <w:r>
        <w:rPr>
          <w:rFonts w:asciiTheme="minorHAnsi" w:eastAsia="Arial" w:hAnsiTheme="minorHAnsi" w:cstheme="minorHAnsi"/>
          <w:color w:val="002060"/>
          <w:sz w:val="20"/>
          <w:szCs w:val="20"/>
        </w:rPr>
        <w:t xml:space="preserve">. </w:t>
      </w:r>
      <w:r w:rsidR="00DE25BD" w:rsidRPr="00DE25BD">
        <w:rPr>
          <w:rFonts w:asciiTheme="minorHAnsi" w:eastAsia="Arial" w:hAnsiTheme="minorHAnsi" w:cstheme="minorHAnsi"/>
          <w:color w:val="002060"/>
          <w:sz w:val="20"/>
          <w:szCs w:val="20"/>
        </w:rPr>
        <w:t>Exploraremos el Valle de la Luna, rodeado de dunas de arena, evaporitas, dolinas y cordones montañosos, un escenario que nos deslumbrará desde el primer instante. El contraste entre el característico color marrón del paisaje y el intenso azul del cielo de Atacama nos regalará una experiencia visual inolvidable.</w:t>
      </w:r>
    </w:p>
    <w:p w14:paraId="51B7A50E" w14:textId="77777777" w:rsidR="000D785B" w:rsidRDefault="00DE25BD" w:rsidP="000D785B">
      <w:pPr>
        <w:spacing w:after="0" w:line="240" w:lineRule="auto"/>
        <w:jc w:val="both"/>
        <w:rPr>
          <w:rFonts w:asciiTheme="minorHAnsi" w:eastAsia="Arial" w:hAnsiTheme="minorHAnsi" w:cstheme="minorHAnsi"/>
          <w:color w:val="002060"/>
          <w:sz w:val="20"/>
          <w:szCs w:val="20"/>
        </w:rPr>
      </w:pPr>
      <w:r w:rsidRPr="00DE25BD">
        <w:rPr>
          <w:rFonts w:asciiTheme="minorHAnsi" w:eastAsia="Arial" w:hAnsiTheme="minorHAnsi" w:cstheme="minorHAnsi"/>
          <w:color w:val="002060"/>
          <w:sz w:val="20"/>
          <w:szCs w:val="20"/>
        </w:rPr>
        <w:t>Nos sorprenderemos con la historia del lugar, que hasta 1994 fue utilizado para la extracción de diversas sales, permitiéndonos viajar en el tiempo y conectar con las raíces del pueblo Atacameño o Lickanantai.</w:t>
      </w:r>
    </w:p>
    <w:p w14:paraId="25A54B60" w14:textId="46D76E84" w:rsidR="006210F5" w:rsidRPr="000D785B" w:rsidRDefault="00DE25BD" w:rsidP="000D785B">
      <w:pPr>
        <w:spacing w:after="0" w:line="240" w:lineRule="auto"/>
        <w:jc w:val="both"/>
        <w:rPr>
          <w:rFonts w:asciiTheme="minorHAnsi" w:eastAsia="Arial" w:hAnsiTheme="minorHAnsi" w:cstheme="minorHAnsi"/>
          <w:color w:val="002060"/>
          <w:sz w:val="20"/>
          <w:szCs w:val="20"/>
        </w:rPr>
      </w:pPr>
      <w:r w:rsidRPr="000D785B">
        <w:rPr>
          <w:rFonts w:asciiTheme="minorHAnsi" w:eastAsia="Arial" w:hAnsiTheme="minorHAnsi" w:cstheme="minorHAnsi"/>
          <w:color w:val="002060"/>
          <w:sz w:val="20"/>
          <w:szCs w:val="20"/>
        </w:rPr>
        <w:t>Durante el recorrido, nos sumergiremos en la historia de la Mina Victoria, comprendiendo el legado de las comunidades locales. Viviremos de cerca el esfuerzo que implicaba la extracción de sal y su profundo significado cultural.</w:t>
      </w:r>
      <w:r w:rsidRPr="000D785B">
        <w:rPr>
          <w:rFonts w:asciiTheme="minorHAnsi" w:eastAsia="Arial" w:hAnsiTheme="minorHAnsi" w:cstheme="minorHAnsi"/>
          <w:color w:val="002060"/>
          <w:sz w:val="20"/>
          <w:szCs w:val="20"/>
        </w:rPr>
        <w:br/>
        <w:t>Nos detendremos en puntos icónicos como Las Tres Marías, formaciones naturales que parecen tocar el cielo.</w:t>
      </w:r>
      <w:r w:rsidRPr="000D785B">
        <w:rPr>
          <w:rFonts w:asciiTheme="minorHAnsi" w:eastAsia="Arial" w:hAnsiTheme="minorHAnsi" w:cstheme="minorHAnsi"/>
          <w:color w:val="002060"/>
          <w:sz w:val="20"/>
          <w:szCs w:val="20"/>
        </w:rPr>
        <w:br/>
        <w:t>Finalizaremos el día en el Valle de Marte, donde presenciaremos un atardecer espectacular. Realizaremos un brindis especial, celebrando la majestuosidad de este paisaje que, con sus tonos cambiantes al caer el sol, nos invitará a una conexión única con la naturaleza. Este momento de celebración será el broche de oro para una jornada inolvidable en este entorno mágico</w:t>
      </w:r>
    </w:p>
    <w:p w14:paraId="114B57E4" w14:textId="77777777" w:rsidR="00DE25BD" w:rsidRDefault="00DE25BD" w:rsidP="00DE25BD">
      <w:pPr>
        <w:spacing w:after="0" w:line="240" w:lineRule="auto"/>
        <w:jc w:val="both"/>
        <w:rPr>
          <w:rFonts w:ascii="Gotham" w:eastAsia="SimSun" w:hAnsi="Gotham" w:cs="Calibri"/>
          <w:b/>
          <w:bCs/>
          <w:lang w:val="es-CL" w:eastAsia="zh-CN" w:bidi="ar"/>
        </w:rPr>
      </w:pPr>
    </w:p>
    <w:p w14:paraId="0AFFF61A" w14:textId="27AA6541" w:rsidR="00DE25BD" w:rsidRPr="00DE25BD" w:rsidRDefault="00DE25BD" w:rsidP="00DE25BD">
      <w:pPr>
        <w:spacing w:after="0" w:line="240" w:lineRule="auto"/>
        <w:jc w:val="both"/>
        <w:rPr>
          <w:rFonts w:asciiTheme="minorHAnsi" w:eastAsia="Arial" w:hAnsiTheme="minorHAnsi"/>
          <w:b/>
          <w:color w:val="FF0000"/>
          <w:sz w:val="24"/>
          <w:szCs w:val="24"/>
        </w:rPr>
      </w:pPr>
      <w:r w:rsidRPr="00DE25BD">
        <w:rPr>
          <w:rFonts w:asciiTheme="minorHAnsi" w:eastAsia="Arial" w:hAnsiTheme="minorHAnsi"/>
          <w:b/>
          <w:color w:val="FF0000"/>
          <w:sz w:val="24"/>
          <w:szCs w:val="24"/>
        </w:rPr>
        <w:t xml:space="preserve">Medio </w:t>
      </w:r>
      <w:r w:rsidR="00DC6E55" w:rsidRPr="00DE25BD">
        <w:rPr>
          <w:rFonts w:asciiTheme="minorHAnsi" w:eastAsia="Arial" w:hAnsiTheme="minorHAnsi"/>
          <w:b/>
          <w:color w:val="FF0000"/>
          <w:sz w:val="24"/>
          <w:szCs w:val="24"/>
        </w:rPr>
        <w:t>día</w:t>
      </w:r>
      <w:r w:rsidRPr="00DE25BD">
        <w:rPr>
          <w:rFonts w:asciiTheme="minorHAnsi" w:eastAsia="Arial" w:hAnsiTheme="minorHAnsi"/>
          <w:b/>
          <w:color w:val="FF0000"/>
          <w:sz w:val="24"/>
          <w:szCs w:val="24"/>
        </w:rPr>
        <w:t xml:space="preserve"> Tour </w:t>
      </w:r>
      <w:r w:rsidR="00DC6E55" w:rsidRPr="00DE25BD">
        <w:rPr>
          <w:rFonts w:asciiTheme="minorHAnsi" w:eastAsia="Arial" w:hAnsiTheme="minorHAnsi"/>
          <w:b/>
          <w:color w:val="FF0000"/>
          <w:sz w:val="24"/>
          <w:szCs w:val="24"/>
        </w:rPr>
        <w:t>Astronómico</w:t>
      </w:r>
      <w:r w:rsidRPr="00DE25BD">
        <w:rPr>
          <w:rFonts w:asciiTheme="minorHAnsi" w:eastAsia="Arial" w:hAnsiTheme="minorHAnsi"/>
          <w:b/>
          <w:color w:val="FF0000"/>
          <w:sz w:val="24"/>
          <w:szCs w:val="24"/>
        </w:rPr>
        <w:t xml:space="preserve">. </w:t>
      </w:r>
      <w:r w:rsidR="00DC6E55">
        <w:rPr>
          <w:rFonts w:asciiTheme="minorHAnsi" w:eastAsia="Arial" w:hAnsiTheme="minorHAnsi"/>
          <w:b/>
          <w:color w:val="FF0000"/>
          <w:sz w:val="24"/>
          <w:szCs w:val="24"/>
        </w:rPr>
        <w:t>PM</w:t>
      </w:r>
    </w:p>
    <w:p w14:paraId="189100F7" w14:textId="77777777" w:rsidR="00DE25BD" w:rsidRPr="00DE25BD" w:rsidRDefault="00DE25BD" w:rsidP="00DE25BD">
      <w:pPr>
        <w:spacing w:after="0" w:line="240" w:lineRule="auto"/>
        <w:jc w:val="both"/>
        <w:rPr>
          <w:rFonts w:asciiTheme="minorHAnsi" w:eastAsia="Arial" w:hAnsiTheme="minorHAnsi" w:cstheme="minorHAnsi"/>
          <w:color w:val="002060"/>
          <w:sz w:val="20"/>
          <w:szCs w:val="20"/>
        </w:rPr>
      </w:pPr>
      <w:r w:rsidRPr="00DE25BD">
        <w:rPr>
          <w:rFonts w:asciiTheme="minorHAnsi" w:eastAsia="Arial" w:hAnsiTheme="minorHAnsi" w:cstheme="minorHAnsi"/>
          <w:color w:val="002060"/>
          <w:sz w:val="20"/>
          <w:szCs w:val="20"/>
        </w:rPr>
        <w:t>Nos embarcaremos en una noche mágica bajo uno de los cielos más claros y luminosos del mundo: el Desierto de Atacama. Si alguna vez soñamos con explorar el universo, esta será nuestra oportunidad de hacerlo realidad.</w:t>
      </w:r>
      <w:r w:rsidRPr="00DE25BD">
        <w:rPr>
          <w:rFonts w:asciiTheme="minorHAnsi" w:eastAsia="Arial" w:hAnsiTheme="minorHAnsi" w:cstheme="minorHAnsi"/>
          <w:color w:val="002060"/>
          <w:sz w:val="20"/>
          <w:szCs w:val="20"/>
        </w:rPr>
        <w:br/>
        <w:t>Con la ayuda de potentes telescopios de 16 pulgadas, nos adentraremos en el espacio profundo para observar planetas, cúmulos estelares, galaxias y estrellas brillantes que nos dejarán sin palabras. Será un espectáculo celestial inolvidable.</w:t>
      </w:r>
      <w:r w:rsidRPr="00DE25BD">
        <w:rPr>
          <w:rFonts w:asciiTheme="minorHAnsi" w:eastAsia="Arial" w:hAnsiTheme="minorHAnsi" w:cstheme="minorHAnsi"/>
          <w:color w:val="002060"/>
          <w:sz w:val="20"/>
          <w:szCs w:val="20"/>
        </w:rPr>
        <w:br/>
        <w:t>Pero no solo observaremos el cielo: también nos sumergiremos en la historia del cosmos y descubriremos cómo las culturas ancestrales de esta región han interpretado el universo a lo largo del tiempo. Nuestros guías nos compartirán relatos y conocimientos que nos conectarán con una visión más amplia del cielo y de nuestra propia existencia.</w:t>
      </w:r>
      <w:r w:rsidRPr="00DE25BD">
        <w:rPr>
          <w:rFonts w:asciiTheme="minorHAnsi" w:eastAsia="Arial" w:hAnsiTheme="minorHAnsi" w:cstheme="minorHAnsi"/>
          <w:color w:val="002060"/>
          <w:sz w:val="20"/>
          <w:szCs w:val="20"/>
        </w:rPr>
        <w:br/>
        <w:t>Aprenderemos a leer el firmamento a simple vista, identificando constelaciones y comprendiendo su significado a través de explicaciones científicas y culturales. Cada estrella tendrá una historia que nos inspirará y nos hará ver el cielo con nuevos ojos.</w:t>
      </w:r>
    </w:p>
    <w:p w14:paraId="0DDEBC14" w14:textId="75B93DE8" w:rsidR="00DE25BD" w:rsidRDefault="00DE25BD" w:rsidP="00DE25BD">
      <w:pPr>
        <w:spacing w:after="0" w:line="240" w:lineRule="auto"/>
        <w:jc w:val="both"/>
        <w:rPr>
          <w:rFonts w:ascii="Gotham" w:eastAsia="SimSun" w:hAnsi="Gotham" w:cs="Calibri"/>
          <w:sz w:val="20"/>
          <w:szCs w:val="20"/>
          <w:lang w:val="es-CL" w:eastAsia="zh-CN" w:bidi="ar"/>
        </w:rPr>
      </w:pPr>
      <w:r w:rsidRPr="00DE25BD">
        <w:rPr>
          <w:rFonts w:asciiTheme="minorHAnsi" w:eastAsia="Arial" w:hAnsiTheme="minorHAnsi" w:cstheme="minorHAnsi"/>
          <w:color w:val="002060"/>
          <w:sz w:val="20"/>
          <w:szCs w:val="20"/>
        </w:rPr>
        <w:t>Viviremos una experiencia única que nos invitará a soñar, a reflexionar y a conectarnos con el universo desde un lugar privilegiado en la Tierra. Esta noche en el desierto quedará grabada en nuestra memoria como una de las más fascinantes</w:t>
      </w:r>
      <w:r w:rsidRPr="00EC0AD4">
        <w:rPr>
          <w:rFonts w:ascii="Gotham" w:eastAsia="SimSun" w:hAnsi="Gotham" w:cs="Calibri"/>
          <w:sz w:val="20"/>
          <w:szCs w:val="20"/>
          <w:lang w:val="es-CL" w:eastAsia="zh-CN" w:bidi="ar"/>
        </w:rPr>
        <w:t>.</w:t>
      </w:r>
      <w:r w:rsidR="00DC6E55" w:rsidRPr="00DC6E55">
        <w:rPr>
          <w:rFonts w:asciiTheme="minorHAnsi" w:eastAsia="Arial" w:hAnsiTheme="minorHAnsi" w:cstheme="minorHAnsi"/>
          <w:b/>
          <w:bCs/>
          <w:color w:val="002060"/>
          <w:sz w:val="20"/>
          <w:szCs w:val="20"/>
        </w:rPr>
        <w:t xml:space="preserve"> </w:t>
      </w:r>
      <w:r w:rsidR="00DC6E55" w:rsidRPr="00DE25BD">
        <w:rPr>
          <w:rFonts w:asciiTheme="minorHAnsi" w:eastAsia="Arial" w:hAnsiTheme="minorHAnsi" w:cstheme="minorHAnsi"/>
          <w:b/>
          <w:bCs/>
          <w:color w:val="002060"/>
          <w:sz w:val="20"/>
          <w:szCs w:val="20"/>
        </w:rPr>
        <w:t>Alojamiento</w:t>
      </w:r>
      <w:r w:rsidR="00DC6E55">
        <w:rPr>
          <w:rFonts w:asciiTheme="minorHAnsi" w:eastAsia="Arial" w:hAnsiTheme="minorHAnsi" w:cstheme="minorHAnsi"/>
          <w:b/>
          <w:bCs/>
          <w:color w:val="002060"/>
          <w:sz w:val="20"/>
          <w:szCs w:val="20"/>
        </w:rPr>
        <w:t>.</w:t>
      </w:r>
    </w:p>
    <w:p w14:paraId="06B9A107"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6E4DC1C9"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5ED82B6D"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6EBD09C3"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741ABE20"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15EBBFD0"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FB5D0FF" w14:textId="77777777" w:rsidR="00DC6E55" w:rsidRDefault="00DC6E55" w:rsidP="00DC6E55">
      <w:pPr>
        <w:pStyle w:val="Ttulo3"/>
        <w:spacing w:before="0" w:after="0" w:line="240" w:lineRule="auto"/>
        <w:rPr>
          <w:rFonts w:eastAsia="Arial"/>
          <w:sz w:val="24"/>
          <w:szCs w:val="24"/>
        </w:rPr>
      </w:pPr>
    </w:p>
    <w:p w14:paraId="080E1055" w14:textId="396EC804"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DC6E55" w:rsidRPr="00DC6E55">
        <w:rPr>
          <w:rFonts w:eastAsia="Arial"/>
          <w:color w:val="FF0000"/>
          <w:sz w:val="24"/>
          <w:szCs w:val="24"/>
        </w:rPr>
        <w:t>Dia completo Lagunas Altiplanicas y Piedras Rojas</w:t>
      </w:r>
      <w:r w:rsidR="00DC6E55" w:rsidRPr="00121D3F">
        <w:rPr>
          <w:rFonts w:eastAsia="Arial" w:cstheme="minorHAnsi"/>
          <w:sz w:val="20"/>
          <w:szCs w:val="20"/>
        </w:rPr>
        <w:t xml:space="preserve"> </w:t>
      </w:r>
    </w:p>
    <w:p w14:paraId="46D5D85D" w14:textId="2F2D8677" w:rsidR="00DC6E55" w:rsidRPr="00DC6E55" w:rsidRDefault="00DC6E55" w:rsidP="00DC6E55">
      <w:pP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b/>
          <w:color w:val="002060"/>
          <w:sz w:val="20"/>
          <w:szCs w:val="20"/>
        </w:rPr>
        <w:t>Desayuno</w:t>
      </w:r>
      <w:r>
        <w:rPr>
          <w:rFonts w:asciiTheme="minorHAnsi" w:eastAsia="Arial" w:hAnsiTheme="minorHAnsi" w:cstheme="minorHAnsi"/>
          <w:b/>
          <w:color w:val="002060"/>
          <w:sz w:val="20"/>
          <w:szCs w:val="20"/>
        </w:rPr>
        <w:t xml:space="preserve">. </w:t>
      </w:r>
      <w:r w:rsidRPr="00DC6E55">
        <w:rPr>
          <w:rFonts w:asciiTheme="minorHAnsi" w:eastAsia="Arial" w:hAnsiTheme="minorHAnsi" w:cstheme="minorHAnsi"/>
          <w:color w:val="002060"/>
          <w:sz w:val="20"/>
          <w:szCs w:val="20"/>
        </w:rPr>
        <w:t>Déjate cautivar por la inmensidad del Altiplano chileno, donde los volcanes dormidos custodian un paraíso escondido entre el cielo y la tierra. En esta experiencia, nos adentraremos en las profundidades del altiplano para descubrir las Lagunas Miscanti y Miñiques, dos espejos de agua azul profundo que reposan a más de 4.200 metros sobre el nivel del mar. A su alrededor, imponentes montañas y volcanes escoltan el silencio con solemnidad, mientras aves altiplánicas y vicuñas cruzan delicadamente el paisaje. Caminar por este lugar es un acto de contemplación, donde cada respiro parece detener el tiempo.</w:t>
      </w:r>
      <w:r>
        <w:rPr>
          <w:rFonts w:asciiTheme="minorHAnsi" w:eastAsia="Arial" w:hAnsiTheme="minorHAnsi" w:cstheme="minorHAnsi"/>
          <w:color w:val="002060"/>
          <w:sz w:val="20"/>
          <w:szCs w:val="20"/>
        </w:rPr>
        <w:t xml:space="preserve"> </w:t>
      </w:r>
      <w:r w:rsidRPr="00DC6E55">
        <w:rPr>
          <w:rFonts w:asciiTheme="minorHAnsi" w:eastAsia="Arial" w:hAnsiTheme="minorHAnsi" w:cstheme="minorHAnsi"/>
          <w:color w:val="002060"/>
          <w:sz w:val="20"/>
          <w:szCs w:val="20"/>
        </w:rPr>
        <w:t>Pero la travesía no termina ahí. El camino nos llevará hacia un escenario aún más místico: el Salar de Aguas Calientes 3. Aquí, las enigmáticas Piedras Rojas emergen como esculturas naturales formadas por siglos de historia volcánica. Su color rojizo, resultado del hierro oxidado, contrasta con el blanco de la sal y el turquesa de las aguas andinas, creando una paleta que parece pintada a mano. En este lugar, todo se suaviza: el viento, la luz, el paso del tiempo. Será imposible no dejarse envolver por la quietud de este rincón mágico del Desierto de Atacama.</w:t>
      </w:r>
      <w:r>
        <w:rPr>
          <w:rFonts w:asciiTheme="minorHAnsi" w:eastAsia="Arial" w:hAnsiTheme="minorHAnsi" w:cstheme="minorHAnsi"/>
          <w:color w:val="002060"/>
          <w:sz w:val="20"/>
          <w:szCs w:val="20"/>
        </w:rPr>
        <w:t xml:space="preserve"> </w:t>
      </w:r>
      <w:r w:rsidRPr="00DC6E55">
        <w:rPr>
          <w:rFonts w:asciiTheme="minorHAnsi" w:eastAsia="Arial" w:hAnsiTheme="minorHAnsi" w:cstheme="minorHAnsi"/>
          <w:color w:val="002060"/>
          <w:sz w:val="20"/>
          <w:szCs w:val="20"/>
        </w:rPr>
        <w:t>Una excursión para los sentidos, el alma y la memoria. Una invitación a mirar con nuevos ojos la grandeza del silencio y la poesía de la tierra.</w:t>
      </w:r>
      <w:r>
        <w:rPr>
          <w:rFonts w:asciiTheme="minorHAnsi" w:eastAsia="Arial" w:hAnsiTheme="minorHAnsi" w:cstheme="minorHAnsi"/>
          <w:color w:val="002060"/>
          <w:sz w:val="20"/>
          <w:szCs w:val="20"/>
        </w:rPr>
        <w:t xml:space="preserve"> </w:t>
      </w:r>
      <w:r w:rsidRPr="00DE25BD">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0C47AB6B" w14:textId="77777777" w:rsidR="00DC6E55" w:rsidRPr="00DC6E55" w:rsidRDefault="00DC6E55" w:rsidP="00DC6E55">
      <w:pPr>
        <w:spacing w:after="0" w:line="240" w:lineRule="auto"/>
        <w:rPr>
          <w:rFonts w:eastAsia="Arial"/>
        </w:rPr>
      </w:pPr>
    </w:p>
    <w:p w14:paraId="7521034D" w14:textId="118B4020" w:rsidR="00493763" w:rsidRPr="00DC6E55" w:rsidRDefault="00A109A1" w:rsidP="00BD0EA5">
      <w:pPr>
        <w:pStyle w:val="Ttulo3"/>
        <w:spacing w:before="0" w:after="0" w:line="240" w:lineRule="auto"/>
        <w:rPr>
          <w:rFonts w:eastAsia="Arial"/>
          <w:bCs/>
          <w:color w:val="FF0000"/>
          <w:sz w:val="24"/>
          <w:szCs w:val="24"/>
        </w:rPr>
      </w:pPr>
      <w:r w:rsidRPr="00BD0EA5">
        <w:rPr>
          <w:rFonts w:eastAsia="Arial"/>
          <w:sz w:val="24"/>
          <w:szCs w:val="24"/>
        </w:rPr>
        <w:t xml:space="preserve">DÍA </w:t>
      </w:r>
      <w:r w:rsidR="00DC6E55">
        <w:rPr>
          <w:rFonts w:eastAsia="Arial"/>
          <w:sz w:val="24"/>
          <w:szCs w:val="24"/>
        </w:rPr>
        <w:t>8</w:t>
      </w:r>
      <w:r w:rsidR="00493763" w:rsidRPr="00BD0EA5">
        <w:rPr>
          <w:rFonts w:eastAsia="Arial"/>
          <w:sz w:val="24"/>
          <w:szCs w:val="24"/>
        </w:rPr>
        <w:t>|</w:t>
      </w:r>
      <w:r w:rsidRPr="00BD0EA5">
        <w:rPr>
          <w:rFonts w:eastAsia="Arial"/>
          <w:sz w:val="24"/>
          <w:szCs w:val="24"/>
        </w:rPr>
        <w:t xml:space="preserve"> </w:t>
      </w:r>
      <w:r w:rsidR="00DC6E55" w:rsidRPr="00DC6E55">
        <w:rPr>
          <w:rFonts w:eastAsia="Arial"/>
          <w:bCs/>
          <w:color w:val="FF0000"/>
          <w:sz w:val="24"/>
          <w:szCs w:val="24"/>
        </w:rPr>
        <w:t>Medio día Cejar,</w:t>
      </w:r>
      <w:r w:rsidR="00DC6E55">
        <w:rPr>
          <w:rFonts w:eastAsia="Arial"/>
          <w:bCs/>
          <w:color w:val="FF0000"/>
          <w:sz w:val="24"/>
          <w:szCs w:val="24"/>
        </w:rPr>
        <w:t xml:space="preserve"> </w:t>
      </w:r>
      <w:r w:rsidR="00DC6E55" w:rsidRPr="00DC6E55">
        <w:rPr>
          <w:rFonts w:eastAsia="Arial"/>
          <w:bCs/>
          <w:color w:val="FF0000"/>
          <w:sz w:val="24"/>
          <w:szCs w:val="24"/>
        </w:rPr>
        <w:t>Tebenquinche &amp; Ojos del Salar</w:t>
      </w:r>
    </w:p>
    <w:p w14:paraId="24A508DA" w14:textId="77777777" w:rsidR="000D785B" w:rsidRPr="00DC6E55" w:rsidRDefault="000D785B" w:rsidP="000D785B">
      <w:pPr>
        <w:spacing w:after="0" w:line="240" w:lineRule="auto"/>
        <w:jc w:val="both"/>
        <w:rPr>
          <w:rFonts w:asciiTheme="minorHAnsi" w:eastAsia="Arial" w:hAnsiTheme="minorHAnsi" w:cstheme="minorHAnsi"/>
          <w:color w:val="002060"/>
          <w:sz w:val="20"/>
          <w:szCs w:val="20"/>
        </w:rPr>
      </w:pPr>
      <w:r w:rsidRPr="00DC6E55">
        <w:rPr>
          <w:rFonts w:asciiTheme="minorHAnsi" w:eastAsia="Arial" w:hAnsiTheme="minorHAnsi" w:cstheme="minorHAnsi"/>
          <w:b/>
          <w:bCs/>
          <w:color w:val="002060"/>
          <w:sz w:val="20"/>
          <w:szCs w:val="20"/>
        </w:rPr>
        <w:t>Desayun</w:t>
      </w:r>
      <w:r>
        <w:rPr>
          <w:rFonts w:asciiTheme="minorHAnsi" w:eastAsia="Arial" w:hAnsiTheme="minorHAnsi" w:cstheme="minorHAnsi"/>
          <w:b/>
          <w:bCs/>
          <w:color w:val="002060"/>
          <w:sz w:val="20"/>
          <w:szCs w:val="20"/>
        </w:rPr>
        <w:t>o</w:t>
      </w:r>
      <w:r w:rsidRPr="00121D3F">
        <w:rPr>
          <w:rFonts w:asciiTheme="minorHAnsi" w:eastAsia="Arial" w:hAnsiTheme="minorHAnsi" w:cstheme="minorHAnsi"/>
          <w:color w:val="002060"/>
          <w:sz w:val="20"/>
          <w:szCs w:val="20"/>
        </w:rPr>
        <w:t xml:space="preserve">. </w:t>
      </w:r>
      <w:r w:rsidRPr="00DC6E55">
        <w:rPr>
          <w:rFonts w:asciiTheme="minorHAnsi" w:eastAsia="Arial" w:hAnsiTheme="minorHAnsi" w:cstheme="minorHAnsi"/>
          <w:color w:val="002060"/>
          <w:sz w:val="20"/>
          <w:szCs w:val="20"/>
        </w:rPr>
        <w:t>Embárcate en una experiencia inolvidable explorando algunos de los tesoros más sorprendentes del Desierto de Atacama. Nuestra travesía comienza en la Laguna Cejar, un espejo natural de intensos colores donde podrás flotar sin esfuerzo en sus aguas salinas, gracias a la alta concentración de minerales. Esta vivencia única ofrece una desconexión total, permitiéndote sentir la ligereza del cuerpo en un entorno de absoluta tranquilidad.</w:t>
      </w:r>
    </w:p>
    <w:p w14:paraId="6A515056" w14:textId="77777777" w:rsidR="000D785B" w:rsidRPr="00DC6E55" w:rsidRDefault="000D785B" w:rsidP="000D785B">
      <w:pPr>
        <w:spacing w:after="0" w:line="240" w:lineRule="auto"/>
        <w:jc w:val="both"/>
        <w:rPr>
          <w:rFonts w:asciiTheme="minorHAnsi" w:eastAsia="Arial" w:hAnsiTheme="minorHAnsi" w:cstheme="minorHAnsi"/>
          <w:color w:val="002060"/>
          <w:sz w:val="20"/>
          <w:szCs w:val="20"/>
        </w:rPr>
      </w:pPr>
      <w:r w:rsidRPr="00DC6E55">
        <w:rPr>
          <w:rFonts w:asciiTheme="minorHAnsi" w:eastAsia="Arial" w:hAnsiTheme="minorHAnsi" w:cstheme="minorHAnsi"/>
          <w:color w:val="002060"/>
          <w:sz w:val="20"/>
          <w:szCs w:val="20"/>
        </w:rPr>
        <w:t>Continuamos hacia los enigmáticos Ojos del Salar, dos pozas de agua dulce que irrumpen en medio del salar como verdaderos oasis. Sus aguas cristalinas revelan un lado inesperado de este paisaje árido, brindándonos un espectáculo de pureza y frescura.</w:t>
      </w:r>
    </w:p>
    <w:p w14:paraId="4C83D579" w14:textId="77777777" w:rsidR="000D785B" w:rsidRPr="00DC6E55" w:rsidRDefault="000D785B" w:rsidP="000D785B">
      <w:pPr>
        <w:spacing w:after="0" w:line="240" w:lineRule="auto"/>
        <w:jc w:val="both"/>
        <w:rPr>
          <w:rFonts w:asciiTheme="minorHAnsi" w:eastAsia="Arial" w:hAnsiTheme="minorHAnsi" w:cstheme="minorHAnsi"/>
          <w:color w:val="002060"/>
          <w:sz w:val="20"/>
          <w:szCs w:val="20"/>
        </w:rPr>
      </w:pPr>
      <w:r w:rsidRPr="00DC6E55">
        <w:rPr>
          <w:rFonts w:asciiTheme="minorHAnsi" w:eastAsia="Arial" w:hAnsiTheme="minorHAnsi" w:cstheme="minorHAnsi"/>
          <w:color w:val="002060"/>
          <w:sz w:val="20"/>
          <w:szCs w:val="20"/>
        </w:rPr>
        <w:t>Finalmente, llegamos a la Laguna Tebenquiche, donde el cielo y la tierra parecen fundirse en un escenario de belleza sobrenatural. Caminaremos por sus orillas, descubriendo formaciones de sal y reflejos perfectos que transmiten la inmensidad y el silencio de este entorno único.</w:t>
      </w:r>
    </w:p>
    <w:p w14:paraId="78A161D0" w14:textId="77777777" w:rsidR="000D785B" w:rsidRPr="00DC6E55" w:rsidRDefault="000D785B" w:rsidP="000D785B">
      <w:pPr>
        <w:spacing w:after="0" w:line="240" w:lineRule="auto"/>
        <w:jc w:val="both"/>
        <w:rPr>
          <w:rFonts w:asciiTheme="minorHAnsi" w:eastAsia="Arial" w:hAnsiTheme="minorHAnsi" w:cstheme="minorHAnsi"/>
          <w:color w:val="002060"/>
          <w:sz w:val="20"/>
          <w:szCs w:val="20"/>
        </w:rPr>
      </w:pPr>
      <w:r w:rsidRPr="00DC6E55">
        <w:rPr>
          <w:rFonts w:asciiTheme="minorHAnsi" w:eastAsia="Arial" w:hAnsiTheme="minorHAnsi" w:cstheme="minorHAnsi"/>
          <w:color w:val="002060"/>
          <w:sz w:val="20"/>
          <w:szCs w:val="20"/>
        </w:rPr>
        <w:t>Cada instante de esta excursión conecta con los sentidos, invitándonos a contemplar la extraordinaria fuerza y belleza del desierto</w:t>
      </w:r>
      <w:r>
        <w:rPr>
          <w:rFonts w:asciiTheme="minorHAnsi" w:eastAsia="Arial" w:hAnsiTheme="minorHAnsi" w:cstheme="minorHAnsi"/>
          <w:color w:val="002060"/>
          <w:sz w:val="20"/>
          <w:szCs w:val="20"/>
        </w:rPr>
        <w:t xml:space="preserve">. </w:t>
      </w:r>
      <w:r w:rsidRPr="00DE25BD">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3F188FA8" w14:textId="570CFA87" w:rsidR="007F7B70" w:rsidRPr="00121D3F" w:rsidRDefault="007F7B70" w:rsidP="00BD0EA5">
      <w:pPr>
        <w:spacing w:after="0" w:line="240" w:lineRule="auto"/>
        <w:jc w:val="both"/>
        <w:rPr>
          <w:rFonts w:asciiTheme="minorHAnsi" w:eastAsia="Arial" w:hAnsiTheme="minorHAnsi" w:cstheme="minorHAnsi"/>
          <w:color w:val="002060"/>
          <w:sz w:val="20"/>
          <w:szCs w:val="20"/>
        </w:rPr>
      </w:pPr>
    </w:p>
    <w:p w14:paraId="14014EF7" w14:textId="10A15619" w:rsidR="00446AF3" w:rsidRDefault="00A109A1" w:rsidP="00446AF3">
      <w:pPr>
        <w:pStyle w:val="Ttulo3"/>
        <w:spacing w:before="0" w:after="0" w:line="240" w:lineRule="auto"/>
        <w:rPr>
          <w:rFonts w:ascii="Gotham" w:eastAsia="SimSun" w:hAnsi="Gotham" w:cs="Calibri"/>
          <w:bCs/>
          <w:color w:val="FFFFFF" w:themeColor="background1"/>
          <w:lang w:val="es-CL" w:eastAsia="zh-CN" w:bidi="ar"/>
        </w:rPr>
      </w:pPr>
      <w:r w:rsidRPr="00BD0EA5">
        <w:rPr>
          <w:rFonts w:eastAsia="Arial"/>
          <w:sz w:val="24"/>
          <w:szCs w:val="24"/>
        </w:rPr>
        <w:t xml:space="preserve">DÍA </w:t>
      </w:r>
      <w:r w:rsidR="00446AF3">
        <w:rPr>
          <w:rFonts w:eastAsia="Arial"/>
          <w:sz w:val="24"/>
          <w:szCs w:val="24"/>
        </w:rPr>
        <w:t>9</w:t>
      </w:r>
      <w:r w:rsidR="00493763" w:rsidRPr="00BD0EA5">
        <w:rPr>
          <w:rFonts w:eastAsia="Arial"/>
          <w:sz w:val="24"/>
          <w:szCs w:val="24"/>
        </w:rPr>
        <w:t>|</w:t>
      </w:r>
      <w:r w:rsidRPr="00BD0EA5">
        <w:rPr>
          <w:rFonts w:eastAsia="Arial"/>
          <w:sz w:val="24"/>
          <w:szCs w:val="24"/>
        </w:rPr>
        <w:t xml:space="preserve"> </w:t>
      </w:r>
      <w:r w:rsidR="00446AF3" w:rsidRPr="00446AF3">
        <w:rPr>
          <w:rFonts w:eastAsia="Arial"/>
          <w:color w:val="FF0000"/>
          <w:sz w:val="24"/>
          <w:szCs w:val="24"/>
        </w:rPr>
        <w:t>Dia Completo Geyser del Tatio y Machuca</w:t>
      </w:r>
      <w:r w:rsidR="00446AF3">
        <w:rPr>
          <w:rFonts w:eastAsia="Arial"/>
          <w:color w:val="FF0000"/>
          <w:sz w:val="24"/>
          <w:szCs w:val="24"/>
        </w:rPr>
        <w:t xml:space="preserve"> – Calama - México</w:t>
      </w:r>
    </w:p>
    <w:p w14:paraId="4005E867" w14:textId="77777777" w:rsidR="00446AF3" w:rsidRPr="00446AF3" w:rsidRDefault="00A109A1" w:rsidP="00446AF3">
      <w:pP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b/>
          <w:color w:val="002060"/>
          <w:sz w:val="20"/>
          <w:szCs w:val="20"/>
        </w:rPr>
        <w:t xml:space="preserve">Desayuno </w:t>
      </w:r>
      <w:r w:rsidR="00446AF3" w:rsidRPr="00446AF3">
        <w:rPr>
          <w:rFonts w:asciiTheme="minorHAnsi" w:eastAsia="Arial" w:hAnsiTheme="minorHAnsi" w:cstheme="minorHAnsi"/>
          <w:color w:val="002060"/>
          <w:sz w:val="20"/>
          <w:szCs w:val="20"/>
        </w:rPr>
        <w:t>A más de 4.300 metros de altitud, los Geysers del Tatio te invitan a presenciar uno de los fenómenos geotérmicos más impresionantes del mundo. Desde el corazón de la Tierra, el vapor se eleva con fuerza, dibujando columnas humeantes sobre el amanecer andino. El aire puro y frío, junto al crujido del suelo bajo tus pies, crean una atmósfera mágica e inolvidable.</w:t>
      </w:r>
      <w:r w:rsidR="00446AF3" w:rsidRPr="00446AF3">
        <w:rPr>
          <w:rFonts w:asciiTheme="minorHAnsi" w:eastAsia="Arial" w:hAnsiTheme="minorHAnsi" w:cstheme="minorHAnsi"/>
          <w:color w:val="002060"/>
          <w:sz w:val="20"/>
          <w:szCs w:val="20"/>
        </w:rPr>
        <w:br/>
        <w:t>Después de este espectáculo natural, nos dirigimos al pintoresco poblado de Machuca, un oasis cultural donde el tiempo parece haberse detenido. Podrás recorrer sus callecitas, probar productos locales y descubrir cómo las tradiciones ancestrales siguen vivas entre sus amables habitantes.</w:t>
      </w:r>
    </w:p>
    <w:p w14:paraId="3A4CC0F2" w14:textId="77777777" w:rsidR="000D785B" w:rsidRDefault="00446AF3" w:rsidP="000D785B">
      <w:pPr>
        <w:spacing w:after="0" w:line="240" w:lineRule="auto"/>
        <w:jc w:val="both"/>
        <w:rPr>
          <w:rFonts w:asciiTheme="minorHAnsi" w:eastAsia="Arial" w:hAnsiTheme="minorHAnsi" w:cstheme="minorHAnsi"/>
          <w:color w:val="002060"/>
          <w:sz w:val="20"/>
          <w:szCs w:val="20"/>
        </w:rPr>
      </w:pPr>
      <w:r w:rsidRPr="00446AF3">
        <w:rPr>
          <w:rFonts w:asciiTheme="minorHAnsi" w:eastAsia="Arial" w:hAnsiTheme="minorHAnsi" w:cstheme="minorHAnsi"/>
          <w:color w:val="002060"/>
          <w:sz w:val="20"/>
          <w:szCs w:val="20"/>
        </w:rPr>
        <w:t>Durante todo el recorrido, la inmensidad del altiplano te acompañará. Sus paisajes áridos, texturas milenarias y contrastes de colores harán de esta excursión una experiencia profundamente conectada con la esencia del desierto de Atacama.</w:t>
      </w:r>
    </w:p>
    <w:p w14:paraId="4D3E3B1C" w14:textId="25048AC7" w:rsidR="007F7B70" w:rsidRPr="000D785B" w:rsidRDefault="00446AF3" w:rsidP="000D785B">
      <w:pPr>
        <w:spacing w:after="0" w:line="240" w:lineRule="auto"/>
        <w:jc w:val="both"/>
        <w:rPr>
          <w:rFonts w:asciiTheme="minorHAnsi" w:eastAsia="Arial" w:hAnsiTheme="minorHAnsi" w:cstheme="minorHAnsi"/>
          <w:b/>
          <w:bCs/>
          <w:color w:val="002060"/>
          <w:sz w:val="20"/>
          <w:szCs w:val="20"/>
        </w:rPr>
      </w:pPr>
      <w:r w:rsidRPr="000D785B">
        <w:rPr>
          <w:rFonts w:asciiTheme="minorHAnsi" w:eastAsia="Arial" w:hAnsiTheme="minorHAnsi" w:cstheme="minorHAnsi"/>
          <w:b/>
          <w:bCs/>
          <w:color w:val="002060"/>
          <w:sz w:val="20"/>
          <w:szCs w:val="20"/>
        </w:rPr>
        <w:t>A la hora programada será trasladado desde San Pedro de Atacama hasta el aeropuerto de Calama. Fin de los servicios.</w:t>
      </w:r>
    </w:p>
    <w:p w14:paraId="1F3CC1C9" w14:textId="77777777" w:rsidR="00446AF3" w:rsidRDefault="00446AF3" w:rsidP="00BD0EA5">
      <w:pPr>
        <w:pStyle w:val="Ttulo3"/>
        <w:spacing w:before="0" w:after="0" w:line="240" w:lineRule="auto"/>
        <w:rPr>
          <w:rFonts w:ascii="Gotham" w:eastAsia="SimSun" w:hAnsi="Gotham" w:cs="Calibri"/>
          <w:sz w:val="20"/>
          <w:szCs w:val="20"/>
          <w:lang w:val="es-CL" w:eastAsia="zh-CN" w:bidi="ar"/>
        </w:rPr>
      </w:pPr>
    </w:p>
    <w:p w14:paraId="35F8CADF" w14:textId="26B49149" w:rsidR="006210F5" w:rsidRPr="00446AF3" w:rsidRDefault="00446AF3" w:rsidP="00BD0EA5">
      <w:pPr>
        <w:pStyle w:val="Ttulo3"/>
        <w:spacing w:before="0" w:after="0" w:line="240" w:lineRule="auto"/>
        <w:rPr>
          <w:rFonts w:ascii="Gotham" w:eastAsia="SimSun" w:hAnsi="Gotham" w:cs="Calibri"/>
          <w:sz w:val="20"/>
          <w:szCs w:val="20"/>
          <w:lang w:val="es-CL" w:eastAsia="zh-CN" w:bidi="ar"/>
        </w:rPr>
      </w:pPr>
      <w:r w:rsidRPr="00446AF3">
        <w:rPr>
          <w:rFonts w:ascii="Gotham" w:eastAsia="SimSun" w:hAnsi="Gotham" w:cs="Calibri"/>
          <w:color w:val="FF0000"/>
          <w:sz w:val="20"/>
          <w:szCs w:val="20"/>
          <w:lang w:val="es-CL" w:eastAsia="zh-CN" w:bidi="ar"/>
        </w:rPr>
        <w:t>Nota</w:t>
      </w:r>
      <w:r>
        <w:rPr>
          <w:rFonts w:ascii="Gotham" w:eastAsia="SimSun" w:hAnsi="Gotham" w:cs="Calibri"/>
          <w:sz w:val="20"/>
          <w:szCs w:val="20"/>
          <w:lang w:val="es-CL" w:eastAsia="zh-CN" w:bidi="ar"/>
        </w:rPr>
        <w:t xml:space="preserve">: </w:t>
      </w:r>
      <w:r w:rsidRPr="00446AF3">
        <w:rPr>
          <w:rFonts w:ascii="Gotham" w:eastAsia="SimSun" w:hAnsi="Gotham" w:cs="Calibri"/>
          <w:sz w:val="20"/>
          <w:szCs w:val="20"/>
          <w:lang w:val="es-CL" w:eastAsia="zh-CN" w:bidi="ar"/>
        </w:rPr>
        <w:t>Se recomienda tomar vuelo después de las 10PM.</w:t>
      </w:r>
    </w:p>
    <w:p w14:paraId="0D56F5C1" w14:textId="77777777" w:rsidR="001308DE" w:rsidRDefault="001308DE">
      <w:pPr>
        <w:spacing w:after="0"/>
        <w:jc w:val="both"/>
        <w:rPr>
          <w:rFonts w:asciiTheme="minorHAnsi" w:eastAsia="Arial" w:hAnsiTheme="minorHAnsi" w:cstheme="minorHAnsi"/>
          <w:b/>
          <w:color w:val="002060"/>
        </w:rPr>
      </w:pPr>
    </w:p>
    <w:p w14:paraId="48CBC601"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2E22A7C6"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2E96215D"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7526E57D"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38AEF8B8"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4BE8743" w14:textId="77777777" w:rsidR="00B579A2" w:rsidRDefault="00B579A2" w:rsidP="006C2396">
      <w:pPr>
        <w:pBdr>
          <w:top w:val="nil"/>
          <w:left w:val="nil"/>
          <w:bottom w:val="nil"/>
          <w:right w:val="nil"/>
          <w:between w:val="nil"/>
        </w:pBdr>
        <w:spacing w:after="0" w:line="240" w:lineRule="auto"/>
        <w:jc w:val="both"/>
        <w:rPr>
          <w:rFonts w:asciiTheme="minorHAnsi" w:eastAsia="Arial" w:hAnsiTheme="minorHAnsi" w:cstheme="minorHAnsi"/>
          <w:b/>
          <w:bCs/>
          <w:color w:val="FF0000"/>
          <w:sz w:val="24"/>
          <w:szCs w:val="24"/>
        </w:rPr>
      </w:pPr>
    </w:p>
    <w:p w14:paraId="387C103F" w14:textId="122DDE86" w:rsidR="006C2396" w:rsidRPr="0068514F" w:rsidRDefault="00446AF3" w:rsidP="006C2396">
      <w:pPr>
        <w:pBdr>
          <w:top w:val="nil"/>
          <w:left w:val="nil"/>
          <w:bottom w:val="nil"/>
          <w:right w:val="nil"/>
          <w:between w:val="nil"/>
        </w:pBdr>
        <w:spacing w:after="0" w:line="240" w:lineRule="auto"/>
        <w:jc w:val="both"/>
        <w:rPr>
          <w:rFonts w:asciiTheme="minorHAnsi" w:eastAsia="Arial" w:hAnsiTheme="minorHAnsi" w:cstheme="minorHAnsi"/>
          <w:b/>
          <w:bCs/>
          <w:color w:val="FF0000"/>
          <w:sz w:val="24"/>
          <w:szCs w:val="24"/>
        </w:rPr>
      </w:pPr>
      <w:r>
        <w:rPr>
          <w:rFonts w:asciiTheme="minorHAnsi" w:eastAsia="Arial" w:hAnsiTheme="minorHAnsi" w:cstheme="minorHAnsi"/>
          <w:b/>
          <w:bCs/>
          <w:color w:val="FF0000"/>
          <w:sz w:val="24"/>
          <w:szCs w:val="24"/>
        </w:rPr>
        <w:t>BOLIVIA</w:t>
      </w:r>
      <w:r w:rsidR="006C2396" w:rsidRPr="0068514F">
        <w:rPr>
          <w:rFonts w:asciiTheme="minorHAnsi" w:eastAsia="Arial" w:hAnsiTheme="minorHAnsi" w:cstheme="minorHAnsi"/>
          <w:b/>
          <w:bCs/>
          <w:color w:val="FF0000"/>
          <w:sz w:val="24"/>
          <w:szCs w:val="24"/>
        </w:rPr>
        <w:t>:</w:t>
      </w:r>
    </w:p>
    <w:p w14:paraId="3C2C7CF7" w14:textId="77777777" w:rsidR="003660AA" w:rsidRDefault="003660AA" w:rsidP="007B220B">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660AA">
        <w:rPr>
          <w:rFonts w:asciiTheme="minorHAnsi" w:eastAsia="Arial" w:hAnsiTheme="minorHAnsi" w:cstheme="minorHAnsi"/>
          <w:color w:val="002060"/>
          <w:sz w:val="20"/>
          <w:szCs w:val="20"/>
        </w:rPr>
        <w:t xml:space="preserve">1 Noche de alojamiento en La Paz, 2 en Uyuni, 1 en Ramaditas </w:t>
      </w:r>
      <w:r w:rsidR="00A455A6" w:rsidRPr="003660AA">
        <w:rPr>
          <w:rFonts w:asciiTheme="minorHAnsi" w:eastAsia="Arial" w:hAnsiTheme="minorHAnsi" w:cstheme="minorHAnsi"/>
          <w:color w:val="002060"/>
          <w:sz w:val="20"/>
          <w:szCs w:val="20"/>
        </w:rPr>
        <w:t>con desayuno</w:t>
      </w:r>
      <w:r>
        <w:rPr>
          <w:rFonts w:asciiTheme="minorHAnsi" w:eastAsia="Arial" w:hAnsiTheme="minorHAnsi" w:cstheme="minorHAnsi"/>
          <w:color w:val="002060"/>
          <w:sz w:val="20"/>
          <w:szCs w:val="20"/>
        </w:rPr>
        <w:t>.</w:t>
      </w:r>
    </w:p>
    <w:p w14:paraId="07CBB87E" w14:textId="6751FA32" w:rsidR="00A455A6" w:rsidRPr="003660AA" w:rsidRDefault="00A455A6" w:rsidP="007B220B">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660AA">
        <w:rPr>
          <w:rFonts w:asciiTheme="minorHAnsi" w:eastAsia="Arial" w:hAnsiTheme="minorHAnsi" w:cstheme="minorHAnsi"/>
          <w:color w:val="002060"/>
          <w:sz w:val="20"/>
          <w:szCs w:val="20"/>
        </w:rPr>
        <w:t xml:space="preserve">Traslados, visitas y excursiones con guía de habla hispana en servicio </w:t>
      </w:r>
      <w:r w:rsidR="00FE3038">
        <w:rPr>
          <w:rFonts w:asciiTheme="minorHAnsi" w:eastAsia="Arial" w:hAnsiTheme="minorHAnsi" w:cstheme="minorHAnsi"/>
          <w:color w:val="002060"/>
          <w:sz w:val="20"/>
          <w:szCs w:val="20"/>
        </w:rPr>
        <w:t>privados</w:t>
      </w:r>
      <w:r w:rsidR="003660AA">
        <w:rPr>
          <w:rFonts w:asciiTheme="minorHAnsi" w:eastAsia="Arial" w:hAnsiTheme="minorHAnsi" w:cstheme="minorHAnsi"/>
          <w:color w:val="002060"/>
          <w:sz w:val="20"/>
          <w:szCs w:val="20"/>
        </w:rPr>
        <w:t>.</w:t>
      </w:r>
    </w:p>
    <w:p w14:paraId="55296170" w14:textId="4EF836AA" w:rsidR="003660AA" w:rsidRDefault="00B579A2" w:rsidP="008F4840">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Excursión de cementerio de los trenes en Colchani.</w:t>
      </w:r>
    </w:p>
    <w:p w14:paraId="4A47449D" w14:textId="7E3018ED" w:rsidR="00B579A2" w:rsidRDefault="00B579A2" w:rsidP="008F4840">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Excursión  al Salar de Uyuni.</w:t>
      </w:r>
    </w:p>
    <w:p w14:paraId="1A534731" w14:textId="148D4A22" w:rsidR="00B579A2" w:rsidRDefault="00B579A2" w:rsidP="008F4840">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Excursión a las Lagunas de Colores.  </w:t>
      </w:r>
    </w:p>
    <w:p w14:paraId="1D93B4CC" w14:textId="77777777" w:rsidR="003660AA" w:rsidRPr="003660AA" w:rsidRDefault="003660AA" w:rsidP="003660AA">
      <w:pPr>
        <w:pStyle w:val="Prrafodelista"/>
        <w:numPr>
          <w:ilvl w:val="0"/>
          <w:numId w:val="17"/>
        </w:numPr>
        <w:spacing w:after="160" w:line="276" w:lineRule="auto"/>
        <w:jc w:val="both"/>
        <w:rPr>
          <w:rFonts w:asciiTheme="minorHAnsi" w:eastAsia="Arial" w:hAnsiTheme="minorHAnsi" w:cstheme="minorHAnsi"/>
          <w:color w:val="002060"/>
          <w:sz w:val="20"/>
          <w:szCs w:val="20"/>
        </w:rPr>
      </w:pPr>
      <w:r w:rsidRPr="003660AA">
        <w:rPr>
          <w:rFonts w:asciiTheme="minorHAnsi" w:eastAsia="Arial" w:hAnsiTheme="minorHAnsi" w:cstheme="minorHAnsi"/>
          <w:color w:val="002060"/>
          <w:sz w:val="20"/>
          <w:szCs w:val="20"/>
        </w:rPr>
        <w:t>Todas las excursiones y servicios incluyen un guía o representante en el idioma detallado en el itinerario.</w:t>
      </w:r>
    </w:p>
    <w:p w14:paraId="2FD1C588" w14:textId="1DF634A6" w:rsidR="003660AA" w:rsidRDefault="003660AA" w:rsidP="008F4840">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660AA">
        <w:rPr>
          <w:rFonts w:asciiTheme="minorHAnsi" w:eastAsia="Arial" w:hAnsiTheme="minorHAnsi" w:cstheme="minorHAnsi"/>
          <w:color w:val="002060"/>
          <w:sz w:val="20"/>
          <w:szCs w:val="20"/>
        </w:rPr>
        <w:t>Nuestras tarifas incluyen los costos de ingreso y tickets turísticos de determinados atractivos históricos, naturales y/o religiosos, gestionados muchas veces por autoridades locales. Las tarifas pueden variar sin previo aviso</w:t>
      </w:r>
      <w:r>
        <w:rPr>
          <w:rFonts w:asciiTheme="minorHAnsi" w:eastAsia="Arial" w:hAnsiTheme="minorHAnsi" w:cstheme="minorHAnsi"/>
          <w:color w:val="002060"/>
          <w:sz w:val="20"/>
          <w:szCs w:val="20"/>
        </w:rPr>
        <w:t>.</w:t>
      </w:r>
    </w:p>
    <w:p w14:paraId="09C0232A" w14:textId="503843B0" w:rsidR="006C2396" w:rsidRPr="00B579A2" w:rsidRDefault="00B579A2" w:rsidP="00B579A2">
      <w:pPr>
        <w:numPr>
          <w:ilvl w:val="0"/>
          <w:numId w:val="17"/>
        </w:numPr>
        <w:shd w:val="clear" w:color="auto" w:fill="FFFFFF"/>
        <w:spacing w:before="100" w:beforeAutospacing="1" w:after="100" w:afterAutospacing="1" w:line="240" w:lineRule="auto"/>
        <w:rPr>
          <w:rFonts w:asciiTheme="minorHAnsi" w:eastAsia="Arial" w:hAnsiTheme="minorHAnsi" w:cstheme="minorHAnsi"/>
          <w:color w:val="002060"/>
          <w:sz w:val="20"/>
          <w:szCs w:val="20"/>
        </w:rPr>
      </w:pPr>
      <w:r w:rsidRPr="00B579A2">
        <w:rPr>
          <w:rFonts w:asciiTheme="minorHAnsi" w:eastAsia="Arial" w:hAnsiTheme="minorHAnsi" w:cstheme="minorHAnsi"/>
          <w:color w:val="002060"/>
          <w:sz w:val="20"/>
          <w:szCs w:val="20"/>
        </w:rPr>
        <w:t>Tarjeta Básica de asistencia al viajero.</w:t>
      </w:r>
    </w:p>
    <w:p w14:paraId="5D9C1758" w14:textId="2156977F" w:rsidR="00A455A6" w:rsidRPr="0068514F" w:rsidRDefault="00B579A2" w:rsidP="00FA6C98">
      <w:pPr>
        <w:pBdr>
          <w:top w:val="nil"/>
          <w:left w:val="nil"/>
          <w:bottom w:val="nil"/>
          <w:right w:val="nil"/>
          <w:between w:val="nil"/>
        </w:pBdr>
        <w:spacing w:after="0" w:line="240" w:lineRule="auto"/>
        <w:jc w:val="both"/>
        <w:rPr>
          <w:rFonts w:asciiTheme="minorHAnsi" w:eastAsia="Arial" w:hAnsiTheme="minorHAnsi" w:cstheme="minorHAnsi"/>
          <w:b/>
          <w:color w:val="FF0000"/>
          <w:sz w:val="24"/>
          <w:szCs w:val="24"/>
        </w:rPr>
      </w:pPr>
      <w:r>
        <w:rPr>
          <w:rFonts w:asciiTheme="minorHAnsi" w:eastAsia="Arial" w:hAnsiTheme="minorHAnsi" w:cstheme="minorHAnsi"/>
          <w:b/>
          <w:color w:val="FF0000"/>
          <w:sz w:val="24"/>
          <w:szCs w:val="24"/>
        </w:rPr>
        <w:t>CHILE</w:t>
      </w:r>
    </w:p>
    <w:p w14:paraId="28D838B3" w14:textId="0FE8DBED" w:rsidR="006C2396" w:rsidRPr="00121D3F" w:rsidRDefault="006C2396" w:rsidP="008F4840">
      <w:pPr>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color w:val="002060"/>
          <w:sz w:val="20"/>
          <w:szCs w:val="20"/>
        </w:rPr>
        <w:t xml:space="preserve">4 noches de alojamiento en </w:t>
      </w:r>
      <w:r w:rsidR="00B579A2">
        <w:rPr>
          <w:rFonts w:asciiTheme="minorHAnsi" w:eastAsia="Arial" w:hAnsiTheme="minorHAnsi" w:cstheme="minorHAnsi"/>
          <w:color w:val="002060"/>
          <w:sz w:val="20"/>
          <w:szCs w:val="20"/>
        </w:rPr>
        <w:t>Atacama</w:t>
      </w:r>
      <w:r w:rsidRPr="00121D3F">
        <w:rPr>
          <w:rFonts w:asciiTheme="minorHAnsi" w:eastAsia="Arial" w:hAnsiTheme="minorHAnsi" w:cstheme="minorHAnsi"/>
          <w:color w:val="002060"/>
          <w:sz w:val="20"/>
          <w:szCs w:val="20"/>
        </w:rPr>
        <w:t xml:space="preserve"> con desayuno</w:t>
      </w:r>
      <w:r w:rsidR="00B579A2">
        <w:rPr>
          <w:rFonts w:asciiTheme="minorHAnsi" w:eastAsia="Arial" w:hAnsiTheme="minorHAnsi" w:cstheme="minorHAnsi"/>
          <w:color w:val="002060"/>
          <w:sz w:val="20"/>
          <w:szCs w:val="20"/>
        </w:rPr>
        <w:t>.</w:t>
      </w:r>
    </w:p>
    <w:p w14:paraId="2D7DCC64" w14:textId="42654622" w:rsidR="00B579A2" w:rsidRDefault="00B579A2" w:rsidP="00B579A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Excursión al </w:t>
      </w:r>
      <w:bookmarkStart w:id="1" w:name="_Hlk203579040"/>
      <w:r w:rsidRPr="00B579A2">
        <w:rPr>
          <w:rFonts w:asciiTheme="minorHAnsi" w:eastAsia="Arial" w:hAnsiTheme="minorHAnsi" w:cstheme="minorHAnsi"/>
          <w:color w:val="002060"/>
          <w:sz w:val="20"/>
          <w:szCs w:val="20"/>
        </w:rPr>
        <w:t>Valle de la Luna y Valle de Marte</w:t>
      </w:r>
      <w:bookmarkEnd w:id="1"/>
      <w:r>
        <w:rPr>
          <w:rFonts w:asciiTheme="minorHAnsi" w:eastAsia="Arial" w:hAnsiTheme="minorHAnsi" w:cstheme="minorHAnsi"/>
          <w:color w:val="002060"/>
          <w:sz w:val="20"/>
          <w:szCs w:val="20"/>
        </w:rPr>
        <w:t>.</w:t>
      </w:r>
    </w:p>
    <w:p w14:paraId="4E7FF38B" w14:textId="73018A85" w:rsidR="00B579A2" w:rsidRDefault="00B579A2" w:rsidP="00B579A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579A2">
        <w:rPr>
          <w:rFonts w:asciiTheme="minorHAnsi" w:eastAsia="Arial" w:hAnsiTheme="minorHAnsi" w:cstheme="minorHAnsi"/>
          <w:color w:val="002060"/>
          <w:sz w:val="20"/>
          <w:szCs w:val="20"/>
        </w:rPr>
        <w:t>Tour Astronómico</w:t>
      </w:r>
      <w:r>
        <w:rPr>
          <w:rFonts w:asciiTheme="minorHAnsi" w:eastAsia="Arial" w:hAnsiTheme="minorHAnsi" w:cstheme="minorHAnsi"/>
          <w:color w:val="002060"/>
          <w:sz w:val="20"/>
          <w:szCs w:val="20"/>
        </w:rPr>
        <w:t>.</w:t>
      </w:r>
    </w:p>
    <w:p w14:paraId="51F6BF61" w14:textId="592464D2" w:rsidR="00B579A2" w:rsidRDefault="00B579A2" w:rsidP="00B579A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Excursión a las </w:t>
      </w:r>
      <w:r w:rsidRPr="00B579A2">
        <w:rPr>
          <w:rFonts w:asciiTheme="minorHAnsi" w:eastAsia="Arial" w:hAnsiTheme="minorHAnsi" w:cstheme="minorHAnsi"/>
          <w:color w:val="002060"/>
          <w:sz w:val="20"/>
          <w:szCs w:val="20"/>
        </w:rPr>
        <w:t>Lagunas Altiplánicas y Piedras Rojas</w:t>
      </w:r>
      <w:r>
        <w:rPr>
          <w:rFonts w:asciiTheme="minorHAnsi" w:eastAsia="Arial" w:hAnsiTheme="minorHAnsi" w:cstheme="minorHAnsi"/>
          <w:color w:val="002060"/>
          <w:sz w:val="20"/>
          <w:szCs w:val="20"/>
        </w:rPr>
        <w:t>.</w:t>
      </w:r>
    </w:p>
    <w:p w14:paraId="0D7A94A3" w14:textId="21D5419D" w:rsidR="00B579A2" w:rsidRDefault="00B579A2" w:rsidP="00B579A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Excursión a el </w:t>
      </w:r>
      <w:r w:rsidRPr="00B579A2">
        <w:rPr>
          <w:rFonts w:asciiTheme="minorHAnsi" w:eastAsia="Arial" w:hAnsiTheme="minorHAnsi" w:cstheme="minorHAnsi"/>
          <w:color w:val="002060"/>
          <w:sz w:val="20"/>
          <w:szCs w:val="20"/>
        </w:rPr>
        <w:t>Geyser del Tatio y Machuca</w:t>
      </w:r>
      <w:r>
        <w:rPr>
          <w:rFonts w:asciiTheme="minorHAnsi" w:eastAsia="Arial" w:hAnsiTheme="minorHAnsi" w:cstheme="minorHAnsi"/>
          <w:color w:val="002060"/>
          <w:sz w:val="20"/>
          <w:szCs w:val="20"/>
        </w:rPr>
        <w:t>.</w:t>
      </w:r>
    </w:p>
    <w:p w14:paraId="4E16EC79" w14:textId="77777777" w:rsidR="00B579A2" w:rsidRDefault="00B579A2" w:rsidP="00B579A2">
      <w:pPr>
        <w:pStyle w:val="Prrafodelista"/>
        <w:numPr>
          <w:ilvl w:val="0"/>
          <w:numId w:val="18"/>
        </w:numPr>
        <w:spacing w:after="160" w:line="276" w:lineRule="auto"/>
        <w:jc w:val="both"/>
        <w:rPr>
          <w:rFonts w:asciiTheme="minorHAnsi" w:eastAsia="Arial" w:hAnsiTheme="minorHAnsi" w:cstheme="minorHAnsi"/>
          <w:color w:val="002060"/>
          <w:sz w:val="20"/>
          <w:szCs w:val="20"/>
        </w:rPr>
      </w:pPr>
      <w:r w:rsidRPr="003660AA">
        <w:rPr>
          <w:rFonts w:asciiTheme="minorHAnsi" w:eastAsia="Arial" w:hAnsiTheme="minorHAnsi" w:cstheme="minorHAnsi"/>
          <w:color w:val="002060"/>
          <w:sz w:val="20"/>
          <w:szCs w:val="20"/>
        </w:rPr>
        <w:t>Todas las excursiones y servicios incluyen un guía o representante en el idioma detallado en el itinerario.</w:t>
      </w:r>
    </w:p>
    <w:p w14:paraId="0CB7EF3A" w14:textId="77777777" w:rsidR="00B579A2" w:rsidRDefault="00B579A2" w:rsidP="00B579A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660AA">
        <w:rPr>
          <w:rFonts w:asciiTheme="minorHAnsi" w:eastAsia="Arial" w:hAnsiTheme="minorHAnsi" w:cstheme="minorHAnsi"/>
          <w:color w:val="002060"/>
          <w:sz w:val="20"/>
          <w:szCs w:val="20"/>
        </w:rPr>
        <w:t>Nuestras tarifas incluyen los costos de ingreso y tickets turísticos de determinados atractivos históricos, naturales y/o religiosos, gestionados muchas veces por autoridades locales. Las tarifas pueden variar sin previo aviso</w:t>
      </w:r>
      <w:r>
        <w:rPr>
          <w:rFonts w:asciiTheme="minorHAnsi" w:eastAsia="Arial" w:hAnsiTheme="minorHAnsi" w:cstheme="minorHAnsi"/>
          <w:color w:val="002060"/>
          <w:sz w:val="20"/>
          <w:szCs w:val="20"/>
        </w:rPr>
        <w:t>.</w:t>
      </w:r>
    </w:p>
    <w:p w14:paraId="3901377F" w14:textId="77777777" w:rsidR="00B579A2" w:rsidRPr="00B579A2" w:rsidRDefault="00B579A2" w:rsidP="00B579A2">
      <w:pPr>
        <w:numPr>
          <w:ilvl w:val="0"/>
          <w:numId w:val="18"/>
        </w:numPr>
        <w:shd w:val="clear" w:color="auto" w:fill="FFFFFF"/>
        <w:spacing w:before="100" w:beforeAutospacing="1" w:after="100" w:afterAutospacing="1" w:line="240" w:lineRule="auto"/>
        <w:rPr>
          <w:rFonts w:asciiTheme="minorHAnsi" w:eastAsia="Arial" w:hAnsiTheme="minorHAnsi" w:cstheme="minorHAnsi"/>
          <w:color w:val="002060"/>
          <w:sz w:val="20"/>
          <w:szCs w:val="20"/>
        </w:rPr>
      </w:pPr>
      <w:r w:rsidRPr="00B579A2">
        <w:rPr>
          <w:rFonts w:asciiTheme="minorHAnsi" w:eastAsia="Arial" w:hAnsiTheme="minorHAnsi" w:cstheme="minorHAnsi"/>
          <w:color w:val="002060"/>
          <w:sz w:val="20"/>
          <w:szCs w:val="20"/>
        </w:rPr>
        <w:t>Tarjeta Básica de asistencia al viajero.</w:t>
      </w: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6B4C4B25" w14:textId="30452115" w:rsidR="00B579A2" w:rsidRDefault="00B57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internos e internacionales.</w:t>
      </w:r>
    </w:p>
    <w:p w14:paraId="4D6C8D33" w14:textId="03122CC6"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5871B32B" w14:textId="6712F14D"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Propinas a conductores, maleteros y camareros, pago directamente en destino.</w:t>
      </w:r>
    </w:p>
    <w:p w14:paraId="4138C1CD" w14:textId="240AD912"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Extras en hoteles y cualquier gasto personal</w:t>
      </w:r>
      <w:r w:rsidR="00D2140A" w:rsidRPr="00D2140A">
        <w:rPr>
          <w:rFonts w:asciiTheme="minorHAnsi" w:eastAsia="Arial" w:hAnsiTheme="minorHAnsi" w:cstheme="minorHAnsi"/>
          <w:color w:val="002060"/>
          <w:sz w:val="20"/>
          <w:szCs w:val="20"/>
        </w:rPr>
        <w:t>.</w:t>
      </w:r>
    </w:p>
    <w:p w14:paraId="1D8D19AF" w14:textId="77777777" w:rsidR="003549A2" w:rsidRPr="00BA37C5" w:rsidRDefault="003549A2" w:rsidP="003549A2">
      <w:pPr>
        <w:spacing w:after="0" w:line="240" w:lineRule="auto"/>
        <w:ind w:left="720"/>
        <w:jc w:val="both"/>
        <w:rPr>
          <w:rFonts w:asciiTheme="minorHAnsi" w:eastAsia="Arial" w:hAnsiTheme="minorHAnsi" w:cstheme="minorHAnsi"/>
          <w:color w:val="002060"/>
        </w:rPr>
      </w:pPr>
    </w:p>
    <w:p w14:paraId="7E6D878D" w14:textId="77777777" w:rsidR="00655CC5" w:rsidRPr="00BA37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735BD0A0" w14:textId="4CC3EE62"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sidR="00902738">
        <w:rPr>
          <w:rFonts w:asciiTheme="minorHAnsi" w:eastAsia="Arial" w:hAnsiTheme="minorHAnsi" w:cstheme="minorHAnsi"/>
          <w:b/>
          <w:color w:val="0070C0"/>
          <w:sz w:val="28"/>
          <w:szCs w:val="28"/>
        </w:rPr>
        <w:t>:</w:t>
      </w:r>
    </w:p>
    <w:p w14:paraId="75720D92" w14:textId="571A27A6" w:rsidR="00B579A2" w:rsidRPr="00B579A2" w:rsidRDefault="00B579A2" w:rsidP="00B579A2">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579A2">
        <w:rPr>
          <w:rFonts w:asciiTheme="minorHAnsi" w:eastAsia="Arial" w:hAnsiTheme="minorHAnsi" w:cstheme="minorHAnsi"/>
          <w:color w:val="002060"/>
          <w:sz w:val="20"/>
          <w:szCs w:val="20"/>
        </w:rPr>
        <w:t>Se recomienda tomar vuelo después de las 10PM.</w:t>
      </w:r>
      <w:r>
        <w:rPr>
          <w:rFonts w:asciiTheme="minorHAnsi" w:eastAsia="Arial" w:hAnsiTheme="minorHAnsi" w:cstheme="minorHAnsi"/>
          <w:color w:val="002060"/>
          <w:sz w:val="20"/>
          <w:szCs w:val="20"/>
        </w:rPr>
        <w:t xml:space="preserve"> Al finalizar el programa.</w:t>
      </w:r>
    </w:p>
    <w:p w14:paraId="2CE1B4DE" w14:textId="77777777" w:rsidR="00BD0EA5" w:rsidRDefault="00BD0EA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788F48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861E53F"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4CFBB67"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DC12BA6"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0B0881C" w14:textId="77777777" w:rsidR="00197F8C" w:rsidRDefault="00197F8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50835ED"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20A2993"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4029A3C"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3C1B1AC"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FF99C0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4736" w:type="dxa"/>
        <w:jc w:val="center"/>
        <w:tblCellSpacing w:w="0" w:type="dxa"/>
        <w:tblCellMar>
          <w:left w:w="0" w:type="dxa"/>
          <w:right w:w="0" w:type="dxa"/>
        </w:tblCellMar>
        <w:tblLook w:val="04A0" w:firstRow="1" w:lastRow="0" w:firstColumn="1" w:lastColumn="0" w:noHBand="0" w:noVBand="1"/>
      </w:tblPr>
      <w:tblGrid>
        <w:gridCol w:w="2039"/>
        <w:gridCol w:w="2191"/>
        <w:gridCol w:w="506"/>
      </w:tblGrid>
      <w:tr w:rsidR="00410A22" w:rsidRPr="00410A22" w14:paraId="308DA16E" w14:textId="77777777" w:rsidTr="00410A22">
        <w:trPr>
          <w:trHeight w:val="259"/>
          <w:tblCellSpacing w:w="0" w:type="dxa"/>
          <w:jc w:val="center"/>
        </w:trPr>
        <w:tc>
          <w:tcPr>
            <w:tcW w:w="0" w:type="auto"/>
            <w:gridSpan w:val="3"/>
            <w:tcBorders>
              <w:top w:val="single" w:sz="6" w:space="0" w:color="6D9EEB"/>
              <w:left w:val="single" w:sz="6" w:space="0" w:color="6D9EEB"/>
              <w:bottom w:val="single" w:sz="6" w:space="0" w:color="FFFFFF"/>
              <w:right w:val="single" w:sz="6" w:space="0" w:color="6D9EEB"/>
            </w:tcBorders>
            <w:shd w:val="clear" w:color="auto" w:fill="002060"/>
            <w:tcMar>
              <w:top w:w="0" w:type="dxa"/>
              <w:left w:w="45" w:type="dxa"/>
              <w:bottom w:w="0" w:type="dxa"/>
              <w:right w:w="45" w:type="dxa"/>
            </w:tcMar>
            <w:hideMark/>
          </w:tcPr>
          <w:p w14:paraId="72E40480" w14:textId="77777777" w:rsidR="00410A22" w:rsidRPr="00410A22" w:rsidRDefault="00410A22" w:rsidP="00410A22">
            <w:pPr>
              <w:spacing w:after="0" w:line="240" w:lineRule="auto"/>
              <w:jc w:val="center"/>
              <w:rPr>
                <w:rFonts w:ascii="Calibri" w:hAnsi="Calibri" w:cs="Calibri"/>
                <w:b/>
                <w:bCs/>
                <w:color w:val="FFFFFF"/>
                <w:sz w:val="20"/>
                <w:szCs w:val="20"/>
                <w:lang w:bidi="ar-SA"/>
              </w:rPr>
            </w:pPr>
            <w:r w:rsidRPr="00410A22">
              <w:rPr>
                <w:rFonts w:ascii="Calibri" w:hAnsi="Calibri" w:cs="Calibri"/>
                <w:b/>
                <w:bCs/>
                <w:color w:val="FFFFFF"/>
                <w:sz w:val="20"/>
                <w:szCs w:val="20"/>
                <w:lang w:bidi="ar-SA"/>
              </w:rPr>
              <w:t xml:space="preserve">HOTELES PREVISTOS O SIMILARES </w:t>
            </w:r>
          </w:p>
        </w:tc>
      </w:tr>
      <w:tr w:rsidR="00410A22" w:rsidRPr="00410A22" w14:paraId="66D6E2C8" w14:textId="77777777" w:rsidTr="00410A22">
        <w:trPr>
          <w:trHeight w:val="259"/>
          <w:tblCellSpacing w:w="0" w:type="dxa"/>
          <w:jc w:val="center"/>
        </w:trPr>
        <w:tc>
          <w:tcPr>
            <w:tcW w:w="0" w:type="auto"/>
            <w:tcBorders>
              <w:left w:val="single" w:sz="6" w:space="0" w:color="6D9EEB"/>
              <w:bottom w:val="single" w:sz="6" w:space="0" w:color="6D9EEB"/>
              <w:right w:val="single" w:sz="6" w:space="0" w:color="FFFFFF"/>
            </w:tcBorders>
            <w:shd w:val="clear" w:color="auto" w:fill="0070C0"/>
            <w:tcMar>
              <w:top w:w="0" w:type="dxa"/>
              <w:left w:w="45" w:type="dxa"/>
              <w:bottom w:w="0" w:type="dxa"/>
              <w:right w:w="45" w:type="dxa"/>
            </w:tcMar>
            <w:vAlign w:val="bottom"/>
            <w:hideMark/>
          </w:tcPr>
          <w:p w14:paraId="4476C769" w14:textId="77777777" w:rsidR="00410A22" w:rsidRPr="00410A22" w:rsidRDefault="00410A22" w:rsidP="00410A22">
            <w:pPr>
              <w:spacing w:after="0" w:line="240" w:lineRule="auto"/>
              <w:jc w:val="center"/>
              <w:rPr>
                <w:rFonts w:ascii="Calibri" w:hAnsi="Calibri" w:cs="Calibri"/>
                <w:b/>
                <w:bCs/>
                <w:color w:val="FFFFFF"/>
                <w:sz w:val="20"/>
                <w:szCs w:val="20"/>
                <w:lang w:bidi="ar-SA"/>
              </w:rPr>
            </w:pPr>
            <w:r w:rsidRPr="00410A22">
              <w:rPr>
                <w:rFonts w:ascii="Calibri" w:hAnsi="Calibri" w:cs="Calibri"/>
                <w:b/>
                <w:bCs/>
                <w:color w:val="FFFFFF"/>
                <w:sz w:val="20"/>
                <w:szCs w:val="20"/>
                <w:lang w:bidi="ar-SA"/>
              </w:rPr>
              <w:t>CIUDADES</w:t>
            </w:r>
          </w:p>
        </w:tc>
        <w:tc>
          <w:tcPr>
            <w:tcW w:w="0" w:type="auto"/>
            <w:tcBorders>
              <w:bottom w:val="single" w:sz="6" w:space="0" w:color="6D9EEB"/>
              <w:right w:val="single" w:sz="6" w:space="0" w:color="FFFFFF"/>
            </w:tcBorders>
            <w:shd w:val="clear" w:color="auto" w:fill="0070C0"/>
            <w:tcMar>
              <w:top w:w="0" w:type="dxa"/>
              <w:left w:w="45" w:type="dxa"/>
              <w:bottom w:w="0" w:type="dxa"/>
              <w:right w:w="45" w:type="dxa"/>
            </w:tcMar>
            <w:vAlign w:val="bottom"/>
            <w:hideMark/>
          </w:tcPr>
          <w:p w14:paraId="1BCCE7CE" w14:textId="77777777" w:rsidR="00410A22" w:rsidRPr="00410A22" w:rsidRDefault="00410A22" w:rsidP="00410A22">
            <w:pPr>
              <w:spacing w:after="0" w:line="240" w:lineRule="auto"/>
              <w:jc w:val="center"/>
              <w:rPr>
                <w:rFonts w:ascii="Calibri" w:hAnsi="Calibri" w:cs="Calibri"/>
                <w:b/>
                <w:bCs/>
                <w:color w:val="FFFFFF"/>
                <w:sz w:val="20"/>
                <w:szCs w:val="20"/>
                <w:lang w:bidi="ar-SA"/>
              </w:rPr>
            </w:pPr>
            <w:r w:rsidRPr="00410A22">
              <w:rPr>
                <w:rFonts w:ascii="Calibri" w:hAnsi="Calibri" w:cs="Calibri"/>
                <w:b/>
                <w:bCs/>
                <w:color w:val="FFFFFF"/>
                <w:sz w:val="20"/>
                <w:szCs w:val="20"/>
                <w:lang w:bidi="ar-SA"/>
              </w:rPr>
              <w:t>HOTEL</w:t>
            </w:r>
          </w:p>
        </w:tc>
        <w:tc>
          <w:tcPr>
            <w:tcW w:w="0" w:type="auto"/>
            <w:tcBorders>
              <w:bottom w:val="single" w:sz="6" w:space="0" w:color="6D9EEB"/>
              <w:right w:val="single" w:sz="6" w:space="0" w:color="6D9EEB"/>
            </w:tcBorders>
            <w:shd w:val="clear" w:color="auto" w:fill="0070C0"/>
            <w:tcMar>
              <w:top w:w="0" w:type="dxa"/>
              <w:left w:w="45" w:type="dxa"/>
              <w:bottom w:w="0" w:type="dxa"/>
              <w:right w:w="45" w:type="dxa"/>
            </w:tcMar>
            <w:vAlign w:val="bottom"/>
            <w:hideMark/>
          </w:tcPr>
          <w:p w14:paraId="1EE58974" w14:textId="77777777" w:rsidR="00410A22" w:rsidRPr="00410A22" w:rsidRDefault="00410A22" w:rsidP="00410A22">
            <w:pPr>
              <w:spacing w:after="0" w:line="240" w:lineRule="auto"/>
              <w:jc w:val="center"/>
              <w:rPr>
                <w:rFonts w:ascii="Calibri" w:hAnsi="Calibri" w:cs="Calibri"/>
                <w:b/>
                <w:bCs/>
                <w:color w:val="FFFFFF"/>
                <w:sz w:val="20"/>
                <w:szCs w:val="20"/>
                <w:lang w:bidi="ar-SA"/>
              </w:rPr>
            </w:pPr>
            <w:r w:rsidRPr="00410A22">
              <w:rPr>
                <w:rFonts w:ascii="Calibri" w:hAnsi="Calibri" w:cs="Calibri"/>
                <w:b/>
                <w:bCs/>
                <w:color w:val="FFFFFF"/>
                <w:sz w:val="20"/>
                <w:szCs w:val="20"/>
                <w:lang w:bidi="ar-SA"/>
              </w:rPr>
              <w:t>CAT</w:t>
            </w:r>
          </w:p>
        </w:tc>
      </w:tr>
      <w:tr w:rsidR="00410A22" w:rsidRPr="00410A22" w14:paraId="4CEE0EE9" w14:textId="77777777" w:rsidTr="00410A22">
        <w:trPr>
          <w:trHeight w:val="259"/>
          <w:tblCellSpacing w:w="0" w:type="dxa"/>
          <w:jc w:val="center"/>
        </w:trPr>
        <w:tc>
          <w:tcPr>
            <w:tcW w:w="0" w:type="auto"/>
            <w:vMerge w:val="restart"/>
            <w:tcBorders>
              <w:left w:val="single" w:sz="6" w:space="0" w:color="6D9EEB"/>
              <w:bottom w:val="single" w:sz="6" w:space="0" w:color="6D9EEB"/>
            </w:tcBorders>
            <w:shd w:val="clear" w:color="auto" w:fill="FFFFFF"/>
            <w:tcMar>
              <w:top w:w="0" w:type="dxa"/>
              <w:left w:w="45" w:type="dxa"/>
              <w:bottom w:w="0" w:type="dxa"/>
              <w:right w:w="45" w:type="dxa"/>
            </w:tcMar>
            <w:vAlign w:val="center"/>
            <w:hideMark/>
          </w:tcPr>
          <w:p w14:paraId="5CC702F9"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LA PAZ</w:t>
            </w:r>
          </w:p>
        </w:tc>
        <w:tc>
          <w:tcPr>
            <w:tcW w:w="0" w:type="auto"/>
            <w:shd w:val="clear" w:color="auto" w:fill="FFFFFF"/>
            <w:tcMar>
              <w:top w:w="0" w:type="dxa"/>
              <w:left w:w="45" w:type="dxa"/>
              <w:bottom w:w="0" w:type="dxa"/>
              <w:right w:w="45" w:type="dxa"/>
            </w:tcMar>
            <w:vAlign w:val="center"/>
            <w:hideMark/>
          </w:tcPr>
          <w:p w14:paraId="59C9EF02" w14:textId="77777777" w:rsidR="00410A22" w:rsidRPr="00410A22" w:rsidRDefault="00410A22" w:rsidP="00410A22">
            <w:pPr>
              <w:spacing w:after="0" w:line="240" w:lineRule="auto"/>
              <w:rPr>
                <w:rFonts w:ascii="Calibri" w:hAnsi="Calibri" w:cs="Calibri"/>
                <w:color w:val="002060"/>
                <w:sz w:val="20"/>
                <w:szCs w:val="20"/>
                <w:lang w:bidi="ar-SA"/>
              </w:rPr>
            </w:pPr>
            <w:r w:rsidRPr="00410A22">
              <w:rPr>
                <w:rFonts w:ascii="Calibri" w:hAnsi="Calibri" w:cs="Calibri"/>
                <w:color w:val="002060"/>
                <w:sz w:val="20"/>
                <w:szCs w:val="20"/>
                <w:lang w:bidi="ar-SA"/>
              </w:rPr>
              <w:t>HOTEL NAIRA</w:t>
            </w:r>
          </w:p>
        </w:tc>
        <w:tc>
          <w:tcPr>
            <w:tcW w:w="0" w:type="auto"/>
            <w:tcBorders>
              <w:right w:val="single" w:sz="6" w:space="0" w:color="6D9EEB"/>
            </w:tcBorders>
            <w:shd w:val="clear" w:color="auto" w:fill="FFFFFF"/>
            <w:tcMar>
              <w:top w:w="0" w:type="dxa"/>
              <w:left w:w="45" w:type="dxa"/>
              <w:bottom w:w="0" w:type="dxa"/>
              <w:right w:w="45" w:type="dxa"/>
            </w:tcMar>
            <w:vAlign w:val="center"/>
            <w:hideMark/>
          </w:tcPr>
          <w:p w14:paraId="32E316CA"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T</w:t>
            </w:r>
          </w:p>
        </w:tc>
      </w:tr>
      <w:tr w:rsidR="00410A22" w:rsidRPr="00410A22" w14:paraId="661B69C1" w14:textId="77777777" w:rsidTr="00410A22">
        <w:trPr>
          <w:trHeight w:val="259"/>
          <w:tblCellSpacing w:w="0" w:type="dxa"/>
          <w:jc w:val="center"/>
        </w:trPr>
        <w:tc>
          <w:tcPr>
            <w:tcW w:w="0" w:type="auto"/>
            <w:vMerge/>
            <w:tcBorders>
              <w:left w:val="single" w:sz="6" w:space="0" w:color="6D9EEB"/>
              <w:bottom w:val="single" w:sz="6" w:space="0" w:color="6D9EEB"/>
            </w:tcBorders>
            <w:vAlign w:val="center"/>
            <w:hideMark/>
          </w:tcPr>
          <w:p w14:paraId="63BEDE14" w14:textId="77777777" w:rsidR="00410A22" w:rsidRPr="00410A22" w:rsidRDefault="00410A22" w:rsidP="00410A22">
            <w:pPr>
              <w:spacing w:after="0" w:line="240" w:lineRule="auto"/>
              <w:rPr>
                <w:rFonts w:ascii="Calibri" w:hAnsi="Calibri" w:cs="Calibri"/>
                <w:b/>
                <w:bCs/>
                <w:color w:val="002060"/>
                <w:sz w:val="20"/>
                <w:szCs w:val="20"/>
                <w:lang w:bidi="ar-SA"/>
              </w:rPr>
            </w:pP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2C5A9283" w14:textId="77777777" w:rsidR="00410A22" w:rsidRPr="00410A22" w:rsidRDefault="00410A22" w:rsidP="00410A22">
            <w:pPr>
              <w:spacing w:after="0" w:line="240" w:lineRule="auto"/>
              <w:rPr>
                <w:rFonts w:ascii="Calibri" w:hAnsi="Calibri" w:cs="Calibri"/>
                <w:color w:val="002060"/>
                <w:sz w:val="20"/>
                <w:szCs w:val="20"/>
                <w:lang w:bidi="ar-SA"/>
              </w:rPr>
            </w:pPr>
            <w:r w:rsidRPr="00410A22">
              <w:rPr>
                <w:rFonts w:ascii="Calibri" w:hAnsi="Calibri" w:cs="Calibri"/>
                <w:color w:val="002060"/>
                <w:sz w:val="20"/>
                <w:szCs w:val="20"/>
                <w:lang w:bidi="ar-SA"/>
              </w:rPr>
              <w:t>HOTEL RITZ</w:t>
            </w:r>
          </w:p>
        </w:tc>
        <w:tc>
          <w:tcPr>
            <w:tcW w:w="0" w:type="auto"/>
            <w:tcBorders>
              <w:bottom w:val="single" w:sz="6" w:space="0" w:color="6D9EEB"/>
              <w:right w:val="single" w:sz="6" w:space="0" w:color="6D9EEB"/>
            </w:tcBorders>
            <w:tcMar>
              <w:top w:w="0" w:type="dxa"/>
              <w:left w:w="45" w:type="dxa"/>
              <w:bottom w:w="0" w:type="dxa"/>
              <w:right w:w="45" w:type="dxa"/>
            </w:tcMar>
            <w:vAlign w:val="center"/>
            <w:hideMark/>
          </w:tcPr>
          <w:p w14:paraId="29B37EFD"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P</w:t>
            </w:r>
          </w:p>
        </w:tc>
      </w:tr>
      <w:tr w:rsidR="00410A22" w:rsidRPr="00410A22" w14:paraId="1AF4C9F7" w14:textId="77777777" w:rsidTr="00410A22">
        <w:trPr>
          <w:trHeight w:val="259"/>
          <w:tblCellSpacing w:w="0" w:type="dxa"/>
          <w:jc w:val="center"/>
        </w:trPr>
        <w:tc>
          <w:tcPr>
            <w:tcW w:w="0" w:type="auto"/>
            <w:vMerge w:val="restart"/>
            <w:tcBorders>
              <w:left w:val="single" w:sz="6" w:space="0" w:color="6D9EEB"/>
              <w:bottom w:val="single" w:sz="6" w:space="0" w:color="6D9EEB"/>
            </w:tcBorders>
            <w:shd w:val="clear" w:color="auto" w:fill="FFFFFF"/>
            <w:tcMar>
              <w:top w:w="0" w:type="dxa"/>
              <w:left w:w="45" w:type="dxa"/>
              <w:bottom w:w="0" w:type="dxa"/>
              <w:right w:w="45" w:type="dxa"/>
            </w:tcMar>
            <w:vAlign w:val="center"/>
            <w:hideMark/>
          </w:tcPr>
          <w:p w14:paraId="44B4F3A5"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 xml:space="preserve">UYUNI </w:t>
            </w:r>
          </w:p>
        </w:tc>
        <w:tc>
          <w:tcPr>
            <w:tcW w:w="0" w:type="auto"/>
            <w:shd w:val="clear" w:color="auto" w:fill="FFFFFF"/>
            <w:tcMar>
              <w:top w:w="0" w:type="dxa"/>
              <w:left w:w="45" w:type="dxa"/>
              <w:bottom w:w="0" w:type="dxa"/>
              <w:right w:w="45" w:type="dxa"/>
            </w:tcMar>
            <w:vAlign w:val="center"/>
            <w:hideMark/>
          </w:tcPr>
          <w:p w14:paraId="6CF3D54F" w14:textId="77777777" w:rsidR="00410A22" w:rsidRPr="00410A22" w:rsidRDefault="00410A22" w:rsidP="00410A22">
            <w:pPr>
              <w:spacing w:after="0" w:line="240" w:lineRule="auto"/>
              <w:rPr>
                <w:rFonts w:ascii="Calibri" w:hAnsi="Calibri" w:cs="Calibri"/>
                <w:color w:val="002060"/>
                <w:sz w:val="20"/>
                <w:szCs w:val="20"/>
                <w:lang w:bidi="ar-SA"/>
              </w:rPr>
            </w:pPr>
            <w:r w:rsidRPr="00410A22">
              <w:rPr>
                <w:rFonts w:ascii="Calibri" w:hAnsi="Calibri" w:cs="Calibri"/>
                <w:color w:val="002060"/>
                <w:sz w:val="20"/>
                <w:szCs w:val="20"/>
                <w:lang w:bidi="ar-SA"/>
              </w:rPr>
              <w:t xml:space="preserve">CIELO Y SAL </w:t>
            </w:r>
          </w:p>
        </w:tc>
        <w:tc>
          <w:tcPr>
            <w:tcW w:w="0" w:type="auto"/>
            <w:tcBorders>
              <w:right w:val="single" w:sz="6" w:space="0" w:color="6D9EEB"/>
            </w:tcBorders>
            <w:shd w:val="clear" w:color="auto" w:fill="FFFFFF"/>
            <w:tcMar>
              <w:top w:w="0" w:type="dxa"/>
              <w:left w:w="45" w:type="dxa"/>
              <w:bottom w:w="0" w:type="dxa"/>
              <w:right w:w="45" w:type="dxa"/>
            </w:tcMar>
            <w:vAlign w:val="center"/>
            <w:hideMark/>
          </w:tcPr>
          <w:p w14:paraId="614B25C4"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T</w:t>
            </w:r>
          </w:p>
        </w:tc>
      </w:tr>
      <w:tr w:rsidR="00410A22" w:rsidRPr="00410A22" w14:paraId="6903F1DE" w14:textId="77777777" w:rsidTr="00410A22">
        <w:trPr>
          <w:trHeight w:val="233"/>
          <w:tblCellSpacing w:w="0" w:type="dxa"/>
          <w:jc w:val="center"/>
        </w:trPr>
        <w:tc>
          <w:tcPr>
            <w:tcW w:w="0" w:type="auto"/>
            <w:vMerge/>
            <w:tcBorders>
              <w:left w:val="single" w:sz="6" w:space="0" w:color="6D9EEB"/>
              <w:bottom w:val="single" w:sz="6" w:space="0" w:color="6D9EEB"/>
            </w:tcBorders>
            <w:vAlign w:val="center"/>
            <w:hideMark/>
          </w:tcPr>
          <w:p w14:paraId="3BF4C293" w14:textId="77777777" w:rsidR="00410A22" w:rsidRPr="00410A22" w:rsidRDefault="00410A22" w:rsidP="00410A22">
            <w:pPr>
              <w:spacing w:after="0" w:line="240" w:lineRule="auto"/>
              <w:rPr>
                <w:rFonts w:ascii="Calibri" w:hAnsi="Calibri" w:cs="Calibri"/>
                <w:b/>
                <w:bCs/>
                <w:color w:val="002060"/>
                <w:sz w:val="20"/>
                <w:szCs w:val="20"/>
                <w:lang w:bidi="ar-SA"/>
              </w:rPr>
            </w:pPr>
          </w:p>
        </w:tc>
        <w:tc>
          <w:tcPr>
            <w:tcW w:w="0" w:type="auto"/>
            <w:tcBorders>
              <w:bottom w:val="single" w:sz="6" w:space="0" w:color="6D9EEB"/>
            </w:tcBorders>
            <w:tcMar>
              <w:top w:w="0" w:type="dxa"/>
              <w:left w:w="45" w:type="dxa"/>
              <w:bottom w:w="0" w:type="dxa"/>
              <w:right w:w="45" w:type="dxa"/>
            </w:tcMar>
            <w:vAlign w:val="center"/>
            <w:hideMark/>
          </w:tcPr>
          <w:p w14:paraId="37D963EF" w14:textId="77777777" w:rsidR="00410A22" w:rsidRPr="00410A22" w:rsidRDefault="00410A22" w:rsidP="00410A22">
            <w:pPr>
              <w:spacing w:after="0" w:line="240" w:lineRule="auto"/>
              <w:rPr>
                <w:rFonts w:ascii="Calibri" w:hAnsi="Calibri" w:cs="Calibri"/>
                <w:color w:val="002060"/>
                <w:sz w:val="20"/>
                <w:szCs w:val="20"/>
                <w:lang w:bidi="ar-SA"/>
              </w:rPr>
            </w:pPr>
            <w:r w:rsidRPr="00410A22">
              <w:rPr>
                <w:rFonts w:ascii="Calibri" w:hAnsi="Calibri" w:cs="Calibri"/>
                <w:color w:val="002060"/>
                <w:sz w:val="20"/>
                <w:szCs w:val="20"/>
                <w:lang w:bidi="ar-SA"/>
              </w:rPr>
              <w:t>LUNA SALADA</w:t>
            </w:r>
          </w:p>
        </w:tc>
        <w:tc>
          <w:tcPr>
            <w:tcW w:w="0" w:type="auto"/>
            <w:tcBorders>
              <w:bottom w:val="single" w:sz="6" w:space="0" w:color="6D9EEB"/>
              <w:right w:val="single" w:sz="6" w:space="0" w:color="6D9EEB"/>
            </w:tcBorders>
            <w:shd w:val="clear" w:color="auto" w:fill="FFFFFF"/>
            <w:tcMar>
              <w:top w:w="0" w:type="dxa"/>
              <w:left w:w="45" w:type="dxa"/>
              <w:bottom w:w="0" w:type="dxa"/>
              <w:right w:w="45" w:type="dxa"/>
            </w:tcMar>
            <w:vAlign w:val="center"/>
            <w:hideMark/>
          </w:tcPr>
          <w:p w14:paraId="29DB9C32"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P</w:t>
            </w:r>
          </w:p>
        </w:tc>
      </w:tr>
      <w:tr w:rsidR="00410A22" w:rsidRPr="00410A22" w14:paraId="4ECC6337" w14:textId="77777777" w:rsidTr="00410A22">
        <w:trPr>
          <w:trHeight w:val="259"/>
          <w:tblCellSpacing w:w="0" w:type="dxa"/>
          <w:jc w:val="center"/>
        </w:trPr>
        <w:tc>
          <w:tcPr>
            <w:tcW w:w="0" w:type="auto"/>
            <w:tcBorders>
              <w:left w:val="single" w:sz="6" w:space="0" w:color="6D9EEB"/>
              <w:bottom w:val="single" w:sz="6" w:space="0" w:color="6D9EEB"/>
            </w:tcBorders>
            <w:shd w:val="clear" w:color="auto" w:fill="FFFFFF"/>
            <w:tcMar>
              <w:top w:w="0" w:type="dxa"/>
              <w:left w:w="45" w:type="dxa"/>
              <w:bottom w:w="0" w:type="dxa"/>
              <w:right w:w="45" w:type="dxa"/>
            </w:tcMar>
            <w:vAlign w:val="center"/>
            <w:hideMark/>
          </w:tcPr>
          <w:p w14:paraId="5762CB55"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DESIERTO DE SILOLI</w:t>
            </w:r>
          </w:p>
        </w:tc>
        <w:tc>
          <w:tcPr>
            <w:tcW w:w="0" w:type="auto"/>
            <w:tcBorders>
              <w:bottom w:val="single" w:sz="6" w:space="0" w:color="6D9EEB"/>
            </w:tcBorders>
            <w:tcMar>
              <w:top w:w="0" w:type="dxa"/>
              <w:left w:w="45" w:type="dxa"/>
              <w:bottom w:w="0" w:type="dxa"/>
              <w:right w:w="45" w:type="dxa"/>
            </w:tcMar>
            <w:vAlign w:val="center"/>
            <w:hideMark/>
          </w:tcPr>
          <w:p w14:paraId="041F551F" w14:textId="77777777" w:rsidR="00410A22" w:rsidRPr="00410A22" w:rsidRDefault="00410A22" w:rsidP="00410A22">
            <w:pPr>
              <w:spacing w:after="0" w:line="240" w:lineRule="auto"/>
              <w:rPr>
                <w:rFonts w:ascii="Calibri" w:hAnsi="Calibri" w:cs="Calibri"/>
                <w:color w:val="002060"/>
                <w:sz w:val="20"/>
                <w:szCs w:val="20"/>
                <w:lang w:bidi="ar-SA"/>
              </w:rPr>
            </w:pPr>
            <w:r w:rsidRPr="00410A22">
              <w:rPr>
                <w:rFonts w:ascii="Calibri" w:hAnsi="Calibri" w:cs="Calibri"/>
                <w:color w:val="002060"/>
                <w:sz w:val="20"/>
                <w:szCs w:val="20"/>
                <w:lang w:bidi="ar-SA"/>
              </w:rPr>
              <w:t>OJO DE PERDIZ</w:t>
            </w:r>
          </w:p>
        </w:tc>
        <w:tc>
          <w:tcPr>
            <w:tcW w:w="0" w:type="auto"/>
            <w:tcBorders>
              <w:bottom w:val="single" w:sz="6" w:space="0" w:color="6D9EEB"/>
              <w:right w:val="single" w:sz="6" w:space="0" w:color="6D9EEB"/>
            </w:tcBorders>
            <w:tcMar>
              <w:top w:w="0" w:type="dxa"/>
              <w:left w:w="45" w:type="dxa"/>
              <w:bottom w:w="0" w:type="dxa"/>
              <w:right w:w="45" w:type="dxa"/>
            </w:tcMar>
            <w:vAlign w:val="center"/>
            <w:hideMark/>
          </w:tcPr>
          <w:p w14:paraId="4111468D"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T</w:t>
            </w:r>
          </w:p>
        </w:tc>
      </w:tr>
      <w:tr w:rsidR="00410A22" w:rsidRPr="00410A22" w14:paraId="5879E5FA" w14:textId="77777777" w:rsidTr="00410A22">
        <w:trPr>
          <w:trHeight w:val="259"/>
          <w:tblCellSpacing w:w="0" w:type="dxa"/>
          <w:jc w:val="center"/>
        </w:trPr>
        <w:tc>
          <w:tcPr>
            <w:tcW w:w="0" w:type="auto"/>
            <w:vMerge w:val="restart"/>
            <w:tcBorders>
              <w:left w:val="single" w:sz="6" w:space="0" w:color="6D9EEB"/>
              <w:bottom w:val="single" w:sz="6" w:space="0" w:color="6D9EEB"/>
            </w:tcBorders>
            <w:shd w:val="clear" w:color="auto" w:fill="FFFFFF"/>
            <w:tcMar>
              <w:top w:w="0" w:type="dxa"/>
              <w:left w:w="45" w:type="dxa"/>
              <w:bottom w:w="0" w:type="dxa"/>
              <w:right w:w="45" w:type="dxa"/>
            </w:tcMar>
            <w:vAlign w:val="center"/>
            <w:hideMark/>
          </w:tcPr>
          <w:p w14:paraId="12072693"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ATACAMA</w:t>
            </w:r>
          </w:p>
        </w:tc>
        <w:tc>
          <w:tcPr>
            <w:tcW w:w="0" w:type="auto"/>
            <w:tcMar>
              <w:top w:w="0" w:type="dxa"/>
              <w:left w:w="45" w:type="dxa"/>
              <w:bottom w:w="0" w:type="dxa"/>
              <w:right w:w="45" w:type="dxa"/>
            </w:tcMar>
            <w:vAlign w:val="center"/>
            <w:hideMark/>
          </w:tcPr>
          <w:p w14:paraId="375F96F7" w14:textId="77777777" w:rsidR="00410A22" w:rsidRPr="00410A22" w:rsidRDefault="00410A22" w:rsidP="00410A22">
            <w:pPr>
              <w:spacing w:after="0" w:line="240" w:lineRule="auto"/>
              <w:rPr>
                <w:rFonts w:ascii="Calibri" w:hAnsi="Calibri" w:cs="Calibri"/>
                <w:color w:val="002060"/>
                <w:sz w:val="20"/>
                <w:szCs w:val="20"/>
                <w:lang w:bidi="ar-SA"/>
              </w:rPr>
            </w:pPr>
            <w:r w:rsidRPr="00410A22">
              <w:rPr>
                <w:rFonts w:ascii="Calibri" w:hAnsi="Calibri" w:cs="Calibri"/>
                <w:color w:val="002060"/>
                <w:sz w:val="20"/>
                <w:szCs w:val="20"/>
                <w:lang w:bidi="ar-SA"/>
              </w:rPr>
              <w:t>CASA DE DON TOMAS</w:t>
            </w:r>
          </w:p>
        </w:tc>
        <w:tc>
          <w:tcPr>
            <w:tcW w:w="0" w:type="auto"/>
            <w:tcBorders>
              <w:right w:val="single" w:sz="6" w:space="0" w:color="6D9EEB"/>
            </w:tcBorders>
            <w:shd w:val="clear" w:color="auto" w:fill="FFFFFF"/>
            <w:tcMar>
              <w:top w:w="0" w:type="dxa"/>
              <w:left w:w="45" w:type="dxa"/>
              <w:bottom w:w="0" w:type="dxa"/>
              <w:right w:w="45" w:type="dxa"/>
            </w:tcMar>
            <w:vAlign w:val="center"/>
            <w:hideMark/>
          </w:tcPr>
          <w:p w14:paraId="692F5918"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T</w:t>
            </w:r>
          </w:p>
        </w:tc>
      </w:tr>
      <w:tr w:rsidR="00410A22" w:rsidRPr="00410A22" w14:paraId="7F805341" w14:textId="77777777" w:rsidTr="00410A22">
        <w:trPr>
          <w:trHeight w:val="259"/>
          <w:tblCellSpacing w:w="0" w:type="dxa"/>
          <w:jc w:val="center"/>
        </w:trPr>
        <w:tc>
          <w:tcPr>
            <w:tcW w:w="0" w:type="auto"/>
            <w:vMerge/>
            <w:tcBorders>
              <w:left w:val="single" w:sz="6" w:space="0" w:color="6D9EEB"/>
              <w:bottom w:val="single" w:sz="6" w:space="0" w:color="6D9EEB"/>
            </w:tcBorders>
            <w:vAlign w:val="center"/>
            <w:hideMark/>
          </w:tcPr>
          <w:p w14:paraId="5778961D" w14:textId="77777777" w:rsidR="00410A22" w:rsidRPr="00410A22" w:rsidRDefault="00410A22" w:rsidP="00410A22">
            <w:pPr>
              <w:spacing w:after="0" w:line="240" w:lineRule="auto"/>
              <w:rPr>
                <w:rFonts w:ascii="Calibri" w:hAnsi="Calibri" w:cs="Calibri"/>
                <w:b/>
                <w:bCs/>
                <w:color w:val="002060"/>
                <w:sz w:val="20"/>
                <w:szCs w:val="20"/>
                <w:lang w:bidi="ar-SA"/>
              </w:rPr>
            </w:pPr>
          </w:p>
        </w:tc>
        <w:tc>
          <w:tcPr>
            <w:tcW w:w="0" w:type="auto"/>
            <w:tcBorders>
              <w:bottom w:val="single" w:sz="6" w:space="0" w:color="6D9EEB"/>
            </w:tcBorders>
            <w:tcMar>
              <w:top w:w="0" w:type="dxa"/>
              <w:left w:w="45" w:type="dxa"/>
              <w:bottom w:w="0" w:type="dxa"/>
              <w:right w:w="45" w:type="dxa"/>
            </w:tcMar>
            <w:vAlign w:val="center"/>
            <w:hideMark/>
          </w:tcPr>
          <w:p w14:paraId="4823BEC3" w14:textId="77777777" w:rsidR="00410A22" w:rsidRPr="00410A22" w:rsidRDefault="00410A22" w:rsidP="00410A22">
            <w:pPr>
              <w:spacing w:after="0" w:line="240" w:lineRule="auto"/>
              <w:rPr>
                <w:rFonts w:ascii="Calibri" w:hAnsi="Calibri" w:cs="Calibri"/>
                <w:color w:val="002060"/>
                <w:sz w:val="20"/>
                <w:szCs w:val="20"/>
                <w:lang w:bidi="ar-SA"/>
              </w:rPr>
            </w:pPr>
            <w:r w:rsidRPr="00410A22">
              <w:rPr>
                <w:rFonts w:ascii="Calibri" w:hAnsi="Calibri" w:cs="Calibri"/>
                <w:color w:val="002060"/>
                <w:sz w:val="20"/>
                <w:szCs w:val="20"/>
                <w:lang w:bidi="ar-SA"/>
              </w:rPr>
              <w:t xml:space="preserve">TERRANTAI </w:t>
            </w:r>
          </w:p>
        </w:tc>
        <w:tc>
          <w:tcPr>
            <w:tcW w:w="0" w:type="auto"/>
            <w:tcBorders>
              <w:bottom w:val="single" w:sz="6" w:space="0" w:color="6D9EEB"/>
              <w:right w:val="single" w:sz="6" w:space="0" w:color="6D9EEB"/>
            </w:tcBorders>
            <w:tcMar>
              <w:top w:w="0" w:type="dxa"/>
              <w:left w:w="45" w:type="dxa"/>
              <w:bottom w:w="0" w:type="dxa"/>
              <w:right w:w="45" w:type="dxa"/>
            </w:tcMar>
            <w:vAlign w:val="center"/>
            <w:hideMark/>
          </w:tcPr>
          <w:p w14:paraId="1E5A0BB8" w14:textId="77777777" w:rsidR="00410A22" w:rsidRPr="00410A22" w:rsidRDefault="00410A22" w:rsidP="00410A22">
            <w:pPr>
              <w:spacing w:after="0" w:line="240" w:lineRule="auto"/>
              <w:rPr>
                <w:rFonts w:ascii="Calibri" w:hAnsi="Calibri" w:cs="Calibri"/>
                <w:b/>
                <w:bCs/>
                <w:color w:val="002060"/>
                <w:sz w:val="20"/>
                <w:szCs w:val="20"/>
                <w:lang w:bidi="ar-SA"/>
              </w:rPr>
            </w:pPr>
            <w:r w:rsidRPr="00410A22">
              <w:rPr>
                <w:rFonts w:ascii="Calibri" w:hAnsi="Calibri" w:cs="Calibri"/>
                <w:b/>
                <w:bCs/>
                <w:color w:val="002060"/>
                <w:sz w:val="20"/>
                <w:szCs w:val="20"/>
                <w:lang w:bidi="ar-SA"/>
              </w:rPr>
              <w:t>P</w:t>
            </w:r>
          </w:p>
        </w:tc>
      </w:tr>
    </w:tbl>
    <w:p w14:paraId="5D9CB753" w14:textId="77777777" w:rsidR="00BB793D" w:rsidRDefault="00BB793D">
      <w:pPr>
        <w:spacing w:after="0" w:line="240" w:lineRule="auto"/>
        <w:jc w:val="both"/>
        <w:rPr>
          <w:rFonts w:asciiTheme="minorHAnsi" w:eastAsia="Arial" w:hAnsiTheme="minorHAnsi" w:cstheme="minorHAnsi"/>
          <w:color w:val="002060"/>
          <w:sz w:val="20"/>
          <w:szCs w:val="20"/>
        </w:rPr>
      </w:pPr>
    </w:p>
    <w:p w14:paraId="2F16E5E4" w14:textId="77777777" w:rsidR="00197F8C"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0" w:type="dxa"/>
        <w:jc w:val="center"/>
        <w:tblCellSpacing w:w="0" w:type="dxa"/>
        <w:tblCellMar>
          <w:left w:w="0" w:type="dxa"/>
          <w:right w:w="0" w:type="dxa"/>
        </w:tblCellMar>
        <w:tblLook w:val="04A0" w:firstRow="1" w:lastRow="0" w:firstColumn="1" w:lastColumn="0" w:noHBand="0" w:noVBand="1"/>
      </w:tblPr>
      <w:tblGrid>
        <w:gridCol w:w="1787"/>
        <w:gridCol w:w="1207"/>
        <w:gridCol w:w="1311"/>
        <w:gridCol w:w="1311"/>
      </w:tblGrid>
      <w:tr w:rsidR="00410A22" w:rsidRPr="00410A22" w14:paraId="542A7635" w14:textId="77777777" w:rsidTr="00410A22">
        <w:trPr>
          <w:trHeight w:val="300"/>
          <w:tblCellSpacing w:w="0" w:type="dxa"/>
          <w:jc w:val="center"/>
        </w:trPr>
        <w:tc>
          <w:tcPr>
            <w:tcW w:w="0" w:type="auto"/>
            <w:gridSpan w:val="4"/>
            <w:tcBorders>
              <w:top w:val="single" w:sz="6" w:space="0" w:color="6D9EEB"/>
              <w:left w:val="single" w:sz="6" w:space="0" w:color="6D9EEB"/>
              <w:bottom w:val="single" w:sz="6" w:space="0" w:color="FFFFFF"/>
              <w:right w:val="single" w:sz="6" w:space="0" w:color="6D9EEB"/>
            </w:tcBorders>
            <w:shd w:val="clear" w:color="auto" w:fill="002060"/>
            <w:tcMar>
              <w:top w:w="0" w:type="dxa"/>
              <w:left w:w="45" w:type="dxa"/>
              <w:bottom w:w="0" w:type="dxa"/>
              <w:right w:w="45" w:type="dxa"/>
            </w:tcMar>
            <w:vAlign w:val="center"/>
            <w:hideMark/>
          </w:tcPr>
          <w:p w14:paraId="544AC9BF" w14:textId="77777777" w:rsidR="00410A22" w:rsidRPr="00410A22" w:rsidRDefault="00410A22" w:rsidP="00410A22">
            <w:pPr>
              <w:spacing w:after="0" w:line="240" w:lineRule="auto"/>
              <w:jc w:val="center"/>
              <w:rPr>
                <w:rFonts w:ascii="Calibri" w:hAnsi="Calibri" w:cs="Calibri"/>
                <w:b/>
                <w:bCs/>
                <w:color w:val="FFFFFF"/>
                <w:sz w:val="24"/>
                <w:szCs w:val="24"/>
                <w:lang w:bidi="ar-SA"/>
              </w:rPr>
            </w:pPr>
            <w:r w:rsidRPr="00410A22">
              <w:rPr>
                <w:rFonts w:ascii="Calibri" w:hAnsi="Calibri" w:cs="Calibri"/>
                <w:b/>
                <w:bCs/>
                <w:color w:val="FFFFFF"/>
                <w:sz w:val="24"/>
                <w:szCs w:val="24"/>
                <w:lang w:bidi="ar-SA"/>
              </w:rPr>
              <w:t xml:space="preserve">PRECIO POR PERSONA EN USD </w:t>
            </w:r>
          </w:p>
        </w:tc>
      </w:tr>
      <w:tr w:rsidR="00410A22" w:rsidRPr="00410A22" w14:paraId="1CA05C7F" w14:textId="77777777" w:rsidTr="00410A22">
        <w:trPr>
          <w:trHeight w:val="300"/>
          <w:tblCellSpacing w:w="0" w:type="dxa"/>
          <w:jc w:val="center"/>
        </w:trPr>
        <w:tc>
          <w:tcPr>
            <w:tcW w:w="0" w:type="auto"/>
            <w:tcBorders>
              <w:left w:val="single" w:sz="6" w:space="0" w:color="6D9EEB"/>
              <w:right w:val="single" w:sz="6" w:space="0" w:color="FFFFFF"/>
            </w:tcBorders>
            <w:shd w:val="clear" w:color="auto" w:fill="0070C0"/>
            <w:tcMar>
              <w:top w:w="0" w:type="dxa"/>
              <w:left w:w="45" w:type="dxa"/>
              <w:bottom w:w="0" w:type="dxa"/>
              <w:right w:w="45" w:type="dxa"/>
            </w:tcMar>
            <w:vAlign w:val="center"/>
            <w:hideMark/>
          </w:tcPr>
          <w:p w14:paraId="7C05B694" w14:textId="77777777" w:rsidR="00410A22" w:rsidRPr="00410A22" w:rsidRDefault="00410A22" w:rsidP="00410A22">
            <w:pPr>
              <w:spacing w:after="0" w:line="240" w:lineRule="auto"/>
              <w:jc w:val="center"/>
              <w:rPr>
                <w:rFonts w:ascii="Calibri" w:hAnsi="Calibri" w:cs="Calibri"/>
                <w:b/>
                <w:bCs/>
                <w:color w:val="FFFFFF"/>
                <w:lang w:bidi="ar-SA"/>
              </w:rPr>
            </w:pPr>
            <w:r w:rsidRPr="00410A22">
              <w:rPr>
                <w:rFonts w:ascii="Calibri" w:hAnsi="Calibri" w:cs="Calibri"/>
                <w:b/>
                <w:bCs/>
                <w:color w:val="FFFFFF"/>
                <w:lang w:bidi="ar-SA"/>
              </w:rPr>
              <w:t>TURISTA</w:t>
            </w:r>
          </w:p>
        </w:tc>
        <w:tc>
          <w:tcPr>
            <w:tcW w:w="0" w:type="auto"/>
            <w:tcBorders>
              <w:right w:val="single" w:sz="6" w:space="0" w:color="FFFFFF"/>
            </w:tcBorders>
            <w:shd w:val="clear" w:color="auto" w:fill="0070C0"/>
            <w:tcMar>
              <w:top w:w="0" w:type="dxa"/>
              <w:left w:w="45" w:type="dxa"/>
              <w:bottom w:w="0" w:type="dxa"/>
              <w:right w:w="45" w:type="dxa"/>
            </w:tcMar>
            <w:vAlign w:val="center"/>
            <w:hideMark/>
          </w:tcPr>
          <w:p w14:paraId="023A381E" w14:textId="77777777" w:rsidR="00410A22" w:rsidRPr="00410A22" w:rsidRDefault="00410A22" w:rsidP="00410A22">
            <w:pPr>
              <w:spacing w:after="0" w:line="240" w:lineRule="auto"/>
              <w:jc w:val="center"/>
              <w:rPr>
                <w:rFonts w:ascii="Calibri" w:hAnsi="Calibri" w:cs="Calibri"/>
                <w:b/>
                <w:bCs/>
                <w:color w:val="FFFFFF"/>
                <w:lang w:bidi="ar-SA"/>
              </w:rPr>
            </w:pPr>
            <w:r w:rsidRPr="00410A22">
              <w:rPr>
                <w:rFonts w:ascii="Calibri" w:hAnsi="Calibri" w:cs="Calibri"/>
                <w:b/>
                <w:bCs/>
                <w:color w:val="FFFFFF"/>
                <w:lang w:bidi="ar-SA"/>
              </w:rPr>
              <w:t xml:space="preserve">1 PASAJERO </w:t>
            </w:r>
          </w:p>
        </w:tc>
        <w:tc>
          <w:tcPr>
            <w:tcW w:w="0" w:type="auto"/>
            <w:tcBorders>
              <w:right w:val="single" w:sz="6" w:space="0" w:color="FFFFFF"/>
            </w:tcBorders>
            <w:shd w:val="clear" w:color="auto" w:fill="0070C0"/>
            <w:tcMar>
              <w:top w:w="0" w:type="dxa"/>
              <w:left w:w="45" w:type="dxa"/>
              <w:bottom w:w="0" w:type="dxa"/>
              <w:right w:w="45" w:type="dxa"/>
            </w:tcMar>
            <w:vAlign w:val="center"/>
            <w:hideMark/>
          </w:tcPr>
          <w:p w14:paraId="0E877D31" w14:textId="77777777" w:rsidR="00410A22" w:rsidRPr="00410A22" w:rsidRDefault="00410A22" w:rsidP="00410A22">
            <w:pPr>
              <w:spacing w:after="0" w:line="240" w:lineRule="auto"/>
              <w:jc w:val="center"/>
              <w:rPr>
                <w:rFonts w:ascii="Calibri" w:hAnsi="Calibri" w:cs="Calibri"/>
                <w:b/>
                <w:bCs/>
                <w:color w:val="FFFFFF"/>
                <w:lang w:bidi="ar-SA"/>
              </w:rPr>
            </w:pPr>
            <w:r w:rsidRPr="00410A22">
              <w:rPr>
                <w:rFonts w:ascii="Calibri" w:hAnsi="Calibri" w:cs="Calibri"/>
                <w:b/>
                <w:bCs/>
                <w:color w:val="FFFFFF"/>
                <w:lang w:bidi="ar-SA"/>
              </w:rPr>
              <w:t>2 PASAJEROS</w:t>
            </w:r>
          </w:p>
        </w:tc>
        <w:tc>
          <w:tcPr>
            <w:tcW w:w="0" w:type="auto"/>
            <w:tcBorders>
              <w:right w:val="single" w:sz="6" w:space="0" w:color="6D9EEB"/>
            </w:tcBorders>
            <w:shd w:val="clear" w:color="auto" w:fill="0070C0"/>
            <w:tcMar>
              <w:top w:w="0" w:type="dxa"/>
              <w:left w:w="45" w:type="dxa"/>
              <w:bottom w:w="0" w:type="dxa"/>
              <w:right w:w="45" w:type="dxa"/>
            </w:tcMar>
            <w:vAlign w:val="center"/>
            <w:hideMark/>
          </w:tcPr>
          <w:p w14:paraId="7EDA6D4F" w14:textId="77777777" w:rsidR="00410A22" w:rsidRPr="00410A22" w:rsidRDefault="00410A22" w:rsidP="00410A22">
            <w:pPr>
              <w:spacing w:after="0" w:line="240" w:lineRule="auto"/>
              <w:jc w:val="center"/>
              <w:rPr>
                <w:rFonts w:ascii="Calibri" w:hAnsi="Calibri" w:cs="Calibri"/>
                <w:b/>
                <w:bCs/>
                <w:color w:val="FFFFFF"/>
                <w:lang w:bidi="ar-SA"/>
              </w:rPr>
            </w:pPr>
            <w:r w:rsidRPr="00410A22">
              <w:rPr>
                <w:rFonts w:ascii="Calibri" w:hAnsi="Calibri" w:cs="Calibri"/>
                <w:b/>
                <w:bCs/>
                <w:color w:val="FFFFFF"/>
                <w:lang w:bidi="ar-SA"/>
              </w:rPr>
              <w:t>3 PASAJEROS</w:t>
            </w:r>
          </w:p>
        </w:tc>
      </w:tr>
      <w:tr w:rsidR="00410A22" w:rsidRPr="00410A22" w14:paraId="269D8118" w14:textId="77777777" w:rsidTr="00410A22">
        <w:trPr>
          <w:trHeight w:val="300"/>
          <w:tblCellSpacing w:w="0" w:type="dxa"/>
          <w:jc w:val="center"/>
        </w:trPr>
        <w:tc>
          <w:tcPr>
            <w:tcW w:w="0" w:type="auto"/>
            <w:tcBorders>
              <w:left w:val="single" w:sz="6" w:space="0" w:color="6D9EEB"/>
            </w:tcBorders>
            <w:shd w:val="clear" w:color="auto" w:fill="FFFFFF"/>
            <w:tcMar>
              <w:top w:w="0" w:type="dxa"/>
              <w:left w:w="45" w:type="dxa"/>
              <w:bottom w:w="0" w:type="dxa"/>
              <w:right w:w="45" w:type="dxa"/>
            </w:tcMar>
            <w:vAlign w:val="center"/>
            <w:hideMark/>
          </w:tcPr>
          <w:p w14:paraId="4F094416" w14:textId="77777777" w:rsidR="00410A22" w:rsidRPr="00410A22" w:rsidRDefault="00410A22" w:rsidP="00410A22">
            <w:pPr>
              <w:spacing w:after="0" w:line="240" w:lineRule="auto"/>
              <w:jc w:val="center"/>
              <w:rPr>
                <w:rFonts w:ascii="Calibri" w:hAnsi="Calibri" w:cs="Calibri"/>
                <w:color w:val="002060"/>
                <w:sz w:val="20"/>
                <w:szCs w:val="20"/>
                <w:lang w:bidi="ar-SA"/>
              </w:rPr>
            </w:pPr>
            <w:r w:rsidRPr="00410A22">
              <w:rPr>
                <w:rFonts w:ascii="Calibri" w:hAnsi="Calibri" w:cs="Calibri"/>
                <w:color w:val="002060"/>
                <w:sz w:val="20"/>
                <w:szCs w:val="20"/>
                <w:lang w:bidi="ar-SA"/>
              </w:rPr>
              <w:t>TERRESTRE</w:t>
            </w:r>
          </w:p>
        </w:tc>
        <w:tc>
          <w:tcPr>
            <w:tcW w:w="0" w:type="auto"/>
            <w:shd w:val="clear" w:color="auto" w:fill="FFFFFF"/>
            <w:tcMar>
              <w:top w:w="0" w:type="dxa"/>
              <w:left w:w="45" w:type="dxa"/>
              <w:bottom w:w="0" w:type="dxa"/>
              <w:right w:w="45" w:type="dxa"/>
            </w:tcMar>
            <w:vAlign w:val="center"/>
            <w:hideMark/>
          </w:tcPr>
          <w:p w14:paraId="3185D290" w14:textId="77777777" w:rsidR="00410A22" w:rsidRPr="00410A22" w:rsidRDefault="00410A22" w:rsidP="00410A22">
            <w:pPr>
              <w:spacing w:after="0" w:line="240" w:lineRule="auto"/>
              <w:jc w:val="center"/>
              <w:rPr>
                <w:rFonts w:ascii="Calibri" w:hAnsi="Calibri" w:cs="Calibri"/>
                <w:color w:val="002060"/>
                <w:sz w:val="20"/>
                <w:szCs w:val="20"/>
                <w:lang w:bidi="ar-SA"/>
              </w:rPr>
            </w:pPr>
            <w:r w:rsidRPr="00410A22">
              <w:rPr>
                <w:rFonts w:ascii="Calibri" w:hAnsi="Calibri" w:cs="Calibri"/>
                <w:color w:val="002060"/>
                <w:sz w:val="20"/>
                <w:szCs w:val="20"/>
                <w:lang w:bidi="ar-SA"/>
              </w:rPr>
              <w:t>10310</w:t>
            </w:r>
          </w:p>
        </w:tc>
        <w:tc>
          <w:tcPr>
            <w:tcW w:w="0" w:type="auto"/>
            <w:shd w:val="clear" w:color="auto" w:fill="FFFFFF"/>
            <w:tcMar>
              <w:top w:w="0" w:type="dxa"/>
              <w:left w:w="45" w:type="dxa"/>
              <w:bottom w:w="0" w:type="dxa"/>
              <w:right w:w="45" w:type="dxa"/>
            </w:tcMar>
            <w:vAlign w:val="center"/>
            <w:hideMark/>
          </w:tcPr>
          <w:p w14:paraId="75EBBE98" w14:textId="77777777" w:rsidR="00410A22" w:rsidRPr="00410A22" w:rsidRDefault="00410A22" w:rsidP="00410A22">
            <w:pPr>
              <w:spacing w:after="0" w:line="240" w:lineRule="auto"/>
              <w:jc w:val="center"/>
              <w:rPr>
                <w:rFonts w:ascii="Calibri" w:hAnsi="Calibri" w:cs="Calibri"/>
                <w:color w:val="002060"/>
                <w:sz w:val="20"/>
                <w:szCs w:val="20"/>
                <w:lang w:bidi="ar-SA"/>
              </w:rPr>
            </w:pPr>
            <w:r w:rsidRPr="00410A22">
              <w:rPr>
                <w:rFonts w:ascii="Calibri" w:hAnsi="Calibri" w:cs="Calibri"/>
                <w:color w:val="002060"/>
                <w:sz w:val="20"/>
                <w:szCs w:val="20"/>
                <w:lang w:bidi="ar-SA"/>
              </w:rPr>
              <w:t>5900</w:t>
            </w:r>
          </w:p>
        </w:tc>
        <w:tc>
          <w:tcPr>
            <w:tcW w:w="0" w:type="auto"/>
            <w:tcBorders>
              <w:right w:val="single" w:sz="6" w:space="0" w:color="6D9EEB"/>
            </w:tcBorders>
            <w:shd w:val="clear" w:color="auto" w:fill="FFFFFF"/>
            <w:tcMar>
              <w:top w:w="0" w:type="dxa"/>
              <w:left w:w="45" w:type="dxa"/>
              <w:bottom w:w="0" w:type="dxa"/>
              <w:right w:w="45" w:type="dxa"/>
            </w:tcMar>
            <w:vAlign w:val="center"/>
            <w:hideMark/>
          </w:tcPr>
          <w:p w14:paraId="6FFBB6B7" w14:textId="77777777" w:rsidR="00410A22" w:rsidRPr="00410A22" w:rsidRDefault="00410A22" w:rsidP="00410A22">
            <w:pPr>
              <w:spacing w:after="0" w:line="240" w:lineRule="auto"/>
              <w:jc w:val="center"/>
              <w:rPr>
                <w:rFonts w:ascii="Calibri" w:hAnsi="Calibri" w:cs="Calibri"/>
                <w:color w:val="002060"/>
                <w:sz w:val="20"/>
                <w:szCs w:val="20"/>
                <w:lang w:bidi="ar-SA"/>
              </w:rPr>
            </w:pPr>
            <w:r w:rsidRPr="00410A22">
              <w:rPr>
                <w:rFonts w:ascii="Calibri" w:hAnsi="Calibri" w:cs="Calibri"/>
                <w:color w:val="002060"/>
                <w:sz w:val="20"/>
                <w:szCs w:val="20"/>
                <w:lang w:bidi="ar-SA"/>
              </w:rPr>
              <w:t>4660</w:t>
            </w:r>
          </w:p>
        </w:tc>
      </w:tr>
      <w:tr w:rsidR="00410A22" w:rsidRPr="00410A22" w14:paraId="547F405C" w14:textId="77777777" w:rsidTr="00410A22">
        <w:trPr>
          <w:trHeight w:val="300"/>
          <w:tblCellSpacing w:w="0" w:type="dxa"/>
          <w:jc w:val="center"/>
        </w:trPr>
        <w:tc>
          <w:tcPr>
            <w:tcW w:w="0" w:type="auto"/>
            <w:tcBorders>
              <w:left w:val="single" w:sz="6" w:space="0" w:color="6D9EEB"/>
              <w:bottom w:val="single" w:sz="6" w:space="0" w:color="6D9EEB"/>
            </w:tcBorders>
            <w:shd w:val="clear" w:color="auto" w:fill="FFFFFF"/>
            <w:tcMar>
              <w:top w:w="0" w:type="dxa"/>
              <w:left w:w="45" w:type="dxa"/>
              <w:bottom w:w="0" w:type="dxa"/>
              <w:right w:w="45" w:type="dxa"/>
            </w:tcMar>
            <w:vAlign w:val="center"/>
            <w:hideMark/>
          </w:tcPr>
          <w:p w14:paraId="036E3DE1" w14:textId="77777777" w:rsidR="00410A22" w:rsidRPr="00410A22" w:rsidRDefault="00410A22" w:rsidP="00410A22">
            <w:pPr>
              <w:spacing w:after="0" w:line="240" w:lineRule="auto"/>
              <w:jc w:val="center"/>
              <w:rPr>
                <w:rFonts w:ascii="Calibri" w:hAnsi="Calibri" w:cs="Calibri"/>
                <w:b/>
                <w:bCs/>
                <w:color w:val="002060"/>
                <w:sz w:val="20"/>
                <w:szCs w:val="20"/>
                <w:lang w:bidi="ar-SA"/>
              </w:rPr>
            </w:pPr>
            <w:r w:rsidRPr="00410A22">
              <w:rPr>
                <w:rFonts w:ascii="Calibri" w:hAnsi="Calibri" w:cs="Calibri"/>
                <w:b/>
                <w:bCs/>
                <w:color w:val="002060"/>
                <w:sz w:val="20"/>
                <w:szCs w:val="20"/>
                <w:lang w:bidi="ar-SA"/>
              </w:rPr>
              <w:t>TERRESTRE Y AÉREO</w:t>
            </w: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37489125" w14:textId="77777777" w:rsidR="00410A22" w:rsidRPr="00410A22" w:rsidRDefault="00410A22" w:rsidP="00410A22">
            <w:pPr>
              <w:spacing w:after="0" w:line="240" w:lineRule="auto"/>
              <w:jc w:val="center"/>
              <w:rPr>
                <w:rFonts w:ascii="Calibri" w:hAnsi="Calibri" w:cs="Calibri"/>
                <w:b/>
                <w:bCs/>
                <w:color w:val="002060"/>
                <w:sz w:val="20"/>
                <w:szCs w:val="20"/>
                <w:lang w:bidi="ar-SA"/>
              </w:rPr>
            </w:pPr>
            <w:r w:rsidRPr="00410A22">
              <w:rPr>
                <w:rFonts w:ascii="Calibri" w:hAnsi="Calibri" w:cs="Calibri"/>
                <w:b/>
                <w:bCs/>
                <w:color w:val="002060"/>
                <w:sz w:val="20"/>
                <w:szCs w:val="20"/>
                <w:lang w:bidi="ar-SA"/>
              </w:rPr>
              <w:t>11120</w:t>
            </w: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75F4F8F4" w14:textId="77777777" w:rsidR="00410A22" w:rsidRPr="00410A22" w:rsidRDefault="00410A22" w:rsidP="00410A22">
            <w:pPr>
              <w:spacing w:after="0" w:line="240" w:lineRule="auto"/>
              <w:jc w:val="center"/>
              <w:rPr>
                <w:rFonts w:ascii="Calibri" w:hAnsi="Calibri" w:cs="Calibri"/>
                <w:b/>
                <w:bCs/>
                <w:color w:val="002060"/>
                <w:sz w:val="20"/>
                <w:szCs w:val="20"/>
                <w:lang w:bidi="ar-SA"/>
              </w:rPr>
            </w:pPr>
            <w:r w:rsidRPr="00410A22">
              <w:rPr>
                <w:rFonts w:ascii="Calibri" w:hAnsi="Calibri" w:cs="Calibri"/>
                <w:b/>
                <w:bCs/>
                <w:color w:val="002060"/>
                <w:sz w:val="20"/>
                <w:szCs w:val="20"/>
                <w:lang w:bidi="ar-SA"/>
              </w:rPr>
              <w:t>6710</w:t>
            </w:r>
          </w:p>
        </w:tc>
        <w:tc>
          <w:tcPr>
            <w:tcW w:w="0" w:type="auto"/>
            <w:tcBorders>
              <w:bottom w:val="single" w:sz="6" w:space="0" w:color="6D9EEB"/>
              <w:right w:val="single" w:sz="6" w:space="0" w:color="6D9EEB"/>
            </w:tcBorders>
            <w:shd w:val="clear" w:color="auto" w:fill="FFFFFF"/>
            <w:tcMar>
              <w:top w:w="0" w:type="dxa"/>
              <w:left w:w="45" w:type="dxa"/>
              <w:bottom w:w="0" w:type="dxa"/>
              <w:right w:w="45" w:type="dxa"/>
            </w:tcMar>
            <w:vAlign w:val="center"/>
            <w:hideMark/>
          </w:tcPr>
          <w:p w14:paraId="51FF918A" w14:textId="77777777" w:rsidR="00410A22" w:rsidRPr="00410A22" w:rsidRDefault="00410A22" w:rsidP="00410A22">
            <w:pPr>
              <w:spacing w:after="0" w:line="240" w:lineRule="auto"/>
              <w:jc w:val="center"/>
              <w:rPr>
                <w:rFonts w:ascii="Calibri" w:hAnsi="Calibri" w:cs="Calibri"/>
                <w:b/>
                <w:bCs/>
                <w:color w:val="002060"/>
                <w:sz w:val="20"/>
                <w:szCs w:val="20"/>
                <w:lang w:bidi="ar-SA"/>
              </w:rPr>
            </w:pPr>
            <w:r w:rsidRPr="00410A22">
              <w:rPr>
                <w:rFonts w:ascii="Calibri" w:hAnsi="Calibri" w:cs="Calibri"/>
                <w:b/>
                <w:bCs/>
                <w:color w:val="002060"/>
                <w:sz w:val="20"/>
                <w:szCs w:val="20"/>
                <w:lang w:bidi="ar-SA"/>
              </w:rPr>
              <w:t>5470</w:t>
            </w:r>
          </w:p>
        </w:tc>
      </w:tr>
      <w:tr w:rsidR="00410A22" w:rsidRPr="00410A22" w14:paraId="38FC954E" w14:textId="77777777" w:rsidTr="00410A22">
        <w:trPr>
          <w:trHeight w:val="300"/>
          <w:tblCellSpacing w:w="0" w:type="dxa"/>
          <w:jc w:val="center"/>
        </w:trPr>
        <w:tc>
          <w:tcPr>
            <w:tcW w:w="0" w:type="auto"/>
            <w:tcBorders>
              <w:bottom w:val="single" w:sz="6" w:space="0" w:color="6D9EEB"/>
            </w:tcBorders>
            <w:shd w:val="clear" w:color="auto" w:fill="FFFFFF"/>
            <w:tcMar>
              <w:top w:w="0" w:type="dxa"/>
              <w:left w:w="45" w:type="dxa"/>
              <w:bottom w:w="0" w:type="dxa"/>
              <w:right w:w="45" w:type="dxa"/>
            </w:tcMar>
            <w:vAlign w:val="center"/>
            <w:hideMark/>
          </w:tcPr>
          <w:p w14:paraId="30D4F279" w14:textId="77777777" w:rsidR="00410A22" w:rsidRPr="00410A22" w:rsidRDefault="00410A22" w:rsidP="00410A22">
            <w:pPr>
              <w:spacing w:after="0" w:line="240" w:lineRule="auto"/>
              <w:jc w:val="center"/>
              <w:rPr>
                <w:rFonts w:ascii="Calibri" w:hAnsi="Calibri" w:cs="Calibri"/>
                <w:b/>
                <w:bCs/>
                <w:color w:val="002060"/>
                <w:sz w:val="20"/>
                <w:szCs w:val="20"/>
                <w:lang w:bidi="ar-SA"/>
              </w:rPr>
            </w:pP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7466D8C1" w14:textId="77777777" w:rsidR="00410A22" w:rsidRPr="00410A22" w:rsidRDefault="00410A22" w:rsidP="00410A22">
            <w:pPr>
              <w:spacing w:after="0" w:line="240" w:lineRule="auto"/>
              <w:rPr>
                <w:rFonts w:ascii="Times New Roman" w:hAnsi="Times New Roman"/>
                <w:sz w:val="20"/>
                <w:szCs w:val="20"/>
                <w:lang w:bidi="ar-SA"/>
              </w:rPr>
            </w:pP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28966B49" w14:textId="77777777" w:rsidR="00410A22" w:rsidRPr="00410A22" w:rsidRDefault="00410A22" w:rsidP="00410A22">
            <w:pPr>
              <w:spacing w:after="0" w:line="240" w:lineRule="auto"/>
              <w:rPr>
                <w:rFonts w:ascii="Times New Roman" w:hAnsi="Times New Roman"/>
                <w:sz w:val="20"/>
                <w:szCs w:val="20"/>
                <w:lang w:bidi="ar-SA"/>
              </w:rPr>
            </w:pP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2D9E9D12" w14:textId="77777777" w:rsidR="00410A22" w:rsidRPr="00410A22" w:rsidRDefault="00410A22" w:rsidP="00410A22">
            <w:pPr>
              <w:spacing w:after="0" w:line="240" w:lineRule="auto"/>
              <w:rPr>
                <w:rFonts w:ascii="Times New Roman" w:hAnsi="Times New Roman"/>
                <w:sz w:val="20"/>
                <w:szCs w:val="20"/>
                <w:lang w:bidi="ar-SA"/>
              </w:rPr>
            </w:pPr>
          </w:p>
        </w:tc>
      </w:tr>
      <w:tr w:rsidR="00410A22" w:rsidRPr="00410A22" w14:paraId="7D7018D7" w14:textId="77777777" w:rsidTr="00410A22">
        <w:trPr>
          <w:trHeight w:val="270"/>
          <w:tblCellSpacing w:w="0" w:type="dxa"/>
          <w:jc w:val="center"/>
        </w:trPr>
        <w:tc>
          <w:tcPr>
            <w:tcW w:w="0" w:type="auto"/>
            <w:tcBorders>
              <w:left w:val="single" w:sz="6" w:space="0" w:color="6D9EEB"/>
              <w:right w:val="single" w:sz="6" w:space="0" w:color="FFFFFF"/>
            </w:tcBorders>
            <w:shd w:val="clear" w:color="auto" w:fill="0070C0"/>
            <w:tcMar>
              <w:top w:w="0" w:type="dxa"/>
              <w:left w:w="45" w:type="dxa"/>
              <w:bottom w:w="0" w:type="dxa"/>
              <w:right w:w="45" w:type="dxa"/>
            </w:tcMar>
            <w:vAlign w:val="center"/>
            <w:hideMark/>
          </w:tcPr>
          <w:p w14:paraId="4CF89C0A" w14:textId="77777777" w:rsidR="00410A22" w:rsidRPr="00410A22" w:rsidRDefault="00410A22" w:rsidP="00410A22">
            <w:pPr>
              <w:spacing w:after="0" w:line="240" w:lineRule="auto"/>
              <w:jc w:val="center"/>
              <w:rPr>
                <w:rFonts w:ascii="Calibri" w:hAnsi="Calibri" w:cs="Calibri"/>
                <w:b/>
                <w:bCs/>
                <w:color w:val="FFFFFF"/>
                <w:lang w:bidi="ar-SA"/>
              </w:rPr>
            </w:pPr>
            <w:r w:rsidRPr="00410A22">
              <w:rPr>
                <w:rFonts w:ascii="Calibri" w:hAnsi="Calibri" w:cs="Calibri"/>
                <w:b/>
                <w:bCs/>
                <w:color w:val="FFFFFF"/>
                <w:lang w:bidi="ar-SA"/>
              </w:rPr>
              <w:t xml:space="preserve">PRIMERA </w:t>
            </w:r>
          </w:p>
        </w:tc>
        <w:tc>
          <w:tcPr>
            <w:tcW w:w="0" w:type="auto"/>
            <w:tcBorders>
              <w:right w:val="single" w:sz="6" w:space="0" w:color="FFFFFF"/>
            </w:tcBorders>
            <w:shd w:val="clear" w:color="auto" w:fill="0070C0"/>
            <w:tcMar>
              <w:top w:w="0" w:type="dxa"/>
              <w:left w:w="45" w:type="dxa"/>
              <w:bottom w:w="0" w:type="dxa"/>
              <w:right w:w="45" w:type="dxa"/>
            </w:tcMar>
            <w:vAlign w:val="center"/>
            <w:hideMark/>
          </w:tcPr>
          <w:p w14:paraId="78870924" w14:textId="77777777" w:rsidR="00410A22" w:rsidRPr="00410A22" w:rsidRDefault="00410A22" w:rsidP="00410A22">
            <w:pPr>
              <w:spacing w:after="0" w:line="240" w:lineRule="auto"/>
              <w:jc w:val="center"/>
              <w:rPr>
                <w:rFonts w:ascii="Calibri" w:hAnsi="Calibri" w:cs="Calibri"/>
                <w:b/>
                <w:bCs/>
                <w:color w:val="FFFFFF"/>
                <w:lang w:bidi="ar-SA"/>
              </w:rPr>
            </w:pPr>
            <w:r w:rsidRPr="00410A22">
              <w:rPr>
                <w:rFonts w:ascii="Calibri" w:hAnsi="Calibri" w:cs="Calibri"/>
                <w:b/>
                <w:bCs/>
                <w:color w:val="FFFFFF"/>
                <w:lang w:bidi="ar-SA"/>
              </w:rPr>
              <w:t xml:space="preserve">1 PASAJERO </w:t>
            </w:r>
          </w:p>
        </w:tc>
        <w:tc>
          <w:tcPr>
            <w:tcW w:w="0" w:type="auto"/>
            <w:tcBorders>
              <w:right w:val="single" w:sz="6" w:space="0" w:color="FFFFFF"/>
            </w:tcBorders>
            <w:shd w:val="clear" w:color="auto" w:fill="0070C0"/>
            <w:tcMar>
              <w:top w:w="0" w:type="dxa"/>
              <w:left w:w="45" w:type="dxa"/>
              <w:bottom w:w="0" w:type="dxa"/>
              <w:right w:w="45" w:type="dxa"/>
            </w:tcMar>
            <w:vAlign w:val="center"/>
            <w:hideMark/>
          </w:tcPr>
          <w:p w14:paraId="6F769E4A" w14:textId="77777777" w:rsidR="00410A22" w:rsidRPr="00410A22" w:rsidRDefault="00410A22" w:rsidP="00410A22">
            <w:pPr>
              <w:spacing w:after="0" w:line="240" w:lineRule="auto"/>
              <w:jc w:val="center"/>
              <w:rPr>
                <w:rFonts w:ascii="Calibri" w:hAnsi="Calibri" w:cs="Calibri"/>
                <w:b/>
                <w:bCs/>
                <w:color w:val="FFFFFF"/>
                <w:lang w:bidi="ar-SA"/>
              </w:rPr>
            </w:pPr>
            <w:r w:rsidRPr="00410A22">
              <w:rPr>
                <w:rFonts w:ascii="Calibri" w:hAnsi="Calibri" w:cs="Calibri"/>
                <w:b/>
                <w:bCs/>
                <w:color w:val="FFFFFF"/>
                <w:lang w:bidi="ar-SA"/>
              </w:rPr>
              <w:t>2 PASAJEROS</w:t>
            </w:r>
          </w:p>
        </w:tc>
        <w:tc>
          <w:tcPr>
            <w:tcW w:w="0" w:type="auto"/>
            <w:tcBorders>
              <w:right w:val="single" w:sz="6" w:space="0" w:color="6D9EEB"/>
            </w:tcBorders>
            <w:shd w:val="clear" w:color="auto" w:fill="0070C0"/>
            <w:tcMar>
              <w:top w:w="0" w:type="dxa"/>
              <w:left w:w="45" w:type="dxa"/>
              <w:bottom w:w="0" w:type="dxa"/>
              <w:right w:w="45" w:type="dxa"/>
            </w:tcMar>
            <w:vAlign w:val="center"/>
            <w:hideMark/>
          </w:tcPr>
          <w:p w14:paraId="34A37299" w14:textId="77777777" w:rsidR="00410A22" w:rsidRPr="00410A22" w:rsidRDefault="00410A22" w:rsidP="00410A22">
            <w:pPr>
              <w:spacing w:after="0" w:line="240" w:lineRule="auto"/>
              <w:jc w:val="center"/>
              <w:rPr>
                <w:rFonts w:ascii="Calibri" w:hAnsi="Calibri" w:cs="Calibri"/>
                <w:b/>
                <w:bCs/>
                <w:color w:val="FFFFFF"/>
                <w:lang w:bidi="ar-SA"/>
              </w:rPr>
            </w:pPr>
            <w:r w:rsidRPr="00410A22">
              <w:rPr>
                <w:rFonts w:ascii="Calibri" w:hAnsi="Calibri" w:cs="Calibri"/>
                <w:b/>
                <w:bCs/>
                <w:color w:val="FFFFFF"/>
                <w:lang w:bidi="ar-SA"/>
              </w:rPr>
              <w:t>3 PASAJEROS</w:t>
            </w:r>
          </w:p>
        </w:tc>
      </w:tr>
      <w:tr w:rsidR="00410A22" w:rsidRPr="00410A22" w14:paraId="297FED16" w14:textId="77777777" w:rsidTr="00410A22">
        <w:trPr>
          <w:trHeight w:val="300"/>
          <w:tblCellSpacing w:w="0" w:type="dxa"/>
          <w:jc w:val="center"/>
        </w:trPr>
        <w:tc>
          <w:tcPr>
            <w:tcW w:w="0" w:type="auto"/>
            <w:tcBorders>
              <w:left w:val="single" w:sz="6" w:space="0" w:color="6D9EEB"/>
            </w:tcBorders>
            <w:shd w:val="clear" w:color="auto" w:fill="FFFFFF"/>
            <w:tcMar>
              <w:top w:w="0" w:type="dxa"/>
              <w:left w:w="45" w:type="dxa"/>
              <w:bottom w:w="0" w:type="dxa"/>
              <w:right w:w="45" w:type="dxa"/>
            </w:tcMar>
            <w:vAlign w:val="center"/>
            <w:hideMark/>
          </w:tcPr>
          <w:p w14:paraId="5075F853" w14:textId="77777777" w:rsidR="00410A22" w:rsidRPr="00410A22" w:rsidRDefault="00410A22" w:rsidP="00410A22">
            <w:pPr>
              <w:spacing w:after="0" w:line="240" w:lineRule="auto"/>
              <w:jc w:val="center"/>
              <w:rPr>
                <w:rFonts w:ascii="Calibri" w:hAnsi="Calibri" w:cs="Calibri"/>
                <w:color w:val="002060"/>
                <w:sz w:val="20"/>
                <w:szCs w:val="20"/>
                <w:lang w:bidi="ar-SA"/>
              </w:rPr>
            </w:pPr>
            <w:r w:rsidRPr="00410A22">
              <w:rPr>
                <w:rFonts w:ascii="Calibri" w:hAnsi="Calibri" w:cs="Calibri"/>
                <w:color w:val="002060"/>
                <w:sz w:val="20"/>
                <w:szCs w:val="20"/>
                <w:lang w:bidi="ar-SA"/>
              </w:rPr>
              <w:t>TERRESTRE</w:t>
            </w:r>
          </w:p>
        </w:tc>
        <w:tc>
          <w:tcPr>
            <w:tcW w:w="0" w:type="auto"/>
            <w:shd w:val="clear" w:color="auto" w:fill="FFFFFF"/>
            <w:tcMar>
              <w:top w:w="0" w:type="dxa"/>
              <w:left w:w="45" w:type="dxa"/>
              <w:bottom w:w="0" w:type="dxa"/>
              <w:right w:w="45" w:type="dxa"/>
            </w:tcMar>
            <w:vAlign w:val="center"/>
            <w:hideMark/>
          </w:tcPr>
          <w:p w14:paraId="58C46AAF" w14:textId="77777777" w:rsidR="00410A22" w:rsidRPr="00410A22" w:rsidRDefault="00410A22" w:rsidP="00410A22">
            <w:pPr>
              <w:spacing w:after="0" w:line="240" w:lineRule="auto"/>
              <w:jc w:val="center"/>
              <w:rPr>
                <w:rFonts w:ascii="Calibri" w:hAnsi="Calibri" w:cs="Calibri"/>
                <w:color w:val="002060"/>
                <w:sz w:val="20"/>
                <w:szCs w:val="20"/>
                <w:lang w:bidi="ar-SA"/>
              </w:rPr>
            </w:pPr>
            <w:r w:rsidRPr="00410A22">
              <w:rPr>
                <w:rFonts w:ascii="Calibri" w:hAnsi="Calibri" w:cs="Calibri"/>
                <w:color w:val="002060"/>
                <w:sz w:val="20"/>
                <w:szCs w:val="20"/>
                <w:lang w:bidi="ar-SA"/>
              </w:rPr>
              <w:t>12370</w:t>
            </w:r>
          </w:p>
        </w:tc>
        <w:tc>
          <w:tcPr>
            <w:tcW w:w="0" w:type="auto"/>
            <w:shd w:val="clear" w:color="auto" w:fill="FFFFFF"/>
            <w:tcMar>
              <w:top w:w="0" w:type="dxa"/>
              <w:left w:w="45" w:type="dxa"/>
              <w:bottom w:w="0" w:type="dxa"/>
              <w:right w:w="45" w:type="dxa"/>
            </w:tcMar>
            <w:vAlign w:val="center"/>
            <w:hideMark/>
          </w:tcPr>
          <w:p w14:paraId="023D8FF3" w14:textId="77777777" w:rsidR="00410A22" w:rsidRPr="00410A22" w:rsidRDefault="00410A22" w:rsidP="00410A22">
            <w:pPr>
              <w:spacing w:after="0" w:line="240" w:lineRule="auto"/>
              <w:jc w:val="center"/>
              <w:rPr>
                <w:rFonts w:ascii="Calibri" w:hAnsi="Calibri" w:cs="Calibri"/>
                <w:color w:val="002060"/>
                <w:sz w:val="20"/>
                <w:szCs w:val="20"/>
                <w:lang w:bidi="ar-SA"/>
              </w:rPr>
            </w:pPr>
            <w:r w:rsidRPr="00410A22">
              <w:rPr>
                <w:rFonts w:ascii="Calibri" w:hAnsi="Calibri" w:cs="Calibri"/>
                <w:color w:val="002060"/>
                <w:sz w:val="20"/>
                <w:szCs w:val="20"/>
                <w:lang w:bidi="ar-SA"/>
              </w:rPr>
              <w:t>7240</w:t>
            </w:r>
          </w:p>
        </w:tc>
        <w:tc>
          <w:tcPr>
            <w:tcW w:w="0" w:type="auto"/>
            <w:tcBorders>
              <w:right w:val="single" w:sz="6" w:space="0" w:color="6D9EEB"/>
            </w:tcBorders>
            <w:shd w:val="clear" w:color="auto" w:fill="FFFFFF"/>
            <w:tcMar>
              <w:top w:w="0" w:type="dxa"/>
              <w:left w:w="45" w:type="dxa"/>
              <w:bottom w:w="0" w:type="dxa"/>
              <w:right w:w="45" w:type="dxa"/>
            </w:tcMar>
            <w:vAlign w:val="center"/>
            <w:hideMark/>
          </w:tcPr>
          <w:p w14:paraId="0EC7FEA0" w14:textId="77777777" w:rsidR="00410A22" w:rsidRPr="00410A22" w:rsidRDefault="00410A22" w:rsidP="00410A22">
            <w:pPr>
              <w:spacing w:after="0" w:line="240" w:lineRule="auto"/>
              <w:jc w:val="center"/>
              <w:rPr>
                <w:rFonts w:ascii="Calibri" w:hAnsi="Calibri" w:cs="Calibri"/>
                <w:color w:val="002060"/>
                <w:sz w:val="20"/>
                <w:szCs w:val="20"/>
                <w:lang w:bidi="ar-SA"/>
              </w:rPr>
            </w:pPr>
            <w:r w:rsidRPr="00410A22">
              <w:rPr>
                <w:rFonts w:ascii="Calibri" w:hAnsi="Calibri" w:cs="Calibri"/>
                <w:color w:val="002060"/>
                <w:sz w:val="20"/>
                <w:szCs w:val="20"/>
                <w:lang w:bidi="ar-SA"/>
              </w:rPr>
              <w:t>5920</w:t>
            </w:r>
          </w:p>
        </w:tc>
      </w:tr>
      <w:tr w:rsidR="00410A22" w:rsidRPr="00410A22" w14:paraId="44831BFF" w14:textId="77777777" w:rsidTr="00410A22">
        <w:trPr>
          <w:trHeight w:val="300"/>
          <w:tblCellSpacing w:w="0" w:type="dxa"/>
          <w:jc w:val="center"/>
        </w:trPr>
        <w:tc>
          <w:tcPr>
            <w:tcW w:w="0" w:type="auto"/>
            <w:tcBorders>
              <w:left w:val="single" w:sz="6" w:space="0" w:color="6D9EEB"/>
              <w:bottom w:val="single" w:sz="6" w:space="0" w:color="6D9EEB"/>
            </w:tcBorders>
            <w:shd w:val="clear" w:color="auto" w:fill="FFFFFF"/>
            <w:tcMar>
              <w:top w:w="0" w:type="dxa"/>
              <w:left w:w="45" w:type="dxa"/>
              <w:bottom w:w="0" w:type="dxa"/>
              <w:right w:w="45" w:type="dxa"/>
            </w:tcMar>
            <w:vAlign w:val="center"/>
            <w:hideMark/>
          </w:tcPr>
          <w:p w14:paraId="2BB72EE0" w14:textId="77777777" w:rsidR="00410A22" w:rsidRPr="00410A22" w:rsidRDefault="00410A22" w:rsidP="00410A22">
            <w:pPr>
              <w:spacing w:after="0" w:line="240" w:lineRule="auto"/>
              <w:jc w:val="center"/>
              <w:rPr>
                <w:rFonts w:ascii="Calibri" w:hAnsi="Calibri" w:cs="Calibri"/>
                <w:b/>
                <w:bCs/>
                <w:color w:val="002060"/>
                <w:sz w:val="20"/>
                <w:szCs w:val="20"/>
                <w:lang w:bidi="ar-SA"/>
              </w:rPr>
            </w:pPr>
            <w:r w:rsidRPr="00410A22">
              <w:rPr>
                <w:rFonts w:ascii="Calibri" w:hAnsi="Calibri" w:cs="Calibri"/>
                <w:b/>
                <w:bCs/>
                <w:color w:val="002060"/>
                <w:sz w:val="20"/>
                <w:szCs w:val="20"/>
                <w:lang w:bidi="ar-SA"/>
              </w:rPr>
              <w:t>TERRESTRE Y AÉREO</w:t>
            </w: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2D8DFE99" w14:textId="77777777" w:rsidR="00410A22" w:rsidRPr="00410A22" w:rsidRDefault="00410A22" w:rsidP="00410A22">
            <w:pPr>
              <w:spacing w:after="0" w:line="240" w:lineRule="auto"/>
              <w:jc w:val="center"/>
              <w:rPr>
                <w:rFonts w:ascii="Calibri" w:hAnsi="Calibri" w:cs="Calibri"/>
                <w:b/>
                <w:bCs/>
                <w:color w:val="002060"/>
                <w:sz w:val="20"/>
                <w:szCs w:val="20"/>
                <w:lang w:bidi="ar-SA"/>
              </w:rPr>
            </w:pPr>
            <w:r w:rsidRPr="00410A22">
              <w:rPr>
                <w:rFonts w:ascii="Calibri" w:hAnsi="Calibri" w:cs="Calibri"/>
                <w:b/>
                <w:bCs/>
                <w:color w:val="002060"/>
                <w:sz w:val="20"/>
                <w:szCs w:val="20"/>
                <w:lang w:bidi="ar-SA"/>
              </w:rPr>
              <w:t>13180</w:t>
            </w:r>
          </w:p>
        </w:tc>
        <w:tc>
          <w:tcPr>
            <w:tcW w:w="0" w:type="auto"/>
            <w:tcBorders>
              <w:bottom w:val="single" w:sz="6" w:space="0" w:color="6D9EEB"/>
            </w:tcBorders>
            <w:shd w:val="clear" w:color="auto" w:fill="FFFFFF"/>
            <w:tcMar>
              <w:top w:w="0" w:type="dxa"/>
              <w:left w:w="45" w:type="dxa"/>
              <w:bottom w:w="0" w:type="dxa"/>
              <w:right w:w="45" w:type="dxa"/>
            </w:tcMar>
            <w:vAlign w:val="center"/>
            <w:hideMark/>
          </w:tcPr>
          <w:p w14:paraId="3B6D0867" w14:textId="77777777" w:rsidR="00410A22" w:rsidRPr="00410A22" w:rsidRDefault="00410A22" w:rsidP="00410A22">
            <w:pPr>
              <w:spacing w:after="0" w:line="240" w:lineRule="auto"/>
              <w:jc w:val="center"/>
              <w:rPr>
                <w:rFonts w:ascii="Calibri" w:hAnsi="Calibri" w:cs="Calibri"/>
                <w:b/>
                <w:bCs/>
                <w:color w:val="002060"/>
                <w:sz w:val="20"/>
                <w:szCs w:val="20"/>
                <w:lang w:bidi="ar-SA"/>
              </w:rPr>
            </w:pPr>
            <w:r w:rsidRPr="00410A22">
              <w:rPr>
                <w:rFonts w:ascii="Calibri" w:hAnsi="Calibri" w:cs="Calibri"/>
                <w:b/>
                <w:bCs/>
                <w:color w:val="002060"/>
                <w:sz w:val="20"/>
                <w:szCs w:val="20"/>
                <w:lang w:bidi="ar-SA"/>
              </w:rPr>
              <w:t>8050</w:t>
            </w:r>
          </w:p>
        </w:tc>
        <w:tc>
          <w:tcPr>
            <w:tcW w:w="0" w:type="auto"/>
            <w:tcBorders>
              <w:bottom w:val="single" w:sz="6" w:space="0" w:color="6D9EEB"/>
              <w:right w:val="single" w:sz="6" w:space="0" w:color="6D9EEB"/>
            </w:tcBorders>
            <w:shd w:val="clear" w:color="auto" w:fill="FFFFFF"/>
            <w:tcMar>
              <w:top w:w="0" w:type="dxa"/>
              <w:left w:w="45" w:type="dxa"/>
              <w:bottom w:w="0" w:type="dxa"/>
              <w:right w:w="45" w:type="dxa"/>
            </w:tcMar>
            <w:vAlign w:val="center"/>
            <w:hideMark/>
          </w:tcPr>
          <w:p w14:paraId="60E82292" w14:textId="77777777" w:rsidR="00410A22" w:rsidRPr="00410A22" w:rsidRDefault="00410A22" w:rsidP="00410A22">
            <w:pPr>
              <w:spacing w:after="0" w:line="240" w:lineRule="auto"/>
              <w:jc w:val="center"/>
              <w:rPr>
                <w:rFonts w:ascii="Calibri" w:hAnsi="Calibri" w:cs="Calibri"/>
                <w:b/>
                <w:bCs/>
                <w:color w:val="002060"/>
                <w:sz w:val="20"/>
                <w:szCs w:val="20"/>
                <w:lang w:bidi="ar-SA"/>
              </w:rPr>
            </w:pPr>
            <w:r w:rsidRPr="00410A22">
              <w:rPr>
                <w:rFonts w:ascii="Calibri" w:hAnsi="Calibri" w:cs="Calibri"/>
                <w:b/>
                <w:bCs/>
                <w:color w:val="002060"/>
                <w:sz w:val="20"/>
                <w:szCs w:val="20"/>
                <w:lang w:bidi="ar-SA"/>
              </w:rPr>
              <w:t>6730</w:t>
            </w:r>
          </w:p>
        </w:tc>
      </w:tr>
    </w:tbl>
    <w:p w14:paraId="28818372" w14:textId="51651D03" w:rsidR="00BD0EA5" w:rsidRDefault="00BD0EA5" w:rsidP="00BD0EA5">
      <w:pPr>
        <w:spacing w:after="0" w:line="240" w:lineRule="auto"/>
        <w:jc w:val="both"/>
        <w:rPr>
          <w:rFonts w:asciiTheme="minorHAnsi" w:eastAsia="Arial" w:hAnsiTheme="minorHAnsi" w:cstheme="minorHAnsi"/>
          <w:color w:val="002060"/>
          <w:sz w:val="20"/>
          <w:szCs w:val="20"/>
        </w:rPr>
      </w:pPr>
    </w:p>
    <w:p w14:paraId="0A1D13BC"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2031BD82" w14:textId="77777777" w:rsidR="00BD0EA5" w:rsidRDefault="00BD0EA5" w:rsidP="00BD0EA5">
      <w:pPr>
        <w:spacing w:after="0" w:line="240" w:lineRule="auto"/>
        <w:jc w:val="both"/>
        <w:rPr>
          <w:rFonts w:asciiTheme="minorHAnsi" w:eastAsia="Arial" w:hAnsiTheme="minorHAnsi" w:cstheme="minorHAnsi"/>
          <w:color w:val="002060"/>
          <w:sz w:val="20"/>
          <w:szCs w:val="20"/>
        </w:rPr>
      </w:pPr>
    </w:p>
    <w:tbl>
      <w:tblPr>
        <w:tblW w:w="8214" w:type="dxa"/>
        <w:jc w:val="center"/>
        <w:tblCellSpacing w:w="0" w:type="dxa"/>
        <w:tblCellMar>
          <w:left w:w="0" w:type="dxa"/>
          <w:right w:w="0" w:type="dxa"/>
        </w:tblCellMar>
        <w:tblLook w:val="04A0" w:firstRow="1" w:lastRow="0" w:firstColumn="1" w:lastColumn="0" w:noHBand="0" w:noVBand="1"/>
      </w:tblPr>
      <w:tblGrid>
        <w:gridCol w:w="8214"/>
      </w:tblGrid>
      <w:tr w:rsidR="00197F8C" w:rsidRPr="00197F8C" w14:paraId="48AF84A6" w14:textId="77777777" w:rsidTr="00197F8C">
        <w:trPr>
          <w:trHeight w:val="300"/>
          <w:tblCellSpacing w:w="0" w:type="dxa"/>
          <w:jc w:val="center"/>
        </w:trPr>
        <w:tc>
          <w:tcPr>
            <w:tcW w:w="8214" w:type="dxa"/>
            <w:tcBorders>
              <w:top w:val="single" w:sz="6" w:space="0" w:color="6D9EEB"/>
              <w:left w:val="single" w:sz="6" w:space="0" w:color="6D9EEB"/>
              <w:right w:val="single" w:sz="6" w:space="0" w:color="6D9EEB"/>
            </w:tcBorders>
            <w:shd w:val="clear" w:color="auto" w:fill="FFFFFF"/>
            <w:tcMar>
              <w:top w:w="0" w:type="dxa"/>
              <w:left w:w="45" w:type="dxa"/>
              <w:bottom w:w="0" w:type="dxa"/>
              <w:right w:w="45" w:type="dxa"/>
            </w:tcMar>
            <w:vAlign w:val="center"/>
            <w:hideMark/>
          </w:tcPr>
          <w:p w14:paraId="396A93A9" w14:textId="77777777" w:rsidR="00197F8C" w:rsidRPr="00197F8C" w:rsidRDefault="00197F8C" w:rsidP="00197F8C">
            <w:pPr>
              <w:spacing w:after="0" w:line="240" w:lineRule="auto"/>
              <w:rPr>
                <w:rFonts w:ascii="Calibri" w:hAnsi="Calibri" w:cs="Calibri"/>
                <w:color w:val="002060"/>
                <w:sz w:val="20"/>
                <w:szCs w:val="20"/>
                <w:lang w:bidi="ar-SA"/>
              </w:rPr>
            </w:pPr>
            <w:r w:rsidRPr="00197F8C">
              <w:rPr>
                <w:rFonts w:ascii="Calibri" w:hAnsi="Calibri" w:cs="Calibri"/>
                <w:color w:val="002060"/>
                <w:sz w:val="20"/>
                <w:szCs w:val="20"/>
                <w:lang w:bidi="ar-SA"/>
              </w:rPr>
              <w:t>RUTA AEREA PROPUESTA MEX/LIM/LPB/CJC/SCL/MEX</w:t>
            </w:r>
          </w:p>
        </w:tc>
      </w:tr>
      <w:tr w:rsidR="00197F8C" w:rsidRPr="00197F8C" w14:paraId="33AE32BA" w14:textId="77777777" w:rsidTr="00197F8C">
        <w:trPr>
          <w:trHeight w:val="300"/>
          <w:tblCellSpacing w:w="0" w:type="dxa"/>
          <w:jc w:val="center"/>
        </w:trPr>
        <w:tc>
          <w:tcPr>
            <w:tcW w:w="8214" w:type="dxa"/>
            <w:tcBorders>
              <w:left w:val="single" w:sz="6" w:space="0" w:color="6D9EEB"/>
              <w:bottom w:val="single" w:sz="12" w:space="0" w:color="FFFFFF"/>
              <w:right w:val="single" w:sz="6" w:space="0" w:color="6D9EEB"/>
            </w:tcBorders>
            <w:shd w:val="clear" w:color="auto" w:fill="002060"/>
            <w:tcMar>
              <w:top w:w="0" w:type="dxa"/>
              <w:left w:w="45" w:type="dxa"/>
              <w:bottom w:w="0" w:type="dxa"/>
              <w:right w:w="45" w:type="dxa"/>
            </w:tcMar>
            <w:vAlign w:val="center"/>
            <w:hideMark/>
          </w:tcPr>
          <w:p w14:paraId="1080AE5F" w14:textId="77777777" w:rsidR="00197F8C" w:rsidRPr="00197F8C" w:rsidRDefault="00197F8C" w:rsidP="00197F8C">
            <w:pPr>
              <w:spacing w:after="0" w:line="240" w:lineRule="auto"/>
              <w:rPr>
                <w:rFonts w:ascii="Calibri" w:hAnsi="Calibri" w:cs="Calibri"/>
                <w:b/>
                <w:bCs/>
                <w:color w:val="FFFFFF"/>
                <w:sz w:val="20"/>
                <w:szCs w:val="20"/>
                <w:lang w:bidi="ar-SA"/>
              </w:rPr>
            </w:pPr>
            <w:r w:rsidRPr="00197F8C">
              <w:rPr>
                <w:rFonts w:ascii="Calibri" w:hAnsi="Calibri" w:cs="Calibri"/>
                <w:b/>
                <w:bCs/>
                <w:color w:val="FFFFFF"/>
                <w:sz w:val="20"/>
                <w:szCs w:val="20"/>
                <w:lang w:bidi="ar-SA"/>
              </w:rPr>
              <w:t xml:space="preserve">IMPUESTOS AEREOS (SUJETOS A CONFIRMACIÓN): 720 USD </w:t>
            </w:r>
          </w:p>
        </w:tc>
      </w:tr>
      <w:tr w:rsidR="00197F8C" w:rsidRPr="00197F8C" w14:paraId="7F217AED" w14:textId="77777777" w:rsidTr="00197F8C">
        <w:trPr>
          <w:trHeight w:val="300"/>
          <w:tblCellSpacing w:w="0" w:type="dxa"/>
          <w:jc w:val="center"/>
        </w:trPr>
        <w:tc>
          <w:tcPr>
            <w:tcW w:w="8214" w:type="dxa"/>
            <w:tcBorders>
              <w:left w:val="single" w:sz="6" w:space="0" w:color="6D9EEB"/>
              <w:right w:val="single" w:sz="6" w:space="0" w:color="6D9EEB"/>
            </w:tcBorders>
            <w:shd w:val="clear" w:color="auto" w:fill="002060"/>
            <w:tcMar>
              <w:top w:w="0" w:type="dxa"/>
              <w:left w:w="45" w:type="dxa"/>
              <w:bottom w:w="0" w:type="dxa"/>
              <w:right w:w="45" w:type="dxa"/>
            </w:tcMar>
            <w:vAlign w:val="center"/>
            <w:hideMark/>
          </w:tcPr>
          <w:p w14:paraId="3CDCD699" w14:textId="506E7685" w:rsidR="00197F8C" w:rsidRPr="00197F8C" w:rsidRDefault="00197F8C" w:rsidP="00197F8C">
            <w:pPr>
              <w:spacing w:after="0" w:line="240" w:lineRule="auto"/>
              <w:rPr>
                <w:rFonts w:ascii="Calibri" w:hAnsi="Calibri" w:cs="Calibri"/>
                <w:b/>
                <w:bCs/>
                <w:color w:val="FFFFFF"/>
                <w:sz w:val="20"/>
                <w:szCs w:val="20"/>
                <w:lang w:bidi="ar-SA"/>
              </w:rPr>
            </w:pPr>
            <w:r w:rsidRPr="00197F8C">
              <w:rPr>
                <w:rFonts w:ascii="Calibri" w:hAnsi="Calibri" w:cs="Calibri"/>
                <w:b/>
                <w:bCs/>
                <w:color w:val="FFFFFF"/>
                <w:sz w:val="20"/>
                <w:szCs w:val="20"/>
                <w:lang w:bidi="ar-SA"/>
              </w:rPr>
              <w:t xml:space="preserve">ADICIONAR VUELO INTERNO LA PAZ - UYUNI: </w:t>
            </w:r>
            <w:r w:rsidR="00410A22">
              <w:rPr>
                <w:rFonts w:ascii="Calibri" w:hAnsi="Calibri" w:cs="Calibri"/>
                <w:b/>
                <w:bCs/>
                <w:color w:val="FFFFFF"/>
                <w:sz w:val="20"/>
                <w:szCs w:val="20"/>
                <w:lang w:bidi="ar-SA"/>
              </w:rPr>
              <w:t>200</w:t>
            </w:r>
            <w:r w:rsidRPr="00197F8C">
              <w:rPr>
                <w:rFonts w:ascii="Calibri" w:hAnsi="Calibri" w:cs="Calibri"/>
                <w:b/>
                <w:bCs/>
                <w:color w:val="FFFFFF"/>
                <w:sz w:val="20"/>
                <w:szCs w:val="20"/>
                <w:lang w:bidi="ar-SA"/>
              </w:rPr>
              <w:t xml:space="preserve"> USD - NO COMISIONABLE</w:t>
            </w:r>
          </w:p>
        </w:tc>
      </w:tr>
      <w:tr w:rsidR="00197F8C" w:rsidRPr="00197F8C" w14:paraId="3FB92221" w14:textId="77777777" w:rsidTr="00197F8C">
        <w:trPr>
          <w:trHeight w:val="300"/>
          <w:tblCellSpacing w:w="0" w:type="dxa"/>
          <w:jc w:val="center"/>
        </w:trPr>
        <w:tc>
          <w:tcPr>
            <w:tcW w:w="8214" w:type="dxa"/>
            <w:tcBorders>
              <w:left w:val="single" w:sz="6" w:space="0" w:color="6D9EEB"/>
              <w:right w:val="single" w:sz="6" w:space="0" w:color="6D9EEB"/>
            </w:tcBorders>
            <w:tcMar>
              <w:top w:w="0" w:type="dxa"/>
              <w:left w:w="45" w:type="dxa"/>
              <w:bottom w:w="0" w:type="dxa"/>
              <w:right w:w="45" w:type="dxa"/>
            </w:tcMar>
            <w:vAlign w:val="center"/>
            <w:hideMark/>
          </w:tcPr>
          <w:p w14:paraId="4275E403" w14:textId="77777777" w:rsidR="00197F8C" w:rsidRPr="00197F8C" w:rsidRDefault="00197F8C" w:rsidP="00197F8C">
            <w:pPr>
              <w:spacing w:after="0" w:line="240" w:lineRule="auto"/>
              <w:rPr>
                <w:rFonts w:ascii="Calibri" w:hAnsi="Calibri" w:cs="Calibri"/>
                <w:color w:val="002060"/>
                <w:sz w:val="20"/>
                <w:szCs w:val="20"/>
                <w:lang w:bidi="ar-SA"/>
              </w:rPr>
            </w:pPr>
            <w:r w:rsidRPr="00197F8C">
              <w:rPr>
                <w:rFonts w:ascii="Calibri" w:hAnsi="Calibri" w:cs="Calibri"/>
                <w:color w:val="002060"/>
                <w:sz w:val="20"/>
                <w:szCs w:val="20"/>
                <w:lang w:bidi="ar-SA"/>
              </w:rPr>
              <w:t>SUPLEMENTO DESDE EL INTERIOR DEL PAÍS: CONSULTAR</w:t>
            </w:r>
          </w:p>
        </w:tc>
      </w:tr>
      <w:tr w:rsidR="00197F8C" w:rsidRPr="00197F8C" w14:paraId="2777BBFE" w14:textId="77777777" w:rsidTr="00197F8C">
        <w:trPr>
          <w:trHeight w:val="300"/>
          <w:tblCellSpacing w:w="0" w:type="dxa"/>
          <w:jc w:val="center"/>
        </w:trPr>
        <w:tc>
          <w:tcPr>
            <w:tcW w:w="8214" w:type="dxa"/>
            <w:tcBorders>
              <w:left w:val="single" w:sz="6" w:space="0" w:color="6D9EEB"/>
              <w:right w:val="single" w:sz="6" w:space="0" w:color="6D9EEB"/>
            </w:tcBorders>
            <w:shd w:val="clear" w:color="auto" w:fill="FFFFFF"/>
            <w:tcMar>
              <w:top w:w="0" w:type="dxa"/>
              <w:left w:w="45" w:type="dxa"/>
              <w:bottom w:w="0" w:type="dxa"/>
              <w:right w:w="45" w:type="dxa"/>
            </w:tcMar>
            <w:vAlign w:val="center"/>
            <w:hideMark/>
          </w:tcPr>
          <w:p w14:paraId="3C5F1A10" w14:textId="77777777" w:rsidR="00197F8C" w:rsidRPr="00197F8C" w:rsidRDefault="00197F8C" w:rsidP="00197F8C">
            <w:pPr>
              <w:spacing w:after="0" w:line="240" w:lineRule="auto"/>
              <w:rPr>
                <w:rFonts w:ascii="Calibri" w:hAnsi="Calibri" w:cs="Calibri"/>
                <w:color w:val="002060"/>
                <w:sz w:val="20"/>
                <w:szCs w:val="20"/>
                <w:lang w:bidi="ar-SA"/>
              </w:rPr>
            </w:pPr>
            <w:r w:rsidRPr="00197F8C">
              <w:rPr>
                <w:rFonts w:ascii="Calibri" w:hAnsi="Calibri" w:cs="Calibri"/>
                <w:color w:val="002060"/>
                <w:sz w:val="20"/>
                <w:szCs w:val="20"/>
                <w:lang w:bidi="ar-SA"/>
              </w:rPr>
              <w:t xml:space="preserve">TARIFAS SUJETAS A DISPONIBILIDAD Y CAMBIO SIN PREVIO AVISO </w:t>
            </w:r>
          </w:p>
        </w:tc>
      </w:tr>
      <w:tr w:rsidR="00197F8C" w:rsidRPr="00197F8C" w14:paraId="718568E7" w14:textId="77777777" w:rsidTr="00197F8C">
        <w:trPr>
          <w:trHeight w:val="300"/>
          <w:tblCellSpacing w:w="0" w:type="dxa"/>
          <w:jc w:val="center"/>
        </w:trPr>
        <w:tc>
          <w:tcPr>
            <w:tcW w:w="8214" w:type="dxa"/>
            <w:tcBorders>
              <w:left w:val="single" w:sz="6" w:space="0" w:color="6D9EEB"/>
              <w:right w:val="single" w:sz="6" w:space="0" w:color="6D9EEB"/>
            </w:tcBorders>
            <w:shd w:val="clear" w:color="auto" w:fill="FFFFFF"/>
            <w:tcMar>
              <w:top w:w="0" w:type="dxa"/>
              <w:left w:w="45" w:type="dxa"/>
              <w:bottom w:w="0" w:type="dxa"/>
              <w:right w:w="45" w:type="dxa"/>
            </w:tcMar>
            <w:vAlign w:val="center"/>
            <w:hideMark/>
          </w:tcPr>
          <w:p w14:paraId="3773D37E" w14:textId="77777777" w:rsidR="00197F8C" w:rsidRPr="00197F8C" w:rsidRDefault="00197F8C" w:rsidP="00197F8C">
            <w:pPr>
              <w:spacing w:after="0" w:line="240" w:lineRule="auto"/>
              <w:rPr>
                <w:rFonts w:ascii="Calibri" w:hAnsi="Calibri" w:cs="Calibri"/>
                <w:color w:val="002060"/>
                <w:sz w:val="20"/>
                <w:szCs w:val="20"/>
                <w:lang w:bidi="ar-SA"/>
              </w:rPr>
            </w:pPr>
            <w:r w:rsidRPr="00197F8C">
              <w:rPr>
                <w:rFonts w:ascii="Calibri" w:hAnsi="Calibri" w:cs="Calibri"/>
                <w:color w:val="002060"/>
                <w:sz w:val="20"/>
                <w:szCs w:val="20"/>
                <w:lang w:bidi="ar-SA"/>
              </w:rPr>
              <w:t>CONSULTAR PRECIO DE MENOR</w:t>
            </w:r>
          </w:p>
        </w:tc>
      </w:tr>
      <w:tr w:rsidR="00197F8C" w:rsidRPr="00197F8C" w14:paraId="449AA21C" w14:textId="77777777" w:rsidTr="00197F8C">
        <w:trPr>
          <w:trHeight w:val="300"/>
          <w:tblCellSpacing w:w="0" w:type="dxa"/>
          <w:jc w:val="center"/>
        </w:trPr>
        <w:tc>
          <w:tcPr>
            <w:tcW w:w="8214" w:type="dxa"/>
            <w:tcBorders>
              <w:left w:val="single" w:sz="6" w:space="0" w:color="6D9EEB"/>
              <w:right w:val="single" w:sz="6" w:space="0" w:color="6D9EEB"/>
            </w:tcBorders>
            <w:shd w:val="clear" w:color="auto" w:fill="FFFFFF"/>
            <w:tcMar>
              <w:top w:w="0" w:type="dxa"/>
              <w:left w:w="45" w:type="dxa"/>
              <w:bottom w:w="0" w:type="dxa"/>
              <w:right w:w="45" w:type="dxa"/>
            </w:tcMar>
            <w:vAlign w:val="bottom"/>
            <w:hideMark/>
          </w:tcPr>
          <w:p w14:paraId="261667D8" w14:textId="77777777" w:rsidR="00197F8C" w:rsidRPr="00197F8C" w:rsidRDefault="00197F8C" w:rsidP="00197F8C">
            <w:pPr>
              <w:spacing w:after="0" w:line="240" w:lineRule="auto"/>
              <w:rPr>
                <w:rFonts w:ascii="Calibri" w:hAnsi="Calibri" w:cs="Calibri"/>
                <w:b/>
                <w:bCs/>
                <w:color w:val="002060"/>
                <w:sz w:val="20"/>
                <w:szCs w:val="20"/>
                <w:lang w:bidi="ar-SA"/>
              </w:rPr>
            </w:pPr>
            <w:r w:rsidRPr="00197F8C">
              <w:rPr>
                <w:rFonts w:ascii="Calibri" w:hAnsi="Calibri" w:cs="Calibri"/>
                <w:b/>
                <w:bCs/>
                <w:color w:val="002060"/>
                <w:sz w:val="20"/>
                <w:szCs w:val="20"/>
                <w:lang w:bidi="ar-SA"/>
              </w:rPr>
              <w:t>EL PRECIO TERRESTRE CON AÉREO ES ORIENTATIVO, PUEDE SURGIR CAMBIOS DEPENDIENDO LA TEMPORADA</w:t>
            </w:r>
          </w:p>
        </w:tc>
      </w:tr>
      <w:tr w:rsidR="00197F8C" w:rsidRPr="00197F8C" w14:paraId="5C5A7AA6" w14:textId="77777777" w:rsidTr="00197F8C">
        <w:trPr>
          <w:trHeight w:val="300"/>
          <w:tblCellSpacing w:w="0" w:type="dxa"/>
          <w:jc w:val="center"/>
        </w:trPr>
        <w:tc>
          <w:tcPr>
            <w:tcW w:w="8214" w:type="dxa"/>
            <w:tcBorders>
              <w:left w:val="single" w:sz="6" w:space="0" w:color="6D9EEB"/>
              <w:bottom w:val="single" w:sz="6" w:space="0" w:color="6D9EEB"/>
              <w:right w:val="single" w:sz="6" w:space="0" w:color="6D9EEB"/>
            </w:tcBorders>
            <w:shd w:val="clear" w:color="auto" w:fill="FFFFFF"/>
            <w:tcMar>
              <w:top w:w="0" w:type="dxa"/>
              <w:left w:w="45" w:type="dxa"/>
              <w:bottom w:w="0" w:type="dxa"/>
              <w:right w:w="45" w:type="dxa"/>
            </w:tcMar>
            <w:vAlign w:val="center"/>
            <w:hideMark/>
          </w:tcPr>
          <w:p w14:paraId="7B49E170" w14:textId="10D7A5F7" w:rsidR="00197F8C" w:rsidRPr="00197F8C" w:rsidRDefault="00197F8C" w:rsidP="00197F8C">
            <w:pPr>
              <w:spacing w:after="0" w:line="240" w:lineRule="auto"/>
              <w:rPr>
                <w:rFonts w:ascii="Calibri" w:hAnsi="Calibri" w:cs="Calibri"/>
                <w:b/>
                <w:bCs/>
                <w:color w:val="002060"/>
                <w:sz w:val="20"/>
                <w:szCs w:val="20"/>
                <w:lang w:bidi="ar-SA"/>
              </w:rPr>
            </w:pPr>
            <w:r w:rsidRPr="00197F8C">
              <w:rPr>
                <w:rFonts w:ascii="Calibri" w:hAnsi="Calibri" w:cs="Calibri"/>
                <w:b/>
                <w:bCs/>
                <w:color w:val="002060"/>
                <w:sz w:val="20"/>
                <w:szCs w:val="20"/>
                <w:lang w:bidi="ar-SA"/>
              </w:rPr>
              <w:t>VIGENCIA: HASTA DICIEMBRE 202</w:t>
            </w:r>
            <w:r w:rsidR="00410A22">
              <w:rPr>
                <w:rFonts w:ascii="Calibri" w:hAnsi="Calibri" w:cs="Calibri"/>
                <w:b/>
                <w:bCs/>
                <w:color w:val="002060"/>
                <w:sz w:val="20"/>
                <w:szCs w:val="20"/>
                <w:lang w:bidi="ar-SA"/>
              </w:rPr>
              <w:t>6</w:t>
            </w:r>
            <w:r w:rsidRPr="00197F8C">
              <w:rPr>
                <w:rFonts w:ascii="Calibri" w:hAnsi="Calibri" w:cs="Calibri"/>
                <w:b/>
                <w:bCs/>
                <w:color w:val="002060"/>
                <w:sz w:val="20"/>
                <w:szCs w:val="20"/>
                <w:lang w:bidi="ar-SA"/>
              </w:rPr>
              <w:t xml:space="preserve"> (EXCEPTO SEMANA SANTA, NAVIDAD, FIN DE AÑO, PUENTES Y DÍAS FESTIVOS. CONSULTE SUPLEMENTOS)</w:t>
            </w:r>
          </w:p>
        </w:tc>
      </w:tr>
    </w:tbl>
    <w:p w14:paraId="40DDF392"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33EDDF1D"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3F563644"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097F032E"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4FE0BF8D"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262848BD"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7C943024"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30C51CFA"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27A55D9D"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73BD4F3B"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74054BE9" w14:textId="08FDB6AC" w:rsidR="00BB793D" w:rsidRPr="00A0012D" w:rsidRDefault="00BB793D" w:rsidP="00BD0EA5">
      <w:pPr>
        <w:spacing w:after="0" w:line="240" w:lineRule="auto"/>
        <w:jc w:val="both"/>
        <w:rPr>
          <w:rFonts w:asciiTheme="minorHAnsi" w:eastAsia="Arial" w:hAnsiTheme="minorHAnsi" w:cstheme="minorHAnsi"/>
          <w:color w:val="002060"/>
          <w:sz w:val="20"/>
          <w:szCs w:val="20"/>
        </w:rPr>
      </w:pP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59139D5A" w14:textId="01F7A026" w:rsidR="00A455A6" w:rsidRPr="00A0012D" w:rsidRDefault="00A455A6">
      <w:pPr>
        <w:spacing w:after="0" w:line="240" w:lineRule="auto"/>
        <w:jc w:val="both"/>
        <w:rPr>
          <w:rFonts w:asciiTheme="minorHAnsi" w:eastAsia="Arial" w:hAnsiTheme="minorHAnsi" w:cstheme="minorHAnsi"/>
          <w:color w:val="002060"/>
          <w:sz w:val="20"/>
          <w:szCs w:val="20"/>
        </w:rPr>
      </w:pPr>
    </w:p>
    <w:p w14:paraId="6ED94D7E" w14:textId="217EDAC1" w:rsidR="00A455A6" w:rsidRPr="00A0012D" w:rsidRDefault="00A455A6">
      <w:pPr>
        <w:spacing w:after="0" w:line="240" w:lineRule="auto"/>
        <w:jc w:val="both"/>
        <w:rPr>
          <w:rFonts w:asciiTheme="minorHAnsi" w:eastAsia="Arial" w:hAnsiTheme="minorHAnsi" w:cstheme="minorHAnsi"/>
          <w:color w:val="002060"/>
          <w:sz w:val="20"/>
          <w:szCs w:val="20"/>
        </w:rPr>
      </w:pPr>
    </w:p>
    <w:p w14:paraId="26410BA6" w14:textId="77777777" w:rsidR="00692BA8" w:rsidRPr="00A0012D" w:rsidRDefault="00692BA8">
      <w:pPr>
        <w:spacing w:after="0" w:line="240" w:lineRule="auto"/>
        <w:jc w:val="both"/>
        <w:rPr>
          <w:rFonts w:asciiTheme="minorHAnsi" w:eastAsia="Arial" w:hAnsiTheme="minorHAnsi" w:cstheme="minorHAnsi"/>
          <w:color w:val="002060"/>
          <w:sz w:val="20"/>
          <w:szCs w:val="20"/>
        </w:rPr>
      </w:pPr>
    </w:p>
    <w:p w14:paraId="7CB7DE30" w14:textId="5B5EAD01"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85014" w14:textId="77777777" w:rsidR="002B48FF" w:rsidRDefault="002B48FF">
      <w:pPr>
        <w:spacing w:after="0" w:line="240" w:lineRule="auto"/>
      </w:pPr>
      <w:r>
        <w:separator/>
      </w:r>
    </w:p>
  </w:endnote>
  <w:endnote w:type="continuationSeparator" w:id="0">
    <w:p w14:paraId="5501C09D" w14:textId="77777777" w:rsidR="002B48FF" w:rsidRDefault="002B4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EA4F5" w14:textId="77777777" w:rsidR="002B48FF" w:rsidRDefault="002B48FF">
      <w:pPr>
        <w:spacing w:after="0" w:line="240" w:lineRule="auto"/>
      </w:pPr>
      <w:bookmarkStart w:id="0" w:name="_Hlk199846639"/>
      <w:bookmarkEnd w:id="0"/>
      <w:r>
        <w:separator/>
      </w:r>
    </w:p>
  </w:footnote>
  <w:footnote w:type="continuationSeparator" w:id="0">
    <w:p w14:paraId="6F5E198D" w14:textId="77777777" w:rsidR="002B48FF" w:rsidRDefault="002B4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75195569" w:rsidR="00A0012D" w:rsidRDefault="002E632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4AA0CF0A">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19CBE12B">
              <wp:simplePos x="0" y="0"/>
              <wp:positionH relativeFrom="column">
                <wp:posOffset>-297144</wp:posOffset>
              </wp:positionH>
              <wp:positionV relativeFrom="paragraph">
                <wp:posOffset>-190763</wp:posOffset>
              </wp:positionV>
              <wp:extent cx="5591175" cy="776377"/>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591175" cy="776377"/>
                      </a:xfrm>
                      <a:prstGeom prst="rect">
                        <a:avLst/>
                      </a:prstGeom>
                      <a:noFill/>
                      <a:ln w="9525" cap="flat" cmpd="sng">
                        <a:noFill/>
                        <a:prstDash val="solid"/>
                        <a:round/>
                        <a:headEnd type="none" w="sm" len="sm"/>
                        <a:tailEnd type="none" w="sm" len="sm"/>
                      </a:ln>
                    </wps:spPr>
                    <wps:txbx>
                      <w:txbxContent>
                        <w:p w14:paraId="563DB996" w14:textId="77777777" w:rsidR="00D96000" w:rsidRPr="00D96000" w:rsidRDefault="00072EA9">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sidRPr="00D96000">
                            <w:rPr>
                              <w:rFonts w:ascii="Calibri" w:eastAsia="Calibri" w:hAnsi="Calibri" w:cs="Calibri"/>
                              <w:b/>
                              <w:color w:val="FFFFFF" w:themeColor="background1"/>
                              <w:sz w:val="60"/>
                              <w:szCs w:val="60"/>
                              <w14:textOutline w14:w="9525" w14:cap="rnd" w14:cmpd="sng" w14:algn="ctr">
                                <w14:noFill/>
                                <w14:prstDash w14:val="solid"/>
                                <w14:bevel/>
                              </w14:textOutline>
                            </w:rPr>
                            <w:t>EXPEDICIÓN POR BOLIVIA Y CHILE</w:t>
                          </w:r>
                        </w:p>
                        <w:p w14:paraId="2258FF71" w14:textId="62961B46" w:rsidR="007F7B70" w:rsidRPr="00072EA9" w:rsidRDefault="00A109A1">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31</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87</w:t>
                          </w: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C047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4pt;margin-top:-15pt;width:440.2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77777777" w:rsidR="00D96000" w:rsidRPr="00D96000" w:rsidRDefault="00072EA9">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sidRPr="00D96000">
                      <w:rPr>
                        <w:rFonts w:ascii="Calibri" w:eastAsia="Calibri" w:hAnsi="Calibri" w:cs="Calibri"/>
                        <w:b/>
                        <w:color w:val="FFFFFF" w:themeColor="background1"/>
                        <w:sz w:val="60"/>
                        <w:szCs w:val="60"/>
                        <w14:textOutline w14:w="9525" w14:cap="rnd" w14:cmpd="sng" w14:algn="ctr">
                          <w14:noFill/>
                          <w14:prstDash w14:val="solid"/>
                          <w14:bevel/>
                        </w14:textOutline>
                      </w:rPr>
                      <w:t>EXPEDICIÓN POR BOLIVIA Y CHILE</w:t>
                    </w:r>
                  </w:p>
                  <w:p w14:paraId="2258FF71" w14:textId="62961B46" w:rsidR="007F7B70" w:rsidRPr="00072EA9" w:rsidRDefault="00A109A1">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31</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87</w:t>
                    </w: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C047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1"/>
  </w:num>
  <w:num w:numId="2" w16cid:durableId="358354196">
    <w:abstractNumId w:val="19"/>
  </w:num>
  <w:num w:numId="3" w16cid:durableId="1041170892">
    <w:abstractNumId w:val="9"/>
  </w:num>
  <w:num w:numId="4" w16cid:durableId="1033921887">
    <w:abstractNumId w:val="17"/>
  </w:num>
  <w:num w:numId="5" w16cid:durableId="353725778">
    <w:abstractNumId w:val="10"/>
  </w:num>
  <w:num w:numId="6" w16cid:durableId="1716585056">
    <w:abstractNumId w:val="20"/>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2"/>
  </w:num>
  <w:num w:numId="14" w16cid:durableId="1296522864">
    <w:abstractNumId w:val="18"/>
  </w:num>
  <w:num w:numId="15" w16cid:durableId="1904682630">
    <w:abstractNumId w:val="13"/>
  </w:num>
  <w:num w:numId="16" w16cid:durableId="460078524">
    <w:abstractNumId w:val="11"/>
  </w:num>
  <w:num w:numId="17" w16cid:durableId="1968504851">
    <w:abstractNumId w:val="15"/>
  </w:num>
  <w:num w:numId="18" w16cid:durableId="1167555093">
    <w:abstractNumId w:val="16"/>
  </w:num>
  <w:num w:numId="19" w16cid:durableId="598945982">
    <w:abstractNumId w:val="14"/>
  </w:num>
  <w:num w:numId="20" w16cid:durableId="1140269920">
    <w:abstractNumId w:val="4"/>
  </w:num>
  <w:num w:numId="21" w16cid:durableId="633562103">
    <w:abstractNumId w:val="2"/>
  </w:num>
  <w:num w:numId="22" w16cid:durableId="17846151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D785B"/>
    <w:rsid w:val="00104162"/>
    <w:rsid w:val="00121872"/>
    <w:rsid w:val="00121D3F"/>
    <w:rsid w:val="001308DE"/>
    <w:rsid w:val="001760D9"/>
    <w:rsid w:val="001934F5"/>
    <w:rsid w:val="00197448"/>
    <w:rsid w:val="00197F8C"/>
    <w:rsid w:val="00206A52"/>
    <w:rsid w:val="00210DC1"/>
    <w:rsid w:val="00253EC6"/>
    <w:rsid w:val="00260703"/>
    <w:rsid w:val="002A3E36"/>
    <w:rsid w:val="002B20BB"/>
    <w:rsid w:val="002B48FF"/>
    <w:rsid w:val="002E2148"/>
    <w:rsid w:val="002E6327"/>
    <w:rsid w:val="002F75FC"/>
    <w:rsid w:val="003472AF"/>
    <w:rsid w:val="003549A2"/>
    <w:rsid w:val="003660AA"/>
    <w:rsid w:val="003A2BAC"/>
    <w:rsid w:val="004002E5"/>
    <w:rsid w:val="00406B6E"/>
    <w:rsid w:val="00410A22"/>
    <w:rsid w:val="00430DCE"/>
    <w:rsid w:val="004354F5"/>
    <w:rsid w:val="00445E5F"/>
    <w:rsid w:val="00446AF3"/>
    <w:rsid w:val="00493763"/>
    <w:rsid w:val="004A4DC7"/>
    <w:rsid w:val="004A5406"/>
    <w:rsid w:val="004B58B8"/>
    <w:rsid w:val="004F3ADB"/>
    <w:rsid w:val="005507FE"/>
    <w:rsid w:val="005679E5"/>
    <w:rsid w:val="005D0ABF"/>
    <w:rsid w:val="00600CC3"/>
    <w:rsid w:val="006210F5"/>
    <w:rsid w:val="00655CC5"/>
    <w:rsid w:val="006835E6"/>
    <w:rsid w:val="0068514F"/>
    <w:rsid w:val="00687ED9"/>
    <w:rsid w:val="00692BA8"/>
    <w:rsid w:val="006C1CB0"/>
    <w:rsid w:val="006C2396"/>
    <w:rsid w:val="006D29F5"/>
    <w:rsid w:val="006D72E8"/>
    <w:rsid w:val="00724E17"/>
    <w:rsid w:val="00785765"/>
    <w:rsid w:val="00792693"/>
    <w:rsid w:val="00794B66"/>
    <w:rsid w:val="007A3CDE"/>
    <w:rsid w:val="007D0308"/>
    <w:rsid w:val="007D1D78"/>
    <w:rsid w:val="007F7B70"/>
    <w:rsid w:val="00825C6E"/>
    <w:rsid w:val="0088560B"/>
    <w:rsid w:val="00893951"/>
    <w:rsid w:val="008957EC"/>
    <w:rsid w:val="008C56AB"/>
    <w:rsid w:val="008E5CC0"/>
    <w:rsid w:val="008F157E"/>
    <w:rsid w:val="008F4840"/>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AF23AF"/>
    <w:rsid w:val="00B025E7"/>
    <w:rsid w:val="00B11AFA"/>
    <w:rsid w:val="00B159FC"/>
    <w:rsid w:val="00B579A2"/>
    <w:rsid w:val="00B77D8C"/>
    <w:rsid w:val="00B840FB"/>
    <w:rsid w:val="00B8522A"/>
    <w:rsid w:val="00BA37C5"/>
    <w:rsid w:val="00BB3D24"/>
    <w:rsid w:val="00BB793D"/>
    <w:rsid w:val="00BC0472"/>
    <w:rsid w:val="00BC30AB"/>
    <w:rsid w:val="00BD0EA5"/>
    <w:rsid w:val="00BF498E"/>
    <w:rsid w:val="00C1510A"/>
    <w:rsid w:val="00C56C95"/>
    <w:rsid w:val="00C82CCD"/>
    <w:rsid w:val="00C90CC1"/>
    <w:rsid w:val="00C952F3"/>
    <w:rsid w:val="00C97FB6"/>
    <w:rsid w:val="00CE0C8F"/>
    <w:rsid w:val="00CF0485"/>
    <w:rsid w:val="00D2140A"/>
    <w:rsid w:val="00D31127"/>
    <w:rsid w:val="00D64E90"/>
    <w:rsid w:val="00D71BE3"/>
    <w:rsid w:val="00D96000"/>
    <w:rsid w:val="00DC6E55"/>
    <w:rsid w:val="00DD2475"/>
    <w:rsid w:val="00DE25BD"/>
    <w:rsid w:val="00E3650D"/>
    <w:rsid w:val="00E701F2"/>
    <w:rsid w:val="00E856F2"/>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885867323">
      <w:bodyDiv w:val="1"/>
      <w:marLeft w:val="0"/>
      <w:marRight w:val="0"/>
      <w:marTop w:val="0"/>
      <w:marBottom w:val="0"/>
      <w:divBdr>
        <w:top w:val="none" w:sz="0" w:space="0" w:color="auto"/>
        <w:left w:val="none" w:sz="0" w:space="0" w:color="auto"/>
        <w:bottom w:val="none" w:sz="0" w:space="0" w:color="auto"/>
        <w:right w:val="none" w:sz="0" w:space="0" w:color="auto"/>
      </w:divBdr>
      <w:divsChild>
        <w:div w:id="2043628675">
          <w:marLeft w:val="0"/>
          <w:marRight w:val="0"/>
          <w:marTop w:val="0"/>
          <w:marBottom w:val="0"/>
          <w:divBdr>
            <w:top w:val="none" w:sz="0" w:space="0" w:color="auto"/>
            <w:left w:val="none" w:sz="0" w:space="0" w:color="auto"/>
            <w:bottom w:val="none" w:sz="0" w:space="0" w:color="auto"/>
            <w:right w:val="none" w:sz="0" w:space="0" w:color="auto"/>
          </w:divBdr>
        </w:div>
        <w:div w:id="1504928043">
          <w:marLeft w:val="0"/>
          <w:marRight w:val="0"/>
          <w:marTop w:val="0"/>
          <w:marBottom w:val="0"/>
          <w:divBdr>
            <w:top w:val="none" w:sz="0" w:space="0" w:color="auto"/>
            <w:left w:val="none" w:sz="0" w:space="0" w:color="auto"/>
            <w:bottom w:val="none" w:sz="0" w:space="0" w:color="auto"/>
            <w:right w:val="none" w:sz="0" w:space="0" w:color="auto"/>
          </w:divBdr>
        </w:div>
        <w:div w:id="1566987209">
          <w:marLeft w:val="0"/>
          <w:marRight w:val="0"/>
          <w:marTop w:val="0"/>
          <w:marBottom w:val="0"/>
          <w:divBdr>
            <w:top w:val="none" w:sz="0" w:space="0" w:color="auto"/>
            <w:left w:val="none" w:sz="0" w:space="0" w:color="auto"/>
            <w:bottom w:val="none" w:sz="0" w:space="0" w:color="auto"/>
            <w:right w:val="none" w:sz="0" w:space="0" w:color="auto"/>
          </w:divBdr>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24036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1964</Words>
  <Characters>10803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3</cp:revision>
  <dcterms:created xsi:type="dcterms:W3CDTF">2026-02-07T17:33:00Z</dcterms:created>
  <dcterms:modified xsi:type="dcterms:W3CDTF">2026-04-21T19:33:00Z</dcterms:modified>
</cp:coreProperties>
</file>