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E98" w14:textId="64CA5F45" w:rsidR="007F7B70" w:rsidRPr="006210F5" w:rsidRDefault="00C745C2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ATENAS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B6ED28D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C375106" w14:textId="179D3268" w:rsidR="000135A6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0135A6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lunes, 22 de diciembre 2025 al 26 de diciembre y 29 diciembre al 02 enero 2026</w:t>
      </w:r>
    </w:p>
    <w:p w14:paraId="6CCDBBC7" w14:textId="62F15176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3E37B47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C745C2">
        <w:rPr>
          <w:rFonts w:eastAsia="Arial"/>
          <w:sz w:val="24"/>
          <w:szCs w:val="24"/>
        </w:rPr>
        <w:t>Atenas</w:t>
      </w:r>
    </w:p>
    <w:p w14:paraId="549B98D5" w14:textId="4EE78AA1" w:rsidR="0083565A" w:rsidRPr="0083565A" w:rsidRDefault="0083565A" w:rsidP="0083565A">
      <w:pPr>
        <w:pStyle w:val="Ttulo2"/>
        <w:spacing w:before="0" w:after="0" w:line="240" w:lineRule="auto"/>
        <w:jc w:val="both"/>
      </w:pPr>
      <w:r w:rsidRPr="0083565A">
        <w:rPr>
          <w:rFonts w:cstheme="minorHAnsi"/>
          <w:b w:val="0"/>
          <w:color w:val="002060"/>
          <w:sz w:val="20"/>
          <w:szCs w:val="20"/>
        </w:rPr>
        <w:t xml:space="preserve">Llegada al aeropuerto internacional de Atenas. Recepción por parte de nuestro conductor y </w:t>
      </w:r>
      <w:r>
        <w:rPr>
          <w:rFonts w:cstheme="minorHAnsi"/>
          <w:b w:val="0"/>
          <w:color w:val="002060"/>
          <w:sz w:val="20"/>
          <w:szCs w:val="20"/>
        </w:rPr>
        <w:t xml:space="preserve">corresponsal en destino </w:t>
      </w:r>
      <w:r w:rsidRPr="0083565A">
        <w:rPr>
          <w:rFonts w:cstheme="minorHAnsi"/>
          <w:b w:val="0"/>
          <w:color w:val="002060"/>
          <w:sz w:val="20"/>
          <w:szCs w:val="20"/>
        </w:rPr>
        <w:t>de habla hispana, traslado privado al hotel.</w:t>
      </w:r>
      <w:r>
        <w:rPr>
          <w:rFonts w:cstheme="minorHAnsi"/>
          <w:b w:val="0"/>
          <w:color w:val="002060"/>
          <w:sz w:val="20"/>
          <w:szCs w:val="20"/>
        </w:rPr>
        <w:t xml:space="preserve"> </w:t>
      </w:r>
      <w:r w:rsidRPr="0083565A">
        <w:rPr>
          <w:rFonts w:cstheme="minorHAnsi"/>
          <w:b w:val="0"/>
          <w:color w:val="002060"/>
          <w:sz w:val="20"/>
          <w:szCs w:val="20"/>
        </w:rPr>
        <w:t>Tiempo libre para comenzar a disfrutar de la ciudad.</w:t>
      </w:r>
      <w:r>
        <w:rPr>
          <w:rFonts w:cstheme="minorHAnsi"/>
          <w:b w:val="0"/>
          <w:color w:val="002060"/>
          <w:sz w:val="20"/>
          <w:szCs w:val="20"/>
        </w:rPr>
        <w:t xml:space="preserve"> </w:t>
      </w:r>
      <w:r w:rsidRPr="0083565A">
        <w:rPr>
          <w:rFonts w:cstheme="minorHAnsi"/>
          <w:b w:val="0"/>
          <w:color w:val="002060"/>
          <w:sz w:val="20"/>
          <w:szCs w:val="20"/>
        </w:rPr>
        <w:t xml:space="preserve">Por la noche, </w:t>
      </w:r>
      <w:r w:rsidRPr="0083565A">
        <w:rPr>
          <w:rFonts w:cstheme="minorHAnsi"/>
          <w:bCs/>
          <w:color w:val="002060"/>
          <w:sz w:val="20"/>
          <w:szCs w:val="20"/>
        </w:rPr>
        <w:t>cena de</w:t>
      </w:r>
      <w:r>
        <w:rPr>
          <w:rFonts w:cstheme="minorHAnsi"/>
          <w:bCs/>
          <w:color w:val="002060"/>
          <w:sz w:val="20"/>
          <w:szCs w:val="20"/>
        </w:rPr>
        <w:t xml:space="preserve"> b</w:t>
      </w:r>
      <w:r w:rsidRPr="0083565A">
        <w:rPr>
          <w:rFonts w:cstheme="minorHAnsi"/>
          <w:bCs/>
          <w:color w:val="002060"/>
          <w:sz w:val="20"/>
          <w:szCs w:val="20"/>
        </w:rPr>
        <w:t>ienvenida en una taberna típica griega</w:t>
      </w:r>
      <w:r>
        <w:rPr>
          <w:rFonts w:cstheme="minorHAnsi"/>
          <w:b w:val="0"/>
          <w:color w:val="002060"/>
          <w:sz w:val="20"/>
          <w:szCs w:val="20"/>
        </w:rPr>
        <w:t xml:space="preserve">. </w:t>
      </w:r>
      <w:r w:rsidRPr="0083565A">
        <w:rPr>
          <w:rFonts w:cstheme="minorHAnsi"/>
          <w:color w:val="002060"/>
          <w:sz w:val="20"/>
          <w:szCs w:val="20"/>
        </w:rPr>
        <w:t>Alojamiento.</w:t>
      </w:r>
    </w:p>
    <w:p w14:paraId="559CF7A5" w14:textId="77777777" w:rsidR="0083565A" w:rsidRDefault="0083565A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A644A46" w14:textId="77777777" w:rsidR="0083565A" w:rsidRDefault="00A109A1" w:rsidP="0083565A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C745C2" w:rsidRPr="00C745C2">
        <w:rPr>
          <w:rFonts w:eastAsia="Arial" w:cstheme="minorHAnsi"/>
          <w:sz w:val="24"/>
          <w:szCs w:val="24"/>
        </w:rPr>
        <w:t>Atenas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794B66" w:rsidRPr="00C745C2">
        <w:rPr>
          <w:rStyle w:val="ParentesisdestinosCar"/>
          <w:b w:val="0"/>
          <w:bCs/>
          <w:sz w:val="24"/>
          <w:szCs w:val="24"/>
        </w:rPr>
        <w:t>(visita de ciudad)</w:t>
      </w:r>
    </w:p>
    <w:p w14:paraId="660594F1" w14:textId="27530094" w:rsidR="0083565A" w:rsidRPr="00AD4314" w:rsidRDefault="0083565A" w:rsidP="0061173C">
      <w:pPr>
        <w:pStyle w:val="Ttulo2"/>
        <w:spacing w:before="0" w:after="0" w:line="240" w:lineRule="auto"/>
        <w:jc w:val="both"/>
        <w:rPr>
          <w:rFonts w:cstheme="minorHAnsi"/>
          <w:b w:val="0"/>
          <w:color w:val="002060"/>
          <w:sz w:val="20"/>
          <w:szCs w:val="20"/>
        </w:rPr>
      </w:pPr>
      <w:r w:rsidRPr="0083565A">
        <w:rPr>
          <w:rFonts w:cstheme="minorHAnsi"/>
          <w:color w:val="002060"/>
          <w:sz w:val="20"/>
          <w:szCs w:val="20"/>
        </w:rPr>
        <w:t>Desayuno en el hotel.</w:t>
      </w:r>
      <w:r>
        <w:rPr>
          <w:rFonts w:cstheme="minorHAnsi"/>
          <w:color w:val="002060"/>
          <w:sz w:val="20"/>
          <w:szCs w:val="20"/>
        </w:rPr>
        <w:t xml:space="preserve"> </w:t>
      </w:r>
      <w:r w:rsidRPr="0083565A">
        <w:rPr>
          <w:rFonts w:cstheme="minorHAnsi"/>
          <w:b w:val="0"/>
          <w:color w:val="002060"/>
          <w:sz w:val="20"/>
          <w:szCs w:val="20"/>
        </w:rPr>
        <w:t>Por la mañana,</w:t>
      </w:r>
      <w:r w:rsidRPr="0083565A">
        <w:rPr>
          <w:rFonts w:cstheme="minorHAnsi"/>
          <w:color w:val="002060"/>
          <w:sz w:val="20"/>
          <w:szCs w:val="20"/>
        </w:rPr>
        <w:t xml:space="preserve"> </w:t>
      </w:r>
      <w:r w:rsidRPr="0061173C">
        <w:rPr>
          <w:rFonts w:cstheme="minorHAnsi"/>
          <w:bCs/>
          <w:color w:val="002060"/>
          <w:sz w:val="20"/>
          <w:szCs w:val="20"/>
        </w:rPr>
        <w:t>visita de medio día</w:t>
      </w:r>
      <w:r w:rsidRPr="0083565A">
        <w:rPr>
          <w:rFonts w:cstheme="minorHAnsi"/>
          <w:b w:val="0"/>
          <w:bCs/>
          <w:color w:val="002060"/>
          <w:sz w:val="20"/>
          <w:szCs w:val="20"/>
        </w:rPr>
        <w:t xml:space="preserve"> a la ciudad de </w:t>
      </w:r>
      <w:r w:rsidRPr="0061173C">
        <w:rPr>
          <w:rFonts w:cstheme="minorHAnsi"/>
          <w:bCs/>
          <w:color w:val="002060"/>
          <w:sz w:val="20"/>
          <w:szCs w:val="20"/>
        </w:rPr>
        <w:t>Atenas y la Acrópolis</w:t>
      </w:r>
      <w:r w:rsidRPr="0083565A">
        <w:rPr>
          <w:rFonts w:cstheme="minorHAnsi"/>
          <w:color w:val="002060"/>
          <w:sz w:val="20"/>
          <w:szCs w:val="20"/>
        </w:rPr>
        <w:t xml:space="preserve">, </w:t>
      </w:r>
      <w:r w:rsidRPr="0061173C">
        <w:rPr>
          <w:rFonts w:cstheme="minorHAnsi"/>
          <w:b w:val="0"/>
          <w:color w:val="002060"/>
          <w:sz w:val="20"/>
          <w:szCs w:val="20"/>
        </w:rPr>
        <w:t>con guía de habla hispana y servicios compartidos. El recorrido incluye una parada en el</w:t>
      </w:r>
      <w:r w:rsidRPr="0083565A">
        <w:rPr>
          <w:rFonts w:cstheme="minorHAnsi"/>
          <w:color w:val="002060"/>
          <w:sz w:val="20"/>
          <w:szCs w:val="20"/>
        </w:rPr>
        <w:t xml:space="preserve"> Estadio </w:t>
      </w:r>
      <w:proofErr w:type="spellStart"/>
      <w:r w:rsidRPr="0083565A">
        <w:rPr>
          <w:rFonts w:cstheme="minorHAnsi"/>
          <w:color w:val="002060"/>
          <w:sz w:val="20"/>
          <w:szCs w:val="20"/>
        </w:rPr>
        <w:t>Panatenaico</w:t>
      </w:r>
      <w:proofErr w:type="spellEnd"/>
      <w:r w:rsidRPr="0083565A">
        <w:rPr>
          <w:rFonts w:cstheme="minorHAnsi"/>
          <w:color w:val="002060"/>
          <w:sz w:val="20"/>
          <w:szCs w:val="20"/>
        </w:rPr>
        <w:t xml:space="preserve">, </w:t>
      </w:r>
      <w:r w:rsidRPr="0061173C">
        <w:rPr>
          <w:rFonts w:cstheme="minorHAnsi"/>
          <w:b w:val="0"/>
          <w:color w:val="002060"/>
          <w:sz w:val="20"/>
          <w:szCs w:val="20"/>
        </w:rPr>
        <w:t>sede de los primeros Juegos Olímpicos</w:t>
      </w:r>
      <w:r w:rsidRPr="0083565A">
        <w:rPr>
          <w:rFonts w:cstheme="minorHAnsi"/>
          <w:color w:val="002060"/>
          <w:sz w:val="20"/>
          <w:szCs w:val="20"/>
        </w:rPr>
        <w:t xml:space="preserve"> modernos.</w:t>
      </w:r>
      <w:r w:rsidR="0061173C">
        <w:rPr>
          <w:rFonts w:cstheme="minorHAnsi"/>
          <w:color w:val="002060"/>
          <w:sz w:val="20"/>
          <w:szCs w:val="20"/>
        </w:rPr>
        <w:t xml:space="preserve"> </w:t>
      </w:r>
      <w:r w:rsidR="0061173C" w:rsidRPr="0061173C">
        <w:rPr>
          <w:rFonts w:cstheme="minorHAnsi"/>
          <w:b w:val="0"/>
          <w:color w:val="002060"/>
          <w:sz w:val="20"/>
          <w:szCs w:val="20"/>
        </w:rPr>
        <w:t>Posteriormente un t</w:t>
      </w:r>
      <w:r w:rsidRPr="0061173C">
        <w:rPr>
          <w:rFonts w:cstheme="minorHAnsi"/>
          <w:b w:val="0"/>
          <w:color w:val="002060"/>
          <w:sz w:val="20"/>
          <w:szCs w:val="20"/>
        </w:rPr>
        <w:t>our panorámico por las principales avenidas y edificios emblemáticos: Parlamento, Catedral Católica, Universidad, Academia, Biblioteca Nacional y Museo de la Moneda.</w:t>
      </w:r>
      <w:r w:rsidR="0061173C">
        <w:rPr>
          <w:rFonts w:cstheme="minorHAnsi"/>
          <w:b w:val="0"/>
          <w:color w:val="002060"/>
          <w:sz w:val="20"/>
          <w:szCs w:val="20"/>
        </w:rPr>
        <w:t xml:space="preserve"> Además, e</w:t>
      </w:r>
      <w:r w:rsidRPr="0083565A">
        <w:rPr>
          <w:rFonts w:cstheme="minorHAnsi"/>
          <w:color w:val="002060"/>
          <w:sz w:val="20"/>
          <w:szCs w:val="20"/>
        </w:rPr>
        <w:t xml:space="preserve">ntrada y recorrido guiado por la </w:t>
      </w:r>
      <w:r w:rsidRPr="00881968">
        <w:rPr>
          <w:rFonts w:cstheme="minorHAnsi"/>
          <w:bCs/>
          <w:color w:val="002060"/>
          <w:sz w:val="20"/>
          <w:szCs w:val="20"/>
        </w:rPr>
        <w:t>Acrópolis</w:t>
      </w:r>
      <w:r w:rsidRPr="0083565A">
        <w:rPr>
          <w:rFonts w:cstheme="minorHAnsi"/>
          <w:color w:val="002060"/>
          <w:sz w:val="20"/>
          <w:szCs w:val="20"/>
        </w:rPr>
        <w:t xml:space="preserve">, </w:t>
      </w:r>
      <w:r w:rsidRPr="0061173C">
        <w:rPr>
          <w:rFonts w:cstheme="minorHAnsi"/>
          <w:b w:val="0"/>
          <w:color w:val="002060"/>
          <w:sz w:val="20"/>
          <w:szCs w:val="20"/>
        </w:rPr>
        <w:t xml:space="preserve">visitando los Propileos, el Templo de Atenea Niké, el </w:t>
      </w:r>
      <w:proofErr w:type="spellStart"/>
      <w:r w:rsidRPr="0061173C">
        <w:rPr>
          <w:rFonts w:cstheme="minorHAnsi"/>
          <w:b w:val="0"/>
          <w:color w:val="002060"/>
          <w:sz w:val="20"/>
          <w:szCs w:val="20"/>
        </w:rPr>
        <w:t>Erecteion</w:t>
      </w:r>
      <w:proofErr w:type="spellEnd"/>
      <w:r w:rsidRPr="0061173C">
        <w:rPr>
          <w:rFonts w:cstheme="minorHAnsi"/>
          <w:b w:val="0"/>
          <w:color w:val="002060"/>
          <w:sz w:val="20"/>
          <w:szCs w:val="20"/>
        </w:rPr>
        <w:t xml:space="preserve"> y el Partenón.</w:t>
      </w:r>
      <w:r w:rsidR="0061173C">
        <w:rPr>
          <w:rFonts w:cstheme="minorHAnsi"/>
          <w:b w:val="0"/>
          <w:color w:val="002060"/>
          <w:sz w:val="20"/>
          <w:szCs w:val="20"/>
        </w:rPr>
        <w:t xml:space="preserve"> </w:t>
      </w:r>
      <w:r w:rsidRPr="0061173C">
        <w:rPr>
          <w:rFonts w:cstheme="minorHAnsi"/>
          <w:b w:val="0"/>
          <w:color w:val="002060"/>
          <w:sz w:val="20"/>
          <w:szCs w:val="20"/>
        </w:rPr>
        <w:t>Al finalizar, regreso al hotel.</w:t>
      </w:r>
      <w:r w:rsidR="0061173C">
        <w:rPr>
          <w:rFonts w:cstheme="minorHAnsi"/>
          <w:b w:val="0"/>
          <w:color w:val="002060"/>
          <w:sz w:val="20"/>
          <w:szCs w:val="20"/>
        </w:rPr>
        <w:t xml:space="preserve"> </w:t>
      </w:r>
      <w:r w:rsidRPr="0061173C">
        <w:rPr>
          <w:rFonts w:cstheme="minorHAnsi"/>
          <w:b w:val="0"/>
          <w:color w:val="002060"/>
          <w:sz w:val="20"/>
          <w:szCs w:val="20"/>
        </w:rPr>
        <w:t>Por la tarde,</w:t>
      </w:r>
      <w:r w:rsidRPr="0083565A">
        <w:rPr>
          <w:rFonts w:cstheme="minorHAnsi"/>
          <w:color w:val="002060"/>
          <w:sz w:val="20"/>
          <w:szCs w:val="20"/>
        </w:rPr>
        <w:t xml:space="preserve"> </w:t>
      </w:r>
      <w:r w:rsidRPr="0083565A">
        <w:rPr>
          <w:rFonts w:cstheme="minorHAnsi"/>
          <w:b w:val="0"/>
          <w:bCs/>
          <w:color w:val="002060"/>
          <w:sz w:val="20"/>
          <w:szCs w:val="20"/>
        </w:rPr>
        <w:t xml:space="preserve">tour privado a pie con </w:t>
      </w:r>
      <w:r w:rsidRPr="0061173C">
        <w:rPr>
          <w:rFonts w:cstheme="minorHAnsi"/>
          <w:bCs/>
          <w:color w:val="002060"/>
          <w:sz w:val="20"/>
          <w:szCs w:val="20"/>
        </w:rPr>
        <w:t>degustaciones por el centro de Atenas</w:t>
      </w:r>
      <w:r w:rsidRPr="00AD4314">
        <w:rPr>
          <w:rFonts w:cstheme="minorHAnsi"/>
          <w:b w:val="0"/>
          <w:color w:val="002060"/>
          <w:sz w:val="20"/>
          <w:szCs w:val="20"/>
        </w:rPr>
        <w:t>.</w:t>
      </w:r>
      <w:r w:rsidR="003359DB" w:rsidRPr="00AD4314">
        <w:rPr>
          <w:rFonts w:cstheme="minorHAnsi"/>
          <w:b w:val="0"/>
          <w:color w:val="002060"/>
          <w:sz w:val="20"/>
          <w:szCs w:val="20"/>
        </w:rPr>
        <w:t xml:space="preserve"> </w:t>
      </w:r>
      <w:r w:rsidR="00AD4314" w:rsidRPr="00AD4314">
        <w:rPr>
          <w:rFonts w:cstheme="minorHAnsi"/>
          <w:bCs/>
          <w:color w:val="002060"/>
          <w:sz w:val="20"/>
          <w:szCs w:val="20"/>
        </w:rPr>
        <w:t>Alojamiento.</w:t>
      </w:r>
    </w:p>
    <w:p w14:paraId="37D9493A" w14:textId="04711243" w:rsidR="0083565A" w:rsidRDefault="0083565A" w:rsidP="00BD0EA5">
      <w:pPr>
        <w:pStyle w:val="Ttulo3"/>
        <w:spacing w:before="0" w:after="0" w:line="240" w:lineRule="auto"/>
        <w:rPr>
          <w:rStyle w:val="DanmeroCar"/>
          <w:b/>
          <w:sz w:val="24"/>
          <w:szCs w:val="24"/>
        </w:rPr>
      </w:pPr>
      <w:r w:rsidRPr="00AD4314">
        <w:rPr>
          <w:sz w:val="20"/>
          <w:szCs w:val="20"/>
        </w:rPr>
        <w:t xml:space="preserve">Nota: La visita de ciudad </w:t>
      </w:r>
      <w:r w:rsidRPr="00AD4314">
        <w:rPr>
          <w:rFonts w:cstheme="minorHAnsi"/>
          <w:sz w:val="20"/>
          <w:szCs w:val="20"/>
        </w:rPr>
        <w:t>opera en invierno los días martes y sábados</w:t>
      </w:r>
      <w:r w:rsidR="0061173C" w:rsidRPr="00AD4314">
        <w:rPr>
          <w:rFonts w:cstheme="minorHAnsi"/>
          <w:sz w:val="20"/>
          <w:szCs w:val="20"/>
        </w:rPr>
        <w:t xml:space="preserve">. La degustación tiene una duración aproximada de </w:t>
      </w:r>
      <w:r w:rsidR="00AD4314" w:rsidRPr="00AD4314">
        <w:rPr>
          <w:rFonts w:cstheme="minorHAnsi"/>
          <w:sz w:val="20"/>
          <w:szCs w:val="20"/>
        </w:rPr>
        <w:t>dos horas y media</w:t>
      </w:r>
      <w:r w:rsidR="00AD4314">
        <w:rPr>
          <w:rFonts w:cstheme="minorHAnsi"/>
          <w:sz w:val="20"/>
          <w:szCs w:val="20"/>
        </w:rPr>
        <w:t>.</w:t>
      </w:r>
      <w:r w:rsidRPr="0083565A">
        <w:rPr>
          <w:rFonts w:cstheme="minorHAnsi"/>
          <w:sz w:val="20"/>
          <w:szCs w:val="20"/>
        </w:rPr>
        <w:br/>
      </w:r>
    </w:p>
    <w:p w14:paraId="01948263" w14:textId="39231DD7" w:rsidR="00D40091" w:rsidRPr="00C672F9" w:rsidRDefault="00A109A1" w:rsidP="00D40091">
      <w:pPr>
        <w:pStyle w:val="Ttulo3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3</w:t>
      </w:r>
      <w:r w:rsidR="00986E85" w:rsidRPr="00C745C2">
        <w:rPr>
          <w:rStyle w:val="DanmeroCar"/>
          <w:b/>
          <w:sz w:val="24"/>
          <w:szCs w:val="24"/>
        </w:rPr>
        <w:t xml:space="preserve"> |</w:t>
      </w:r>
      <w:r w:rsidR="00970874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Atenas </w:t>
      </w:r>
      <w:r w:rsidR="00C672F9" w:rsidRPr="00C672F9">
        <w:rPr>
          <w:rStyle w:val="ParentesisdestinosCar"/>
          <w:b w:val="0"/>
          <w:bCs/>
          <w:sz w:val="24"/>
          <w:szCs w:val="24"/>
        </w:rPr>
        <w:t>(</w:t>
      </w:r>
      <w:r w:rsidR="00C672F9">
        <w:rPr>
          <w:rStyle w:val="ParentesisdestinosCar"/>
          <w:b w:val="0"/>
          <w:bCs/>
          <w:sz w:val="24"/>
          <w:szCs w:val="24"/>
        </w:rPr>
        <w:t xml:space="preserve">Hop </w:t>
      </w:r>
      <w:proofErr w:type="spellStart"/>
      <w:r w:rsidR="00C672F9">
        <w:rPr>
          <w:rStyle w:val="ParentesisdestinosCar"/>
          <w:b w:val="0"/>
          <w:bCs/>
          <w:sz w:val="24"/>
          <w:szCs w:val="24"/>
        </w:rPr>
        <w:t>On</w:t>
      </w:r>
      <w:proofErr w:type="spellEnd"/>
      <w:r w:rsidR="00C672F9" w:rsidRPr="00C672F9">
        <w:rPr>
          <w:rStyle w:val="ParentesisdestinosCar"/>
          <w:b w:val="0"/>
          <w:bCs/>
          <w:sz w:val="24"/>
          <w:szCs w:val="24"/>
        </w:rPr>
        <w:t xml:space="preserve"> – H</w:t>
      </w:r>
      <w:r w:rsidR="00C672F9">
        <w:rPr>
          <w:rStyle w:val="ParentesisdestinosCar"/>
          <w:b w:val="0"/>
          <w:bCs/>
          <w:sz w:val="24"/>
          <w:szCs w:val="24"/>
        </w:rPr>
        <w:t>op - Off</w:t>
      </w:r>
      <w:r w:rsidR="00C672F9" w:rsidRPr="00C672F9">
        <w:rPr>
          <w:rStyle w:val="ParentesisdestinosCar"/>
          <w:b w:val="0"/>
          <w:bCs/>
          <w:sz w:val="24"/>
          <w:szCs w:val="24"/>
        </w:rPr>
        <w:t xml:space="preserve">) </w:t>
      </w:r>
    </w:p>
    <w:p w14:paraId="55EFEBFA" w14:textId="1EF516DC" w:rsidR="00D40091" w:rsidRPr="00C672F9" w:rsidRDefault="00D40091" w:rsidP="00C672F9">
      <w:pPr>
        <w:pStyle w:val="Ttulo3"/>
        <w:spacing w:before="0" w:after="0" w:line="240" w:lineRule="auto"/>
        <w:jc w:val="both"/>
        <w:rPr>
          <w:rFonts w:cstheme="minorHAnsi"/>
          <w:b w:val="0"/>
          <w:sz w:val="20"/>
          <w:szCs w:val="20"/>
        </w:rPr>
      </w:pPr>
      <w:r w:rsidRPr="005068E7">
        <w:rPr>
          <w:rFonts w:cstheme="minorHAnsi"/>
          <w:sz w:val="20"/>
          <w:szCs w:val="20"/>
        </w:rPr>
        <w:t>Desayuno en el hotel</w:t>
      </w:r>
      <w:r w:rsidRPr="00C672F9">
        <w:rPr>
          <w:rFonts w:cstheme="minorHAnsi"/>
          <w:b w:val="0"/>
          <w:sz w:val="20"/>
          <w:szCs w:val="20"/>
        </w:rPr>
        <w:t xml:space="preserve">. </w:t>
      </w:r>
      <w:r w:rsidRPr="00D40091">
        <w:rPr>
          <w:rFonts w:cstheme="minorHAnsi"/>
          <w:b w:val="0"/>
          <w:sz w:val="20"/>
          <w:szCs w:val="20"/>
        </w:rPr>
        <w:t xml:space="preserve">Día libre para disfrutar la ciudad a </w:t>
      </w:r>
      <w:r w:rsidR="00C672F9">
        <w:rPr>
          <w:rFonts w:cstheme="minorHAnsi"/>
          <w:b w:val="0"/>
          <w:sz w:val="20"/>
          <w:szCs w:val="20"/>
        </w:rPr>
        <w:t>t</w:t>
      </w:r>
      <w:r w:rsidRPr="00D40091">
        <w:rPr>
          <w:rFonts w:cstheme="minorHAnsi"/>
          <w:b w:val="0"/>
          <w:sz w:val="20"/>
          <w:szCs w:val="20"/>
        </w:rPr>
        <w:t xml:space="preserve">u ritmo. Se sugiere utilizar el </w:t>
      </w:r>
      <w:r w:rsidRPr="00C672F9">
        <w:rPr>
          <w:rFonts w:cstheme="minorHAnsi"/>
          <w:b w:val="0"/>
          <w:sz w:val="20"/>
          <w:szCs w:val="20"/>
        </w:rPr>
        <w:t xml:space="preserve">billete </w:t>
      </w:r>
      <w:r w:rsidRPr="00C672F9">
        <w:rPr>
          <w:rFonts w:cstheme="minorHAnsi"/>
          <w:sz w:val="20"/>
          <w:szCs w:val="20"/>
        </w:rPr>
        <w:t xml:space="preserve">Hop </w:t>
      </w:r>
      <w:proofErr w:type="spellStart"/>
      <w:r w:rsidRPr="00C672F9">
        <w:rPr>
          <w:rFonts w:cstheme="minorHAnsi"/>
          <w:sz w:val="20"/>
          <w:szCs w:val="20"/>
        </w:rPr>
        <w:t>On</w:t>
      </w:r>
      <w:proofErr w:type="spellEnd"/>
      <w:r w:rsidRPr="00C672F9">
        <w:rPr>
          <w:rFonts w:cstheme="minorHAnsi"/>
          <w:sz w:val="20"/>
          <w:szCs w:val="20"/>
        </w:rPr>
        <w:t>-Hop Off</w:t>
      </w:r>
      <w:r w:rsidRPr="00D40091">
        <w:rPr>
          <w:rFonts w:cstheme="minorHAnsi"/>
          <w:b w:val="0"/>
          <w:sz w:val="20"/>
          <w:szCs w:val="20"/>
        </w:rPr>
        <w:t xml:space="preserve"> (válido por 2 días) para recorrer </w:t>
      </w:r>
      <w:r w:rsidRPr="00C672F9">
        <w:rPr>
          <w:rFonts w:cstheme="minorHAnsi"/>
          <w:sz w:val="20"/>
          <w:szCs w:val="20"/>
        </w:rPr>
        <w:t>Atenas y El Pireo</w:t>
      </w:r>
      <w:r w:rsidRPr="00D40091">
        <w:rPr>
          <w:rFonts w:cstheme="minorHAnsi"/>
          <w:b w:val="0"/>
          <w:sz w:val="20"/>
          <w:szCs w:val="20"/>
        </w:rPr>
        <w:t>. Este autobús turístico permite subir y bajar en distintas paradas, y cuenta con comentarios en español sobre la historia y cultura locales. Por la noche</w:t>
      </w:r>
      <w:r w:rsidR="00C672F9">
        <w:rPr>
          <w:rFonts w:cstheme="minorHAnsi"/>
          <w:b w:val="0"/>
          <w:sz w:val="20"/>
          <w:szCs w:val="20"/>
        </w:rPr>
        <w:t xml:space="preserve">, tanto en Navidad como en Año Nuevo los </w:t>
      </w:r>
      <w:r w:rsidRPr="00D40091">
        <w:rPr>
          <w:rFonts w:cstheme="minorHAnsi"/>
          <w:b w:val="0"/>
          <w:sz w:val="20"/>
          <w:szCs w:val="20"/>
        </w:rPr>
        <w:t>restaurantes y hoteles ofrecen cenas especiales con menú festivo y bebidas.</w:t>
      </w:r>
      <w:r>
        <w:rPr>
          <w:rFonts w:cstheme="minorHAnsi"/>
          <w:b w:val="0"/>
          <w:sz w:val="20"/>
          <w:szCs w:val="20"/>
        </w:rPr>
        <w:t xml:space="preserve"> </w:t>
      </w:r>
      <w:r w:rsidRPr="00C672F9">
        <w:rPr>
          <w:rFonts w:cstheme="minorHAnsi"/>
          <w:sz w:val="20"/>
          <w:szCs w:val="20"/>
        </w:rPr>
        <w:t>Alojamiento</w:t>
      </w:r>
      <w:r w:rsidR="00C672F9">
        <w:rPr>
          <w:rFonts w:cstheme="minorHAnsi"/>
          <w:b w:val="0"/>
          <w:sz w:val="20"/>
          <w:szCs w:val="20"/>
        </w:rPr>
        <w:t>.</w:t>
      </w:r>
    </w:p>
    <w:p w14:paraId="365F39F2" w14:textId="4B582533" w:rsidR="00C672F9" w:rsidRPr="00C672F9" w:rsidRDefault="00C672F9" w:rsidP="00C672F9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672F9">
        <w:rPr>
          <w:rFonts w:asciiTheme="minorHAnsi" w:hAnsiTheme="minorHAnsi" w:cstheme="minorHAnsi"/>
          <w:b/>
          <w:color w:val="002060"/>
          <w:sz w:val="20"/>
          <w:szCs w:val="20"/>
        </w:rPr>
        <w:t>Nota: Como suplemento extra se requiere reservar cena en alguno de los mejores establecimientos de la ciudad (opciones disponibles a partir del 15 de diciembre 2025).</w:t>
      </w:r>
    </w:p>
    <w:p w14:paraId="761E3D4E" w14:textId="77777777" w:rsidR="007C158C" w:rsidRDefault="00A109A1" w:rsidP="007C158C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4</w:t>
      </w:r>
      <w:r w:rsidR="006D72E8" w:rsidRPr="00C745C2">
        <w:rPr>
          <w:rStyle w:val="DanmeroCar"/>
          <w:b/>
          <w:sz w:val="24"/>
          <w:szCs w:val="24"/>
        </w:rPr>
        <w:t>|</w:t>
      </w:r>
      <w:r w:rsidR="00970874">
        <w:rPr>
          <w:rStyle w:val="DanmeroCar"/>
          <w:b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>Atenas</w:t>
      </w:r>
      <w:r w:rsidRPr="00C745C2">
        <w:rPr>
          <w:rFonts w:eastAsia="Arial" w:cstheme="minorHAnsi"/>
          <w:sz w:val="24"/>
          <w:szCs w:val="24"/>
        </w:rPr>
        <w:t xml:space="preserve"> </w:t>
      </w:r>
    </w:p>
    <w:p w14:paraId="0AB90EEB" w14:textId="205269B9" w:rsidR="00970874" w:rsidRDefault="00970874" w:rsidP="007C158C">
      <w:pPr>
        <w:pStyle w:val="Ttulo3"/>
        <w:spacing w:before="0" w:after="0" w:line="240" w:lineRule="auto"/>
        <w:jc w:val="both"/>
        <w:rPr>
          <w:rFonts w:cstheme="minorHAnsi"/>
          <w:sz w:val="20"/>
          <w:szCs w:val="20"/>
        </w:rPr>
      </w:pPr>
      <w:r w:rsidRPr="00970874">
        <w:rPr>
          <w:rFonts w:cstheme="minorHAnsi"/>
          <w:sz w:val="20"/>
          <w:szCs w:val="20"/>
        </w:rPr>
        <w:t>Desayuno en el hotel.</w:t>
      </w:r>
      <w:r w:rsidR="007C158C">
        <w:rPr>
          <w:rFonts w:cstheme="minorHAnsi"/>
          <w:b w:val="0"/>
          <w:sz w:val="20"/>
          <w:szCs w:val="20"/>
        </w:rPr>
        <w:t xml:space="preserve"> </w:t>
      </w:r>
      <w:r w:rsidRPr="00970874">
        <w:rPr>
          <w:rFonts w:cstheme="minorHAnsi"/>
          <w:b w:val="0"/>
          <w:sz w:val="20"/>
          <w:szCs w:val="20"/>
        </w:rPr>
        <w:t>Día libre</w:t>
      </w:r>
      <w:r w:rsidR="007C158C">
        <w:rPr>
          <w:rFonts w:cstheme="minorHAnsi"/>
          <w:b w:val="0"/>
          <w:sz w:val="20"/>
          <w:szCs w:val="20"/>
        </w:rPr>
        <w:t xml:space="preserve">. </w:t>
      </w:r>
      <w:r w:rsidRPr="00970874">
        <w:rPr>
          <w:rFonts w:cstheme="minorHAnsi"/>
          <w:b w:val="0"/>
          <w:sz w:val="20"/>
          <w:szCs w:val="20"/>
        </w:rPr>
        <w:t xml:space="preserve">Se sugiere pasear por los barrios de </w:t>
      </w:r>
      <w:proofErr w:type="spellStart"/>
      <w:r w:rsidRPr="007C158C">
        <w:rPr>
          <w:rFonts w:cstheme="minorHAnsi"/>
          <w:sz w:val="20"/>
          <w:szCs w:val="20"/>
        </w:rPr>
        <w:t>Plaka</w:t>
      </w:r>
      <w:proofErr w:type="spellEnd"/>
      <w:r w:rsidRPr="007C158C">
        <w:rPr>
          <w:rFonts w:cstheme="minorHAnsi"/>
          <w:sz w:val="20"/>
          <w:szCs w:val="20"/>
        </w:rPr>
        <w:t xml:space="preserve">, </w:t>
      </w:r>
      <w:proofErr w:type="spellStart"/>
      <w:r w:rsidRPr="007C158C">
        <w:rPr>
          <w:rFonts w:cstheme="minorHAnsi"/>
          <w:sz w:val="20"/>
          <w:szCs w:val="20"/>
        </w:rPr>
        <w:t>Monastiraki</w:t>
      </w:r>
      <w:proofErr w:type="spellEnd"/>
      <w:r w:rsidRPr="007C158C">
        <w:rPr>
          <w:rFonts w:cstheme="minorHAnsi"/>
          <w:sz w:val="20"/>
          <w:szCs w:val="20"/>
        </w:rPr>
        <w:t xml:space="preserve"> y </w:t>
      </w:r>
      <w:proofErr w:type="spellStart"/>
      <w:r w:rsidRPr="007C158C">
        <w:rPr>
          <w:rFonts w:cstheme="minorHAnsi"/>
          <w:sz w:val="20"/>
          <w:szCs w:val="20"/>
        </w:rPr>
        <w:t>Psirrí</w:t>
      </w:r>
      <w:proofErr w:type="spellEnd"/>
      <w:r w:rsidRPr="00970874">
        <w:rPr>
          <w:rFonts w:cstheme="minorHAnsi"/>
          <w:b w:val="0"/>
          <w:sz w:val="20"/>
          <w:szCs w:val="20"/>
        </w:rPr>
        <w:t xml:space="preserve">, disfrutar de una copa con vistas a la Acrópolis, recorrer la </w:t>
      </w:r>
      <w:r w:rsidRPr="007C158C">
        <w:rPr>
          <w:rFonts w:cstheme="minorHAnsi"/>
          <w:sz w:val="20"/>
          <w:szCs w:val="20"/>
        </w:rPr>
        <w:t xml:space="preserve">plaza </w:t>
      </w:r>
      <w:proofErr w:type="spellStart"/>
      <w:r w:rsidRPr="007C158C">
        <w:rPr>
          <w:rFonts w:cstheme="minorHAnsi"/>
          <w:sz w:val="20"/>
          <w:szCs w:val="20"/>
        </w:rPr>
        <w:t>Síntagma</w:t>
      </w:r>
      <w:proofErr w:type="spellEnd"/>
      <w:r w:rsidRPr="00970874">
        <w:rPr>
          <w:rFonts w:cstheme="minorHAnsi"/>
          <w:b w:val="0"/>
          <w:sz w:val="20"/>
          <w:szCs w:val="20"/>
        </w:rPr>
        <w:t xml:space="preserve"> decorada con luces navideñas o visitar el moderno </w:t>
      </w:r>
      <w:r w:rsidRPr="007C158C">
        <w:rPr>
          <w:rFonts w:cstheme="minorHAnsi"/>
          <w:sz w:val="20"/>
          <w:szCs w:val="20"/>
        </w:rPr>
        <w:t xml:space="preserve">Centro Cultural Fundación Stavros </w:t>
      </w:r>
      <w:proofErr w:type="spellStart"/>
      <w:r w:rsidRPr="007C158C">
        <w:rPr>
          <w:rFonts w:cstheme="minorHAnsi"/>
          <w:sz w:val="20"/>
          <w:szCs w:val="20"/>
        </w:rPr>
        <w:t>Niarchos</w:t>
      </w:r>
      <w:proofErr w:type="spellEnd"/>
      <w:r w:rsidRPr="00970874">
        <w:rPr>
          <w:rFonts w:cstheme="minorHAnsi"/>
          <w:sz w:val="20"/>
          <w:szCs w:val="20"/>
        </w:rPr>
        <w:t>.</w:t>
      </w:r>
      <w:r w:rsidR="007C158C" w:rsidRPr="007C158C">
        <w:rPr>
          <w:rFonts w:cstheme="minorHAnsi"/>
          <w:sz w:val="20"/>
          <w:szCs w:val="20"/>
        </w:rPr>
        <w:t xml:space="preserve"> </w:t>
      </w:r>
      <w:r w:rsidRPr="007C158C">
        <w:rPr>
          <w:rFonts w:cstheme="minorHAnsi"/>
          <w:sz w:val="20"/>
          <w:szCs w:val="20"/>
        </w:rPr>
        <w:t>Alojamiento.</w:t>
      </w:r>
    </w:p>
    <w:p w14:paraId="0BF44E4B" w14:textId="52F30ED5" w:rsidR="007C158C" w:rsidRPr="007C158C" w:rsidRDefault="007C158C" w:rsidP="007C158C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C15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r w:rsidRPr="0097087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Toma en cuenta que este día </w:t>
      </w:r>
      <w:r w:rsidRPr="007C158C">
        <w:rPr>
          <w:rFonts w:asciiTheme="minorHAnsi" w:hAnsiTheme="minorHAnsi" w:cstheme="minorHAnsi"/>
          <w:b/>
          <w:color w:val="002060"/>
          <w:sz w:val="20"/>
          <w:szCs w:val="20"/>
        </w:rPr>
        <w:t>museos, zonas arqueológicas y comercios estarán cerrados</w:t>
      </w:r>
      <w:r w:rsidRPr="0097087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por festividad nacional.</w:t>
      </w:r>
    </w:p>
    <w:p w14:paraId="19776CF4" w14:textId="4C0B3014" w:rsidR="006D72E8" w:rsidRPr="00C745C2" w:rsidRDefault="00A109A1" w:rsidP="00BD0EA5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5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>Atenas</w:t>
      </w:r>
    </w:p>
    <w:p w14:paraId="674E5332" w14:textId="0FC9017A" w:rsidR="00BB25F3" w:rsidRDefault="00A109A1" w:rsidP="00F95F82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745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="00C745C2" w:rsidRPr="00C745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="00C745C2" w:rsidRPr="00C745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hora indicada traslado </w:t>
      </w:r>
      <w:r w:rsidR="0049112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privado </w:t>
      </w:r>
      <w:r w:rsidR="00C745C2" w:rsidRPr="00C745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 internacional. </w:t>
      </w:r>
      <w:r w:rsidR="00C745C2" w:rsidRPr="00C745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</w:t>
      </w:r>
      <w:r w:rsidR="00C745C2" w:rsidRPr="00C745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D4A526E" w14:textId="77777777" w:rsidR="00F95F82" w:rsidRPr="00F95F82" w:rsidRDefault="00F95F82" w:rsidP="00F95F82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/>
          <w:b/>
          <w:color w:val="002060"/>
          <w:sz w:val="12"/>
          <w:szCs w:val="28"/>
        </w:rPr>
      </w:pPr>
    </w:p>
    <w:p w14:paraId="25B5A1AB" w14:textId="70AF7EC3" w:rsidR="00E35D5D" w:rsidRPr="00AE77FA" w:rsidRDefault="00A455A6" w:rsidP="00AE77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AE77FA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F39B139" w14:textId="00EC12B4" w:rsidR="00AE77FA" w:rsidRPr="00AE77FA" w:rsidRDefault="00AE77FA" w:rsidP="00F95F8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E77FA">
        <w:rPr>
          <w:rFonts w:asciiTheme="minorHAnsi" w:hAnsiTheme="minorHAnsi" w:cstheme="minorHAnsi"/>
          <w:color w:val="002060"/>
          <w:sz w:val="20"/>
          <w:szCs w:val="20"/>
        </w:rPr>
        <w:t>4 noches de alojamiento en Atenas con desayuno diario (sin bebidas)</w:t>
      </w:r>
    </w:p>
    <w:p w14:paraId="1350DD3B" w14:textId="35871FF0" w:rsidR="00AE77FA" w:rsidRPr="005035BB" w:rsidRDefault="00AE77FA" w:rsidP="00F95F8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3A4C06">
        <w:rPr>
          <w:rFonts w:asciiTheme="minorHAnsi" w:hAnsiTheme="minorHAnsi" w:cstheme="minorHAnsi"/>
          <w:color w:val="00B050"/>
          <w:sz w:val="20"/>
          <w:szCs w:val="20"/>
        </w:rPr>
        <w:t xml:space="preserve">1 </w:t>
      </w:r>
      <w:r w:rsidRPr="005035B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cena típica griega de bienvenida </w:t>
      </w:r>
      <w:r w:rsidR="00DF5A94" w:rsidRPr="005035B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en taberna tradicional con traslados y acompañamiento en español </w:t>
      </w:r>
      <w:r w:rsidRPr="005035B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(día 1), </w:t>
      </w:r>
      <w:r w:rsidR="00DF5A94" w:rsidRPr="005035BB">
        <w:rPr>
          <w:rFonts w:asciiTheme="minorHAnsi" w:hAnsiTheme="minorHAnsi" w:cstheme="minorHAnsi"/>
          <w:b/>
          <w:color w:val="00B050"/>
          <w:sz w:val="20"/>
          <w:szCs w:val="20"/>
        </w:rPr>
        <w:t>C</w:t>
      </w:r>
      <w:r w:rsidRPr="005035BB">
        <w:rPr>
          <w:rFonts w:asciiTheme="minorHAnsi" w:hAnsiTheme="minorHAnsi" w:cstheme="minorHAnsi"/>
          <w:b/>
          <w:color w:val="00B050"/>
          <w:sz w:val="20"/>
          <w:szCs w:val="20"/>
        </w:rPr>
        <w:t>on menú tradicional: 2 entrantes y ensalada para compartir, 1 plato principal individual y postre (sin bebidas)</w:t>
      </w:r>
    </w:p>
    <w:p w14:paraId="2043EE49" w14:textId="0131406C" w:rsidR="00AE77FA" w:rsidRPr="00AE77FA" w:rsidRDefault="00AE77FA" w:rsidP="005035B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E77FA">
        <w:rPr>
          <w:rFonts w:asciiTheme="minorHAnsi" w:hAnsiTheme="minorHAnsi" w:cstheme="minorHAnsi"/>
          <w:color w:val="002060"/>
          <w:sz w:val="20"/>
          <w:szCs w:val="20"/>
        </w:rPr>
        <w:t>Traslados privados de llegada y salida aeropuerto – hotel – aeropuerto, con asistencia en español</w:t>
      </w:r>
    </w:p>
    <w:p w14:paraId="07318D55" w14:textId="30C131AD" w:rsidR="00AE77FA" w:rsidRPr="00AE77FA" w:rsidRDefault="00AE77FA" w:rsidP="005035B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E77FA">
        <w:rPr>
          <w:rFonts w:asciiTheme="minorHAnsi" w:hAnsiTheme="minorHAnsi" w:cstheme="minorHAnsi"/>
          <w:color w:val="002060"/>
          <w:sz w:val="20"/>
          <w:szCs w:val="20"/>
        </w:rPr>
        <w:t>Visita panorámica de Atenas y Acrópolis (medio día, en servicio compartido), con guía en español y entradas incluidas</w:t>
      </w:r>
    </w:p>
    <w:p w14:paraId="1307AE87" w14:textId="542AB830" w:rsidR="00AE77FA" w:rsidRPr="0048103E" w:rsidRDefault="00AE77FA" w:rsidP="005035B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48103E">
        <w:rPr>
          <w:rFonts w:asciiTheme="minorHAnsi" w:hAnsiTheme="minorHAnsi" w:cstheme="minorHAnsi"/>
          <w:b/>
          <w:color w:val="00B050"/>
          <w:sz w:val="20"/>
          <w:szCs w:val="20"/>
        </w:rPr>
        <w:lastRenderedPageBreak/>
        <w:t xml:space="preserve">Tour privado a pie con degustaciones (día 2), incluye: ouzo, pita con </w:t>
      </w:r>
      <w:proofErr w:type="spellStart"/>
      <w:r w:rsidRPr="0048103E">
        <w:rPr>
          <w:rFonts w:asciiTheme="minorHAnsi" w:hAnsiTheme="minorHAnsi" w:cstheme="minorHAnsi"/>
          <w:b/>
          <w:color w:val="00B050"/>
          <w:sz w:val="20"/>
          <w:szCs w:val="20"/>
        </w:rPr>
        <w:t>gyros</w:t>
      </w:r>
      <w:proofErr w:type="spellEnd"/>
      <w:r w:rsidRPr="0048103E">
        <w:rPr>
          <w:rFonts w:asciiTheme="minorHAnsi" w:hAnsiTheme="minorHAnsi" w:cstheme="minorHAnsi"/>
          <w:b/>
          <w:color w:val="00B050"/>
          <w:sz w:val="20"/>
          <w:szCs w:val="20"/>
        </w:rPr>
        <w:t>, café griego y dulce típico (sin bebidas adicionales)</w:t>
      </w:r>
    </w:p>
    <w:p w14:paraId="28BF30CF" w14:textId="0D2CBBCA" w:rsidR="00AE77FA" w:rsidRPr="005035BB" w:rsidRDefault="00AE77FA" w:rsidP="005035B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5035B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1 ticket de autobús turístico Hop </w:t>
      </w:r>
      <w:proofErr w:type="spellStart"/>
      <w:r w:rsidRPr="005035BB">
        <w:rPr>
          <w:rFonts w:asciiTheme="minorHAnsi" w:hAnsiTheme="minorHAnsi" w:cstheme="minorHAnsi"/>
          <w:b/>
          <w:color w:val="00B050"/>
          <w:sz w:val="20"/>
          <w:szCs w:val="20"/>
        </w:rPr>
        <w:t>On</w:t>
      </w:r>
      <w:proofErr w:type="spellEnd"/>
      <w:r w:rsidR="005035B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</w:t>
      </w:r>
      <w:r w:rsidRPr="005035BB">
        <w:rPr>
          <w:rFonts w:asciiTheme="minorHAnsi" w:hAnsiTheme="minorHAnsi" w:cstheme="minorHAnsi"/>
          <w:b/>
          <w:color w:val="00B050"/>
          <w:sz w:val="20"/>
          <w:szCs w:val="20"/>
        </w:rPr>
        <w:t>–</w:t>
      </w:r>
      <w:r w:rsidR="005035B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</w:t>
      </w:r>
      <w:r w:rsidRPr="005035BB">
        <w:rPr>
          <w:rFonts w:asciiTheme="minorHAnsi" w:hAnsiTheme="minorHAnsi" w:cstheme="minorHAnsi"/>
          <w:b/>
          <w:color w:val="00B050"/>
          <w:sz w:val="20"/>
          <w:szCs w:val="20"/>
        </w:rPr>
        <w:t>Hop Off por persona, válido por 2 días (Atenas y El Pireo)</w:t>
      </w:r>
    </w:p>
    <w:p w14:paraId="49C03EC7" w14:textId="51B67F1B" w:rsidR="00AE77FA" w:rsidRDefault="00AE77FA" w:rsidP="00F95F8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E77FA">
        <w:rPr>
          <w:rFonts w:asciiTheme="minorHAnsi" w:hAnsiTheme="minorHAnsi" w:cstheme="minorHAnsi"/>
          <w:color w:val="002060"/>
          <w:sz w:val="20"/>
          <w:szCs w:val="20"/>
        </w:rPr>
        <w:t>Asistencia telefónica 24/7 en español durante toda la estancia</w:t>
      </w:r>
    </w:p>
    <w:p w14:paraId="61370C78" w14:textId="17E63362" w:rsidR="00F95F82" w:rsidRDefault="00F95F82" w:rsidP="00F95F82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2060"/>
          <w:sz w:val="4"/>
          <w:szCs w:val="20"/>
        </w:rPr>
      </w:pPr>
    </w:p>
    <w:p w14:paraId="754DFDA1" w14:textId="77777777" w:rsidR="00F95F82" w:rsidRPr="00F95F82" w:rsidRDefault="00F95F82" w:rsidP="00F95F82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2060"/>
          <w:sz w:val="4"/>
          <w:szCs w:val="20"/>
        </w:rPr>
      </w:pPr>
    </w:p>
    <w:p w14:paraId="53118790" w14:textId="77777777" w:rsidR="00F95F82" w:rsidRDefault="00A455A6" w:rsidP="00F95F8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2FBC4F8" w14:textId="77777777" w:rsidR="00F95F82" w:rsidRDefault="00E07F8E" w:rsidP="00B958B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95F82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F95F82">
        <w:rPr>
          <w:rFonts w:asciiTheme="minorHAnsi" w:hAnsiTheme="minorHAnsi" w:cstheme="minorHAnsi"/>
          <w:bCs/>
          <w:sz w:val="20"/>
          <w:szCs w:val="20"/>
        </w:rPr>
        <w:t>e</w:t>
      </w:r>
      <w:r w:rsidRPr="00F95F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95F82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FD5E269" w14:textId="6A0E55BB" w:rsidR="00845C18" w:rsidRPr="00F95F82" w:rsidRDefault="00845C18" w:rsidP="00B958B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95F82">
        <w:rPr>
          <w:rFonts w:asciiTheme="minorHAnsi" w:hAnsiTheme="minorHAnsi" w:cstheme="minorHAnsi"/>
          <w:color w:val="002060"/>
          <w:sz w:val="20"/>
          <w:szCs w:val="20"/>
          <w:lang w:bidi="ar-SA"/>
        </w:rPr>
        <w:t>Bebidas durante la cena de bienvenida</w:t>
      </w:r>
      <w:r w:rsidRPr="00F95F82">
        <w:rPr>
          <w:rFonts w:asciiTheme="minorHAnsi" w:hAnsiTheme="minorHAnsi" w:cstheme="minorHAnsi"/>
          <w:color w:val="002060"/>
          <w:sz w:val="20"/>
          <w:szCs w:val="20"/>
        </w:rPr>
        <w:t xml:space="preserve"> y no especificadas en el programa</w:t>
      </w:r>
    </w:p>
    <w:p w14:paraId="0BFD4249" w14:textId="77777777" w:rsidR="00E07F8E" w:rsidRPr="00E07F8E" w:rsidRDefault="00E07F8E" w:rsidP="00F95F82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DE49DC6" w14:textId="77777777" w:rsidR="00E07F8E" w:rsidRPr="00E07F8E" w:rsidRDefault="00E07F8E" w:rsidP="00F95F82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127C3EBA" w14:textId="77777777" w:rsidR="00845C18" w:rsidRPr="00E04E1B" w:rsidRDefault="00845C18" w:rsidP="00F95F8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Las habitaciones incluidas en el programa corresponden a categoría </w:t>
      </w:r>
      <w:r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estándar</w:t>
      </w:r>
    </w:p>
    <w:p w14:paraId="437F136D" w14:textId="77777777" w:rsidR="00845C18" w:rsidRPr="00E04E1B" w:rsidRDefault="00845C18" w:rsidP="00F95F8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El alojamiento en habitación triple puede consistir en </w:t>
      </w:r>
      <w:r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cama extra, sofá-cama o catre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>, dependiendo del hotel</w:t>
      </w:r>
    </w:p>
    <w:p w14:paraId="7D191CBA" w14:textId="2509B74B" w:rsidR="00845C18" w:rsidRPr="00E04E1B" w:rsidRDefault="00CA1047" w:rsidP="00F95F8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Se puede cotizar</w:t>
      </w:r>
      <w:r w:rsidR="00845C18"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45C18"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categoría superior de hotel</w:t>
      </w:r>
      <w:r w:rsidR="00845C18"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</w:rPr>
        <w:t>CONSULTAR TARIFA</w:t>
      </w:r>
    </w:p>
    <w:p w14:paraId="47700D7F" w14:textId="57AC3277" w:rsidR="00845C18" w:rsidRPr="00E04E1B" w:rsidRDefault="00845C18" w:rsidP="00E04E1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El tour de la ciudad de Atenas puede realizarse en </w:t>
      </w:r>
      <w:r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servicio privado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>, con suplemento</w:t>
      </w:r>
      <w:r w:rsidR="00CA1047">
        <w:rPr>
          <w:rFonts w:asciiTheme="minorHAnsi" w:hAnsiTheme="minorHAnsi" w:cstheme="minorHAnsi"/>
          <w:color w:val="002060"/>
          <w:sz w:val="20"/>
          <w:szCs w:val="20"/>
        </w:rPr>
        <w:t xml:space="preserve"> extra, CONSULTAR TARIFA</w:t>
      </w:r>
    </w:p>
    <w:p w14:paraId="30C299C7" w14:textId="29C58FEC" w:rsidR="00845C18" w:rsidRPr="00E04E1B" w:rsidRDefault="00CA1047" w:rsidP="00E04E1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Aplica suplemento si se</w:t>
      </w:r>
      <w:r w:rsidR="00845C18"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 solicita </w:t>
      </w:r>
      <w:r w:rsidR="00845C18"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asistente en español durante los traslados</w:t>
      </w:r>
      <w:r w:rsidR="00845C18"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consultar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1211C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4923C90" w14:textId="2E8471E9" w:rsidR="00845C18" w:rsidRDefault="00CA1047" w:rsidP="00E04E1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Aplica suplemento para</w:t>
      </w:r>
      <w:r w:rsidR="00845C18"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 traslados realizados en horario nocturno (entre </w:t>
      </w:r>
      <w:r w:rsidR="00845C18"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22:00 y 06:00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), consultar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1211C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A12C7E5" w14:textId="77777777" w:rsidR="00E97B1C" w:rsidRPr="00E04E1B" w:rsidRDefault="00E97B1C" w:rsidP="00E04E1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2241A34" w14:textId="0C300892" w:rsidR="005E3EBB" w:rsidRPr="005E3EBB" w:rsidRDefault="00845C18" w:rsidP="005E3EB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Cada pasajero tiene derecho a transportar </w:t>
      </w:r>
      <w:r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una maleta grande y una de cabina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. En caso de exceder esta cantidad y que el equipaje no quepa en el vehículo asignado, </w:t>
      </w:r>
      <w:r w:rsidR="005E3EBB">
        <w:rPr>
          <w:rFonts w:asciiTheme="minorHAnsi" w:hAnsiTheme="minorHAnsi" w:cstheme="minorHAnsi"/>
          <w:color w:val="002060"/>
          <w:sz w:val="20"/>
          <w:szCs w:val="20"/>
        </w:rPr>
        <w:t>aplica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 un suplemento </w:t>
      </w:r>
      <w:r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por el traslado de cada maleta adicional</w:t>
      </w:r>
      <w:r w:rsidR="005E3EBB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="005E3EBB">
        <w:rPr>
          <w:rFonts w:asciiTheme="minorHAnsi" w:hAnsiTheme="minorHAnsi" w:cstheme="minorHAnsi"/>
          <w:color w:val="002060"/>
          <w:sz w:val="20"/>
          <w:szCs w:val="20"/>
        </w:rPr>
        <w:t>T</w:t>
      </w:r>
      <w:bookmarkStart w:id="1" w:name="_GoBack"/>
      <w:bookmarkEnd w:id="1"/>
      <w:r w:rsidR="005E3EBB">
        <w:rPr>
          <w:rFonts w:asciiTheme="minorHAnsi" w:hAnsiTheme="minorHAnsi" w:cstheme="minorHAnsi"/>
          <w:color w:val="002060"/>
          <w:sz w:val="20"/>
          <w:szCs w:val="20"/>
        </w:rPr>
        <w:t>ravel</w:t>
      </w:r>
      <w:proofErr w:type="spellEnd"/>
      <w:r w:rsidR="005E3EBB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1211C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2568F3E" w14:textId="77777777" w:rsidR="00845C18" w:rsidRPr="00E04E1B" w:rsidRDefault="00845C18" w:rsidP="00E04E1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Por razones operativas, </w:t>
      </w:r>
      <w:r w:rsidRPr="00E04E1B">
        <w:rPr>
          <w:rFonts w:asciiTheme="minorHAnsi" w:hAnsiTheme="minorHAnsi" w:cstheme="minorHAnsi"/>
          <w:bCs/>
          <w:color w:val="002060"/>
          <w:sz w:val="20"/>
          <w:szCs w:val="20"/>
        </w:rPr>
        <w:t>el orden de las visitas puede modificarse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 sin afectar el contenido del programa</w:t>
      </w:r>
    </w:p>
    <w:p w14:paraId="7D4C6780" w14:textId="63D5FCAB" w:rsidR="0061173C" w:rsidRPr="00E04E1B" w:rsidRDefault="0061173C" w:rsidP="00E04E1B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="005E3EBB" w:rsidRPr="00E04E1B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 2: La visita de ciudad opera en invierno los días martes y sábados. La degustación tiene una duración aproximada de (duración aproximada: 2 h 30 min).</w:t>
      </w:r>
    </w:p>
    <w:p w14:paraId="7B420970" w14:textId="1488EDFE" w:rsidR="00970874" w:rsidRDefault="00970874" w:rsidP="00F95F82">
      <w:pPr>
        <w:pStyle w:val="NormalWeb"/>
        <w:numPr>
          <w:ilvl w:val="0"/>
          <w:numId w:val="25"/>
        </w:numPr>
        <w:spacing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4E1B">
        <w:rPr>
          <w:rFonts w:asciiTheme="minorHAnsi" w:hAnsiTheme="minorHAnsi" w:cstheme="minorHAnsi"/>
          <w:color w:val="002060"/>
          <w:sz w:val="20"/>
          <w:szCs w:val="20"/>
        </w:rPr>
        <w:t>D</w:t>
      </w:r>
      <w:r w:rsidR="00F95F82">
        <w:rPr>
          <w:rFonts w:asciiTheme="minorHAnsi" w:hAnsiTheme="minorHAnsi" w:cstheme="minorHAnsi"/>
          <w:color w:val="002060"/>
          <w:sz w:val="20"/>
          <w:szCs w:val="20"/>
        </w:rPr>
        <w:t>í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 xml:space="preserve">a 3, </w:t>
      </w:r>
      <w:r w:rsidR="005E3EBB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>omo opcional, se puede reservar cena en alguno de los mejores establecimientos de la ciudad (opciones disponibles a partir del 15 de diciembre</w:t>
      </w:r>
      <w:r w:rsidR="005E3EBB">
        <w:rPr>
          <w:rFonts w:asciiTheme="minorHAnsi" w:hAnsiTheme="minorHAnsi" w:cstheme="minorHAnsi"/>
          <w:color w:val="002060"/>
          <w:sz w:val="20"/>
          <w:szCs w:val="20"/>
        </w:rPr>
        <w:t xml:space="preserve"> 2025</w:t>
      </w:r>
      <w:r w:rsidRPr="00E04E1B">
        <w:rPr>
          <w:rFonts w:asciiTheme="minorHAnsi" w:hAnsiTheme="minorHAnsi" w:cstheme="minorHAnsi"/>
          <w:color w:val="002060"/>
          <w:sz w:val="20"/>
          <w:szCs w:val="20"/>
        </w:rPr>
        <w:t>)</w:t>
      </w:r>
    </w:p>
    <w:tbl>
      <w:tblPr>
        <w:tblW w:w="58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69"/>
        <w:gridCol w:w="3607"/>
        <w:gridCol w:w="488"/>
      </w:tblGrid>
      <w:tr w:rsidR="007B67FB" w:rsidRPr="007B67FB" w14:paraId="01469157" w14:textId="77777777" w:rsidTr="007B67FB">
        <w:trPr>
          <w:trHeight w:val="26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2D3DD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7B67F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HOTELES PREVISTOS O SIMILARES</w:t>
            </w:r>
          </w:p>
        </w:tc>
      </w:tr>
      <w:tr w:rsidR="007B67FB" w:rsidRPr="007B67FB" w14:paraId="46112D19" w14:textId="77777777" w:rsidTr="007B67F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27819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6011F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5BD6B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08813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7B67FB" w:rsidRPr="007B67FB" w14:paraId="7FD746FA" w14:textId="77777777" w:rsidTr="007B67FB">
        <w:trPr>
          <w:trHeight w:val="26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BFD03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62944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9F2FE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POLIS GRAND / ATHENIAN CALLIRHOE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BB339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7B67FB" w:rsidRPr="007B67FB" w14:paraId="154F79D7" w14:textId="77777777" w:rsidTr="007B67FB">
        <w:trPr>
          <w:trHeight w:val="26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AEAA5" w14:textId="77777777" w:rsidR="007B67FB" w:rsidRPr="007B67FB" w:rsidRDefault="007B67FB" w:rsidP="007B67F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7F4E" w14:textId="77777777" w:rsidR="007B67FB" w:rsidRPr="007B67FB" w:rsidRDefault="007B67FB" w:rsidP="007B67F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89221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ROYAL OLYMPIC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AC334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</w:tbl>
    <w:p w14:paraId="759ABF66" w14:textId="4CADB3F9" w:rsidR="003D28A7" w:rsidRPr="00F95F82" w:rsidRDefault="003D28A7" w:rsidP="00F95F82">
      <w:pPr>
        <w:pStyle w:val="NormalWeb"/>
        <w:pBdr>
          <w:top w:val="nil"/>
          <w:left w:val="nil"/>
          <w:bottom w:val="nil"/>
          <w:right w:val="nil"/>
          <w:between w:val="nil"/>
        </w:pBdr>
        <w:spacing w:before="0" w:beforeAutospacing="0" w:after="0"/>
        <w:jc w:val="both"/>
        <w:rPr>
          <w:rFonts w:asciiTheme="minorHAnsi" w:eastAsia="Arial" w:hAnsiTheme="minorHAnsi" w:cstheme="minorHAnsi"/>
          <w:color w:val="002060"/>
          <w:sz w:val="2"/>
          <w:szCs w:val="12"/>
        </w:rPr>
      </w:pPr>
    </w:p>
    <w:tbl>
      <w:tblPr>
        <w:tblW w:w="92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1670"/>
        <w:gridCol w:w="1416"/>
        <w:gridCol w:w="1121"/>
      </w:tblGrid>
      <w:tr w:rsidR="007B67FB" w:rsidRPr="007B67FB" w14:paraId="1618D142" w14:textId="77777777" w:rsidTr="007B67FB">
        <w:trPr>
          <w:trHeight w:val="2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046CC" w14:textId="77777777" w:rsidR="007B67FB" w:rsidRPr="007B67FB" w:rsidRDefault="007B67FB" w:rsidP="00F95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7B67F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USD, POR PERSONA </w:t>
            </w:r>
          </w:p>
        </w:tc>
      </w:tr>
      <w:tr w:rsidR="007B67FB" w:rsidRPr="007B67FB" w14:paraId="6BA51859" w14:textId="77777777" w:rsidTr="007B67FB">
        <w:trPr>
          <w:trHeight w:val="26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09FF3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7B67FB" w:rsidRPr="007B67FB" w14:paraId="36A1B043" w14:textId="77777777" w:rsidTr="007B67FB">
        <w:trPr>
          <w:trHeight w:val="26"/>
          <w:tblCellSpacing w:w="0" w:type="dxa"/>
          <w:jc w:val="center"/>
        </w:trPr>
        <w:tc>
          <w:tcPr>
            <w:tcW w:w="5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3FDD3" w14:textId="77777777" w:rsidR="007B67FB" w:rsidRPr="007B67FB" w:rsidRDefault="007B67FB" w:rsidP="007B67F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3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D6C48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DBL/TWIN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FDDD3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9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DAF10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</w:tr>
      <w:tr w:rsidR="007B67FB" w:rsidRPr="007B67FB" w14:paraId="69937B55" w14:textId="77777777" w:rsidTr="007B67FB">
        <w:trPr>
          <w:trHeight w:val="26"/>
          <w:tblCellSpacing w:w="0" w:type="dxa"/>
          <w:jc w:val="center"/>
        </w:trPr>
        <w:tc>
          <w:tcPr>
            <w:tcW w:w="5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3BDB3" w14:textId="77777777" w:rsidR="007B67FB" w:rsidRPr="007B67FB" w:rsidRDefault="007B67FB" w:rsidP="007B67F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22 DIC 2025 AL 26 DIC 2025 / 29 DIC 2025 AL 02 ENE 2026 </w:t>
            </w:r>
          </w:p>
        </w:tc>
        <w:tc>
          <w:tcPr>
            <w:tcW w:w="13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1612E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1150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A03F1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940</w:t>
            </w:r>
          </w:p>
        </w:tc>
        <w:tc>
          <w:tcPr>
            <w:tcW w:w="9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61369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1690</w:t>
            </w:r>
          </w:p>
        </w:tc>
      </w:tr>
      <w:tr w:rsidR="007B67FB" w:rsidRPr="007B67FB" w14:paraId="212DFA5D" w14:textId="77777777" w:rsidTr="007B67FB">
        <w:trPr>
          <w:trHeight w:val="26"/>
          <w:tblCellSpacing w:w="0" w:type="dxa"/>
          <w:jc w:val="center"/>
        </w:trPr>
        <w:tc>
          <w:tcPr>
            <w:tcW w:w="5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F6410" w14:textId="77777777" w:rsidR="007B67FB" w:rsidRPr="007B67FB" w:rsidRDefault="007B67FB" w:rsidP="007B67F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 SUPERIOR</w:t>
            </w:r>
          </w:p>
        </w:tc>
        <w:tc>
          <w:tcPr>
            <w:tcW w:w="13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EA123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DBL/TWIN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8A810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9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43A50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</w:tr>
      <w:tr w:rsidR="007B67FB" w:rsidRPr="007B67FB" w14:paraId="018ACFB8" w14:textId="77777777" w:rsidTr="007B67FB">
        <w:trPr>
          <w:trHeight w:val="26"/>
          <w:tblCellSpacing w:w="0" w:type="dxa"/>
          <w:jc w:val="center"/>
        </w:trPr>
        <w:tc>
          <w:tcPr>
            <w:tcW w:w="5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A7974" w14:textId="77777777" w:rsidR="007B67FB" w:rsidRPr="007B67FB" w:rsidRDefault="007B67FB" w:rsidP="007B67F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23 DIC 2025 AL 26 DIC 2025 / 29 DIC 2025 AL 02 ENE 2026</w:t>
            </w:r>
          </w:p>
        </w:tc>
        <w:tc>
          <w:tcPr>
            <w:tcW w:w="13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255C4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1370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13F82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9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E2914" w14:textId="77777777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sz w:val="20"/>
                <w:szCs w:val="20"/>
                <w:lang w:bidi="ar-SA"/>
              </w:rPr>
              <w:t>2250</w:t>
            </w:r>
          </w:p>
        </w:tc>
      </w:tr>
      <w:tr w:rsidR="007B67FB" w:rsidRPr="007B67FB" w14:paraId="11EBB320" w14:textId="77777777" w:rsidTr="007B67F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F653D" w14:textId="116BC7E1" w:rsidR="007B67FB" w:rsidRPr="007B67FB" w:rsidRDefault="007B67FB" w:rsidP="007B67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B67FB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PRECIOS SUJETOS A DISPONIBILIDAD Y A CAMBIOS SIN PREVIO AVISO. TARIFAS NO APLICAN PARA CONGRESOS O EVENTOS ESPECIALES. NAVIDAD, FIN DE AÑO, SEMANA SANTA. CONSULTAR SUPLEMENTO</w:t>
            </w:r>
            <w:r w:rsidRPr="007B67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.</w:t>
            </w:r>
            <w:r w:rsidR="00F95F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7B67F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29 DICIEMBRE 2025</w:t>
            </w:r>
          </w:p>
        </w:tc>
      </w:tr>
      <w:tr w:rsidR="007B67FB" w:rsidRPr="007B67FB" w14:paraId="2BEC8013" w14:textId="77777777" w:rsidTr="007B67F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38907" w14:textId="77777777" w:rsidR="007B67FB" w:rsidRPr="007B67FB" w:rsidRDefault="007B67FB" w:rsidP="007B67F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7B67FB" w:rsidRPr="007B67FB" w14:paraId="5A516204" w14:textId="77777777" w:rsidTr="007B67F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A2B06" w14:textId="77777777" w:rsidR="007B67FB" w:rsidRPr="007B67FB" w:rsidRDefault="007B67FB" w:rsidP="007B67F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7CB7DE30" w14:textId="5B5EAD01" w:rsidR="007F7B70" w:rsidRPr="00A0012D" w:rsidRDefault="007F7B70" w:rsidP="00F95F8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 w:rsidSect="00F95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76772" w14:textId="77777777" w:rsidR="00BC12F5" w:rsidRDefault="00BC12F5">
      <w:pPr>
        <w:spacing w:after="0" w:line="240" w:lineRule="auto"/>
      </w:pPr>
      <w:r>
        <w:separator/>
      </w:r>
    </w:p>
  </w:endnote>
  <w:endnote w:type="continuationSeparator" w:id="0">
    <w:p w14:paraId="41AD6476" w14:textId="77777777" w:rsidR="00BC12F5" w:rsidRDefault="00BC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817596118" name="Imagen 817596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C17F1" w14:textId="77777777" w:rsidR="00BC12F5" w:rsidRDefault="00BC12F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B85250C" w14:textId="77777777" w:rsidR="00BC12F5" w:rsidRDefault="00BC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096FC35F" w:rsidR="00A0012D" w:rsidRDefault="000B39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155C1AA" wp14:editId="5B372E3B">
          <wp:simplePos x="0" y="0"/>
          <wp:positionH relativeFrom="column">
            <wp:posOffset>3737610</wp:posOffset>
          </wp:positionH>
          <wp:positionV relativeFrom="paragraph">
            <wp:posOffset>112395</wp:posOffset>
          </wp:positionV>
          <wp:extent cx="1314450" cy="876935"/>
          <wp:effectExtent l="0" t="0" r="0" b="0"/>
          <wp:wrapSquare wrapText="bothSides"/>
          <wp:docPr id="817596115" name="Imagen 817596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8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22964E9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6B017AD8" w:rsidR="007F7B70" w:rsidRPr="006210F5" w:rsidRDefault="007266A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ATENAS: NAVIDAD 2025 o AÑO NUEVO 2026</w:t>
                          </w:r>
                        </w:p>
                        <w:p w14:paraId="4B2D5E4C" w14:textId="093F1488" w:rsidR="00A0012D" w:rsidRPr="0002598A" w:rsidRDefault="00BE6B3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3201-E2025/2026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6B017AD8" w:rsidR="007F7B70" w:rsidRPr="006210F5" w:rsidRDefault="007266A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ATENAS: NAVIDAD 2025 o AÑO NUEVO 2026</w:t>
                    </w:r>
                  </w:p>
                  <w:p w14:paraId="4B2D5E4C" w14:textId="093F1488" w:rsidR="00A0012D" w:rsidRPr="0002598A" w:rsidRDefault="00BE6B30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3201-E2025/2026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16" name="Imagen 817596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4112CDD9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1EC"/>
    <w:multiLevelType w:val="multilevel"/>
    <w:tmpl w:val="B114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A46363"/>
    <w:multiLevelType w:val="multilevel"/>
    <w:tmpl w:val="B114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2E1D03"/>
    <w:multiLevelType w:val="multilevel"/>
    <w:tmpl w:val="8B1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F02B17"/>
    <w:multiLevelType w:val="multilevel"/>
    <w:tmpl w:val="979C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63B6E0A"/>
    <w:multiLevelType w:val="hybridMultilevel"/>
    <w:tmpl w:val="851AA6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3E5022"/>
    <w:multiLevelType w:val="multilevel"/>
    <w:tmpl w:val="E27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16"/>
  </w:num>
  <w:num w:numId="4">
    <w:abstractNumId w:val="29"/>
  </w:num>
  <w:num w:numId="5">
    <w:abstractNumId w:val="17"/>
  </w:num>
  <w:num w:numId="6">
    <w:abstractNumId w:val="32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12"/>
  </w:num>
  <w:num w:numId="12">
    <w:abstractNumId w:val="1"/>
  </w:num>
  <w:num w:numId="13">
    <w:abstractNumId w:val="20"/>
  </w:num>
  <w:num w:numId="14">
    <w:abstractNumId w:val="30"/>
  </w:num>
  <w:num w:numId="15">
    <w:abstractNumId w:val="24"/>
  </w:num>
  <w:num w:numId="16">
    <w:abstractNumId w:val="18"/>
  </w:num>
  <w:num w:numId="17">
    <w:abstractNumId w:val="27"/>
  </w:num>
  <w:num w:numId="18">
    <w:abstractNumId w:val="28"/>
  </w:num>
  <w:num w:numId="19">
    <w:abstractNumId w:val="26"/>
  </w:num>
  <w:num w:numId="20">
    <w:abstractNumId w:val="8"/>
  </w:num>
  <w:num w:numId="21">
    <w:abstractNumId w:val="22"/>
  </w:num>
  <w:num w:numId="22">
    <w:abstractNumId w:val="33"/>
  </w:num>
  <w:num w:numId="23">
    <w:abstractNumId w:val="2"/>
  </w:num>
  <w:num w:numId="24">
    <w:abstractNumId w:val="19"/>
  </w:num>
  <w:num w:numId="25">
    <w:abstractNumId w:val="4"/>
  </w:num>
  <w:num w:numId="26">
    <w:abstractNumId w:val="13"/>
  </w:num>
  <w:num w:numId="27">
    <w:abstractNumId w:val="11"/>
  </w:num>
  <w:num w:numId="28">
    <w:abstractNumId w:val="23"/>
  </w:num>
  <w:num w:numId="29">
    <w:abstractNumId w:val="15"/>
  </w:num>
  <w:num w:numId="30">
    <w:abstractNumId w:val="7"/>
  </w:num>
  <w:num w:numId="31">
    <w:abstractNumId w:val="21"/>
  </w:num>
  <w:num w:numId="32">
    <w:abstractNumId w:val="6"/>
  </w:num>
  <w:num w:numId="33">
    <w:abstractNumId w:val="25"/>
  </w:num>
  <w:num w:numId="34">
    <w:abstractNumId w:val="3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35A6"/>
    <w:rsid w:val="00025024"/>
    <w:rsid w:val="0002598A"/>
    <w:rsid w:val="000B39E0"/>
    <w:rsid w:val="00112223"/>
    <w:rsid w:val="001211C6"/>
    <w:rsid w:val="00121872"/>
    <w:rsid w:val="00121D3F"/>
    <w:rsid w:val="001308DE"/>
    <w:rsid w:val="001760D9"/>
    <w:rsid w:val="001934F5"/>
    <w:rsid w:val="00197448"/>
    <w:rsid w:val="001C0260"/>
    <w:rsid w:val="00206A52"/>
    <w:rsid w:val="00253EC6"/>
    <w:rsid w:val="00260703"/>
    <w:rsid w:val="002A3E36"/>
    <w:rsid w:val="002B20BB"/>
    <w:rsid w:val="002E2148"/>
    <w:rsid w:val="003359DB"/>
    <w:rsid w:val="003472AF"/>
    <w:rsid w:val="003549A2"/>
    <w:rsid w:val="003A4C06"/>
    <w:rsid w:val="003D28A7"/>
    <w:rsid w:val="003F2A5E"/>
    <w:rsid w:val="004002E5"/>
    <w:rsid w:val="00406B6E"/>
    <w:rsid w:val="00430DCE"/>
    <w:rsid w:val="004354F5"/>
    <w:rsid w:val="00445E5F"/>
    <w:rsid w:val="0048103E"/>
    <w:rsid w:val="00491120"/>
    <w:rsid w:val="00493763"/>
    <w:rsid w:val="004A4DC7"/>
    <w:rsid w:val="004A5406"/>
    <w:rsid w:val="004B58B8"/>
    <w:rsid w:val="004F3ADB"/>
    <w:rsid w:val="005035BB"/>
    <w:rsid w:val="005068E7"/>
    <w:rsid w:val="005507FE"/>
    <w:rsid w:val="00562CF9"/>
    <w:rsid w:val="005633BE"/>
    <w:rsid w:val="005679E5"/>
    <w:rsid w:val="00594AF5"/>
    <w:rsid w:val="005E3EBB"/>
    <w:rsid w:val="00600CC3"/>
    <w:rsid w:val="0061173C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3AFF"/>
    <w:rsid w:val="00724E17"/>
    <w:rsid w:val="007266AB"/>
    <w:rsid w:val="00735BCE"/>
    <w:rsid w:val="00792693"/>
    <w:rsid w:val="00794B66"/>
    <w:rsid w:val="007A3CDE"/>
    <w:rsid w:val="007B67FB"/>
    <w:rsid w:val="007C158C"/>
    <w:rsid w:val="007E5EB7"/>
    <w:rsid w:val="007F7B70"/>
    <w:rsid w:val="00825C6E"/>
    <w:rsid w:val="0083565A"/>
    <w:rsid w:val="00845C18"/>
    <w:rsid w:val="00881968"/>
    <w:rsid w:val="0088560B"/>
    <w:rsid w:val="008C56AB"/>
    <w:rsid w:val="008E5CC0"/>
    <w:rsid w:val="008F157E"/>
    <w:rsid w:val="008F4840"/>
    <w:rsid w:val="0090199B"/>
    <w:rsid w:val="009119BC"/>
    <w:rsid w:val="00945F42"/>
    <w:rsid w:val="00950933"/>
    <w:rsid w:val="00970874"/>
    <w:rsid w:val="009767C9"/>
    <w:rsid w:val="00985F89"/>
    <w:rsid w:val="00986E85"/>
    <w:rsid w:val="009C16DF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4314"/>
    <w:rsid w:val="00AE77FA"/>
    <w:rsid w:val="00B11AFA"/>
    <w:rsid w:val="00B840FB"/>
    <w:rsid w:val="00B8522A"/>
    <w:rsid w:val="00B926D3"/>
    <w:rsid w:val="00BA37C5"/>
    <w:rsid w:val="00BB25F3"/>
    <w:rsid w:val="00BB3D24"/>
    <w:rsid w:val="00BB3E0E"/>
    <w:rsid w:val="00BB51BB"/>
    <w:rsid w:val="00BB793D"/>
    <w:rsid w:val="00BC12F5"/>
    <w:rsid w:val="00BC30AB"/>
    <w:rsid w:val="00BD0EA5"/>
    <w:rsid w:val="00BE6B30"/>
    <w:rsid w:val="00BF498E"/>
    <w:rsid w:val="00C1510A"/>
    <w:rsid w:val="00C41EDC"/>
    <w:rsid w:val="00C672F9"/>
    <w:rsid w:val="00C745C2"/>
    <w:rsid w:val="00C84F2F"/>
    <w:rsid w:val="00C90CC1"/>
    <w:rsid w:val="00C97FB6"/>
    <w:rsid w:val="00CA1047"/>
    <w:rsid w:val="00CE0C8F"/>
    <w:rsid w:val="00D13B42"/>
    <w:rsid w:val="00D2140A"/>
    <w:rsid w:val="00D40091"/>
    <w:rsid w:val="00D71BE3"/>
    <w:rsid w:val="00DD2475"/>
    <w:rsid w:val="00DF5A94"/>
    <w:rsid w:val="00E04E1B"/>
    <w:rsid w:val="00E07F8E"/>
    <w:rsid w:val="00E35D5D"/>
    <w:rsid w:val="00E701F2"/>
    <w:rsid w:val="00E856F2"/>
    <w:rsid w:val="00E97B1C"/>
    <w:rsid w:val="00EE2794"/>
    <w:rsid w:val="00EE5A2D"/>
    <w:rsid w:val="00F01C44"/>
    <w:rsid w:val="00F14FD9"/>
    <w:rsid w:val="00F257E1"/>
    <w:rsid w:val="00F341D4"/>
    <w:rsid w:val="00F95F82"/>
    <w:rsid w:val="00FA6C98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01F323-3EF5-418A-BEDF-2CABD2BE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2</cp:revision>
  <dcterms:created xsi:type="dcterms:W3CDTF">2025-09-19T18:54:00Z</dcterms:created>
  <dcterms:modified xsi:type="dcterms:W3CDTF">2025-09-19T18:54:00Z</dcterms:modified>
</cp:coreProperties>
</file>