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FB" w:rsidRPr="00F61FA7" w:rsidRDefault="00E926FB" w:rsidP="00EA676B">
      <w:pPr>
        <w:rPr>
          <w:b/>
          <w:bCs/>
          <w:sz w:val="20"/>
          <w:szCs w:val="20"/>
          <w:lang w:val="es-MX"/>
        </w:rPr>
      </w:pPr>
      <w:r w:rsidRPr="00F61FA7">
        <w:rPr>
          <w:b/>
          <w:bCs/>
          <w:sz w:val="20"/>
          <w:szCs w:val="20"/>
          <w:lang w:val="es-MX"/>
        </w:rPr>
        <w:t xml:space="preserve">Duración: </w:t>
      </w:r>
      <w:r w:rsidR="00A13EFE">
        <w:rPr>
          <w:b/>
          <w:bCs/>
          <w:sz w:val="20"/>
          <w:szCs w:val="20"/>
          <w:lang w:val="es-MX"/>
        </w:rPr>
        <w:t>1</w:t>
      </w:r>
      <w:r w:rsidR="00C356B2">
        <w:rPr>
          <w:b/>
          <w:bCs/>
          <w:sz w:val="20"/>
          <w:szCs w:val="20"/>
          <w:lang w:val="es-MX"/>
        </w:rPr>
        <w:t>2</w:t>
      </w:r>
      <w:r w:rsidR="00072BBF">
        <w:rPr>
          <w:b/>
          <w:bCs/>
          <w:sz w:val="20"/>
          <w:szCs w:val="20"/>
          <w:lang w:val="es-MX"/>
        </w:rPr>
        <w:t xml:space="preserve"> </w:t>
      </w:r>
      <w:r w:rsidR="009D6174" w:rsidRPr="00F61FA7">
        <w:rPr>
          <w:b/>
          <w:bCs/>
          <w:sz w:val="20"/>
          <w:szCs w:val="20"/>
          <w:lang w:val="es-MX"/>
        </w:rPr>
        <w:t>días</w:t>
      </w:r>
      <w:r w:rsidR="000F7A26" w:rsidRPr="00F61FA7">
        <w:rPr>
          <w:b/>
          <w:bCs/>
          <w:sz w:val="20"/>
          <w:szCs w:val="20"/>
          <w:lang w:val="es-MX"/>
        </w:rPr>
        <w:t xml:space="preserve">  </w:t>
      </w:r>
    </w:p>
    <w:p w:rsidR="008F7477" w:rsidRDefault="00C76B3B" w:rsidP="008F7477">
      <w:pPr>
        <w:jc w:val="both"/>
        <w:rPr>
          <w:sz w:val="20"/>
          <w:szCs w:val="20"/>
          <w:lang w:val="es-MX"/>
        </w:rPr>
      </w:pPr>
      <w:r w:rsidRPr="00F61FA7">
        <w:rPr>
          <w:noProof/>
          <w:sz w:val="20"/>
          <w:szCs w:val="20"/>
          <w:lang w:val="es-MX"/>
        </w:rPr>
        <w:drawing>
          <wp:anchor distT="0" distB="0" distL="114300" distR="114300" simplePos="0" relativeHeight="251637248" behindDoc="0" locked="0" layoutInCell="1" allowOverlap="1" wp14:anchorId="135BDAF4" wp14:editId="3AA66AA6">
            <wp:simplePos x="0" y="0"/>
            <wp:positionH relativeFrom="margin">
              <wp:posOffset>3916045</wp:posOffset>
            </wp:positionH>
            <wp:positionV relativeFrom="paragraph">
              <wp:posOffset>8890</wp:posOffset>
            </wp:positionV>
            <wp:extent cx="2124075" cy="68583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685830"/>
                    </a:xfrm>
                    <a:prstGeom prst="rect">
                      <a:avLst/>
                    </a:prstGeom>
                    <a:noFill/>
                  </pic:spPr>
                </pic:pic>
              </a:graphicData>
            </a:graphic>
            <wp14:sizeRelH relativeFrom="page">
              <wp14:pctWidth>0</wp14:pctWidth>
            </wp14:sizeRelH>
            <wp14:sizeRelV relativeFrom="page">
              <wp14:pctHeight>0</wp14:pctHeight>
            </wp14:sizeRelV>
          </wp:anchor>
        </w:drawing>
      </w:r>
      <w:r w:rsidR="001A1736">
        <w:rPr>
          <w:b/>
          <w:bCs/>
          <w:sz w:val="20"/>
          <w:szCs w:val="20"/>
          <w:lang w:val="es-MX"/>
        </w:rPr>
        <w:t>Llegadas especificas</w:t>
      </w:r>
      <w:r w:rsidR="0000464A" w:rsidRPr="00A13EFE">
        <w:rPr>
          <w:b/>
          <w:bCs/>
          <w:sz w:val="20"/>
          <w:szCs w:val="20"/>
          <w:lang w:val="es-MX"/>
        </w:rPr>
        <w:t xml:space="preserve">: </w:t>
      </w:r>
      <w:r w:rsidR="00C356B2">
        <w:rPr>
          <w:b/>
          <w:bCs/>
          <w:sz w:val="20"/>
          <w:szCs w:val="20"/>
          <w:lang w:val="es-MX"/>
        </w:rPr>
        <w:t>1</w:t>
      </w:r>
      <w:r w:rsidR="00360241">
        <w:rPr>
          <w:b/>
          <w:bCs/>
          <w:sz w:val="20"/>
          <w:szCs w:val="20"/>
          <w:lang w:val="es-MX"/>
        </w:rPr>
        <w:t>5</w:t>
      </w:r>
      <w:r w:rsidR="00A13EFE" w:rsidRPr="00A13EFE">
        <w:rPr>
          <w:b/>
          <w:bCs/>
          <w:sz w:val="20"/>
          <w:szCs w:val="20"/>
          <w:lang w:val="es-MX"/>
        </w:rPr>
        <w:t xml:space="preserve"> y </w:t>
      </w:r>
      <w:r w:rsidR="00C356B2">
        <w:rPr>
          <w:b/>
          <w:bCs/>
          <w:sz w:val="20"/>
          <w:szCs w:val="20"/>
          <w:lang w:val="es-MX"/>
        </w:rPr>
        <w:t>2</w:t>
      </w:r>
      <w:r w:rsidR="00360241">
        <w:rPr>
          <w:b/>
          <w:bCs/>
          <w:sz w:val="20"/>
          <w:szCs w:val="20"/>
          <w:lang w:val="es-MX"/>
        </w:rPr>
        <w:t>3</w:t>
      </w:r>
      <w:r w:rsidR="00A13EFE" w:rsidRPr="00A13EFE">
        <w:rPr>
          <w:b/>
          <w:bCs/>
          <w:sz w:val="20"/>
          <w:szCs w:val="20"/>
          <w:lang w:val="es-MX"/>
        </w:rPr>
        <w:t xml:space="preserve"> de </w:t>
      </w:r>
      <w:r w:rsidR="00C356B2">
        <w:rPr>
          <w:b/>
          <w:bCs/>
          <w:sz w:val="20"/>
          <w:szCs w:val="20"/>
          <w:lang w:val="es-MX"/>
        </w:rPr>
        <w:t xml:space="preserve">septiembre </w:t>
      </w:r>
      <w:r w:rsidR="00A13EFE" w:rsidRPr="00A13EFE">
        <w:rPr>
          <w:b/>
          <w:bCs/>
          <w:sz w:val="20"/>
          <w:szCs w:val="20"/>
          <w:lang w:val="es-MX"/>
        </w:rPr>
        <w:t>2025</w:t>
      </w:r>
    </w:p>
    <w:p w:rsidR="00C143E1" w:rsidRDefault="00A13EFE" w:rsidP="00D12E20">
      <w:pPr>
        <w:jc w:val="both"/>
        <w:rPr>
          <w:b/>
          <w:sz w:val="20"/>
          <w:szCs w:val="20"/>
          <w:lang w:val="es-CR"/>
        </w:rPr>
      </w:pPr>
      <w:r>
        <w:rPr>
          <w:b/>
          <w:sz w:val="20"/>
          <w:szCs w:val="20"/>
          <w:lang w:val="es-CR"/>
        </w:rPr>
        <w:t xml:space="preserve">Servicios </w:t>
      </w:r>
      <w:r w:rsidR="00C356B2">
        <w:rPr>
          <w:b/>
          <w:sz w:val="20"/>
          <w:szCs w:val="20"/>
          <w:lang w:val="es-CR"/>
        </w:rPr>
        <w:t xml:space="preserve">privados y </w:t>
      </w:r>
      <w:r>
        <w:rPr>
          <w:b/>
          <w:sz w:val="20"/>
          <w:szCs w:val="20"/>
          <w:lang w:val="es-CR"/>
        </w:rPr>
        <w:t>compartidos</w:t>
      </w:r>
    </w:p>
    <w:p w:rsidR="005147E3" w:rsidRDefault="005147E3" w:rsidP="00D12E20">
      <w:pPr>
        <w:jc w:val="both"/>
        <w:rPr>
          <w:b/>
          <w:bCs/>
          <w:sz w:val="20"/>
          <w:szCs w:val="20"/>
          <w:lang w:val="es-MX"/>
        </w:rPr>
      </w:pPr>
      <w:r>
        <w:rPr>
          <w:b/>
          <w:sz w:val="20"/>
          <w:szCs w:val="20"/>
          <w:lang w:val="es-CR"/>
        </w:rPr>
        <w:t xml:space="preserve">Barco: </w:t>
      </w:r>
      <w:r w:rsidR="00C356B2" w:rsidRPr="00C356B2">
        <w:rPr>
          <w:b/>
          <w:bCs/>
          <w:sz w:val="20"/>
          <w:szCs w:val="20"/>
          <w:lang w:val="es-CR"/>
        </w:rPr>
        <w:t>MAGALLANES EXPLORER</w:t>
      </w:r>
    </w:p>
    <w:p w:rsidR="005147E3" w:rsidRDefault="005147E3" w:rsidP="00D12E20">
      <w:pPr>
        <w:jc w:val="both"/>
        <w:rPr>
          <w:b/>
          <w:sz w:val="20"/>
          <w:szCs w:val="20"/>
          <w:lang w:val="es-CR"/>
        </w:rPr>
      </w:pPr>
      <w:r>
        <w:rPr>
          <w:b/>
          <w:bCs/>
          <w:sz w:val="20"/>
          <w:szCs w:val="20"/>
          <w:lang w:val="es-MX"/>
        </w:rPr>
        <w:t>Guía de habla hispana.</w:t>
      </w:r>
    </w:p>
    <w:p w:rsidR="00A13EFE" w:rsidRDefault="00A13EFE" w:rsidP="00D12E20">
      <w:pPr>
        <w:jc w:val="both"/>
        <w:rPr>
          <w:b/>
          <w:sz w:val="20"/>
          <w:szCs w:val="20"/>
          <w:lang w:val="es-CR"/>
        </w:rPr>
      </w:pPr>
    </w:p>
    <w:p w:rsidR="00A13EFE" w:rsidRDefault="00A13EFE" w:rsidP="00D12E20">
      <w:pPr>
        <w:jc w:val="both"/>
        <w:rPr>
          <w:b/>
          <w:sz w:val="20"/>
          <w:szCs w:val="20"/>
          <w:lang w:val="es-CR"/>
        </w:rPr>
      </w:pPr>
    </w:p>
    <w:p w:rsidR="00A13EFE" w:rsidRDefault="00A13EFE" w:rsidP="00D12E20">
      <w:pPr>
        <w:jc w:val="both"/>
        <w:rPr>
          <w:b/>
          <w:sz w:val="20"/>
          <w:szCs w:val="20"/>
          <w:lang w:val="es-CR"/>
        </w:rPr>
      </w:pPr>
    </w:p>
    <w:p w:rsidR="00A13EFE" w:rsidRDefault="00C76B3B" w:rsidP="00D12E20">
      <w:pPr>
        <w:jc w:val="both"/>
        <w:rPr>
          <w:b/>
          <w:sz w:val="20"/>
          <w:szCs w:val="20"/>
          <w:lang w:val="es-CR"/>
        </w:rPr>
      </w:pPr>
      <w:r w:rsidRPr="00C76B3B">
        <w:rPr>
          <w:b/>
          <w:sz w:val="20"/>
          <w:szCs w:val="20"/>
          <w:lang w:val="es-CR"/>
        </w:rPr>
        <w:t xml:space="preserve">El </w:t>
      </w:r>
      <w:proofErr w:type="spellStart"/>
      <w:r w:rsidRPr="00C76B3B">
        <w:rPr>
          <w:b/>
          <w:sz w:val="20"/>
          <w:szCs w:val="20"/>
          <w:lang w:val="es-CR"/>
        </w:rPr>
        <w:t>Magellan</w:t>
      </w:r>
      <w:proofErr w:type="spellEnd"/>
      <w:r w:rsidRPr="00C76B3B">
        <w:rPr>
          <w:b/>
          <w:sz w:val="20"/>
          <w:szCs w:val="20"/>
          <w:lang w:val="es-CR"/>
        </w:rPr>
        <w:t xml:space="preserve"> Explorer cuenta con una capacidad máxima de 96 pasajeros y ofrece 7 categorías de alojamiento diseñadas para hospedar cómodamente según las preferencias de cada viajero.</w:t>
      </w:r>
      <w:r>
        <w:rPr>
          <w:b/>
          <w:sz w:val="20"/>
          <w:szCs w:val="20"/>
          <w:lang w:val="es-CR"/>
        </w:rPr>
        <w:t xml:space="preserve"> </w:t>
      </w:r>
      <w:r w:rsidRPr="00C76B3B">
        <w:rPr>
          <w:b/>
          <w:sz w:val="20"/>
          <w:szCs w:val="20"/>
          <w:lang w:val="es-CR"/>
        </w:rPr>
        <w:t>A bordo, los pasajeros pueden disfrutar de un salón de observación, sala de presentaciones con tecnología audiovisual de última generación, un comedor espacioso y elegante, bar, biblioteca, sala de reuniones, gimnasio, sauna y una clínica médica. La cubierta de observación de proa permite a los huéspedes acceder a la parte frontal del barco, ofreciendo una vista privilegiada y proximidad única a la fauna marina. Además, el barco cuenta con una flota de Zodiacs especialmente diseñadas para desembarcos seguros y observación cercana de la vida silvestre.</w:t>
      </w:r>
    </w:p>
    <w:p w:rsidR="00C356B2" w:rsidRDefault="00C356B2" w:rsidP="009D6174">
      <w:pPr>
        <w:pStyle w:val="NormalWeb"/>
        <w:spacing w:before="0" w:beforeAutospacing="0" w:after="0" w:afterAutospacing="0"/>
        <w:jc w:val="both"/>
        <w:rPr>
          <w:rFonts w:ascii="Arial" w:hAnsi="Arial" w:cs="Arial"/>
          <w:b/>
          <w:bCs/>
          <w:sz w:val="20"/>
          <w:szCs w:val="20"/>
          <w:lang w:val="es-MX"/>
        </w:rPr>
      </w:pPr>
    </w:p>
    <w:p w:rsidR="00C92394" w:rsidRDefault="00C92394" w:rsidP="009D6174">
      <w:pPr>
        <w:pStyle w:val="NormalWeb"/>
        <w:spacing w:before="0" w:beforeAutospacing="0" w:after="0" w:afterAutospacing="0"/>
        <w:jc w:val="both"/>
        <w:rPr>
          <w:rFonts w:ascii="Arial" w:hAnsi="Arial" w:cs="Arial"/>
          <w:b/>
          <w:bCs/>
          <w:sz w:val="20"/>
          <w:szCs w:val="20"/>
        </w:rPr>
      </w:pPr>
    </w:p>
    <w:p w:rsidR="005D1F7E" w:rsidRDefault="005D1F7E" w:rsidP="009D6174">
      <w:pPr>
        <w:pStyle w:val="NormalWeb"/>
        <w:spacing w:before="0" w:beforeAutospacing="0" w:after="0" w:afterAutospacing="0"/>
        <w:jc w:val="both"/>
        <w:rPr>
          <w:rFonts w:ascii="Arial" w:hAnsi="Arial" w:cs="Arial"/>
          <w:b/>
          <w:bCs/>
          <w:sz w:val="20"/>
          <w:szCs w:val="20"/>
        </w:rPr>
      </w:pPr>
    </w:p>
    <w:p w:rsidR="00A13EFE" w:rsidRDefault="00C93DCD" w:rsidP="00A13EFE">
      <w:pPr>
        <w:pStyle w:val="NormalWeb"/>
        <w:spacing w:before="0" w:beforeAutospacing="0" w:after="0" w:afterAutospacing="0"/>
        <w:jc w:val="both"/>
        <w:rPr>
          <w:rFonts w:ascii="Arial" w:hAnsi="Arial" w:cs="Arial"/>
          <w:b/>
          <w:bCs/>
          <w:sz w:val="20"/>
          <w:szCs w:val="20"/>
        </w:rPr>
      </w:pPr>
      <w:r w:rsidRPr="009A6C00">
        <w:rPr>
          <w:rFonts w:ascii="Arial" w:hAnsi="Arial" w:cs="Arial"/>
          <w:b/>
          <w:bCs/>
          <w:sz w:val="20"/>
          <w:szCs w:val="20"/>
        </w:rPr>
        <w:t xml:space="preserve">DÍA </w:t>
      </w:r>
      <w:r>
        <w:rPr>
          <w:rFonts w:ascii="Arial" w:hAnsi="Arial" w:cs="Arial"/>
          <w:b/>
          <w:bCs/>
          <w:sz w:val="20"/>
          <w:szCs w:val="20"/>
        </w:rPr>
        <w:t>1</w:t>
      </w:r>
      <w:r w:rsidRPr="009A6C00">
        <w:rPr>
          <w:rFonts w:ascii="Arial" w:hAnsi="Arial" w:cs="Arial"/>
          <w:b/>
          <w:bCs/>
          <w:sz w:val="20"/>
          <w:szCs w:val="20"/>
        </w:rPr>
        <w:t>.-</w:t>
      </w:r>
      <w:r w:rsidRPr="00212F27">
        <w:t xml:space="preserve"> </w:t>
      </w:r>
      <w:r w:rsidR="00C356B2">
        <w:rPr>
          <w:rFonts w:ascii="Arial" w:hAnsi="Arial" w:cs="Arial"/>
          <w:b/>
          <w:bCs/>
          <w:sz w:val="20"/>
          <w:szCs w:val="20"/>
          <w:lang w:bidi="en-US"/>
        </w:rPr>
        <w:t xml:space="preserve">SANTIAGO DE CHILE </w:t>
      </w:r>
    </w:p>
    <w:p w:rsidR="00D12E20" w:rsidRPr="00A13EFE" w:rsidRDefault="00C356B2" w:rsidP="00A13EFE">
      <w:pPr>
        <w:pStyle w:val="NormalWeb"/>
        <w:spacing w:before="0" w:beforeAutospacing="0" w:after="0" w:afterAutospacing="0"/>
        <w:jc w:val="both"/>
        <w:rPr>
          <w:rFonts w:ascii="Arial" w:hAnsi="Arial" w:cs="Arial"/>
          <w:b/>
          <w:bCs/>
          <w:sz w:val="20"/>
          <w:szCs w:val="20"/>
        </w:rPr>
      </w:pPr>
      <w:r>
        <w:rPr>
          <w:rFonts w:ascii="Arial" w:hAnsi="Arial" w:cs="Arial"/>
          <w:sz w:val="20"/>
          <w:szCs w:val="20"/>
          <w:lang w:bidi="en-US"/>
        </w:rPr>
        <w:t>Llegada al aeropuerto de Santiago y traslado en privado a tu hotel en Santiago, conductor guía en español. Hospedaje.</w:t>
      </w:r>
    </w:p>
    <w:p w:rsidR="003D615C" w:rsidRPr="00212F27" w:rsidRDefault="003D615C" w:rsidP="00D12E20">
      <w:pPr>
        <w:pStyle w:val="NormalWeb"/>
        <w:spacing w:before="0" w:beforeAutospacing="0" w:after="0" w:afterAutospacing="0"/>
        <w:jc w:val="both"/>
        <w:rPr>
          <w:rFonts w:ascii="Arial" w:hAnsi="Arial" w:cs="Arial"/>
          <w:b/>
          <w:bCs/>
          <w:sz w:val="20"/>
          <w:szCs w:val="20"/>
        </w:rPr>
      </w:pPr>
    </w:p>
    <w:p w:rsidR="00C356B2" w:rsidRDefault="00C93DCD" w:rsidP="00C356B2">
      <w:pPr>
        <w:pStyle w:val="NormalWeb"/>
        <w:spacing w:before="0" w:beforeAutospacing="0" w:after="0" w:afterAutospacing="0"/>
        <w:jc w:val="both"/>
        <w:rPr>
          <w:rFonts w:ascii="Arial" w:hAnsi="Arial" w:cs="Arial"/>
          <w:b/>
          <w:bCs/>
          <w:sz w:val="20"/>
          <w:szCs w:val="20"/>
          <w:lang w:bidi="en-US"/>
        </w:rPr>
      </w:pPr>
      <w:r w:rsidRPr="00F61FA7">
        <w:rPr>
          <w:rFonts w:ascii="Arial" w:hAnsi="Arial" w:cs="Arial"/>
          <w:b/>
          <w:bCs/>
          <w:sz w:val="20"/>
          <w:szCs w:val="20"/>
        </w:rPr>
        <w:t>DÍA</w:t>
      </w:r>
      <w:r>
        <w:rPr>
          <w:rFonts w:ascii="Arial" w:hAnsi="Arial" w:cs="Arial"/>
          <w:b/>
          <w:bCs/>
          <w:sz w:val="20"/>
          <w:szCs w:val="20"/>
        </w:rPr>
        <w:t xml:space="preserve"> 2</w:t>
      </w:r>
      <w:r w:rsidRPr="00F61FA7">
        <w:rPr>
          <w:rFonts w:ascii="Arial" w:hAnsi="Arial" w:cs="Arial"/>
          <w:b/>
          <w:bCs/>
          <w:sz w:val="20"/>
          <w:szCs w:val="20"/>
        </w:rPr>
        <w:t>.-</w:t>
      </w:r>
      <w:r w:rsidR="00C356B2">
        <w:rPr>
          <w:rFonts w:ascii="Arial" w:hAnsi="Arial" w:cs="Arial"/>
          <w:b/>
          <w:bCs/>
          <w:sz w:val="20"/>
          <w:szCs w:val="20"/>
          <w:lang w:bidi="en-US"/>
        </w:rPr>
        <w:t xml:space="preserve"> VALPARAISO Y VIÑA DEL MAR</w:t>
      </w:r>
      <w:r w:rsidR="00A13EFE">
        <w:rPr>
          <w:rFonts w:ascii="Arial" w:hAnsi="Arial" w:cs="Arial"/>
          <w:b/>
          <w:bCs/>
          <w:sz w:val="20"/>
          <w:szCs w:val="20"/>
          <w:lang w:bidi="en-US"/>
        </w:rPr>
        <w:t>.</w:t>
      </w:r>
    </w:p>
    <w:p w:rsidR="00C356B2" w:rsidRPr="005D1F7E" w:rsidRDefault="00C356B2" w:rsidP="00C356B2">
      <w:pPr>
        <w:pStyle w:val="NormalWeb"/>
        <w:spacing w:before="0" w:beforeAutospacing="0" w:after="0" w:afterAutospacing="0"/>
        <w:jc w:val="both"/>
        <w:rPr>
          <w:rFonts w:ascii="Arial" w:hAnsi="Arial" w:cs="Arial"/>
          <w:b/>
          <w:bCs/>
          <w:sz w:val="20"/>
          <w:szCs w:val="20"/>
          <w:lang w:bidi="en-US"/>
        </w:rPr>
      </w:pPr>
      <w:r w:rsidRPr="00C356B2">
        <w:rPr>
          <w:rFonts w:ascii="Arial" w:hAnsi="Arial" w:cs="Arial"/>
          <w:b/>
          <w:bCs/>
          <w:sz w:val="20"/>
          <w:szCs w:val="20"/>
          <w:lang w:bidi="en-US"/>
        </w:rPr>
        <w:t>Desayuno.</w:t>
      </w:r>
      <w:r>
        <w:rPr>
          <w:rFonts w:ascii="Arial" w:hAnsi="Arial" w:cs="Arial"/>
          <w:sz w:val="20"/>
          <w:szCs w:val="20"/>
          <w:lang w:bidi="en-US"/>
        </w:rPr>
        <w:t xml:space="preserve"> </w:t>
      </w:r>
      <w:r w:rsidRPr="00C356B2">
        <w:rPr>
          <w:rFonts w:ascii="Arial" w:hAnsi="Arial" w:cs="Arial"/>
          <w:sz w:val="20"/>
          <w:szCs w:val="20"/>
          <w:lang w:bidi="en-US"/>
        </w:rPr>
        <w:t>Comenzaremos nuestra experiencia partiendo desde tu hotel rumbo a la costa, para</w:t>
      </w:r>
      <w:r>
        <w:rPr>
          <w:rFonts w:ascii="Arial" w:hAnsi="Arial" w:cs="Arial"/>
          <w:sz w:val="20"/>
          <w:szCs w:val="20"/>
          <w:lang w:bidi="en-US"/>
        </w:rPr>
        <w:t xml:space="preserve"> </w:t>
      </w:r>
      <w:r w:rsidRPr="00C356B2">
        <w:rPr>
          <w:rFonts w:ascii="Arial" w:hAnsi="Arial" w:cs="Arial"/>
          <w:sz w:val="20"/>
          <w:szCs w:val="20"/>
          <w:lang w:bidi="en-US"/>
        </w:rPr>
        <w:t>descubrir dos joyas del litoral central: Valparaíso, con su vibrante cultura y arquitectura única, y</w:t>
      </w:r>
      <w:r>
        <w:rPr>
          <w:rFonts w:ascii="Arial" w:hAnsi="Arial" w:cs="Arial"/>
          <w:sz w:val="20"/>
          <w:szCs w:val="20"/>
          <w:lang w:bidi="en-US"/>
        </w:rPr>
        <w:t xml:space="preserve"> </w:t>
      </w:r>
      <w:r w:rsidRPr="00C356B2">
        <w:rPr>
          <w:rFonts w:ascii="Arial" w:hAnsi="Arial" w:cs="Arial"/>
          <w:sz w:val="20"/>
          <w:szCs w:val="20"/>
          <w:lang w:bidi="en-US"/>
        </w:rPr>
        <w:t>Viña del Mar, famosa por sus elegantes jardines y hermosas playas. Durante el trayecto desde</w:t>
      </w:r>
      <w:r>
        <w:rPr>
          <w:rFonts w:ascii="Arial" w:hAnsi="Arial" w:cs="Arial"/>
          <w:sz w:val="20"/>
          <w:szCs w:val="20"/>
          <w:lang w:bidi="en-US"/>
        </w:rPr>
        <w:t xml:space="preserve"> </w:t>
      </w:r>
      <w:r w:rsidRPr="00C356B2">
        <w:rPr>
          <w:rFonts w:ascii="Arial" w:hAnsi="Arial" w:cs="Arial"/>
          <w:sz w:val="20"/>
          <w:szCs w:val="20"/>
          <w:lang w:bidi="en-US"/>
        </w:rPr>
        <w:t>Santiago, atravesaremos los fértiles valles de Curacaví y Casablanca, conocidos por su</w:t>
      </w:r>
      <w:r>
        <w:rPr>
          <w:rFonts w:ascii="Arial" w:hAnsi="Arial" w:cs="Arial"/>
          <w:sz w:val="20"/>
          <w:szCs w:val="20"/>
          <w:lang w:bidi="en-US"/>
        </w:rPr>
        <w:t xml:space="preserve"> </w:t>
      </w:r>
      <w:r w:rsidRPr="00C356B2">
        <w:rPr>
          <w:rFonts w:ascii="Arial" w:hAnsi="Arial" w:cs="Arial"/>
          <w:sz w:val="20"/>
          <w:szCs w:val="20"/>
          <w:lang w:bidi="en-US"/>
        </w:rPr>
        <w:t>producción vinícola, hasta llegar a Valparaíso. Allí disfrutaremos de sus encantadoras postales</w:t>
      </w:r>
      <w:r>
        <w:rPr>
          <w:rFonts w:ascii="Arial" w:hAnsi="Arial" w:cs="Arial"/>
          <w:sz w:val="20"/>
          <w:szCs w:val="20"/>
          <w:lang w:bidi="en-US"/>
        </w:rPr>
        <w:t xml:space="preserve"> </w:t>
      </w:r>
      <w:r w:rsidRPr="00C356B2">
        <w:rPr>
          <w:rFonts w:ascii="Arial" w:hAnsi="Arial" w:cs="Arial"/>
          <w:sz w:val="20"/>
          <w:szCs w:val="20"/>
          <w:lang w:bidi="en-US"/>
        </w:rPr>
        <w:t>desde miradores naturales,</w:t>
      </w:r>
      <w:r>
        <w:rPr>
          <w:rFonts w:ascii="Arial" w:hAnsi="Arial" w:cs="Arial"/>
          <w:sz w:val="20"/>
          <w:szCs w:val="20"/>
          <w:lang w:bidi="en-US"/>
        </w:rPr>
        <w:t xml:space="preserve"> </w:t>
      </w:r>
      <w:r w:rsidRPr="00C356B2">
        <w:rPr>
          <w:rFonts w:ascii="Arial" w:hAnsi="Arial" w:cs="Arial"/>
          <w:sz w:val="20"/>
          <w:szCs w:val="20"/>
          <w:lang w:bidi="en-US"/>
        </w:rPr>
        <w:t>y visitaremos La Sebastiana, la singular casa-museo de Pablo Neruda</w:t>
      </w:r>
      <w:r>
        <w:rPr>
          <w:rFonts w:ascii="Arial" w:hAnsi="Arial" w:cs="Arial"/>
          <w:sz w:val="20"/>
          <w:szCs w:val="20"/>
          <w:lang w:bidi="en-US"/>
        </w:rPr>
        <w:t xml:space="preserve"> </w:t>
      </w:r>
      <w:r w:rsidRPr="00C356B2">
        <w:rPr>
          <w:rFonts w:ascii="Arial" w:hAnsi="Arial" w:cs="Arial"/>
          <w:sz w:val="20"/>
          <w:szCs w:val="20"/>
          <w:lang w:bidi="en-US"/>
        </w:rPr>
        <w:t xml:space="preserve">(abierta de martes a domingo), donde haremos una parada fotográfica. </w:t>
      </w:r>
      <w:r w:rsidRPr="00C356B2">
        <w:rPr>
          <w:rFonts w:ascii="Arial" w:hAnsi="Arial" w:cs="Arial"/>
          <w:b/>
          <w:bCs/>
          <w:color w:val="EE0000"/>
          <w:sz w:val="20"/>
          <w:szCs w:val="20"/>
          <w:lang w:bidi="en-US"/>
        </w:rPr>
        <w:t>Entrada no incluida</w:t>
      </w:r>
      <w:r w:rsidRPr="00C356B2">
        <w:rPr>
          <w:rFonts w:ascii="Arial" w:hAnsi="Arial" w:cs="Arial"/>
          <w:sz w:val="20"/>
          <w:szCs w:val="20"/>
          <w:lang w:bidi="en-US"/>
        </w:rPr>
        <w:t>.</w:t>
      </w:r>
      <w:r>
        <w:rPr>
          <w:rFonts w:ascii="Arial" w:hAnsi="Arial" w:cs="Arial"/>
          <w:sz w:val="20"/>
          <w:szCs w:val="20"/>
          <w:lang w:bidi="en-US"/>
        </w:rPr>
        <w:t xml:space="preserve"> </w:t>
      </w:r>
      <w:r w:rsidRPr="00C356B2">
        <w:rPr>
          <w:rFonts w:ascii="Arial" w:hAnsi="Arial" w:cs="Arial"/>
          <w:sz w:val="20"/>
          <w:szCs w:val="20"/>
          <w:lang w:bidi="en-US"/>
        </w:rPr>
        <w:t>Exploraremos los sectores históricos de la ciudad, viajando en un tradicional ascensor y</w:t>
      </w:r>
      <w:r>
        <w:rPr>
          <w:rFonts w:ascii="Arial" w:hAnsi="Arial" w:cs="Arial"/>
          <w:sz w:val="20"/>
          <w:szCs w:val="20"/>
          <w:lang w:bidi="en-US"/>
        </w:rPr>
        <w:t xml:space="preserve"> </w:t>
      </w:r>
      <w:r w:rsidRPr="00C356B2">
        <w:rPr>
          <w:rFonts w:ascii="Arial" w:hAnsi="Arial" w:cs="Arial"/>
          <w:sz w:val="20"/>
          <w:szCs w:val="20"/>
          <w:lang w:bidi="en-US"/>
        </w:rPr>
        <w:t>recorriendo los cerros Alegre y Concepción, desde donde admiraremos las vistas del Paseo</w:t>
      </w:r>
      <w:r>
        <w:rPr>
          <w:rFonts w:ascii="Arial" w:hAnsi="Arial" w:cs="Arial"/>
          <w:sz w:val="20"/>
          <w:szCs w:val="20"/>
          <w:lang w:bidi="en-US"/>
        </w:rPr>
        <w:t xml:space="preserve"> </w:t>
      </w:r>
      <w:r w:rsidRPr="00C356B2">
        <w:rPr>
          <w:rFonts w:ascii="Arial" w:hAnsi="Arial" w:cs="Arial"/>
          <w:sz w:val="20"/>
          <w:szCs w:val="20"/>
          <w:lang w:bidi="en-US"/>
        </w:rPr>
        <w:t>Yugoslavo y el Paseo Atkinson. Luego nos dirigiremos a Viña del Mar, donde conoceremos sus</w:t>
      </w:r>
      <w:r>
        <w:rPr>
          <w:rFonts w:ascii="Arial" w:hAnsi="Arial" w:cs="Arial"/>
          <w:sz w:val="20"/>
          <w:szCs w:val="20"/>
          <w:lang w:bidi="en-US"/>
        </w:rPr>
        <w:t xml:space="preserve"> </w:t>
      </w:r>
      <w:r w:rsidRPr="00C356B2">
        <w:rPr>
          <w:rFonts w:ascii="Arial" w:hAnsi="Arial" w:cs="Arial"/>
          <w:sz w:val="20"/>
          <w:szCs w:val="20"/>
          <w:lang w:bidi="en-US"/>
        </w:rPr>
        <w:t>principales atractivos como el Casino de Juegos, sus jardines y avenidas emblemáticas. También</w:t>
      </w:r>
      <w:r>
        <w:rPr>
          <w:rFonts w:ascii="Arial" w:hAnsi="Arial" w:cs="Arial"/>
          <w:sz w:val="20"/>
          <w:szCs w:val="20"/>
          <w:lang w:bidi="en-US"/>
        </w:rPr>
        <w:t xml:space="preserve"> </w:t>
      </w:r>
      <w:r w:rsidRPr="00C356B2">
        <w:rPr>
          <w:rFonts w:ascii="Arial" w:hAnsi="Arial" w:cs="Arial"/>
          <w:sz w:val="20"/>
          <w:szCs w:val="20"/>
          <w:lang w:bidi="en-US"/>
        </w:rPr>
        <w:t xml:space="preserve">haremos paradas en el icónico Reloj de Flores y frente al Museo </w:t>
      </w:r>
      <w:proofErr w:type="spellStart"/>
      <w:r w:rsidRPr="00C356B2">
        <w:rPr>
          <w:rFonts w:ascii="Arial" w:hAnsi="Arial" w:cs="Arial"/>
          <w:sz w:val="20"/>
          <w:szCs w:val="20"/>
          <w:lang w:bidi="en-US"/>
        </w:rPr>
        <w:t>Fonck</w:t>
      </w:r>
      <w:proofErr w:type="spellEnd"/>
      <w:r w:rsidRPr="00C356B2">
        <w:rPr>
          <w:rFonts w:ascii="Arial" w:hAnsi="Arial" w:cs="Arial"/>
          <w:sz w:val="20"/>
          <w:szCs w:val="20"/>
          <w:lang w:bidi="en-US"/>
        </w:rPr>
        <w:t>, hogar del único moái de</w:t>
      </w:r>
      <w:r>
        <w:rPr>
          <w:rFonts w:ascii="Arial" w:hAnsi="Arial" w:cs="Arial"/>
          <w:sz w:val="20"/>
          <w:szCs w:val="20"/>
          <w:lang w:bidi="en-US"/>
        </w:rPr>
        <w:t xml:space="preserve"> </w:t>
      </w:r>
      <w:r w:rsidRPr="00C356B2">
        <w:rPr>
          <w:rFonts w:ascii="Arial" w:hAnsi="Arial" w:cs="Arial"/>
          <w:sz w:val="20"/>
          <w:szCs w:val="20"/>
          <w:lang w:bidi="en-US"/>
        </w:rPr>
        <w:t>Isla de Pascua presente en el territorio continental. Además, podrás visitar la histórica Quinta</w:t>
      </w:r>
      <w:r>
        <w:rPr>
          <w:rFonts w:ascii="Arial" w:hAnsi="Arial" w:cs="Arial"/>
          <w:sz w:val="20"/>
          <w:szCs w:val="20"/>
          <w:lang w:bidi="en-US"/>
        </w:rPr>
        <w:t xml:space="preserve"> </w:t>
      </w:r>
      <w:r w:rsidRPr="00C356B2">
        <w:rPr>
          <w:rFonts w:ascii="Arial" w:hAnsi="Arial" w:cs="Arial"/>
          <w:sz w:val="20"/>
          <w:szCs w:val="20"/>
          <w:lang w:bidi="en-US"/>
        </w:rPr>
        <w:t>Vergara. Finalizaremos esta inolvidable jornada con el regreso a Santiago. - Hora de salida</w:t>
      </w:r>
      <w:r>
        <w:rPr>
          <w:rFonts w:ascii="Arial" w:hAnsi="Arial" w:cs="Arial"/>
          <w:sz w:val="20"/>
          <w:szCs w:val="20"/>
          <w:lang w:bidi="en-US"/>
        </w:rPr>
        <w:t xml:space="preserve"> </w:t>
      </w:r>
      <w:r w:rsidRPr="00C356B2">
        <w:rPr>
          <w:rFonts w:ascii="Arial" w:hAnsi="Arial" w:cs="Arial"/>
          <w:sz w:val="20"/>
          <w:szCs w:val="20"/>
          <w:lang w:bidi="en-US"/>
        </w:rPr>
        <w:t xml:space="preserve">estimada: 08:30 - 09:00 </w:t>
      </w:r>
      <w:proofErr w:type="spellStart"/>
      <w:r w:rsidRPr="00C356B2">
        <w:rPr>
          <w:rFonts w:ascii="Arial" w:hAnsi="Arial" w:cs="Arial"/>
          <w:sz w:val="20"/>
          <w:szCs w:val="20"/>
          <w:lang w:bidi="en-US"/>
        </w:rPr>
        <w:t>hrs</w:t>
      </w:r>
      <w:proofErr w:type="spellEnd"/>
      <w:r w:rsidRPr="00C356B2">
        <w:rPr>
          <w:rFonts w:ascii="Arial" w:hAnsi="Arial" w:cs="Arial"/>
          <w:sz w:val="20"/>
          <w:szCs w:val="20"/>
          <w:lang w:bidi="en-US"/>
        </w:rPr>
        <w:t xml:space="preserve"> - Hora de regreso estimada: 16:30 - 17:00 </w:t>
      </w:r>
      <w:proofErr w:type="spellStart"/>
      <w:r w:rsidRPr="00C356B2">
        <w:rPr>
          <w:rFonts w:ascii="Arial" w:hAnsi="Arial" w:cs="Arial"/>
          <w:sz w:val="20"/>
          <w:szCs w:val="20"/>
          <w:lang w:bidi="en-US"/>
        </w:rPr>
        <w:t>hrs</w:t>
      </w:r>
      <w:proofErr w:type="spellEnd"/>
    </w:p>
    <w:p w:rsidR="00C356B2" w:rsidRPr="00F61FA7" w:rsidRDefault="00C356B2" w:rsidP="00C356B2">
      <w:pPr>
        <w:pStyle w:val="NormalWeb"/>
        <w:spacing w:before="0" w:beforeAutospacing="0" w:after="0" w:afterAutospacing="0"/>
        <w:jc w:val="both"/>
        <w:rPr>
          <w:rFonts w:ascii="Arial" w:hAnsi="Arial" w:cs="Arial"/>
          <w:sz w:val="20"/>
          <w:szCs w:val="20"/>
        </w:rPr>
      </w:pPr>
    </w:p>
    <w:p w:rsidR="00A13EFE" w:rsidRDefault="00C93DCD" w:rsidP="00A13EFE">
      <w:pPr>
        <w:pStyle w:val="NormalWeb"/>
        <w:spacing w:before="0" w:beforeAutospacing="0" w:after="0" w:afterAutospacing="0"/>
        <w:jc w:val="both"/>
        <w:rPr>
          <w:rFonts w:ascii="Arial" w:hAnsi="Arial" w:cs="Arial"/>
          <w:b/>
          <w:bCs/>
          <w:sz w:val="20"/>
          <w:szCs w:val="20"/>
          <w:lang w:bidi="en-US"/>
        </w:rPr>
      </w:pPr>
      <w:r w:rsidRPr="00F61FA7">
        <w:rPr>
          <w:rFonts w:ascii="Arial" w:hAnsi="Arial" w:cs="Arial"/>
          <w:b/>
          <w:bCs/>
          <w:sz w:val="20"/>
          <w:szCs w:val="20"/>
        </w:rPr>
        <w:t>DÍA</w:t>
      </w:r>
      <w:r>
        <w:rPr>
          <w:rFonts w:ascii="Arial" w:hAnsi="Arial" w:cs="Arial"/>
          <w:b/>
          <w:bCs/>
          <w:sz w:val="20"/>
          <w:szCs w:val="20"/>
        </w:rPr>
        <w:t xml:space="preserve"> 3</w:t>
      </w:r>
      <w:r w:rsidRPr="00F61FA7">
        <w:rPr>
          <w:rFonts w:ascii="Arial" w:hAnsi="Arial" w:cs="Arial"/>
          <w:b/>
          <w:bCs/>
          <w:sz w:val="20"/>
          <w:szCs w:val="20"/>
        </w:rPr>
        <w:t xml:space="preserve">.- </w:t>
      </w:r>
      <w:r w:rsidR="00C356B2">
        <w:rPr>
          <w:rFonts w:ascii="Arial" w:hAnsi="Arial" w:cs="Arial"/>
          <w:b/>
          <w:bCs/>
          <w:sz w:val="20"/>
          <w:szCs w:val="20"/>
          <w:lang w:bidi="en-US"/>
        </w:rPr>
        <w:t>SANTIAGO / PUERTO MONTT / PUERTO VARAS</w:t>
      </w:r>
    </w:p>
    <w:p w:rsidR="003D615C" w:rsidRPr="00A13EFE" w:rsidRDefault="00A13EFE" w:rsidP="00A13EFE">
      <w:pPr>
        <w:pStyle w:val="NormalWeb"/>
        <w:spacing w:before="0" w:beforeAutospacing="0" w:after="0" w:afterAutospacing="0"/>
        <w:jc w:val="both"/>
        <w:rPr>
          <w:rFonts w:ascii="Arial" w:hAnsi="Arial" w:cs="Arial"/>
          <w:b/>
          <w:bCs/>
          <w:sz w:val="20"/>
          <w:szCs w:val="20"/>
          <w:lang w:bidi="en-US"/>
        </w:rPr>
      </w:pPr>
      <w:r w:rsidRPr="00A13EFE">
        <w:rPr>
          <w:rFonts w:ascii="Arial" w:hAnsi="Arial" w:cs="Arial"/>
          <w:sz w:val="20"/>
          <w:szCs w:val="20"/>
          <w:lang w:bidi="en-US"/>
        </w:rPr>
        <w:t xml:space="preserve">Después de desayunar, traslado al aeropuerto </w:t>
      </w:r>
      <w:r w:rsidR="00C356B2">
        <w:rPr>
          <w:rFonts w:ascii="Arial" w:hAnsi="Arial" w:cs="Arial"/>
          <w:sz w:val="20"/>
          <w:szCs w:val="20"/>
          <w:lang w:bidi="en-US"/>
        </w:rPr>
        <w:t xml:space="preserve">de Santiago </w:t>
      </w:r>
      <w:r w:rsidR="00C356B2" w:rsidRPr="00C356B2">
        <w:rPr>
          <w:rFonts w:ascii="Arial" w:hAnsi="Arial" w:cs="Arial"/>
          <w:sz w:val="20"/>
          <w:szCs w:val="20"/>
          <w:lang w:bidi="en-US"/>
        </w:rPr>
        <w:t xml:space="preserve">en </w:t>
      </w:r>
      <w:r w:rsidR="00C356B2">
        <w:rPr>
          <w:rFonts w:ascii="Arial" w:hAnsi="Arial" w:cs="Arial"/>
          <w:sz w:val="20"/>
          <w:szCs w:val="20"/>
          <w:lang w:bidi="en-US"/>
        </w:rPr>
        <w:t xml:space="preserve">servicio privado, para tomar su vuelo </w:t>
      </w:r>
      <w:r w:rsidR="00C356B2" w:rsidRPr="00C356B2">
        <w:rPr>
          <w:rFonts w:ascii="Arial" w:hAnsi="Arial" w:cs="Arial"/>
          <w:b/>
          <w:bCs/>
          <w:color w:val="EE0000"/>
          <w:sz w:val="20"/>
          <w:szCs w:val="20"/>
          <w:lang w:bidi="en-US"/>
        </w:rPr>
        <w:t>(vuelo no incluido)</w:t>
      </w:r>
      <w:r w:rsidR="00C356B2" w:rsidRPr="00C356B2">
        <w:rPr>
          <w:rFonts w:ascii="Arial" w:hAnsi="Arial" w:cs="Arial"/>
          <w:color w:val="EE0000"/>
          <w:sz w:val="20"/>
          <w:szCs w:val="20"/>
          <w:lang w:bidi="en-US"/>
        </w:rPr>
        <w:t xml:space="preserve"> </w:t>
      </w:r>
      <w:r w:rsidR="00C356B2" w:rsidRPr="00C356B2">
        <w:rPr>
          <w:rFonts w:ascii="Arial" w:hAnsi="Arial" w:cs="Arial"/>
          <w:sz w:val="20"/>
          <w:szCs w:val="20"/>
          <w:lang w:bidi="en-US"/>
        </w:rPr>
        <w:t>con destino a Puerto Montt</w:t>
      </w:r>
      <w:r w:rsidR="00C356B2">
        <w:rPr>
          <w:rFonts w:ascii="Arial" w:hAnsi="Arial" w:cs="Arial"/>
          <w:sz w:val="20"/>
          <w:szCs w:val="20"/>
          <w:lang w:bidi="en-US"/>
        </w:rPr>
        <w:t>. Llegada y traslado semiprivado a su hotel en Puerto Varas. Hospedaje.</w:t>
      </w:r>
    </w:p>
    <w:p w:rsidR="00A13EFE" w:rsidRPr="00F61FA7" w:rsidRDefault="00A13EFE" w:rsidP="00A13EFE">
      <w:pPr>
        <w:pStyle w:val="NormalWeb"/>
        <w:spacing w:before="0" w:beforeAutospacing="0" w:after="0" w:afterAutospacing="0"/>
        <w:jc w:val="both"/>
        <w:rPr>
          <w:rFonts w:ascii="Arial" w:hAnsi="Arial" w:cs="Arial"/>
          <w:b/>
          <w:bCs/>
          <w:sz w:val="20"/>
          <w:szCs w:val="20"/>
        </w:rPr>
      </w:pPr>
    </w:p>
    <w:p w:rsidR="00A13EFE" w:rsidRDefault="00C93DCD" w:rsidP="00A13EFE">
      <w:pPr>
        <w:pStyle w:val="NormalWeb"/>
        <w:spacing w:before="0" w:beforeAutospacing="0" w:after="0" w:afterAutospacing="0"/>
        <w:jc w:val="both"/>
        <w:rPr>
          <w:rFonts w:ascii="Arial" w:hAnsi="Arial" w:cs="Arial"/>
          <w:b/>
          <w:bCs/>
          <w:sz w:val="20"/>
          <w:szCs w:val="20"/>
          <w:lang w:bidi="en-US"/>
        </w:rPr>
      </w:pPr>
      <w:r w:rsidRPr="00F61FA7">
        <w:rPr>
          <w:rFonts w:ascii="Arial" w:hAnsi="Arial" w:cs="Arial"/>
          <w:b/>
          <w:bCs/>
          <w:sz w:val="20"/>
          <w:szCs w:val="20"/>
        </w:rPr>
        <w:t xml:space="preserve">DÍA </w:t>
      </w:r>
      <w:r>
        <w:rPr>
          <w:rFonts w:ascii="Arial" w:hAnsi="Arial" w:cs="Arial"/>
          <w:b/>
          <w:bCs/>
          <w:sz w:val="20"/>
          <w:szCs w:val="20"/>
        </w:rPr>
        <w:t>4</w:t>
      </w:r>
      <w:r w:rsidRPr="00F61FA7">
        <w:rPr>
          <w:rFonts w:ascii="Arial" w:hAnsi="Arial" w:cs="Arial"/>
          <w:b/>
          <w:bCs/>
          <w:sz w:val="20"/>
          <w:szCs w:val="20"/>
        </w:rPr>
        <w:t xml:space="preserve">.- </w:t>
      </w:r>
      <w:r w:rsidR="00C356B2">
        <w:rPr>
          <w:rFonts w:ascii="Arial" w:hAnsi="Arial" w:cs="Arial"/>
          <w:b/>
          <w:bCs/>
          <w:sz w:val="20"/>
          <w:szCs w:val="20"/>
          <w:lang w:bidi="en-US"/>
        </w:rPr>
        <w:t>EMBARQUE DE CRUCERO ANTARTICA 21 -</w:t>
      </w:r>
      <w:r w:rsidR="00C356B2" w:rsidRPr="00C356B2">
        <w:rPr>
          <w:rFonts w:ascii="Arial" w:hAnsi="Arial" w:cs="Arial"/>
          <w:b/>
          <w:bCs/>
          <w:sz w:val="20"/>
          <w:szCs w:val="20"/>
          <w:lang w:bidi="en-US"/>
        </w:rPr>
        <w:t xml:space="preserve"> </w:t>
      </w:r>
      <w:r w:rsidR="00C356B2">
        <w:rPr>
          <w:rFonts w:ascii="Arial" w:hAnsi="Arial" w:cs="Arial"/>
          <w:b/>
          <w:bCs/>
          <w:sz w:val="20"/>
          <w:szCs w:val="20"/>
          <w:lang w:bidi="en-US"/>
        </w:rPr>
        <w:t>PUERTO MONTT</w:t>
      </w:r>
    </w:p>
    <w:p w:rsidR="00A13EFE" w:rsidRDefault="00C356B2" w:rsidP="00A13EFE">
      <w:pPr>
        <w:pStyle w:val="NormalWeb"/>
        <w:spacing w:before="0" w:beforeAutospacing="0" w:after="0" w:afterAutospacing="0"/>
        <w:jc w:val="both"/>
        <w:rPr>
          <w:rFonts w:ascii="Arial" w:hAnsi="Arial" w:cs="Arial"/>
          <w:sz w:val="20"/>
          <w:szCs w:val="20"/>
          <w:lang w:bidi="en-US"/>
        </w:rPr>
      </w:pPr>
      <w:r>
        <w:rPr>
          <w:rFonts w:ascii="Arial" w:hAnsi="Arial" w:cs="Arial"/>
          <w:sz w:val="20"/>
          <w:szCs w:val="20"/>
          <w:lang w:bidi="en-US"/>
        </w:rPr>
        <w:t xml:space="preserve">Desayuno. Traslado al puerto marítimo de Puerto Montt, </w:t>
      </w:r>
      <w:r w:rsidRPr="00C356B2">
        <w:rPr>
          <w:rFonts w:ascii="Arial" w:hAnsi="Arial" w:cs="Arial"/>
          <w:sz w:val="20"/>
          <w:szCs w:val="20"/>
          <w:lang w:bidi="en-US"/>
        </w:rPr>
        <w:t>embarque entre las 15:00 y las 16:00 horas. Tras las charlas informativas obligatorias, el barco zarpa hacia el Golfo de Corcovado.</w:t>
      </w:r>
    </w:p>
    <w:p w:rsidR="00C356B2" w:rsidRPr="00F61FA7" w:rsidRDefault="00C356B2" w:rsidP="00A13EFE">
      <w:pPr>
        <w:pStyle w:val="NormalWeb"/>
        <w:spacing w:before="0" w:beforeAutospacing="0" w:after="0" w:afterAutospacing="0"/>
        <w:jc w:val="both"/>
        <w:rPr>
          <w:rFonts w:ascii="Arial" w:hAnsi="Arial" w:cs="Arial"/>
          <w:sz w:val="20"/>
          <w:szCs w:val="20"/>
        </w:rPr>
      </w:pPr>
    </w:p>
    <w:p w:rsidR="00C356B2" w:rsidRPr="00C76B3B" w:rsidRDefault="00C93DCD"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5</w:t>
      </w:r>
      <w:r w:rsidRPr="00F61FA7">
        <w:rPr>
          <w:rFonts w:ascii="Arial" w:hAnsi="Arial" w:cs="Arial"/>
          <w:b/>
          <w:bCs/>
          <w:sz w:val="20"/>
          <w:szCs w:val="20"/>
        </w:rPr>
        <w:t>.-</w:t>
      </w:r>
      <w:r w:rsidR="00D12E20">
        <w:rPr>
          <w:rFonts w:ascii="Arial" w:hAnsi="Arial" w:cs="Arial"/>
          <w:b/>
          <w:bCs/>
          <w:sz w:val="20"/>
          <w:szCs w:val="20"/>
        </w:rPr>
        <w:t xml:space="preserve"> </w:t>
      </w:r>
      <w:r w:rsidR="00C356B2" w:rsidRPr="00C76B3B">
        <w:rPr>
          <w:rFonts w:ascii="Arial" w:hAnsi="Arial" w:cs="Arial"/>
          <w:b/>
          <w:bCs/>
          <w:sz w:val="20"/>
          <w:szCs w:val="20"/>
          <w:lang w:val="es-MX" w:bidi="en-US"/>
        </w:rPr>
        <w:t xml:space="preserve">CANAL DE PUYUHUAPI. </w:t>
      </w:r>
    </w:p>
    <w:p w:rsidR="00A13EFE" w:rsidRDefault="00C356B2" w:rsidP="00A13EFE">
      <w:pPr>
        <w:pStyle w:val="NormalWeb"/>
        <w:spacing w:before="0" w:beforeAutospacing="0" w:after="0" w:afterAutospacing="0"/>
        <w:jc w:val="both"/>
        <w:rPr>
          <w:rFonts w:ascii="Arial" w:hAnsi="Arial" w:cs="Arial"/>
          <w:sz w:val="20"/>
          <w:szCs w:val="20"/>
          <w:lang w:bidi="en-US"/>
        </w:rPr>
      </w:pPr>
      <w:r w:rsidRPr="00C356B2">
        <w:rPr>
          <w:rFonts w:ascii="Arial" w:hAnsi="Arial" w:cs="Arial"/>
          <w:sz w:val="20"/>
          <w:szCs w:val="20"/>
          <w:lang w:bidi="en-US"/>
        </w:rPr>
        <w:t xml:space="preserve">Continuamos hacia el sur para visitar los alrededores de Puerto Aysén y </w:t>
      </w:r>
      <w:proofErr w:type="spellStart"/>
      <w:r w:rsidRPr="00C356B2">
        <w:rPr>
          <w:rFonts w:ascii="Arial" w:hAnsi="Arial" w:cs="Arial"/>
          <w:sz w:val="20"/>
          <w:szCs w:val="20"/>
          <w:lang w:bidi="en-US"/>
        </w:rPr>
        <w:t>Puyuhuapi</w:t>
      </w:r>
      <w:proofErr w:type="spellEnd"/>
      <w:r w:rsidRPr="00C356B2">
        <w:rPr>
          <w:rFonts w:ascii="Arial" w:hAnsi="Arial" w:cs="Arial"/>
          <w:sz w:val="20"/>
          <w:szCs w:val="20"/>
          <w:lang w:bidi="en-US"/>
        </w:rPr>
        <w:t xml:space="preserve"> en la región de Aysén. Mientras navegamos y exploramos la zona, observamos el paisaje con sus numerosos fiordos, islas y canales. Esperamos visitar Puerto Cisnes, </w:t>
      </w:r>
      <w:proofErr w:type="spellStart"/>
      <w:r w:rsidRPr="00C356B2">
        <w:rPr>
          <w:rFonts w:ascii="Arial" w:hAnsi="Arial" w:cs="Arial"/>
          <w:sz w:val="20"/>
          <w:szCs w:val="20"/>
          <w:lang w:bidi="en-US"/>
        </w:rPr>
        <w:t>Puyuhuapi</w:t>
      </w:r>
      <w:proofErr w:type="spellEnd"/>
      <w:r w:rsidRPr="00C356B2">
        <w:rPr>
          <w:rFonts w:ascii="Arial" w:hAnsi="Arial" w:cs="Arial"/>
          <w:sz w:val="20"/>
          <w:szCs w:val="20"/>
          <w:lang w:bidi="en-US"/>
        </w:rPr>
        <w:t xml:space="preserve"> o la Isla Magdalena, con la posibilidad de avistar delfines, ballenas, cormoranes, lobos marinos y nutrias de río.</w:t>
      </w:r>
    </w:p>
    <w:p w:rsidR="00C356B2" w:rsidRPr="00F61FA7" w:rsidRDefault="00C356B2" w:rsidP="00A13EFE">
      <w:pPr>
        <w:pStyle w:val="NormalWeb"/>
        <w:spacing w:before="0" w:beforeAutospacing="0" w:after="0" w:afterAutospacing="0"/>
        <w:jc w:val="both"/>
        <w:rPr>
          <w:rFonts w:ascii="Arial" w:hAnsi="Arial" w:cs="Arial"/>
          <w:sz w:val="20"/>
          <w:szCs w:val="20"/>
        </w:rPr>
      </w:pPr>
    </w:p>
    <w:p w:rsidR="00A13EFE" w:rsidRPr="00C356B2" w:rsidRDefault="00C93DCD"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6</w:t>
      </w:r>
      <w:r w:rsidRPr="00F61FA7">
        <w:rPr>
          <w:rFonts w:ascii="Arial" w:hAnsi="Arial" w:cs="Arial"/>
          <w:b/>
          <w:bCs/>
          <w:sz w:val="20"/>
          <w:szCs w:val="20"/>
        </w:rPr>
        <w:t xml:space="preserve">.- </w:t>
      </w:r>
      <w:r w:rsidR="00C356B2" w:rsidRPr="00C356B2">
        <w:rPr>
          <w:rFonts w:ascii="Arial" w:hAnsi="Arial" w:cs="Arial"/>
          <w:b/>
          <w:bCs/>
          <w:sz w:val="20"/>
          <w:szCs w:val="20"/>
          <w:lang w:val="es-MX" w:bidi="en-US"/>
        </w:rPr>
        <w:t>PARQUE NACIONAL SAN RAFAEL.</w:t>
      </w:r>
    </w:p>
    <w:p w:rsidR="00A13EFE" w:rsidRDefault="00C356B2" w:rsidP="00A13EFE">
      <w:pPr>
        <w:pStyle w:val="NormalWeb"/>
        <w:spacing w:before="0" w:beforeAutospacing="0" w:after="0" w:afterAutospacing="0"/>
        <w:jc w:val="both"/>
        <w:rPr>
          <w:rFonts w:ascii="Arial" w:hAnsi="Arial" w:cs="Arial"/>
          <w:sz w:val="20"/>
          <w:szCs w:val="20"/>
          <w:lang w:val="es-MX" w:bidi="en-US"/>
        </w:rPr>
      </w:pPr>
      <w:r w:rsidRPr="00C356B2">
        <w:rPr>
          <w:rFonts w:ascii="Arial" w:hAnsi="Arial" w:cs="Arial"/>
          <w:sz w:val="20"/>
          <w:szCs w:val="20"/>
          <w:lang w:val="es-MX" w:bidi="en-US"/>
        </w:rPr>
        <w:t xml:space="preserve">Hoy, el barco llega al Archipiélago de los Chonos. En dirección al Canal Moraleda, la embarcación navega por la zona del Parque Nacional San Rafael, una reserva de la biosfera, si el clima lo permite. El parque es la principal puerta de entrada al Campo de Hielo Patagónico Norte de Chile. </w:t>
      </w:r>
      <w:r w:rsidRPr="00C76B3B">
        <w:rPr>
          <w:rFonts w:ascii="Arial" w:hAnsi="Arial" w:cs="Arial"/>
          <w:sz w:val="20"/>
          <w:szCs w:val="20"/>
          <w:lang w:val="es-MX" w:bidi="en-US"/>
        </w:rPr>
        <w:t>También exploraremos los fiordos, canales, islas y caletas circundantes.</w:t>
      </w:r>
    </w:p>
    <w:p w:rsidR="005D1F7E" w:rsidRPr="00C76B3B" w:rsidRDefault="005D1F7E" w:rsidP="00A13EFE">
      <w:pPr>
        <w:pStyle w:val="NormalWeb"/>
        <w:spacing w:before="0" w:beforeAutospacing="0" w:after="0" w:afterAutospacing="0"/>
        <w:jc w:val="both"/>
        <w:rPr>
          <w:rFonts w:ascii="Arial" w:hAnsi="Arial" w:cs="Arial"/>
          <w:sz w:val="20"/>
          <w:szCs w:val="20"/>
          <w:lang w:val="es-MX" w:bidi="en-US"/>
        </w:rPr>
      </w:pPr>
    </w:p>
    <w:p w:rsidR="00A13EFE" w:rsidRPr="00C356B2" w:rsidRDefault="00A13EFE"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7</w:t>
      </w:r>
      <w:r w:rsidRPr="00F61FA7">
        <w:rPr>
          <w:rFonts w:ascii="Arial" w:hAnsi="Arial" w:cs="Arial"/>
          <w:b/>
          <w:bCs/>
          <w:sz w:val="20"/>
          <w:szCs w:val="20"/>
        </w:rPr>
        <w:t xml:space="preserve">.- </w:t>
      </w:r>
      <w:r w:rsidR="00C356B2" w:rsidRPr="00C356B2">
        <w:rPr>
          <w:rFonts w:ascii="Arial" w:hAnsi="Arial" w:cs="Arial"/>
          <w:b/>
          <w:bCs/>
          <w:sz w:val="20"/>
          <w:szCs w:val="20"/>
          <w:lang w:val="es-MX" w:bidi="en-US"/>
        </w:rPr>
        <w:t>DÍA EN EL MAR, GOLFO DE PENAS.</w:t>
      </w:r>
    </w:p>
    <w:p w:rsidR="00A13EFE" w:rsidRPr="00C356B2" w:rsidRDefault="00C356B2" w:rsidP="00A13EFE">
      <w:pPr>
        <w:pStyle w:val="NormalWeb"/>
        <w:spacing w:before="0" w:beforeAutospacing="0" w:after="0" w:afterAutospacing="0"/>
        <w:jc w:val="both"/>
        <w:rPr>
          <w:rFonts w:ascii="Arial" w:hAnsi="Arial" w:cs="Arial"/>
          <w:sz w:val="20"/>
          <w:szCs w:val="20"/>
          <w:lang w:val="es-MX" w:bidi="en-US"/>
        </w:rPr>
      </w:pPr>
      <w:r w:rsidRPr="00C356B2">
        <w:rPr>
          <w:rFonts w:ascii="Arial" w:hAnsi="Arial" w:cs="Arial"/>
          <w:sz w:val="20"/>
          <w:szCs w:val="20"/>
          <w:lang w:val="es-MX" w:bidi="en-US"/>
        </w:rPr>
        <w:t>Navegando hacia el sur, cruzamos el Golfo de Penas, disfrutando de hermosas vistas de las cordilleras circundantes. El equipo de la expedición nos habla de los habitantes indígenas de estas tierras sureñas, los primeros colonizadores españoles y exploradores famosos como Charles Darwin, Fitz Roy y Alberto de Agostini. También aprendemos sobre la biodiversidad de la región mediante presentaciones sobre la fauna y flora marinas locales.</w:t>
      </w:r>
    </w:p>
    <w:p w:rsidR="00C356B2" w:rsidRPr="00C356B2" w:rsidRDefault="00C356B2" w:rsidP="00A13EFE">
      <w:pPr>
        <w:pStyle w:val="NormalWeb"/>
        <w:spacing w:before="0" w:beforeAutospacing="0" w:after="0" w:afterAutospacing="0"/>
        <w:jc w:val="both"/>
        <w:rPr>
          <w:rFonts w:ascii="Arial" w:hAnsi="Arial" w:cs="Arial"/>
          <w:b/>
          <w:bCs/>
          <w:sz w:val="20"/>
          <w:szCs w:val="20"/>
          <w:lang w:val="es-MX" w:bidi="en-US"/>
        </w:rPr>
      </w:pPr>
    </w:p>
    <w:p w:rsidR="00A13EFE" w:rsidRPr="00C356B2" w:rsidRDefault="00A13EFE"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8</w:t>
      </w:r>
      <w:r w:rsidRPr="00F61FA7">
        <w:rPr>
          <w:rFonts w:ascii="Arial" w:hAnsi="Arial" w:cs="Arial"/>
          <w:b/>
          <w:bCs/>
          <w:sz w:val="20"/>
          <w:szCs w:val="20"/>
        </w:rPr>
        <w:t xml:space="preserve">.- </w:t>
      </w:r>
      <w:r w:rsidR="00C356B2" w:rsidRPr="00C356B2">
        <w:rPr>
          <w:rFonts w:ascii="Arial" w:hAnsi="Arial" w:cs="Arial"/>
          <w:b/>
          <w:bCs/>
          <w:sz w:val="20"/>
          <w:szCs w:val="20"/>
          <w:lang w:val="es-MX" w:bidi="en-US"/>
        </w:rPr>
        <w:t>CALETA TORTEL Y CANAL MESSIER.</w:t>
      </w:r>
    </w:p>
    <w:p w:rsidR="00C356B2" w:rsidRPr="00C356B2" w:rsidRDefault="00C356B2" w:rsidP="00A13EFE">
      <w:pPr>
        <w:pStyle w:val="NormalWeb"/>
        <w:spacing w:before="0" w:beforeAutospacing="0" w:after="0" w:afterAutospacing="0"/>
        <w:jc w:val="both"/>
        <w:rPr>
          <w:rFonts w:ascii="Arial" w:hAnsi="Arial" w:cs="Arial"/>
          <w:sz w:val="20"/>
          <w:szCs w:val="20"/>
          <w:lang w:val="es-MX" w:bidi="en-US"/>
        </w:rPr>
      </w:pPr>
      <w:r w:rsidRPr="00C356B2">
        <w:rPr>
          <w:rFonts w:ascii="Arial" w:hAnsi="Arial" w:cs="Arial"/>
          <w:sz w:val="20"/>
          <w:szCs w:val="20"/>
          <w:lang w:val="es-MX" w:bidi="en-US"/>
        </w:rPr>
        <w:t xml:space="preserve">Si el tiempo lo permite, se planea una visita a Caleta Tortel o sus alrededores por la mañana. Ubicada entre la desembocadura del río Baker y una pequeña caleta dentro del canal Baker, Caleta Tortel es un pequeño pueblo compuesto principalmente por palafitos, típicos de la arquitectura chilota, construidos a lo largo de la costa a lo largo de varios kilómetros. Pasarelas de madera, construidas con ciprés de las Guaitecas, conectan las casas y le dan al pueblo su aspecto distintivo y su cultura única. Continuaremos navegando hacia el sur, rumbo al canal </w:t>
      </w:r>
      <w:proofErr w:type="spellStart"/>
      <w:r w:rsidRPr="00C356B2">
        <w:rPr>
          <w:rFonts w:ascii="Arial" w:hAnsi="Arial" w:cs="Arial"/>
          <w:sz w:val="20"/>
          <w:szCs w:val="20"/>
          <w:lang w:val="es-MX" w:bidi="en-US"/>
        </w:rPr>
        <w:t>Messier</w:t>
      </w:r>
      <w:proofErr w:type="spellEnd"/>
      <w:r w:rsidRPr="00C356B2">
        <w:rPr>
          <w:rFonts w:ascii="Arial" w:hAnsi="Arial" w:cs="Arial"/>
          <w:sz w:val="20"/>
          <w:szCs w:val="20"/>
          <w:lang w:val="es-MX" w:bidi="en-US"/>
        </w:rPr>
        <w:t>, y navegaremos por el espectacular Estrecho Inglés de 18 metros de ancho (59 pies), para disfrutar de una vista privilegiada de los glaciares del Campo de Hielo Patagónico Sur. Fuera de la Antártida, aquí se encuentran algunos de los glaciares más grandes del hemisferio sur.</w:t>
      </w:r>
    </w:p>
    <w:p w:rsidR="00A13EFE" w:rsidRDefault="00A13EFE" w:rsidP="00A13EFE">
      <w:pPr>
        <w:pStyle w:val="NormalWeb"/>
        <w:spacing w:before="0" w:beforeAutospacing="0" w:after="0" w:afterAutospacing="0"/>
        <w:jc w:val="both"/>
        <w:rPr>
          <w:rFonts w:ascii="Arial" w:hAnsi="Arial" w:cs="Arial"/>
          <w:b/>
          <w:bCs/>
          <w:sz w:val="20"/>
          <w:szCs w:val="20"/>
          <w:lang w:bidi="en-US"/>
        </w:rPr>
      </w:pPr>
    </w:p>
    <w:p w:rsidR="00C356B2" w:rsidRDefault="00A13EFE"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9</w:t>
      </w:r>
      <w:r w:rsidRPr="00F61FA7">
        <w:rPr>
          <w:rFonts w:ascii="Arial" w:hAnsi="Arial" w:cs="Arial"/>
          <w:b/>
          <w:bCs/>
          <w:sz w:val="20"/>
          <w:szCs w:val="20"/>
        </w:rPr>
        <w:t xml:space="preserve">.- </w:t>
      </w:r>
      <w:r w:rsidR="00C356B2" w:rsidRPr="00C356B2">
        <w:rPr>
          <w:rFonts w:ascii="Arial" w:hAnsi="Arial" w:cs="Arial"/>
          <w:b/>
          <w:bCs/>
          <w:sz w:val="20"/>
          <w:szCs w:val="20"/>
          <w:lang w:val="es-MX" w:bidi="en-US"/>
        </w:rPr>
        <w:t xml:space="preserve">PARQUE NACIONAL BERNARDO O'HIGGINS. </w:t>
      </w:r>
    </w:p>
    <w:p w:rsidR="00A13EFE" w:rsidRPr="00C356B2" w:rsidRDefault="00C356B2" w:rsidP="00A13EFE">
      <w:pPr>
        <w:pStyle w:val="NormalWeb"/>
        <w:spacing w:before="0" w:beforeAutospacing="0" w:after="0" w:afterAutospacing="0"/>
        <w:jc w:val="both"/>
        <w:rPr>
          <w:rFonts w:ascii="Arial" w:hAnsi="Arial" w:cs="Arial"/>
          <w:sz w:val="20"/>
          <w:szCs w:val="20"/>
          <w:lang w:val="es-MX" w:bidi="en-US"/>
        </w:rPr>
      </w:pPr>
      <w:r w:rsidRPr="00C356B2">
        <w:rPr>
          <w:rFonts w:ascii="Arial" w:hAnsi="Arial" w:cs="Arial"/>
          <w:sz w:val="20"/>
          <w:szCs w:val="20"/>
          <w:lang w:val="es-MX" w:bidi="en-US"/>
        </w:rPr>
        <w:t xml:space="preserve">Nos embarcamos en una excursión en Zodiac a la zona del Glaciar Amalia o a los glaciares circundantes a lo largo del Fiordo </w:t>
      </w:r>
      <w:proofErr w:type="spellStart"/>
      <w:r w:rsidRPr="00C356B2">
        <w:rPr>
          <w:rFonts w:ascii="Arial" w:hAnsi="Arial" w:cs="Arial"/>
          <w:sz w:val="20"/>
          <w:szCs w:val="20"/>
          <w:lang w:val="es-MX" w:bidi="en-US"/>
        </w:rPr>
        <w:t>Peel</w:t>
      </w:r>
      <w:proofErr w:type="spellEnd"/>
      <w:r w:rsidRPr="00C356B2">
        <w:rPr>
          <w:rFonts w:ascii="Arial" w:hAnsi="Arial" w:cs="Arial"/>
          <w:sz w:val="20"/>
          <w:szCs w:val="20"/>
          <w:lang w:val="es-MX" w:bidi="en-US"/>
        </w:rPr>
        <w:t>, en el Parque Nacional Bernardo O'Higgins. Nos deleitamos con la belleza azul gélida del glaciar y navegamos por el mar y entre sus témpanos de hielo para descubrir parte de la mística natural de Chile. Mientras navegamos entre picos nevados para observar de cerca el glaciar y sus brillantes y rugosas texturas, es posible que avistamos delfines nadando a lo lejos, cormoranes o cóndores sobrevolando, y nutrias.</w:t>
      </w:r>
    </w:p>
    <w:p w:rsidR="00C356B2" w:rsidRPr="00C356B2" w:rsidRDefault="00C356B2" w:rsidP="00A13EFE">
      <w:pPr>
        <w:pStyle w:val="NormalWeb"/>
        <w:spacing w:before="0" w:beforeAutospacing="0" w:after="0" w:afterAutospacing="0"/>
        <w:jc w:val="both"/>
        <w:rPr>
          <w:rFonts w:ascii="Arial" w:hAnsi="Arial" w:cs="Arial"/>
          <w:b/>
          <w:bCs/>
          <w:sz w:val="20"/>
          <w:szCs w:val="20"/>
          <w:lang w:val="es-MX" w:bidi="en-US"/>
        </w:rPr>
      </w:pPr>
    </w:p>
    <w:p w:rsidR="00C356B2" w:rsidRDefault="00A13EFE"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10</w:t>
      </w:r>
      <w:r w:rsidRPr="00F61FA7">
        <w:rPr>
          <w:rFonts w:ascii="Arial" w:hAnsi="Arial" w:cs="Arial"/>
          <w:b/>
          <w:bCs/>
          <w:sz w:val="20"/>
          <w:szCs w:val="20"/>
        </w:rPr>
        <w:t xml:space="preserve">.- </w:t>
      </w:r>
      <w:r w:rsidR="00C356B2" w:rsidRPr="00C356B2">
        <w:rPr>
          <w:rFonts w:ascii="Arial" w:hAnsi="Arial" w:cs="Arial"/>
          <w:b/>
          <w:bCs/>
          <w:sz w:val="20"/>
          <w:szCs w:val="20"/>
          <w:lang w:val="es-MX" w:bidi="en-US"/>
        </w:rPr>
        <w:t xml:space="preserve">DÍA DE MAR, ESTRECHO DE MAGALLANES Y TIERRA DEL FUEGO. </w:t>
      </w:r>
    </w:p>
    <w:p w:rsidR="00A13EFE" w:rsidRPr="00C356B2" w:rsidRDefault="00C356B2" w:rsidP="00A13EFE">
      <w:pPr>
        <w:pStyle w:val="NormalWeb"/>
        <w:spacing w:before="0" w:beforeAutospacing="0" w:after="0" w:afterAutospacing="0"/>
        <w:jc w:val="both"/>
        <w:rPr>
          <w:rFonts w:ascii="Arial" w:hAnsi="Arial" w:cs="Arial"/>
          <w:sz w:val="20"/>
          <w:szCs w:val="20"/>
          <w:lang w:val="es-MX" w:bidi="en-US"/>
        </w:rPr>
      </w:pPr>
      <w:r w:rsidRPr="00C356B2">
        <w:rPr>
          <w:rFonts w:ascii="Arial" w:hAnsi="Arial" w:cs="Arial"/>
          <w:sz w:val="20"/>
          <w:szCs w:val="20"/>
          <w:lang w:val="es-MX" w:bidi="en-US"/>
        </w:rPr>
        <w:t xml:space="preserve">Mientras nos dirigimos hacia el sur por el Estrecho de Magallanes, exploramos las aguas de los fiordos que se ramifican desde Tierra del Fuego. Recorremos la remota costa alrededor del Parque Marino Francisco Coloane, un área protegida en el hemisferio sur donde se alimentan las ballenas. Con suerte, podremos avistar ballenas jorobadas o </w:t>
      </w:r>
      <w:proofErr w:type="spellStart"/>
      <w:r w:rsidRPr="00C356B2">
        <w:rPr>
          <w:rFonts w:ascii="Arial" w:hAnsi="Arial" w:cs="Arial"/>
          <w:sz w:val="20"/>
          <w:szCs w:val="20"/>
          <w:lang w:val="es-MX" w:bidi="en-US"/>
        </w:rPr>
        <w:t>sei</w:t>
      </w:r>
      <w:proofErr w:type="spellEnd"/>
      <w:r w:rsidRPr="00C356B2">
        <w:rPr>
          <w:rFonts w:ascii="Arial" w:hAnsi="Arial" w:cs="Arial"/>
          <w:sz w:val="20"/>
          <w:szCs w:val="20"/>
          <w:lang w:val="es-MX" w:bidi="en-US"/>
        </w:rPr>
        <w:t xml:space="preserve"> saltando a lo lejos. También podremos ver delfines, leones marinos, focas, pingüinos, albatros y petreles.</w:t>
      </w:r>
    </w:p>
    <w:p w:rsidR="00C356B2" w:rsidRPr="00C356B2" w:rsidRDefault="00C356B2" w:rsidP="00A13EFE">
      <w:pPr>
        <w:pStyle w:val="NormalWeb"/>
        <w:spacing w:before="0" w:beforeAutospacing="0" w:after="0" w:afterAutospacing="0"/>
        <w:jc w:val="both"/>
        <w:rPr>
          <w:rFonts w:ascii="Arial" w:hAnsi="Arial" w:cs="Arial"/>
          <w:sz w:val="20"/>
          <w:szCs w:val="20"/>
          <w:lang w:val="es-MX" w:bidi="en-US"/>
        </w:rPr>
      </w:pPr>
    </w:p>
    <w:p w:rsidR="00C356B2" w:rsidRDefault="00C356B2" w:rsidP="00C356B2">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11</w:t>
      </w:r>
      <w:r w:rsidRPr="00F61FA7">
        <w:rPr>
          <w:rFonts w:ascii="Arial" w:hAnsi="Arial" w:cs="Arial"/>
          <w:b/>
          <w:bCs/>
          <w:sz w:val="20"/>
          <w:szCs w:val="20"/>
        </w:rPr>
        <w:t xml:space="preserve">.- </w:t>
      </w:r>
      <w:r w:rsidRPr="00C356B2">
        <w:rPr>
          <w:rFonts w:ascii="Arial" w:hAnsi="Arial" w:cs="Arial"/>
          <w:b/>
          <w:bCs/>
          <w:sz w:val="20"/>
          <w:szCs w:val="20"/>
          <w:lang w:val="es-MX" w:bidi="en-US"/>
        </w:rPr>
        <w:t>CANAL BEAGLE Y FIORDO GARIBALDI.</w:t>
      </w:r>
    </w:p>
    <w:p w:rsidR="00C356B2" w:rsidRPr="00C356B2" w:rsidRDefault="00C356B2" w:rsidP="00C356B2">
      <w:pPr>
        <w:pStyle w:val="NormalWeb"/>
        <w:spacing w:before="0" w:beforeAutospacing="0" w:after="0" w:afterAutospacing="0"/>
        <w:jc w:val="both"/>
        <w:rPr>
          <w:rFonts w:ascii="Arial" w:hAnsi="Arial" w:cs="Arial"/>
          <w:sz w:val="20"/>
          <w:szCs w:val="20"/>
          <w:lang w:val="es-MX" w:bidi="en-US"/>
        </w:rPr>
      </w:pPr>
      <w:r w:rsidRPr="00C356B2">
        <w:rPr>
          <w:rFonts w:ascii="Arial" w:hAnsi="Arial" w:cs="Arial"/>
          <w:sz w:val="20"/>
          <w:szCs w:val="20"/>
          <w:lang w:val="es-MX" w:bidi="en-US"/>
        </w:rPr>
        <w:t xml:space="preserve">El Canal Beagle es un impresionante paso estrecho en el archipiélago de Tierra del Fuego, una región que originalmente recibió su nombre de los incendios que ardían en los asentamientos indígenas locales cuando llegaron los primeros exploradores europeos. Dividiendo Chile y Argentina, el paso exhibe formaciones de hielo a lo largo de la Cordillera Darwin, cubierta de nieve. Navegaremos por el Corredor de los Glaciares, donde se encuentran los glaciares Holanda, Italia, Francia, Alemania y </w:t>
      </w:r>
      <w:proofErr w:type="gramStart"/>
      <w:r w:rsidRPr="00C356B2">
        <w:rPr>
          <w:rFonts w:ascii="Arial" w:hAnsi="Arial" w:cs="Arial"/>
          <w:sz w:val="20"/>
          <w:szCs w:val="20"/>
          <w:lang w:val="es-MX" w:bidi="en-US"/>
        </w:rPr>
        <w:t>Romanche</w:t>
      </w:r>
      <w:proofErr w:type="gramEnd"/>
      <w:r w:rsidRPr="00C356B2">
        <w:rPr>
          <w:rFonts w:ascii="Arial" w:hAnsi="Arial" w:cs="Arial"/>
          <w:sz w:val="20"/>
          <w:szCs w:val="20"/>
          <w:lang w:val="es-MX" w:bidi="en-US"/>
        </w:rPr>
        <w:t>, con el objetivo de explorar el Fiordo Garibaldi.</w:t>
      </w:r>
    </w:p>
    <w:p w:rsidR="00C356B2" w:rsidRDefault="00C356B2" w:rsidP="00C356B2">
      <w:pPr>
        <w:pStyle w:val="NormalWeb"/>
        <w:spacing w:before="0" w:beforeAutospacing="0" w:after="0" w:afterAutospacing="0"/>
        <w:jc w:val="both"/>
        <w:rPr>
          <w:rFonts w:ascii="Arial" w:hAnsi="Arial" w:cs="Arial"/>
          <w:b/>
          <w:bCs/>
          <w:sz w:val="20"/>
          <w:szCs w:val="20"/>
          <w:lang w:val="es-MX" w:bidi="en-US"/>
        </w:rPr>
      </w:pPr>
    </w:p>
    <w:p w:rsidR="00C356B2" w:rsidRPr="00C76B3B" w:rsidRDefault="00C356B2"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Pr>
          <w:rFonts w:ascii="Arial" w:hAnsi="Arial" w:cs="Arial"/>
          <w:b/>
          <w:bCs/>
          <w:sz w:val="20"/>
          <w:szCs w:val="20"/>
        </w:rPr>
        <w:t>12</w:t>
      </w:r>
      <w:r w:rsidRPr="00F61FA7">
        <w:rPr>
          <w:rFonts w:ascii="Arial" w:hAnsi="Arial" w:cs="Arial"/>
          <w:b/>
          <w:bCs/>
          <w:sz w:val="20"/>
          <w:szCs w:val="20"/>
        </w:rPr>
        <w:t xml:space="preserve">.- </w:t>
      </w:r>
      <w:r w:rsidRPr="00C76B3B">
        <w:rPr>
          <w:rFonts w:ascii="Arial" w:hAnsi="Arial" w:cs="Arial"/>
          <w:b/>
          <w:bCs/>
          <w:sz w:val="20"/>
          <w:szCs w:val="20"/>
          <w:lang w:val="es-MX" w:bidi="en-US"/>
        </w:rPr>
        <w:t>USHUAIA ARGENTINA, DESEMBARCO.</w:t>
      </w:r>
    </w:p>
    <w:p w:rsidR="005D1F7E" w:rsidRDefault="00C356B2" w:rsidP="00A13EFE">
      <w:pPr>
        <w:pStyle w:val="NormalWeb"/>
        <w:spacing w:before="0" w:beforeAutospacing="0" w:after="0" w:afterAutospacing="0"/>
        <w:jc w:val="both"/>
        <w:rPr>
          <w:rFonts w:ascii="Arial" w:hAnsi="Arial" w:cs="Arial"/>
          <w:sz w:val="20"/>
          <w:szCs w:val="20"/>
          <w:lang w:bidi="en-US"/>
        </w:rPr>
      </w:pPr>
      <w:r w:rsidRPr="00C356B2">
        <w:rPr>
          <w:rFonts w:ascii="Arial" w:hAnsi="Arial" w:cs="Arial"/>
          <w:sz w:val="20"/>
          <w:szCs w:val="20"/>
          <w:lang w:bidi="en-US"/>
        </w:rPr>
        <w:t>Llegada por la mañana a Ushuaia y desembarque.</w:t>
      </w:r>
      <w:r w:rsidR="005D1F7E">
        <w:rPr>
          <w:rFonts w:ascii="Arial" w:hAnsi="Arial" w:cs="Arial"/>
          <w:sz w:val="20"/>
          <w:szCs w:val="20"/>
          <w:lang w:bidi="en-US"/>
        </w:rPr>
        <w:t xml:space="preserve"> Traslado por cuenta del cliente al aeropuerto o si prefiere puede pasar una noche adicional en Ushuaia. Consultar estos suplementos. Fin de los servicios.</w:t>
      </w:r>
    </w:p>
    <w:p w:rsidR="005D1F7E" w:rsidRPr="005D1F7E" w:rsidRDefault="005D1F7E" w:rsidP="00A13EFE">
      <w:pPr>
        <w:pStyle w:val="NormalWeb"/>
        <w:spacing w:before="0" w:beforeAutospacing="0" w:after="0" w:afterAutospacing="0"/>
        <w:jc w:val="both"/>
        <w:rPr>
          <w:rFonts w:ascii="Arial" w:hAnsi="Arial" w:cs="Arial"/>
          <w:sz w:val="20"/>
          <w:szCs w:val="20"/>
          <w:lang w:bidi="en-US"/>
        </w:rPr>
      </w:pPr>
    </w:p>
    <w:p w:rsidR="00C356B2" w:rsidRDefault="00C356B2" w:rsidP="00A13EFE">
      <w:pPr>
        <w:pStyle w:val="NormalWeb"/>
        <w:spacing w:before="0" w:beforeAutospacing="0" w:after="0" w:afterAutospacing="0"/>
        <w:jc w:val="both"/>
        <w:rPr>
          <w:rFonts w:ascii="Arial" w:hAnsi="Arial" w:cs="Arial"/>
          <w:b/>
          <w:bCs/>
          <w:sz w:val="20"/>
          <w:szCs w:val="20"/>
        </w:rPr>
      </w:pPr>
    </w:p>
    <w:p w:rsidR="00D12E20" w:rsidRPr="00D12E20" w:rsidRDefault="008B1EF1" w:rsidP="00D12E20">
      <w:pPr>
        <w:pStyle w:val="NormalWeb"/>
        <w:spacing w:before="0" w:beforeAutospacing="0" w:after="0" w:afterAutospacing="0"/>
        <w:jc w:val="both"/>
        <w:rPr>
          <w:rFonts w:ascii="Arial" w:hAnsi="Arial" w:cs="Arial"/>
          <w:b/>
          <w:bCs/>
          <w:color w:val="000000" w:themeColor="text1"/>
          <w:sz w:val="20"/>
          <w:szCs w:val="20"/>
        </w:rPr>
      </w:pPr>
      <w:r w:rsidRPr="00F607DB">
        <w:rPr>
          <w:rFonts w:ascii="Arial" w:hAnsi="Arial" w:cs="Arial"/>
          <w:b/>
          <w:bCs/>
          <w:color w:val="000000" w:themeColor="text1"/>
          <w:sz w:val="20"/>
          <w:szCs w:val="20"/>
        </w:rPr>
        <w:t>I</w:t>
      </w:r>
      <w:r w:rsidR="009D6174" w:rsidRPr="00F607DB">
        <w:rPr>
          <w:rFonts w:ascii="Arial" w:hAnsi="Arial" w:cs="Arial"/>
          <w:b/>
          <w:bCs/>
          <w:color w:val="000000" w:themeColor="text1"/>
          <w:sz w:val="20"/>
          <w:szCs w:val="20"/>
        </w:rPr>
        <w:t>ncluye</w:t>
      </w:r>
      <w:r w:rsidRPr="00F607DB">
        <w:rPr>
          <w:rFonts w:ascii="Arial" w:hAnsi="Arial" w:cs="Arial"/>
          <w:b/>
          <w:bCs/>
          <w:color w:val="000000" w:themeColor="text1"/>
          <w:sz w:val="20"/>
          <w:szCs w:val="20"/>
        </w:rPr>
        <w:t>:</w:t>
      </w:r>
    </w:p>
    <w:p w:rsidR="00A13EFE" w:rsidRDefault="00A13EFE" w:rsidP="00A13EFE">
      <w:pPr>
        <w:widowControl/>
        <w:autoSpaceDE/>
        <w:autoSpaceDN/>
        <w:ind w:left="360"/>
        <w:contextualSpacing/>
        <w:jc w:val="both"/>
        <w:rPr>
          <w:sz w:val="20"/>
          <w:szCs w:val="20"/>
          <w:lang w:val="es-MX"/>
        </w:rPr>
      </w:pPr>
    </w:p>
    <w:p w:rsidR="00C76B3B" w:rsidRDefault="00C76B3B" w:rsidP="00C76B3B">
      <w:pPr>
        <w:pStyle w:val="Prrafodelista"/>
        <w:widowControl/>
        <w:numPr>
          <w:ilvl w:val="0"/>
          <w:numId w:val="37"/>
        </w:numPr>
        <w:autoSpaceDE/>
        <w:autoSpaceDN/>
        <w:contextualSpacing/>
        <w:jc w:val="both"/>
        <w:rPr>
          <w:sz w:val="20"/>
          <w:szCs w:val="20"/>
          <w:lang w:val="es-MX"/>
        </w:rPr>
      </w:pPr>
      <w:r>
        <w:rPr>
          <w:sz w:val="20"/>
          <w:szCs w:val="20"/>
          <w:lang w:val="es-MX"/>
        </w:rPr>
        <w:t>2 noches de hospedaje en Santiago con desayuno.</w:t>
      </w:r>
    </w:p>
    <w:p w:rsidR="00C76B3B" w:rsidRDefault="00C76B3B" w:rsidP="00C76B3B">
      <w:pPr>
        <w:pStyle w:val="Prrafodelista"/>
        <w:widowControl/>
        <w:numPr>
          <w:ilvl w:val="0"/>
          <w:numId w:val="37"/>
        </w:numPr>
        <w:autoSpaceDE/>
        <w:autoSpaceDN/>
        <w:contextualSpacing/>
        <w:jc w:val="both"/>
        <w:rPr>
          <w:sz w:val="20"/>
          <w:szCs w:val="20"/>
          <w:lang w:val="es-MX"/>
        </w:rPr>
      </w:pPr>
      <w:r>
        <w:rPr>
          <w:sz w:val="20"/>
          <w:szCs w:val="20"/>
          <w:lang w:val="es-MX"/>
        </w:rPr>
        <w:t>1 noche de hospedaje en Puerto Varas con desayuno</w:t>
      </w:r>
    </w:p>
    <w:p w:rsidR="00C76B3B" w:rsidRDefault="00C76B3B" w:rsidP="00C76B3B">
      <w:pPr>
        <w:pStyle w:val="Prrafodelista"/>
        <w:widowControl/>
        <w:numPr>
          <w:ilvl w:val="0"/>
          <w:numId w:val="37"/>
        </w:numPr>
        <w:autoSpaceDE/>
        <w:autoSpaceDN/>
        <w:contextualSpacing/>
        <w:jc w:val="both"/>
        <w:rPr>
          <w:sz w:val="20"/>
          <w:szCs w:val="20"/>
          <w:lang w:val="es-MX"/>
        </w:rPr>
      </w:pPr>
      <w:r>
        <w:rPr>
          <w:sz w:val="20"/>
          <w:szCs w:val="20"/>
          <w:lang w:val="es-MX"/>
        </w:rPr>
        <w:t>Traslado del aeropuerto de Santiago al hotel, traslado del hotel en Santiago al aeropuerto, Traslado del aeropuerto de Puerto Montt al hotel en Puerto Varas y del hotel al puerto de embarque.</w:t>
      </w:r>
    </w:p>
    <w:p w:rsidR="00C76B3B" w:rsidRDefault="00C76B3B" w:rsidP="00C76B3B">
      <w:pPr>
        <w:pStyle w:val="Prrafodelista"/>
        <w:widowControl/>
        <w:numPr>
          <w:ilvl w:val="0"/>
          <w:numId w:val="37"/>
        </w:numPr>
        <w:autoSpaceDE/>
        <w:autoSpaceDN/>
        <w:contextualSpacing/>
        <w:jc w:val="both"/>
        <w:rPr>
          <w:sz w:val="20"/>
          <w:szCs w:val="20"/>
          <w:lang w:val="es-MX"/>
        </w:rPr>
      </w:pPr>
      <w:r>
        <w:rPr>
          <w:sz w:val="20"/>
          <w:szCs w:val="20"/>
          <w:lang w:val="es-MX"/>
        </w:rPr>
        <w:t>9 días de crucero, según cabina seleccionada.</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Desayuno y almuerzo buffet diario a bordo</w:t>
      </w:r>
      <w:r>
        <w:rPr>
          <w:sz w:val="20"/>
          <w:szCs w:val="20"/>
          <w:lang w:val="es-MX"/>
        </w:rPr>
        <w:t>.</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Cena servida diariamente a bordo del barco</w:t>
      </w:r>
      <w:r>
        <w:rPr>
          <w:sz w:val="20"/>
          <w:szCs w:val="20"/>
          <w:lang w:val="es-MX"/>
        </w:rPr>
        <w:t>.</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Vino, cerveza, zumo y refrescos servidos con comidas y cenas a bordo.</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Café, té, chocolate, capuchino, agua, y aperitivos a bordo durante toda la expedición.</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Préstamo de botas de agua para el desembarco.</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Todas las excursiones guiadas en tierra.</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Conferencias y entretenimiento a bordo.</w:t>
      </w:r>
    </w:p>
    <w:p w:rsid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Incluyen las tasas de embarque.</w:t>
      </w:r>
    </w:p>
    <w:p w:rsidR="005D1F7E" w:rsidRPr="00C76B3B" w:rsidRDefault="005D1F7E" w:rsidP="005D1F7E">
      <w:pPr>
        <w:pStyle w:val="Prrafodelista"/>
        <w:widowControl/>
        <w:autoSpaceDE/>
        <w:autoSpaceDN/>
        <w:ind w:left="1080"/>
        <w:contextualSpacing/>
        <w:jc w:val="both"/>
        <w:rPr>
          <w:sz w:val="20"/>
          <w:szCs w:val="20"/>
          <w:lang w:val="es-MX"/>
        </w:rPr>
      </w:pPr>
    </w:p>
    <w:p w:rsidR="007415A1" w:rsidRPr="00A13EFE" w:rsidRDefault="007415A1" w:rsidP="005D1F7E">
      <w:pPr>
        <w:widowControl/>
        <w:autoSpaceDE/>
        <w:autoSpaceDN/>
        <w:contextualSpacing/>
        <w:jc w:val="both"/>
        <w:rPr>
          <w:b/>
          <w:bCs/>
          <w:sz w:val="20"/>
          <w:szCs w:val="20"/>
          <w:lang w:val="es-MX"/>
        </w:rPr>
      </w:pPr>
      <w:r w:rsidRPr="00A13EFE">
        <w:rPr>
          <w:b/>
          <w:bCs/>
          <w:sz w:val="20"/>
          <w:szCs w:val="20"/>
          <w:lang w:val="es-MX"/>
        </w:rPr>
        <w:t>No incluye:</w:t>
      </w:r>
    </w:p>
    <w:p w:rsidR="003D615C" w:rsidRPr="00A13EFE" w:rsidRDefault="003D615C" w:rsidP="00966182">
      <w:pPr>
        <w:widowControl/>
        <w:autoSpaceDE/>
        <w:autoSpaceDN/>
        <w:ind w:left="360"/>
        <w:contextualSpacing/>
        <w:jc w:val="both"/>
        <w:rPr>
          <w:b/>
          <w:bCs/>
          <w:sz w:val="20"/>
          <w:szCs w:val="20"/>
          <w:lang w:val="es-MX"/>
        </w:rPr>
      </w:pPr>
    </w:p>
    <w:p w:rsidR="00C76B3B" w:rsidRDefault="00C76B3B" w:rsidP="00A13EFE">
      <w:pPr>
        <w:pStyle w:val="Prrafodelista"/>
        <w:numPr>
          <w:ilvl w:val="0"/>
          <w:numId w:val="32"/>
        </w:numPr>
        <w:jc w:val="both"/>
        <w:rPr>
          <w:sz w:val="20"/>
          <w:szCs w:val="20"/>
          <w:lang w:val="es-MX"/>
        </w:rPr>
      </w:pPr>
      <w:r>
        <w:rPr>
          <w:sz w:val="20"/>
          <w:szCs w:val="20"/>
          <w:lang w:val="es-MX"/>
        </w:rPr>
        <w:t>Vuelos desde y hacia la ciudad de origen.</w:t>
      </w:r>
    </w:p>
    <w:p w:rsidR="00A13EFE" w:rsidRPr="00A13EFE" w:rsidRDefault="00A13EFE" w:rsidP="00A13EFE">
      <w:pPr>
        <w:pStyle w:val="Prrafodelista"/>
        <w:numPr>
          <w:ilvl w:val="0"/>
          <w:numId w:val="32"/>
        </w:numPr>
        <w:jc w:val="both"/>
        <w:rPr>
          <w:sz w:val="20"/>
          <w:szCs w:val="20"/>
          <w:lang w:val="es-MX"/>
        </w:rPr>
      </w:pPr>
      <w:r w:rsidRPr="00A13EFE">
        <w:rPr>
          <w:sz w:val="20"/>
          <w:szCs w:val="20"/>
          <w:lang w:val="es-MX"/>
        </w:rPr>
        <w:t>Nada que no esté claramente especificado en el apartado “El precio</w:t>
      </w:r>
      <w:r>
        <w:rPr>
          <w:sz w:val="20"/>
          <w:szCs w:val="20"/>
          <w:lang w:val="es-MX"/>
        </w:rPr>
        <w:t xml:space="preserve"> </w:t>
      </w:r>
      <w:r w:rsidRPr="00A13EFE">
        <w:rPr>
          <w:sz w:val="20"/>
          <w:szCs w:val="20"/>
          <w:lang w:val="es-MX"/>
        </w:rPr>
        <w:t>incluye”,</w:t>
      </w:r>
    </w:p>
    <w:p w:rsidR="00A13EFE" w:rsidRPr="00A13EFE" w:rsidRDefault="00A13EFE" w:rsidP="00A13EFE">
      <w:pPr>
        <w:pStyle w:val="Prrafodelista"/>
        <w:numPr>
          <w:ilvl w:val="0"/>
          <w:numId w:val="32"/>
        </w:numPr>
        <w:jc w:val="both"/>
        <w:rPr>
          <w:sz w:val="20"/>
          <w:szCs w:val="20"/>
          <w:lang w:val="es-MX"/>
        </w:rPr>
      </w:pPr>
      <w:r w:rsidRPr="00A13EFE">
        <w:rPr>
          <w:sz w:val="20"/>
          <w:szCs w:val="20"/>
          <w:lang w:val="es-MX"/>
        </w:rPr>
        <w:t>Suplemento de combustible si lo hubiera</w:t>
      </w:r>
    </w:p>
    <w:p w:rsidR="00A13EFE" w:rsidRPr="00A13EFE" w:rsidRDefault="00A13EFE" w:rsidP="00A13EFE">
      <w:pPr>
        <w:pStyle w:val="Prrafodelista"/>
        <w:numPr>
          <w:ilvl w:val="0"/>
          <w:numId w:val="32"/>
        </w:numPr>
        <w:jc w:val="both"/>
        <w:rPr>
          <w:sz w:val="20"/>
          <w:szCs w:val="20"/>
          <w:lang w:val="es-MX"/>
        </w:rPr>
      </w:pPr>
      <w:r w:rsidRPr="00A13EFE">
        <w:rPr>
          <w:sz w:val="20"/>
          <w:szCs w:val="20"/>
          <w:lang w:val="es-MX"/>
        </w:rPr>
        <w:t>Tasas aéreas</w:t>
      </w:r>
    </w:p>
    <w:p w:rsidR="00A13EFE" w:rsidRDefault="00A13EFE" w:rsidP="00A13EFE">
      <w:pPr>
        <w:pStyle w:val="Prrafodelista"/>
        <w:numPr>
          <w:ilvl w:val="0"/>
          <w:numId w:val="32"/>
        </w:numPr>
        <w:jc w:val="both"/>
        <w:rPr>
          <w:sz w:val="20"/>
          <w:szCs w:val="20"/>
          <w:lang w:val="es-MX"/>
        </w:rPr>
      </w:pPr>
      <w:r w:rsidRPr="00A13EFE">
        <w:rPr>
          <w:sz w:val="20"/>
          <w:szCs w:val="20"/>
          <w:lang w:val="es-MX"/>
        </w:rPr>
        <w:t>Bebidas</w:t>
      </w:r>
      <w:r w:rsidR="00C76B3B">
        <w:rPr>
          <w:sz w:val="20"/>
          <w:szCs w:val="20"/>
          <w:lang w:val="es-MX"/>
        </w:rPr>
        <w:t xml:space="preserve"> no mencionadas.</w:t>
      </w:r>
    </w:p>
    <w:p w:rsidR="00A13EFE" w:rsidRDefault="00A13EFE" w:rsidP="00A13EFE">
      <w:pPr>
        <w:pStyle w:val="Prrafodelista"/>
        <w:numPr>
          <w:ilvl w:val="0"/>
          <w:numId w:val="32"/>
        </w:numPr>
        <w:jc w:val="both"/>
        <w:rPr>
          <w:sz w:val="20"/>
          <w:szCs w:val="20"/>
          <w:lang w:val="es-MX"/>
        </w:rPr>
      </w:pPr>
      <w:r>
        <w:rPr>
          <w:sz w:val="20"/>
          <w:szCs w:val="20"/>
          <w:lang w:val="es-MX"/>
        </w:rPr>
        <w:t>S</w:t>
      </w:r>
      <w:r w:rsidRPr="00A13EFE">
        <w:rPr>
          <w:sz w:val="20"/>
          <w:szCs w:val="20"/>
          <w:lang w:val="es-MX"/>
        </w:rPr>
        <w:t>eguro de anulación</w:t>
      </w:r>
      <w:r>
        <w:rPr>
          <w:sz w:val="20"/>
          <w:szCs w:val="20"/>
          <w:lang w:val="es-MX"/>
        </w:rPr>
        <w:t xml:space="preserve"> </w:t>
      </w:r>
      <w:r w:rsidRPr="00A13EFE">
        <w:rPr>
          <w:sz w:val="20"/>
          <w:szCs w:val="20"/>
          <w:lang w:val="es-MX"/>
        </w:rPr>
        <w:t>de viaje</w:t>
      </w:r>
    </w:p>
    <w:p w:rsidR="00C76B3B" w:rsidRDefault="00C76B3B" w:rsidP="00A13EFE">
      <w:pPr>
        <w:pStyle w:val="Prrafodelista"/>
        <w:numPr>
          <w:ilvl w:val="0"/>
          <w:numId w:val="32"/>
        </w:numPr>
        <w:jc w:val="both"/>
        <w:rPr>
          <w:sz w:val="20"/>
          <w:szCs w:val="20"/>
          <w:lang w:val="es-MX"/>
        </w:rPr>
      </w:pPr>
      <w:r>
        <w:rPr>
          <w:sz w:val="20"/>
          <w:szCs w:val="20"/>
          <w:lang w:val="es-MX"/>
        </w:rPr>
        <w:t xml:space="preserve">Propinas </w:t>
      </w:r>
      <w:r w:rsidR="005D1F7E">
        <w:rPr>
          <w:sz w:val="20"/>
          <w:szCs w:val="20"/>
          <w:lang w:val="es-MX"/>
        </w:rPr>
        <w:t>individuales</w:t>
      </w:r>
      <w:r>
        <w:rPr>
          <w:sz w:val="20"/>
          <w:szCs w:val="20"/>
          <w:lang w:val="es-MX"/>
        </w:rPr>
        <w:t>.</w:t>
      </w:r>
    </w:p>
    <w:p w:rsidR="005D1F7E" w:rsidRPr="00A13EFE" w:rsidRDefault="005D1F7E" w:rsidP="005D1F7E">
      <w:pPr>
        <w:pStyle w:val="Prrafodelista"/>
        <w:ind w:left="720"/>
        <w:jc w:val="both"/>
        <w:rPr>
          <w:sz w:val="20"/>
          <w:szCs w:val="20"/>
          <w:lang w:val="es-MX"/>
        </w:rPr>
      </w:pPr>
    </w:p>
    <w:p w:rsidR="0043159A" w:rsidRDefault="0043159A" w:rsidP="00E97946">
      <w:pPr>
        <w:pStyle w:val="NormalWeb"/>
        <w:spacing w:before="0" w:beforeAutospacing="0" w:after="0" w:afterAutospacing="0"/>
        <w:jc w:val="both"/>
        <w:rPr>
          <w:rFonts w:ascii="Arial" w:hAnsi="Arial" w:cs="Arial"/>
          <w:b/>
          <w:bCs/>
          <w:color w:val="0070C0"/>
          <w:sz w:val="20"/>
          <w:szCs w:val="20"/>
        </w:rPr>
      </w:pPr>
    </w:p>
    <w:p w:rsidR="0043159A" w:rsidRDefault="009D6174" w:rsidP="0043159A">
      <w:pPr>
        <w:pStyle w:val="NormalWeb"/>
        <w:spacing w:before="0" w:beforeAutospacing="0" w:after="0" w:afterAutospacing="0"/>
        <w:jc w:val="both"/>
        <w:rPr>
          <w:rFonts w:ascii="Arial" w:hAnsi="Arial" w:cs="Arial"/>
          <w:b/>
          <w:bCs/>
          <w:color w:val="000000" w:themeColor="text1"/>
          <w:sz w:val="20"/>
          <w:szCs w:val="20"/>
        </w:rPr>
      </w:pPr>
      <w:r w:rsidRPr="0043159A">
        <w:rPr>
          <w:rFonts w:ascii="Arial" w:hAnsi="Arial" w:cs="Arial"/>
          <w:b/>
          <w:bCs/>
          <w:color w:val="000000" w:themeColor="text1"/>
          <w:sz w:val="20"/>
          <w:szCs w:val="20"/>
        </w:rPr>
        <w:t>MUY IMPORTANTE</w:t>
      </w:r>
      <w:r w:rsidR="00E97946" w:rsidRPr="0043159A">
        <w:rPr>
          <w:rFonts w:ascii="Arial" w:hAnsi="Arial" w:cs="Arial"/>
          <w:b/>
          <w:bCs/>
          <w:color w:val="000000" w:themeColor="text1"/>
          <w:sz w:val="20"/>
          <w:szCs w:val="20"/>
        </w:rPr>
        <w:t>:</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El programa y los horarios pueden variar según condiciones climáticas o de fuerza mayor. Asimismo, el desembarco y duración, dependerá de la autorización del capitán del barco, quien evaluará las condiciones de seguridad y hielo de cada lugar.</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Todos los valores son expresados en dólares americanos y son por persona.</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Los viajeros individuales pueden elegir entre reservar una cabina individual dedicado, reservando un camarote doble para uso individual (se añadirá un suplemento de 85% a la tarifa por persona en Doble Cabina) o compartiendo cabina con otros pasajeros del mismo género.</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 xml:space="preserve">Para términos y condiciones agradeceremos ver dichas con tu ejecutiva de Ventas, consulta los términos de </w:t>
      </w:r>
      <w:proofErr w:type="spellStart"/>
      <w:r w:rsidRPr="00C76B3B">
        <w:rPr>
          <w:rFonts w:eastAsiaTheme="minorEastAsia"/>
          <w:b/>
          <w:bCs/>
          <w:color w:val="000000" w:themeColor="text1"/>
          <w:sz w:val="20"/>
          <w:szCs w:val="20"/>
          <w:lang w:val="es-ES" w:eastAsia="es-ES"/>
        </w:rPr>
        <w:t>Antarctica</w:t>
      </w:r>
      <w:proofErr w:type="spellEnd"/>
      <w:r w:rsidRPr="00C76B3B">
        <w:rPr>
          <w:rFonts w:eastAsiaTheme="minorEastAsia"/>
          <w:b/>
          <w:bCs/>
          <w:color w:val="000000" w:themeColor="text1"/>
          <w:sz w:val="20"/>
          <w:szCs w:val="20"/>
          <w:lang w:val="es-ES" w:eastAsia="es-ES"/>
        </w:rPr>
        <w:t xml:space="preserve"> 21.</w:t>
      </w:r>
    </w:p>
    <w:p w:rsidR="00D12E20" w:rsidRPr="00C76B3B" w:rsidRDefault="00C76B3B" w:rsidP="00C76B3B">
      <w:pPr>
        <w:pStyle w:val="Prrafodelista"/>
        <w:numPr>
          <w:ilvl w:val="0"/>
          <w:numId w:val="36"/>
        </w:numPr>
        <w:rPr>
          <w:b/>
          <w:bCs/>
          <w:sz w:val="20"/>
          <w:szCs w:val="20"/>
          <w:lang w:val="es-MX"/>
        </w:rPr>
      </w:pPr>
      <w:r w:rsidRPr="00C76B3B">
        <w:rPr>
          <w:rFonts w:eastAsiaTheme="minorEastAsia"/>
          <w:b/>
          <w:bCs/>
          <w:color w:val="000000" w:themeColor="text1"/>
          <w:sz w:val="20"/>
          <w:szCs w:val="20"/>
          <w:lang w:val="es-ES" w:eastAsia="es-ES"/>
        </w:rPr>
        <w:t>Renta de Kayak durante toda la travesía USD 445 disponible para todo el itinerario.</w:t>
      </w:r>
    </w:p>
    <w:p w:rsidR="00D12E20" w:rsidRDefault="00D12E20" w:rsidP="008F7477">
      <w:pPr>
        <w:rPr>
          <w:b/>
          <w:bCs/>
          <w:sz w:val="20"/>
          <w:szCs w:val="20"/>
          <w:lang w:val="es-MX"/>
        </w:rPr>
      </w:pPr>
    </w:p>
    <w:p w:rsidR="00C76B3B" w:rsidRDefault="00C76B3B" w:rsidP="008F7477">
      <w:pPr>
        <w:rPr>
          <w:b/>
          <w:bCs/>
          <w:sz w:val="20"/>
          <w:szCs w:val="20"/>
          <w:lang w:val="es-MX"/>
        </w:rPr>
      </w:pPr>
    </w:p>
    <w:p w:rsidR="00C76B3B" w:rsidRDefault="00C76B3B" w:rsidP="008F7477">
      <w:pPr>
        <w:rPr>
          <w:b/>
          <w:bCs/>
          <w:sz w:val="20"/>
          <w:szCs w:val="20"/>
          <w:lang w:val="es-MX"/>
        </w:rPr>
      </w:pPr>
    </w:p>
    <w:tbl>
      <w:tblPr>
        <w:tblW w:w="4100" w:type="dxa"/>
        <w:jc w:val="center"/>
        <w:tblCellMar>
          <w:left w:w="70" w:type="dxa"/>
          <w:right w:w="70" w:type="dxa"/>
        </w:tblCellMar>
        <w:tblLook w:val="04A0" w:firstRow="1" w:lastRow="0" w:firstColumn="1" w:lastColumn="0" w:noHBand="0" w:noVBand="1"/>
      </w:tblPr>
      <w:tblGrid>
        <w:gridCol w:w="4100"/>
      </w:tblGrid>
      <w:tr w:rsidR="00C76B3B" w:rsidRPr="00C76B3B" w:rsidTr="00C76B3B">
        <w:trPr>
          <w:trHeight w:val="390"/>
          <w:jc w:val="center"/>
        </w:trPr>
        <w:tc>
          <w:tcPr>
            <w:tcW w:w="4100" w:type="dxa"/>
            <w:tcBorders>
              <w:top w:val="single" w:sz="4" w:space="0" w:color="4A86E8"/>
              <w:left w:val="single" w:sz="4" w:space="0" w:color="4A86E8"/>
              <w:bottom w:val="nil"/>
              <w:right w:val="single" w:sz="4" w:space="0" w:color="4A86E8"/>
            </w:tcBorders>
            <w:shd w:val="clear" w:color="2F5496" w:fill="2F5496"/>
            <w:vAlign w:val="center"/>
            <w:hideMark/>
          </w:tcPr>
          <w:p w:rsidR="00C76B3B" w:rsidRPr="00C76B3B" w:rsidRDefault="00C76B3B" w:rsidP="00C76B3B">
            <w:pPr>
              <w:widowControl/>
              <w:autoSpaceDE/>
              <w:autoSpaceDN/>
              <w:jc w:val="center"/>
              <w:rPr>
                <w:rFonts w:ascii="Calibri" w:eastAsia="Times New Roman" w:hAnsi="Calibri" w:cs="Calibri"/>
                <w:b/>
                <w:bCs/>
                <w:color w:val="FFFFFF"/>
                <w:lang w:val="es-MX" w:eastAsia="es-MX" w:bidi="ar-SA"/>
              </w:rPr>
            </w:pPr>
            <w:r w:rsidRPr="00C76B3B">
              <w:rPr>
                <w:rFonts w:ascii="Calibri" w:eastAsia="Times New Roman" w:hAnsi="Calibri" w:cs="Calibri"/>
                <w:b/>
                <w:bCs/>
                <w:color w:val="FFFFFF"/>
                <w:lang w:val="es-MX" w:eastAsia="es-MX" w:bidi="ar-SA"/>
              </w:rPr>
              <w:t xml:space="preserve">SALIDAS </w:t>
            </w:r>
            <w:proofErr w:type="gramStart"/>
            <w:r w:rsidRPr="00C76B3B">
              <w:rPr>
                <w:rFonts w:ascii="Calibri" w:eastAsia="Times New Roman" w:hAnsi="Calibri" w:cs="Calibri"/>
                <w:b/>
                <w:bCs/>
                <w:color w:val="FFFFFF"/>
                <w:lang w:val="es-MX" w:eastAsia="es-MX" w:bidi="ar-SA"/>
              </w:rPr>
              <w:t>2025</w:t>
            </w:r>
            <w:r>
              <w:rPr>
                <w:rFonts w:ascii="Calibri" w:eastAsia="Times New Roman" w:hAnsi="Calibri" w:cs="Calibri"/>
                <w:b/>
                <w:bCs/>
                <w:color w:val="FFFFFF"/>
                <w:lang w:val="es-MX" w:eastAsia="es-MX" w:bidi="ar-SA"/>
              </w:rPr>
              <w:t xml:space="preserve"> </w:t>
            </w:r>
            <w:r w:rsidRPr="00C76B3B">
              <w:rPr>
                <w:rFonts w:ascii="Calibri" w:eastAsia="Times New Roman" w:hAnsi="Calibri" w:cs="Calibri"/>
                <w:b/>
                <w:bCs/>
                <w:color w:val="FFFFFF"/>
                <w:lang w:val="es-MX" w:eastAsia="es-MX" w:bidi="ar-SA"/>
              </w:rPr>
              <w:t>:</w:t>
            </w:r>
            <w:proofErr w:type="gramEnd"/>
            <w:r w:rsidRPr="00C76B3B">
              <w:rPr>
                <w:rFonts w:ascii="Calibri" w:eastAsia="Times New Roman" w:hAnsi="Calibri" w:cs="Calibri"/>
                <w:b/>
                <w:bCs/>
                <w:color w:val="FFFFFF"/>
                <w:lang w:val="es-MX" w:eastAsia="es-MX" w:bidi="ar-SA"/>
              </w:rPr>
              <w:t xml:space="preserve"> </w:t>
            </w:r>
          </w:p>
        </w:tc>
      </w:tr>
      <w:tr w:rsidR="00C76B3B" w:rsidRPr="00C76B3B" w:rsidTr="00C76B3B">
        <w:trPr>
          <w:trHeight w:val="510"/>
          <w:jc w:val="center"/>
        </w:trPr>
        <w:tc>
          <w:tcPr>
            <w:tcW w:w="4100" w:type="dxa"/>
            <w:tcBorders>
              <w:top w:val="single" w:sz="4" w:space="0" w:color="auto"/>
              <w:left w:val="single" w:sz="4" w:space="0" w:color="auto"/>
              <w:bottom w:val="nil"/>
              <w:right w:val="single" w:sz="4" w:space="0" w:color="auto"/>
            </w:tcBorders>
            <w:shd w:val="clear" w:color="auto" w:fill="auto"/>
            <w:vAlign w:val="center"/>
            <w:hideMark/>
          </w:tcPr>
          <w:p w:rsidR="00C76B3B" w:rsidRPr="00C76B3B" w:rsidRDefault="00C76B3B" w:rsidP="00E84446">
            <w:pPr>
              <w:widowControl/>
              <w:autoSpaceDE/>
              <w:autoSpaceDN/>
              <w:jc w:val="center"/>
              <w:rPr>
                <w:rFonts w:ascii="Calibri" w:eastAsia="Times New Roman" w:hAnsi="Calibri" w:cs="Calibri"/>
                <w:b/>
                <w:bCs/>
                <w:color w:val="000000"/>
                <w:sz w:val="20"/>
                <w:szCs w:val="20"/>
                <w:lang w:val="es-MX" w:eastAsia="es-MX" w:bidi="ar-SA"/>
              </w:rPr>
            </w:pPr>
            <w:r w:rsidRPr="00C76B3B">
              <w:rPr>
                <w:rFonts w:ascii="Calibri" w:eastAsia="Times New Roman" w:hAnsi="Calibri" w:cs="Calibri"/>
                <w:b/>
                <w:bCs/>
                <w:color w:val="000000"/>
                <w:sz w:val="20"/>
                <w:szCs w:val="20"/>
                <w:lang w:val="es-MX" w:eastAsia="es-MX" w:bidi="ar-SA"/>
              </w:rPr>
              <w:t xml:space="preserve">Septiembre: </w:t>
            </w:r>
            <w:r>
              <w:rPr>
                <w:rFonts w:ascii="Calibri" w:eastAsia="Times New Roman" w:hAnsi="Calibri" w:cs="Calibri"/>
                <w:b/>
                <w:bCs/>
                <w:color w:val="000000"/>
                <w:sz w:val="20"/>
                <w:szCs w:val="20"/>
                <w:lang w:val="es-MX" w:eastAsia="es-MX" w:bidi="ar-SA"/>
              </w:rPr>
              <w:t xml:space="preserve"> </w:t>
            </w:r>
            <w:r w:rsidR="00360241">
              <w:rPr>
                <w:rFonts w:ascii="Calibri" w:eastAsia="Times New Roman" w:hAnsi="Calibri" w:cs="Calibri"/>
                <w:b/>
                <w:bCs/>
                <w:color w:val="000000"/>
                <w:sz w:val="20"/>
                <w:szCs w:val="20"/>
                <w:lang w:val="es-MX" w:eastAsia="es-MX" w:bidi="ar-SA"/>
              </w:rPr>
              <w:t>15</w:t>
            </w:r>
            <w:r w:rsidRPr="00C76B3B">
              <w:rPr>
                <w:rFonts w:ascii="Calibri" w:eastAsia="Times New Roman" w:hAnsi="Calibri" w:cs="Calibri"/>
                <w:b/>
                <w:bCs/>
                <w:color w:val="000000"/>
                <w:sz w:val="20"/>
                <w:szCs w:val="20"/>
                <w:lang w:val="es-MX" w:eastAsia="es-MX" w:bidi="ar-SA"/>
              </w:rPr>
              <w:t xml:space="preserve"> y 2</w:t>
            </w:r>
            <w:r w:rsidR="00360241">
              <w:rPr>
                <w:rFonts w:ascii="Calibri" w:eastAsia="Times New Roman" w:hAnsi="Calibri" w:cs="Calibri"/>
                <w:b/>
                <w:bCs/>
                <w:color w:val="000000"/>
                <w:sz w:val="20"/>
                <w:szCs w:val="20"/>
                <w:lang w:val="es-MX" w:eastAsia="es-MX" w:bidi="ar-SA"/>
              </w:rPr>
              <w:t>3</w:t>
            </w:r>
          </w:p>
        </w:tc>
      </w:tr>
      <w:tr w:rsidR="00C76B3B" w:rsidRPr="00C76B3B" w:rsidTr="00C76B3B">
        <w:trPr>
          <w:trHeight w:val="525"/>
          <w:jc w:val="center"/>
        </w:trPr>
        <w:tc>
          <w:tcPr>
            <w:tcW w:w="4100" w:type="dxa"/>
            <w:tcBorders>
              <w:top w:val="nil"/>
              <w:left w:val="nil"/>
              <w:bottom w:val="nil"/>
              <w:right w:val="nil"/>
            </w:tcBorders>
            <w:shd w:val="clear" w:color="2F5496" w:fill="2F5496"/>
            <w:vAlign w:val="center"/>
            <w:hideMark/>
          </w:tcPr>
          <w:p w:rsidR="00C76B3B" w:rsidRPr="00C76B3B" w:rsidRDefault="00C76B3B" w:rsidP="00C76B3B">
            <w:pPr>
              <w:widowControl/>
              <w:autoSpaceDE/>
              <w:autoSpaceDN/>
              <w:jc w:val="center"/>
              <w:rPr>
                <w:rFonts w:ascii="Calibri" w:eastAsia="Times New Roman" w:hAnsi="Calibri" w:cs="Calibri"/>
                <w:b/>
                <w:bCs/>
                <w:color w:val="FFFFFF"/>
                <w:lang w:val="es-MX" w:eastAsia="es-MX" w:bidi="ar-SA"/>
              </w:rPr>
            </w:pPr>
            <w:r w:rsidRPr="00C76B3B">
              <w:rPr>
                <w:rFonts w:ascii="Calibri" w:eastAsia="Times New Roman" w:hAnsi="Calibri" w:cs="Calibri"/>
                <w:b/>
                <w:bCs/>
                <w:color w:val="FFFFFF"/>
                <w:lang w:val="es-MX" w:eastAsia="es-MX" w:bidi="ar-SA"/>
              </w:rPr>
              <w:t>Salida sujeta a disponibilidad y grupo mínimo</w:t>
            </w:r>
          </w:p>
        </w:tc>
      </w:tr>
    </w:tbl>
    <w:p w:rsidR="0084156B" w:rsidRDefault="0084156B" w:rsidP="008F7477">
      <w:pPr>
        <w:rPr>
          <w:b/>
          <w:bCs/>
          <w:sz w:val="20"/>
          <w:szCs w:val="20"/>
          <w:lang w:val="es-MX"/>
        </w:rPr>
      </w:pPr>
    </w:p>
    <w:p w:rsidR="008761DD" w:rsidRDefault="008761DD" w:rsidP="008F7477">
      <w:pPr>
        <w:rPr>
          <w:b/>
          <w:bCs/>
          <w:sz w:val="20"/>
          <w:szCs w:val="20"/>
          <w:lang w:val="es-MX"/>
        </w:rPr>
      </w:pPr>
    </w:p>
    <w:p w:rsidR="005D1F7E" w:rsidRDefault="005D1F7E" w:rsidP="008F7477">
      <w:pPr>
        <w:rPr>
          <w:b/>
          <w:bCs/>
          <w:sz w:val="20"/>
          <w:szCs w:val="20"/>
          <w:lang w:val="es-MX"/>
        </w:rPr>
      </w:pPr>
    </w:p>
    <w:p w:rsidR="005D1F7E" w:rsidRDefault="005D1F7E" w:rsidP="008F7477">
      <w:pPr>
        <w:rPr>
          <w:b/>
          <w:bCs/>
          <w:sz w:val="20"/>
          <w:szCs w:val="20"/>
          <w:lang w:val="es-MX"/>
        </w:rPr>
      </w:pPr>
    </w:p>
    <w:tbl>
      <w:tblPr>
        <w:tblW w:w="8716" w:type="dxa"/>
        <w:jc w:val="center"/>
        <w:tblCellMar>
          <w:left w:w="70" w:type="dxa"/>
          <w:right w:w="70" w:type="dxa"/>
        </w:tblCellMar>
        <w:tblLook w:val="04A0" w:firstRow="1" w:lastRow="0" w:firstColumn="1" w:lastColumn="0" w:noHBand="0" w:noVBand="1"/>
      </w:tblPr>
      <w:tblGrid>
        <w:gridCol w:w="1944"/>
        <w:gridCol w:w="6084"/>
        <w:gridCol w:w="688"/>
      </w:tblGrid>
      <w:tr w:rsidR="005D1F7E" w:rsidRPr="005D1F7E" w:rsidTr="005D1F7E">
        <w:trPr>
          <w:trHeight w:val="540"/>
          <w:jc w:val="center"/>
        </w:trPr>
        <w:tc>
          <w:tcPr>
            <w:tcW w:w="8716" w:type="dxa"/>
            <w:gridSpan w:val="3"/>
            <w:tcBorders>
              <w:top w:val="nil"/>
              <w:left w:val="nil"/>
              <w:bottom w:val="nil"/>
              <w:right w:val="nil"/>
            </w:tcBorders>
            <w:shd w:val="clear" w:color="2F5496" w:fill="2F5496"/>
            <w:noWrap/>
            <w:vAlign w:val="bottom"/>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HOTELES Y CRUCERO PREVISTOS O SIMILARES</w:t>
            </w:r>
          </w:p>
        </w:tc>
      </w:tr>
      <w:tr w:rsidR="005D1F7E" w:rsidRPr="005D1F7E" w:rsidTr="005D1F7E">
        <w:trPr>
          <w:trHeight w:val="495"/>
          <w:jc w:val="center"/>
        </w:trPr>
        <w:tc>
          <w:tcPr>
            <w:tcW w:w="1944" w:type="dxa"/>
            <w:tcBorders>
              <w:top w:val="nil"/>
              <w:left w:val="nil"/>
              <w:bottom w:val="nil"/>
              <w:right w:val="nil"/>
            </w:tcBorders>
            <w:shd w:val="clear" w:color="CC3300" w:fill="CC3300"/>
            <w:noWrap/>
            <w:vAlign w:val="bottom"/>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CIUDAD</w:t>
            </w:r>
          </w:p>
        </w:tc>
        <w:tc>
          <w:tcPr>
            <w:tcW w:w="6084" w:type="dxa"/>
            <w:tcBorders>
              <w:top w:val="nil"/>
              <w:left w:val="nil"/>
              <w:bottom w:val="nil"/>
              <w:right w:val="nil"/>
            </w:tcBorders>
            <w:shd w:val="clear" w:color="CC3300" w:fill="CC3300"/>
            <w:noWrap/>
            <w:vAlign w:val="bottom"/>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HOTEL CRUCERO PREVISTO O SIMILARES</w:t>
            </w:r>
          </w:p>
        </w:tc>
        <w:tc>
          <w:tcPr>
            <w:tcW w:w="688" w:type="dxa"/>
            <w:tcBorders>
              <w:top w:val="nil"/>
              <w:left w:val="nil"/>
              <w:bottom w:val="nil"/>
              <w:right w:val="nil"/>
            </w:tcBorders>
            <w:shd w:val="clear" w:color="CC3300" w:fill="CC3300"/>
            <w:noWrap/>
            <w:vAlign w:val="bottom"/>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CAT.</w:t>
            </w:r>
          </w:p>
        </w:tc>
      </w:tr>
      <w:tr w:rsidR="005D1F7E" w:rsidRPr="005D1F7E" w:rsidTr="005D1F7E">
        <w:trPr>
          <w:trHeight w:val="375"/>
          <w:jc w:val="center"/>
        </w:trPr>
        <w:tc>
          <w:tcPr>
            <w:tcW w:w="1944"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b/>
                <w:bCs/>
                <w:color w:val="000000"/>
                <w:lang w:val="es-MX" w:eastAsia="es-MX" w:bidi="ar-SA"/>
              </w:rPr>
            </w:pPr>
            <w:r w:rsidRPr="005D1F7E">
              <w:rPr>
                <w:rFonts w:ascii="Calibri" w:eastAsia="Times New Roman" w:hAnsi="Calibri" w:cs="Calibri"/>
                <w:b/>
                <w:bCs/>
                <w:color w:val="000000"/>
                <w:lang w:val="es-MX" w:eastAsia="es-MX" w:bidi="ar-SA"/>
              </w:rPr>
              <w:t>A BORDO</w:t>
            </w:r>
          </w:p>
        </w:tc>
        <w:tc>
          <w:tcPr>
            <w:tcW w:w="6084"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lang w:val="es-MX" w:eastAsia="es-MX" w:bidi="ar-SA"/>
              </w:rPr>
            </w:pPr>
            <w:r w:rsidRPr="005D1F7E">
              <w:rPr>
                <w:rFonts w:ascii="Calibri" w:eastAsia="Times New Roman" w:hAnsi="Calibri" w:cs="Calibri"/>
                <w:color w:val="000000"/>
                <w:lang w:val="es-MX" w:eastAsia="es-MX" w:bidi="ar-SA"/>
              </w:rPr>
              <w:t>MAG</w:t>
            </w:r>
            <w:r w:rsidR="00A0381D">
              <w:rPr>
                <w:rFonts w:ascii="Calibri" w:eastAsia="Times New Roman" w:hAnsi="Calibri" w:cs="Calibri"/>
                <w:color w:val="000000"/>
                <w:lang w:val="es-MX" w:eastAsia="es-MX" w:bidi="ar-SA"/>
              </w:rPr>
              <w:t>E</w:t>
            </w:r>
            <w:r w:rsidRPr="005D1F7E">
              <w:rPr>
                <w:rFonts w:ascii="Calibri" w:eastAsia="Times New Roman" w:hAnsi="Calibri" w:cs="Calibri"/>
                <w:color w:val="000000"/>
                <w:lang w:val="es-MX" w:eastAsia="es-MX" w:bidi="ar-SA"/>
              </w:rPr>
              <w:t>LLAN EXPLORER</w:t>
            </w:r>
          </w:p>
        </w:tc>
        <w:tc>
          <w:tcPr>
            <w:tcW w:w="688"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lang w:val="es-MX" w:eastAsia="es-MX" w:bidi="ar-SA"/>
              </w:rPr>
            </w:pPr>
          </w:p>
        </w:tc>
      </w:tr>
      <w:tr w:rsidR="005D1F7E" w:rsidRPr="005D1F7E" w:rsidTr="005D1F7E">
        <w:trPr>
          <w:trHeight w:val="480"/>
          <w:jc w:val="center"/>
        </w:trPr>
        <w:tc>
          <w:tcPr>
            <w:tcW w:w="1944"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b/>
                <w:bCs/>
                <w:color w:val="000000"/>
                <w:lang w:val="es-MX" w:eastAsia="es-MX" w:bidi="ar-SA"/>
              </w:rPr>
            </w:pPr>
            <w:r w:rsidRPr="005D1F7E">
              <w:rPr>
                <w:rFonts w:ascii="Calibri" w:eastAsia="Times New Roman" w:hAnsi="Calibri" w:cs="Calibri"/>
                <w:b/>
                <w:bCs/>
                <w:color w:val="000000"/>
                <w:lang w:val="es-MX" w:eastAsia="es-MX" w:bidi="ar-SA"/>
              </w:rPr>
              <w:t>Santiago</w:t>
            </w:r>
          </w:p>
        </w:tc>
        <w:tc>
          <w:tcPr>
            <w:tcW w:w="6084"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lang w:val="es-MX" w:eastAsia="es-MX" w:bidi="ar-SA"/>
              </w:rPr>
            </w:pPr>
            <w:r w:rsidRPr="005D1F7E">
              <w:rPr>
                <w:rFonts w:ascii="Calibri" w:eastAsia="Times New Roman" w:hAnsi="Calibri" w:cs="Calibri"/>
                <w:color w:val="000000"/>
                <w:lang w:val="es-MX" w:eastAsia="es-MX" w:bidi="ar-SA"/>
              </w:rPr>
              <w:t>Pullman Santiago El Bosque</w:t>
            </w:r>
          </w:p>
        </w:tc>
        <w:tc>
          <w:tcPr>
            <w:tcW w:w="688"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lang w:val="es-MX" w:eastAsia="es-MX" w:bidi="ar-SA"/>
              </w:rPr>
            </w:pPr>
            <w:r w:rsidRPr="005D1F7E">
              <w:rPr>
                <w:rFonts w:ascii="Calibri" w:eastAsia="Times New Roman" w:hAnsi="Calibri" w:cs="Calibri"/>
                <w:color w:val="000000"/>
                <w:lang w:val="es-MX" w:eastAsia="es-MX" w:bidi="ar-SA"/>
              </w:rPr>
              <w:t>P/S</w:t>
            </w:r>
          </w:p>
        </w:tc>
      </w:tr>
      <w:tr w:rsidR="005D1F7E" w:rsidRPr="005D1F7E" w:rsidTr="005D1F7E">
        <w:trPr>
          <w:trHeight w:val="480"/>
          <w:jc w:val="center"/>
        </w:trPr>
        <w:tc>
          <w:tcPr>
            <w:tcW w:w="1944"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b/>
                <w:bCs/>
                <w:color w:val="000000"/>
                <w:lang w:val="es-MX" w:eastAsia="es-MX" w:bidi="ar-SA"/>
              </w:rPr>
            </w:pPr>
            <w:r w:rsidRPr="005D1F7E">
              <w:rPr>
                <w:rFonts w:ascii="Calibri" w:eastAsia="Times New Roman" w:hAnsi="Calibri" w:cs="Calibri"/>
                <w:b/>
                <w:bCs/>
                <w:color w:val="000000"/>
                <w:lang w:val="es-MX" w:eastAsia="es-MX" w:bidi="ar-SA"/>
              </w:rPr>
              <w:t xml:space="preserve">Puerto Varas </w:t>
            </w:r>
          </w:p>
        </w:tc>
        <w:tc>
          <w:tcPr>
            <w:tcW w:w="6084"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lang w:val="es-MX" w:eastAsia="es-MX" w:bidi="ar-SA"/>
              </w:rPr>
            </w:pPr>
            <w:r w:rsidRPr="005D1F7E">
              <w:rPr>
                <w:rFonts w:ascii="Calibri" w:eastAsia="Times New Roman" w:hAnsi="Calibri" w:cs="Calibri"/>
                <w:color w:val="000000"/>
                <w:lang w:val="es-MX" w:eastAsia="es-MX" w:bidi="ar-SA"/>
              </w:rPr>
              <w:t>Cabaña del Lago (Hotel Sustentable)</w:t>
            </w:r>
          </w:p>
        </w:tc>
        <w:tc>
          <w:tcPr>
            <w:tcW w:w="688"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lang w:val="es-MX" w:eastAsia="es-MX" w:bidi="ar-SA"/>
              </w:rPr>
            </w:pPr>
            <w:r w:rsidRPr="005D1F7E">
              <w:rPr>
                <w:rFonts w:ascii="Calibri" w:eastAsia="Times New Roman" w:hAnsi="Calibri" w:cs="Calibri"/>
                <w:color w:val="000000"/>
                <w:lang w:val="es-MX" w:eastAsia="es-MX" w:bidi="ar-SA"/>
              </w:rPr>
              <w:t>P/S</w:t>
            </w:r>
          </w:p>
        </w:tc>
      </w:tr>
      <w:tr w:rsidR="005D1F7E" w:rsidRPr="005D1F7E" w:rsidTr="005D1F7E">
        <w:trPr>
          <w:trHeight w:val="495"/>
          <w:jc w:val="center"/>
        </w:trPr>
        <w:tc>
          <w:tcPr>
            <w:tcW w:w="8716" w:type="dxa"/>
            <w:gridSpan w:val="3"/>
            <w:tcBorders>
              <w:top w:val="nil"/>
              <w:left w:val="nil"/>
              <w:bottom w:val="nil"/>
              <w:right w:val="nil"/>
            </w:tcBorders>
            <w:shd w:val="clear" w:color="E36C0A" w:fill="E36C0A"/>
            <w:noWrap/>
            <w:hideMark/>
          </w:tcPr>
          <w:p w:rsidR="005D1F7E" w:rsidRPr="005D1F7E" w:rsidRDefault="005D1F7E" w:rsidP="005D1F7E">
            <w:pPr>
              <w:widowControl/>
              <w:autoSpaceDE/>
              <w:autoSpaceDN/>
              <w:jc w:val="center"/>
              <w:rPr>
                <w:rFonts w:ascii="Calibri" w:eastAsia="Times New Roman" w:hAnsi="Calibri" w:cs="Calibri"/>
                <w:color w:val="FFFFFF"/>
                <w:lang w:val="es-MX" w:eastAsia="es-MX" w:bidi="ar-SA"/>
              </w:rPr>
            </w:pPr>
            <w:r w:rsidRPr="005D1F7E">
              <w:rPr>
                <w:rFonts w:ascii="Calibri" w:eastAsia="Times New Roman" w:hAnsi="Calibri" w:cs="Calibri"/>
                <w:color w:val="FFFFFF"/>
                <w:lang w:val="es-MX" w:eastAsia="es-MX" w:bidi="ar-SA"/>
              </w:rPr>
              <w:t xml:space="preserve">Hora de salida crucero // Hora de llegada </w:t>
            </w:r>
          </w:p>
        </w:tc>
      </w:tr>
    </w:tbl>
    <w:p w:rsidR="005D1F7E" w:rsidRDefault="005D1F7E" w:rsidP="008F7477">
      <w:pPr>
        <w:rPr>
          <w:b/>
          <w:bCs/>
          <w:sz w:val="20"/>
          <w:szCs w:val="20"/>
          <w:lang w:val="es-MX"/>
        </w:rPr>
      </w:pPr>
    </w:p>
    <w:p w:rsidR="005D1F7E" w:rsidRDefault="005D1F7E" w:rsidP="008F7477">
      <w:pPr>
        <w:rPr>
          <w:b/>
          <w:bCs/>
          <w:sz w:val="20"/>
          <w:szCs w:val="20"/>
          <w:lang w:val="es-MX"/>
        </w:rPr>
      </w:pPr>
    </w:p>
    <w:p w:rsidR="005D1F7E" w:rsidRDefault="005D1F7E" w:rsidP="008F7477">
      <w:pPr>
        <w:rPr>
          <w:b/>
          <w:bCs/>
          <w:sz w:val="20"/>
          <w:szCs w:val="20"/>
          <w:lang w:val="es-MX"/>
        </w:rPr>
      </w:pPr>
    </w:p>
    <w:p w:rsidR="005D1F7E" w:rsidRDefault="005D1F7E" w:rsidP="008F7477">
      <w:pPr>
        <w:rPr>
          <w:b/>
          <w:bCs/>
          <w:sz w:val="20"/>
          <w:szCs w:val="20"/>
          <w:lang w:val="es-MX"/>
        </w:rPr>
      </w:pPr>
    </w:p>
    <w:p w:rsidR="005D1F7E" w:rsidRDefault="005D1F7E" w:rsidP="008F7477">
      <w:pPr>
        <w:rPr>
          <w:b/>
          <w:bCs/>
          <w:sz w:val="20"/>
          <w:szCs w:val="20"/>
          <w:lang w:val="es-MX"/>
        </w:rPr>
      </w:pPr>
    </w:p>
    <w:p w:rsidR="005D1F7E" w:rsidRDefault="005D1F7E" w:rsidP="008F7477">
      <w:pPr>
        <w:rPr>
          <w:b/>
          <w:bCs/>
          <w:sz w:val="20"/>
          <w:szCs w:val="20"/>
          <w:lang w:val="es-MX"/>
        </w:rPr>
      </w:pPr>
    </w:p>
    <w:p w:rsidR="005D1F7E" w:rsidRDefault="005D1F7E" w:rsidP="008F7477">
      <w:pPr>
        <w:rPr>
          <w:b/>
          <w:bCs/>
          <w:sz w:val="20"/>
          <w:szCs w:val="20"/>
          <w:lang w:val="es-MX"/>
        </w:rPr>
      </w:pPr>
    </w:p>
    <w:tbl>
      <w:tblPr>
        <w:tblW w:w="7337" w:type="dxa"/>
        <w:jc w:val="center"/>
        <w:tblCellMar>
          <w:left w:w="70" w:type="dxa"/>
          <w:right w:w="70" w:type="dxa"/>
        </w:tblCellMar>
        <w:tblLook w:val="04A0" w:firstRow="1" w:lastRow="0" w:firstColumn="1" w:lastColumn="0" w:noHBand="0" w:noVBand="1"/>
      </w:tblPr>
      <w:tblGrid>
        <w:gridCol w:w="1439"/>
        <w:gridCol w:w="2398"/>
        <w:gridCol w:w="3500"/>
      </w:tblGrid>
      <w:tr w:rsidR="005D1F7E" w:rsidRPr="005D1F7E" w:rsidTr="005D1F7E">
        <w:trPr>
          <w:trHeight w:val="403"/>
          <w:jc w:val="center"/>
        </w:trPr>
        <w:tc>
          <w:tcPr>
            <w:tcW w:w="7337" w:type="dxa"/>
            <w:gridSpan w:val="3"/>
            <w:tcBorders>
              <w:top w:val="single" w:sz="4" w:space="0" w:color="FFFFFF"/>
              <w:left w:val="single" w:sz="4" w:space="0" w:color="FFFFFF"/>
              <w:bottom w:val="nil"/>
              <w:right w:val="nil"/>
            </w:tcBorders>
            <w:shd w:val="clear" w:color="2F5496" w:fill="2F5496"/>
            <w:noWrap/>
            <w:vAlign w:val="center"/>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TARIFA POR PERSONA EN USD</w:t>
            </w:r>
          </w:p>
        </w:tc>
      </w:tr>
      <w:tr w:rsidR="005D1F7E" w:rsidRPr="005D1F7E" w:rsidTr="005D1F7E">
        <w:trPr>
          <w:trHeight w:val="369"/>
          <w:jc w:val="center"/>
        </w:trPr>
        <w:tc>
          <w:tcPr>
            <w:tcW w:w="7337" w:type="dxa"/>
            <w:gridSpan w:val="3"/>
            <w:tcBorders>
              <w:top w:val="nil"/>
              <w:left w:val="single" w:sz="4" w:space="0" w:color="FFFFFF"/>
              <w:bottom w:val="nil"/>
              <w:right w:val="nil"/>
            </w:tcBorders>
            <w:shd w:val="clear" w:color="2F5496" w:fill="2F5496"/>
            <w:vAlign w:val="center"/>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SERVICIOS TERRESTRES + ANTARTICA 21</w:t>
            </w:r>
          </w:p>
        </w:tc>
      </w:tr>
      <w:tr w:rsidR="005D1F7E" w:rsidRPr="005D1F7E" w:rsidTr="005D1F7E">
        <w:trPr>
          <w:trHeight w:val="280"/>
          <w:jc w:val="center"/>
        </w:trPr>
        <w:tc>
          <w:tcPr>
            <w:tcW w:w="1439" w:type="dxa"/>
            <w:tcBorders>
              <w:top w:val="nil"/>
              <w:left w:val="single" w:sz="4" w:space="0" w:color="FFFFFF"/>
              <w:bottom w:val="nil"/>
              <w:right w:val="nil"/>
            </w:tcBorders>
            <w:shd w:val="clear" w:color="CC3300" w:fill="CC3300"/>
            <w:noWrap/>
            <w:vAlign w:val="center"/>
            <w:hideMark/>
          </w:tcPr>
          <w:p w:rsidR="005D1F7E" w:rsidRPr="005D1F7E" w:rsidRDefault="005D1F7E" w:rsidP="005D1F7E">
            <w:pPr>
              <w:widowControl/>
              <w:autoSpaceDE/>
              <w:autoSpaceDN/>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 </w:t>
            </w:r>
          </w:p>
        </w:tc>
        <w:tc>
          <w:tcPr>
            <w:tcW w:w="2398" w:type="dxa"/>
            <w:tcBorders>
              <w:top w:val="nil"/>
              <w:left w:val="nil"/>
              <w:bottom w:val="nil"/>
              <w:right w:val="nil"/>
            </w:tcBorders>
            <w:shd w:val="clear" w:color="CC3300" w:fill="CC3300"/>
            <w:noWrap/>
            <w:vAlign w:val="center"/>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DBL</w:t>
            </w:r>
          </w:p>
        </w:tc>
        <w:tc>
          <w:tcPr>
            <w:tcW w:w="3499" w:type="dxa"/>
            <w:tcBorders>
              <w:top w:val="nil"/>
              <w:left w:val="nil"/>
              <w:bottom w:val="nil"/>
              <w:right w:val="nil"/>
            </w:tcBorders>
            <w:shd w:val="clear" w:color="CC3300" w:fill="CC3300"/>
            <w:noWrap/>
            <w:vAlign w:val="center"/>
            <w:hideMark/>
          </w:tcPr>
          <w:p w:rsidR="005D1F7E" w:rsidRPr="005D1F7E" w:rsidRDefault="005D1F7E" w:rsidP="005D1F7E">
            <w:pPr>
              <w:widowControl/>
              <w:autoSpaceDE/>
              <w:autoSpaceDN/>
              <w:jc w:val="center"/>
              <w:rPr>
                <w:rFonts w:ascii="Calibri" w:eastAsia="Times New Roman" w:hAnsi="Calibri" w:cs="Calibri"/>
                <w:b/>
                <w:bCs/>
                <w:color w:val="FFFFFF"/>
                <w:lang w:val="es-MX" w:eastAsia="es-MX" w:bidi="ar-SA"/>
              </w:rPr>
            </w:pPr>
            <w:r w:rsidRPr="005D1F7E">
              <w:rPr>
                <w:rFonts w:ascii="Calibri" w:eastAsia="Times New Roman" w:hAnsi="Calibri" w:cs="Calibri"/>
                <w:b/>
                <w:bCs/>
                <w:color w:val="FFFFFF"/>
                <w:lang w:val="es-MX" w:eastAsia="es-MX" w:bidi="ar-SA"/>
              </w:rPr>
              <w:t>SGL</w:t>
            </w:r>
          </w:p>
        </w:tc>
      </w:tr>
      <w:tr w:rsidR="005D1F7E" w:rsidRPr="005D1F7E" w:rsidTr="005D1F7E">
        <w:trPr>
          <w:trHeight w:val="358"/>
          <w:jc w:val="center"/>
        </w:trPr>
        <w:tc>
          <w:tcPr>
            <w:tcW w:w="1439" w:type="dxa"/>
            <w:tcBorders>
              <w:top w:val="nil"/>
              <w:left w:val="nil"/>
              <w:bottom w:val="nil"/>
              <w:right w:val="nil"/>
            </w:tcBorders>
            <w:shd w:val="clear" w:color="auto" w:fill="auto"/>
            <w:vAlign w:val="center"/>
            <w:hideMark/>
          </w:tcPr>
          <w:p w:rsidR="005D1F7E" w:rsidRPr="005D1F7E" w:rsidRDefault="005D1F7E" w:rsidP="005D1F7E">
            <w:pPr>
              <w:widowControl/>
              <w:autoSpaceDE/>
              <w:autoSpaceDN/>
              <w:rPr>
                <w:rFonts w:ascii="Calibri" w:eastAsia="Times New Roman" w:hAnsi="Calibri" w:cs="Calibri"/>
                <w:color w:val="000000"/>
                <w:sz w:val="20"/>
                <w:szCs w:val="20"/>
                <w:lang w:val="es-MX" w:eastAsia="es-MX" w:bidi="ar-SA"/>
              </w:rPr>
            </w:pPr>
            <w:proofErr w:type="spellStart"/>
            <w:r w:rsidRPr="005D1F7E">
              <w:rPr>
                <w:rFonts w:ascii="Calibri" w:eastAsia="Times New Roman" w:hAnsi="Calibri" w:cs="Calibri"/>
                <w:color w:val="000000"/>
                <w:sz w:val="20"/>
                <w:szCs w:val="20"/>
                <w:lang w:val="es-MX" w:eastAsia="es-MX" w:bidi="ar-SA"/>
              </w:rPr>
              <w:t>Porthole</w:t>
            </w:r>
            <w:proofErr w:type="spellEnd"/>
            <w:r>
              <w:rPr>
                <w:rFonts w:ascii="Calibri" w:eastAsia="Times New Roman" w:hAnsi="Calibri" w:cs="Calibri"/>
                <w:color w:val="000000"/>
                <w:sz w:val="20"/>
                <w:szCs w:val="20"/>
                <w:lang w:val="es-MX" w:eastAsia="es-MX" w:bidi="ar-SA"/>
              </w:rPr>
              <w:t xml:space="preserve"> </w:t>
            </w:r>
            <w:proofErr w:type="spellStart"/>
            <w:r w:rsidRPr="005D1F7E">
              <w:rPr>
                <w:rFonts w:ascii="Calibri" w:eastAsia="Times New Roman" w:hAnsi="Calibri" w:cs="Calibri"/>
                <w:color w:val="000000"/>
                <w:sz w:val="20"/>
                <w:szCs w:val="20"/>
                <w:lang w:val="es-MX" w:eastAsia="es-MX" w:bidi="ar-SA"/>
              </w:rPr>
              <w:t>Cabin</w:t>
            </w:r>
            <w:proofErr w:type="spellEnd"/>
          </w:p>
        </w:tc>
        <w:tc>
          <w:tcPr>
            <w:tcW w:w="2398"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 $                                 7,498 </w:t>
            </w:r>
          </w:p>
        </w:tc>
        <w:tc>
          <w:tcPr>
            <w:tcW w:w="3499"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 $                                                    13,623 </w:t>
            </w:r>
          </w:p>
        </w:tc>
      </w:tr>
      <w:tr w:rsidR="005D1F7E" w:rsidRPr="005D1F7E" w:rsidTr="005D1F7E">
        <w:trPr>
          <w:trHeight w:val="358"/>
          <w:jc w:val="center"/>
        </w:trPr>
        <w:tc>
          <w:tcPr>
            <w:tcW w:w="1439" w:type="dxa"/>
            <w:tcBorders>
              <w:top w:val="nil"/>
              <w:left w:val="nil"/>
              <w:bottom w:val="nil"/>
              <w:right w:val="nil"/>
            </w:tcBorders>
            <w:shd w:val="clear" w:color="auto" w:fill="auto"/>
            <w:vAlign w:val="center"/>
            <w:hideMark/>
          </w:tcPr>
          <w:p w:rsidR="005D1F7E" w:rsidRPr="005D1F7E" w:rsidRDefault="005D1F7E" w:rsidP="005D1F7E">
            <w:pPr>
              <w:widowControl/>
              <w:autoSpaceDE/>
              <w:autoSpaceDN/>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Veranda </w:t>
            </w:r>
            <w:proofErr w:type="spellStart"/>
            <w:r w:rsidRPr="005D1F7E">
              <w:rPr>
                <w:rFonts w:ascii="Calibri" w:eastAsia="Times New Roman" w:hAnsi="Calibri" w:cs="Calibri"/>
                <w:color w:val="000000"/>
                <w:sz w:val="20"/>
                <w:szCs w:val="20"/>
                <w:lang w:val="es-MX" w:eastAsia="es-MX" w:bidi="ar-SA"/>
              </w:rPr>
              <w:t>Cabin</w:t>
            </w:r>
            <w:proofErr w:type="spellEnd"/>
          </w:p>
        </w:tc>
        <w:tc>
          <w:tcPr>
            <w:tcW w:w="2398"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 $                                 8,029 </w:t>
            </w:r>
          </w:p>
        </w:tc>
        <w:tc>
          <w:tcPr>
            <w:tcW w:w="3499"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 $                                                    14,605 </w:t>
            </w:r>
          </w:p>
        </w:tc>
      </w:tr>
      <w:tr w:rsidR="005D1F7E" w:rsidRPr="005D1F7E" w:rsidTr="005D1F7E">
        <w:trPr>
          <w:trHeight w:val="369"/>
          <w:jc w:val="center"/>
        </w:trPr>
        <w:tc>
          <w:tcPr>
            <w:tcW w:w="1439" w:type="dxa"/>
            <w:tcBorders>
              <w:top w:val="nil"/>
              <w:left w:val="nil"/>
              <w:bottom w:val="nil"/>
              <w:right w:val="nil"/>
            </w:tcBorders>
            <w:shd w:val="clear" w:color="auto" w:fill="auto"/>
            <w:vAlign w:val="center"/>
            <w:hideMark/>
          </w:tcPr>
          <w:p w:rsidR="005D1F7E" w:rsidRPr="005D1F7E" w:rsidRDefault="005D1F7E" w:rsidP="005D1F7E">
            <w:pPr>
              <w:widowControl/>
              <w:autoSpaceDE/>
              <w:autoSpaceDN/>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Deluxe Veranda </w:t>
            </w:r>
            <w:proofErr w:type="spellStart"/>
            <w:r w:rsidRPr="005D1F7E">
              <w:rPr>
                <w:rFonts w:ascii="Calibri" w:eastAsia="Times New Roman" w:hAnsi="Calibri" w:cs="Calibri"/>
                <w:color w:val="000000"/>
                <w:sz w:val="20"/>
                <w:szCs w:val="20"/>
                <w:lang w:val="es-MX" w:eastAsia="es-MX" w:bidi="ar-SA"/>
              </w:rPr>
              <w:t>Cabin</w:t>
            </w:r>
            <w:proofErr w:type="spellEnd"/>
          </w:p>
        </w:tc>
        <w:tc>
          <w:tcPr>
            <w:tcW w:w="2398"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 $                                 8,560 </w:t>
            </w:r>
          </w:p>
        </w:tc>
        <w:tc>
          <w:tcPr>
            <w:tcW w:w="3499" w:type="dxa"/>
            <w:tcBorders>
              <w:top w:val="nil"/>
              <w:left w:val="nil"/>
              <w:bottom w:val="nil"/>
              <w:right w:val="nil"/>
            </w:tcBorders>
            <w:shd w:val="clear" w:color="auto" w:fill="auto"/>
            <w:noWrap/>
            <w:vAlign w:val="center"/>
            <w:hideMark/>
          </w:tcPr>
          <w:p w:rsidR="005D1F7E" w:rsidRPr="005D1F7E" w:rsidRDefault="005D1F7E" w:rsidP="005D1F7E">
            <w:pPr>
              <w:widowControl/>
              <w:autoSpaceDE/>
              <w:autoSpaceDN/>
              <w:jc w:val="center"/>
              <w:rPr>
                <w:rFonts w:ascii="Calibri" w:eastAsia="Times New Roman" w:hAnsi="Calibri" w:cs="Calibri"/>
                <w:color w:val="000000"/>
                <w:sz w:val="20"/>
                <w:szCs w:val="20"/>
                <w:lang w:val="es-MX" w:eastAsia="es-MX" w:bidi="ar-SA"/>
              </w:rPr>
            </w:pPr>
            <w:r w:rsidRPr="005D1F7E">
              <w:rPr>
                <w:rFonts w:ascii="Calibri" w:eastAsia="Times New Roman" w:hAnsi="Calibri" w:cs="Calibri"/>
                <w:color w:val="000000"/>
                <w:sz w:val="20"/>
                <w:szCs w:val="20"/>
                <w:lang w:val="es-MX" w:eastAsia="es-MX" w:bidi="ar-SA"/>
              </w:rPr>
              <w:t xml:space="preserve"> $                                                    15,589 </w:t>
            </w:r>
          </w:p>
        </w:tc>
      </w:tr>
      <w:tr w:rsidR="005D1F7E" w:rsidRPr="005D1F7E" w:rsidTr="005D1F7E">
        <w:trPr>
          <w:trHeight w:val="358"/>
          <w:jc w:val="center"/>
        </w:trPr>
        <w:tc>
          <w:tcPr>
            <w:tcW w:w="7337" w:type="dxa"/>
            <w:gridSpan w:val="3"/>
            <w:tcBorders>
              <w:top w:val="single" w:sz="8" w:space="0" w:color="1E4E79"/>
              <w:left w:val="single" w:sz="8" w:space="0" w:color="1E4E79"/>
              <w:bottom w:val="nil"/>
              <w:right w:val="nil"/>
            </w:tcBorders>
            <w:shd w:val="clear" w:color="2F5496" w:fill="2F5496"/>
            <w:vAlign w:val="center"/>
            <w:hideMark/>
          </w:tcPr>
          <w:p w:rsidR="005D1F7E" w:rsidRPr="005D1F7E" w:rsidRDefault="005D1F7E" w:rsidP="005D1F7E">
            <w:pPr>
              <w:widowControl/>
              <w:autoSpaceDE/>
              <w:autoSpaceDN/>
              <w:jc w:val="center"/>
              <w:rPr>
                <w:rFonts w:ascii="Calibri" w:eastAsia="Times New Roman" w:hAnsi="Calibri" w:cs="Calibri"/>
                <w:b/>
                <w:bCs/>
                <w:color w:val="FFFFFF"/>
                <w:sz w:val="20"/>
                <w:szCs w:val="20"/>
                <w:lang w:val="es-MX" w:eastAsia="es-MX" w:bidi="ar-SA"/>
              </w:rPr>
            </w:pPr>
            <w:r w:rsidRPr="005D1F7E">
              <w:rPr>
                <w:rFonts w:ascii="Calibri" w:eastAsia="Times New Roman" w:hAnsi="Calibri" w:cs="Calibri"/>
                <w:b/>
                <w:bCs/>
                <w:color w:val="FFFFFF"/>
                <w:sz w:val="20"/>
                <w:szCs w:val="20"/>
                <w:lang w:val="es-MX" w:eastAsia="es-MX" w:bidi="ar-SA"/>
              </w:rPr>
              <w:t xml:space="preserve">TARIFAS SUJETAS A CAMBIOS Y DISPONIBILIDAD SIN PREVIO AVISO </w:t>
            </w:r>
          </w:p>
        </w:tc>
      </w:tr>
    </w:tbl>
    <w:p w:rsidR="005D1F7E" w:rsidRDefault="005D1F7E" w:rsidP="008F7477">
      <w:pPr>
        <w:rPr>
          <w:b/>
          <w:bCs/>
          <w:sz w:val="20"/>
          <w:szCs w:val="20"/>
          <w:lang w:val="es-MX"/>
        </w:rPr>
      </w:pPr>
    </w:p>
    <w:p w:rsidR="005D1F7E" w:rsidRDefault="005D1F7E" w:rsidP="008F7477">
      <w:pPr>
        <w:rPr>
          <w:b/>
          <w:bCs/>
          <w:sz w:val="20"/>
          <w:szCs w:val="20"/>
          <w:lang w:val="es-MX"/>
        </w:rPr>
      </w:pPr>
    </w:p>
    <w:p w:rsidR="005147E3" w:rsidRDefault="004C3303" w:rsidP="00942126">
      <w:pPr>
        <w:jc w:val="center"/>
        <w:rPr>
          <w:b/>
          <w:bCs/>
          <w:sz w:val="20"/>
          <w:szCs w:val="20"/>
          <w:lang w:val="es-MX"/>
        </w:rPr>
      </w:pPr>
      <w:r>
        <w:rPr>
          <w:b/>
          <w:bCs/>
          <w:sz w:val="20"/>
          <w:szCs w:val="20"/>
          <w:lang w:val="es-MX"/>
        </w:rPr>
        <w:t xml:space="preserve"> </w:t>
      </w:r>
      <w:r w:rsidR="00C76B3B">
        <w:rPr>
          <w:noProof/>
        </w:rPr>
        <w:drawing>
          <wp:inline distT="0" distB="0" distL="0" distR="0" wp14:anchorId="3AE600F8" wp14:editId="10ED21C2">
            <wp:extent cx="2863850" cy="3237881"/>
            <wp:effectExtent l="0" t="0" r="0" b="635"/>
            <wp:docPr id="1053538120"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38120" name="Imagen 1" descr="Mapa&#10;&#10;El contenido generado por IA puede ser incorrecto."/>
                    <pic:cNvPicPr/>
                  </pic:nvPicPr>
                  <pic:blipFill>
                    <a:blip r:embed="rId12"/>
                    <a:stretch>
                      <a:fillRect/>
                    </a:stretch>
                  </pic:blipFill>
                  <pic:spPr>
                    <a:xfrm>
                      <a:off x="0" y="0"/>
                      <a:ext cx="2880084" cy="3256235"/>
                    </a:xfrm>
                    <a:prstGeom prst="rect">
                      <a:avLst/>
                    </a:prstGeom>
                  </pic:spPr>
                </pic:pic>
              </a:graphicData>
            </a:graphic>
          </wp:inline>
        </w:drawing>
      </w:r>
    </w:p>
    <w:p w:rsidR="00C76B3B" w:rsidRDefault="00C76B3B" w:rsidP="00942126">
      <w:pPr>
        <w:jc w:val="center"/>
        <w:rPr>
          <w:b/>
          <w:bCs/>
          <w:sz w:val="20"/>
          <w:szCs w:val="20"/>
          <w:lang w:val="es-MX"/>
        </w:rPr>
      </w:pPr>
    </w:p>
    <w:p w:rsidR="00C76B3B" w:rsidRPr="00F61FA7" w:rsidRDefault="00C76B3B" w:rsidP="00C76B3B">
      <w:pPr>
        <w:jc w:val="center"/>
        <w:rPr>
          <w:b/>
          <w:bCs/>
          <w:sz w:val="20"/>
          <w:szCs w:val="20"/>
          <w:lang w:val="es-MX"/>
        </w:rPr>
      </w:pPr>
      <w:r>
        <w:rPr>
          <w:noProof/>
        </w:rPr>
        <w:drawing>
          <wp:inline distT="0" distB="0" distL="0" distR="0" wp14:anchorId="610482A6" wp14:editId="0D2F8936">
            <wp:extent cx="5276850" cy="3044974"/>
            <wp:effectExtent l="0" t="0" r="0" b="3175"/>
            <wp:docPr id="1496099276" name="Imagen 7" descr="Imagen que contiene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99276" name="Imagen 7" descr="Imagen que contiene Calendario&#10;&#10;El contenido generado por IA puede ser incorrect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578"/>
                    <a:stretch/>
                  </pic:blipFill>
                  <pic:spPr bwMode="auto">
                    <a:xfrm>
                      <a:off x="0" y="0"/>
                      <a:ext cx="5303338" cy="3060259"/>
                    </a:xfrm>
                    <a:prstGeom prst="rect">
                      <a:avLst/>
                    </a:prstGeom>
                    <a:noFill/>
                    <a:ln>
                      <a:noFill/>
                    </a:ln>
                    <a:extLst>
                      <a:ext uri="{53640926-AAD7-44D8-BBD7-CCE9431645EC}">
                        <a14:shadowObscured xmlns:a14="http://schemas.microsoft.com/office/drawing/2010/main"/>
                      </a:ext>
                    </a:extLst>
                  </pic:spPr>
                </pic:pic>
              </a:graphicData>
            </a:graphic>
          </wp:inline>
        </w:drawing>
      </w:r>
    </w:p>
    <w:sectPr w:rsidR="00C76B3B" w:rsidRPr="00F61FA7" w:rsidSect="00966182">
      <w:headerReference w:type="default" r:id="rId14"/>
      <w:footerReference w:type="default" r:id="rId15"/>
      <w:pgSz w:w="11900" w:h="16840"/>
      <w:pgMar w:top="2126" w:right="1127" w:bottom="992" w:left="1276"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0E6" w:rsidRDefault="001A40E6" w:rsidP="003B79B8">
      <w:r>
        <w:separator/>
      </w:r>
    </w:p>
  </w:endnote>
  <w:endnote w:type="continuationSeparator" w:id="0">
    <w:p w:rsidR="001A40E6" w:rsidRDefault="001A40E6" w:rsidP="003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F3" w:rsidRDefault="00315E7C">
    <w:pPr>
      <w:pStyle w:val="Piedepgina"/>
    </w:pPr>
    <w:r>
      <w:rPr>
        <w:noProof/>
      </w:rPr>
      <mc:AlternateContent>
        <mc:Choice Requires="wps">
          <w:drawing>
            <wp:anchor distT="0" distB="0" distL="114300" distR="114300" simplePos="0" relativeHeight="251659264" behindDoc="0" locked="0" layoutInCell="1" allowOverlap="1" wp14:anchorId="79F7BFF2" wp14:editId="238D27B5">
              <wp:simplePos x="0" y="0"/>
              <wp:positionH relativeFrom="column">
                <wp:posOffset>-796290</wp:posOffset>
              </wp:positionH>
              <wp:positionV relativeFrom="paragraph">
                <wp:posOffset>57150</wp:posOffset>
              </wp:positionV>
              <wp:extent cx="8229600" cy="33147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3147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6C80FB" id="Rectángulo 10" o:spid="_x0000_s1026" style="position:absolute;margin-left:-62.7pt;margin-top:4.5pt;width:9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VNogIAAIoFAAAOAAAAZHJzL2Uyb0RvYy54bWysVM1u2zAMvg/YOwi6L3bc9M+oUwQtMgwI&#10;2qLt0LMiS7ExWdQkJU72NnuWvtgo+addV+wwzAfBFMmP5CeSF5f7RpGdsK4GXdDpJKVEaA5lrTcF&#10;/fq4/HRGifNMl0yBFgU9CEcv5x8/XLQmFxlUoEphCYJol7emoJX3Jk8SxyvRMDcBIzQqJdiGeRTt&#10;JiktaxG9UUmWpidJC7Y0FrhwDm+vOyWdR3wpBfe3UjrhiSoo5ubjaeO5Dmcyv2D5xjJT1bxPg/1D&#10;Fg2rNQYdoa6ZZ2Rr6z+gmppbcCD9hEOTgJQ1F7EGrGaavqnmoWJGxFqQHGdGmtz/g+U3uztL6hLf&#10;DunRrME3ukfWnn/qzVYBwVukqDUuR8sHc2dDkc6sgH9zqEh+0wTB9TZ7aZtgiyWSfeT7MPIt9p5w&#10;vDzLsvOTFONy1B0dTWenMVrC8sHbWOc/C2hI+CmoxcwizWy3cj7EZ/lgEhMDVZfLWqko2M36Slmy&#10;Y/j22Vk2Oz4JtaCLezGLBXQ5x+z9QYngrPS9kMgLZpnFiLEjxYjHOBfaTztVxUrRhTlO8RuihB4O&#10;HjFmBAzIEtMbsXuAwbIDGbC7ZHv74CpiQ4/O6d8S65xHjxgZtB+dm1qDfQ9AYVV95M6+f2XXURNY&#10;WkN5wK6x0I2TM3xZ4/usmPN3zOL84JPiTvC3eEgFbUGh/6OkAvvjvftgj22NWkpanMeCuu9bZgUl&#10;6ovGhj+fzmZhgKMwOz7NULCvNevXGr1trgCffYrbx/D4G+y9Gn6lheYJV8ciREUV0xxjF5R7OwhX&#10;vtsTuHy4WCyiGQ6tYX6lHwwP4IHV0H+P+ydmTd+kHtv7BobZZfmbXu1sg6eGxdaDrGMjv/Da840D&#10;HxunX05ho7yWo9XLCp3/AgAA//8DAFBLAwQUAAYACAAAACEAVqPVit8AAAAKAQAADwAAAGRycy9k&#10;b3ducmV2LnhtbEyPy07DMBBF90j8gzVIbFDrOEBKQyYVQiCxYAGlH+DY0yTCjyh2k/D3uCtYjubo&#10;3nOr3WINm2gMvXcIYp0BI6e87l2LcPh6XT0AC1E6LY13hPBDAXb15UUlS+1n90nTPrYshbhQSoQu&#10;xqHkPKiOrAxrP5BLv6MfrYzpHFuuRzmncGt4nmUFt7J3qaGTAz13pL73J4ug/MtbuLn9WIQszHyY&#10;No16Fw3i9dXy9Ags0hL/YDjrJ3Wok1PjT04HZhBWIr+/SyzCNm06A2KTFcAahELkwOuK/59Q/wIA&#10;AP//AwBQSwECLQAUAAYACAAAACEAtoM4kv4AAADhAQAAEwAAAAAAAAAAAAAAAAAAAAAAW0NvbnRl&#10;bnRfVHlwZXNdLnhtbFBLAQItABQABgAIAAAAIQA4/SH/1gAAAJQBAAALAAAAAAAAAAAAAAAAAC8B&#10;AABfcmVscy8ucmVsc1BLAQItABQABgAIAAAAIQCxNSVNogIAAIoFAAAOAAAAAAAAAAAAAAAAAC4C&#10;AABkcnMvZTJvRG9jLnhtbFBLAQItABQABgAIAAAAIQBWo9WK3wAAAAoBAAAPAAAAAAAAAAAAAAAA&#10;APwEAABkcnMvZG93bnJldi54bWxQSwUGAAAAAAQABADzAAAACAYAAAAA&#10;" fillcolor="#282456" strokecolor="#243f6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0E6" w:rsidRDefault="001A40E6" w:rsidP="003B79B8">
      <w:r>
        <w:separator/>
      </w:r>
    </w:p>
  </w:footnote>
  <w:footnote w:type="continuationSeparator" w:id="0">
    <w:p w:rsidR="001A40E6" w:rsidRDefault="001A40E6" w:rsidP="003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F3" w:rsidRDefault="00515149">
    <w:pPr>
      <w:pStyle w:val="Encabezado"/>
    </w:pPr>
    <w:r>
      <w:rPr>
        <w:noProof/>
      </w:rPr>
      <mc:AlternateContent>
        <mc:Choice Requires="wps">
          <w:drawing>
            <wp:anchor distT="0" distB="0" distL="114300" distR="114300" simplePos="0" relativeHeight="251660288" behindDoc="0" locked="0" layoutInCell="1" allowOverlap="1" wp14:anchorId="2528D072" wp14:editId="33986253">
              <wp:simplePos x="0" y="0"/>
              <wp:positionH relativeFrom="column">
                <wp:posOffset>-705485</wp:posOffset>
              </wp:positionH>
              <wp:positionV relativeFrom="paragraph">
                <wp:posOffset>-390525</wp:posOffset>
              </wp:positionV>
              <wp:extent cx="4124325" cy="1019175"/>
              <wp:effectExtent l="0" t="0" r="0" b="952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1019175"/>
                      </a:xfrm>
                      <a:prstGeom prst="rect">
                        <a:avLst/>
                      </a:prstGeom>
                      <a:noFill/>
                      <a:ln>
                        <a:noFill/>
                      </a:ln>
                    </wps:spPr>
                    <wps:txbx>
                      <w:txbxContent>
                        <w:p w:rsidR="00680446" w:rsidRPr="008761DD" w:rsidRDefault="005D1F7E" w:rsidP="00D12E20">
                          <w:pPr>
                            <w:pStyle w:val="Encabezado"/>
                            <w:rPr>
                              <w:rFonts w:asciiTheme="minorHAnsi" w:hAnsiTheme="minorHAnsi"/>
                              <w:b/>
                              <w:noProof/>
                              <w:color w:val="FEFEFE"/>
                              <w:spacing w:val="10"/>
                              <w:sz w:val="24"/>
                              <w:szCs w:val="24"/>
                              <w:lang w:val="es-MX"/>
                            </w:rPr>
                          </w:pPr>
                          <w:r w:rsidRPr="005D1F7E">
                            <w:rPr>
                              <w:rFonts w:asciiTheme="minorHAnsi" w:hAnsiTheme="minorHAnsi"/>
                              <w:b/>
                              <w:noProof/>
                              <w:color w:val="FEFEFE"/>
                              <w:spacing w:val="10"/>
                              <w:sz w:val="48"/>
                              <w:szCs w:val="48"/>
                              <w:lang w:val="es-MX"/>
                            </w:rPr>
                            <w:t>TRAVESÍA PATAGÓNICA Y FIORDOS CHILENOS</w:t>
                          </w:r>
                          <w:r>
                            <w:rPr>
                              <w:rFonts w:asciiTheme="minorHAnsi" w:hAnsiTheme="minorHAnsi"/>
                              <w:b/>
                              <w:noProof/>
                              <w:color w:val="FEFEFE"/>
                              <w:spacing w:val="10"/>
                              <w:sz w:val="48"/>
                              <w:szCs w:val="48"/>
                              <w:lang w:val="es-MX"/>
                            </w:rPr>
                            <w:br/>
                          </w:r>
                          <w:r w:rsidR="008761DD" w:rsidRPr="008761DD">
                            <w:rPr>
                              <w:rFonts w:asciiTheme="minorHAnsi" w:hAnsiTheme="minorHAnsi"/>
                              <w:b/>
                              <w:noProof/>
                              <w:color w:val="FEFEFE"/>
                              <w:spacing w:val="10"/>
                              <w:sz w:val="24"/>
                              <w:szCs w:val="24"/>
                              <w:lang w:val="es-MX"/>
                            </w:rPr>
                            <w:t>Calve:</w:t>
                          </w:r>
                          <w:r>
                            <w:rPr>
                              <w:rFonts w:asciiTheme="minorHAnsi" w:hAnsiTheme="minorHAnsi"/>
                              <w:b/>
                              <w:noProof/>
                              <w:color w:val="FEFEFE"/>
                              <w:spacing w:val="10"/>
                              <w:sz w:val="24"/>
                              <w:szCs w:val="24"/>
                              <w:lang w:val="es-MX"/>
                            </w:rPr>
                            <w:t>3157-N2025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D072" id="_x0000_t202" coordsize="21600,21600" o:spt="202" path="m,l,21600r21600,l21600,xe">
              <v:stroke joinstyle="miter"/>
              <v:path gradientshapeok="t" o:connecttype="rect"/>
            </v:shapetype>
            <v:shape id="Cuadro de texto 13" o:spid="_x0000_s1026" type="#_x0000_t202" style="position:absolute;margin-left:-55.55pt;margin-top:-30.75pt;width:324.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rgNgIAAGsEAAAOAAAAZHJzL2Uyb0RvYy54bWysVEtv2zAMvg/YfxB0XxynyboacYosRYYB&#10;QVsgHXpWZCk2JomapMTOfv0oOa91Ow27yBT5iY+PpKf3nVZkL5xvwJQ0HwwpEYZD1ZhtSb+9LD98&#10;osQHZiqmwIiSHoSn97P376atLcQIalCVcASdGF+0tqR1CLbIMs9roZkfgBUGjRKcZgGvbptVjrXo&#10;XatsNBx+zFpwlXXAhfeofeiNdJb8Syl4eJLSi0BUSTG3kE6Xzk08s9mUFVvHbN3wYxrsH7LQrDEY&#10;9OzqgQVGdq75w5VuuAMPMgw46AykbLhINWA1+fBNNeuaWZFqQXK8PdPk/59b/rh/dqSpsHc3lBim&#10;sUeLHasckEqQILoABC1IU2t9gei1RXzoPkOHT1LJ3q6Af/cIya4w/QOP6EhLJ52OXyyY4EPsxOHM&#10;PsYgHJXjfDS+GU0o4WjLh/ldfjuJgbPLc+t8+CJAkyiU1GF7Uwpsv/Khh54gMZqBZaMU6lmhzG8K&#10;9Bk1KeE+x5h66DYdoqO4geqAhTroJ8Zbvmww5or58MwcjgiWgGMfnvCQCtqSwlGipAb382/6iMfO&#10;oZWSFkeupP7HjjlBifpqsKd3+XgcZzRdxpPbEV7ctWVzbTE7vQCc6hwXzPIkRnxQJ1E60K+4HfMY&#10;FU3McIxd0nASF6FfBNwuLubzBMKptCyszNryU38joy/dK3P2SHucikc4DScr3rDfY3u657sAskmt&#10;ubB65B0nOjX3uH1xZa7vCXX5R8x+AQAA//8DAFBLAwQUAAYACAAAACEAsg1ued4AAAALAQAADwAA&#10;AGRycy9kb3ducmV2LnhtbEyPwU7DMAyG70i8Q2QkbltStk5raTohJq4gtoHELWu8tqJxqiZby9tj&#10;TswnW/70+3OxmVwnLjiE1pOGZK5AIFXetlRrOOxfZmsQIRqypvOEGn4wwKa8vSlMbv1I73jZxVpw&#10;CIXcaGhi7HMpQ9WgM2HueyTenfzgTORxqKUdzMjhrpMPSq2kMy3xhcb0+Nxg9b07Ow0fr6evz6V6&#10;q7cu7Uc/KUkuk1rf301PjyAiTvEfhj99VoeSnY7+TDaITsMs4WKWu1WSgmAkXayXII4askyBLAt5&#10;/UP5CwAA//8DAFBLAQItABQABgAIAAAAIQC2gziS/gAAAOEBAAATAAAAAAAAAAAAAAAAAAAAAABb&#10;Q29udGVudF9UeXBlc10ueG1sUEsBAi0AFAAGAAgAAAAhADj9If/WAAAAlAEAAAsAAAAAAAAAAAAA&#10;AAAALwEAAF9yZWxzLy5yZWxzUEsBAi0AFAAGAAgAAAAhAN3rOuA2AgAAawQAAA4AAAAAAAAAAAAA&#10;AAAALgIAAGRycy9lMm9Eb2MueG1sUEsBAi0AFAAGAAgAAAAhALINbnneAAAACwEAAA8AAAAAAAAA&#10;AAAAAAAAkAQAAGRycy9kb3ducmV2LnhtbFBLBQYAAAAABAAEAPMAAACbBQAAAAA=&#10;" filled="f" stroked="f">
              <v:textbox>
                <w:txbxContent>
                  <w:p w:rsidR="00680446" w:rsidRPr="008761DD" w:rsidRDefault="005D1F7E" w:rsidP="00D12E20">
                    <w:pPr>
                      <w:pStyle w:val="Encabezado"/>
                      <w:rPr>
                        <w:rFonts w:asciiTheme="minorHAnsi" w:hAnsiTheme="minorHAnsi"/>
                        <w:b/>
                        <w:noProof/>
                        <w:color w:val="FEFEFE"/>
                        <w:spacing w:val="10"/>
                        <w:sz w:val="24"/>
                        <w:szCs w:val="24"/>
                        <w:lang w:val="es-MX"/>
                      </w:rPr>
                    </w:pPr>
                    <w:r w:rsidRPr="005D1F7E">
                      <w:rPr>
                        <w:rFonts w:asciiTheme="minorHAnsi" w:hAnsiTheme="minorHAnsi"/>
                        <w:b/>
                        <w:noProof/>
                        <w:color w:val="FEFEFE"/>
                        <w:spacing w:val="10"/>
                        <w:sz w:val="48"/>
                        <w:szCs w:val="48"/>
                        <w:lang w:val="es-MX"/>
                      </w:rPr>
                      <w:t>TRAVESÍA PATAGÓNICA Y FIORDOS CHILENOS</w:t>
                    </w:r>
                    <w:r>
                      <w:rPr>
                        <w:rFonts w:asciiTheme="minorHAnsi" w:hAnsiTheme="minorHAnsi"/>
                        <w:b/>
                        <w:noProof/>
                        <w:color w:val="FEFEFE"/>
                        <w:spacing w:val="10"/>
                        <w:sz w:val="48"/>
                        <w:szCs w:val="48"/>
                        <w:lang w:val="es-MX"/>
                      </w:rPr>
                      <w:br/>
                    </w:r>
                    <w:r w:rsidR="008761DD" w:rsidRPr="008761DD">
                      <w:rPr>
                        <w:rFonts w:asciiTheme="minorHAnsi" w:hAnsiTheme="minorHAnsi"/>
                        <w:b/>
                        <w:noProof/>
                        <w:color w:val="FEFEFE"/>
                        <w:spacing w:val="10"/>
                        <w:sz w:val="24"/>
                        <w:szCs w:val="24"/>
                        <w:lang w:val="es-MX"/>
                      </w:rPr>
                      <w:t>Calve:</w:t>
                    </w:r>
                    <w:r>
                      <w:rPr>
                        <w:rFonts w:asciiTheme="minorHAnsi" w:hAnsiTheme="minorHAnsi"/>
                        <w:b/>
                        <w:noProof/>
                        <w:color w:val="FEFEFE"/>
                        <w:spacing w:val="10"/>
                        <w:sz w:val="24"/>
                        <w:szCs w:val="24"/>
                        <w:lang w:val="es-MX"/>
                      </w:rPr>
                      <w:t>3157-N2025</w:t>
                    </w:r>
                  </w:p>
                </w:txbxContent>
              </v:textbox>
            </v:shape>
          </w:pict>
        </mc:Fallback>
      </mc:AlternateContent>
    </w:r>
    <w:r w:rsidR="00983062" w:rsidRPr="00BF6DDD">
      <w:rPr>
        <w:rFonts w:asciiTheme="minorHAnsi" w:hAnsiTheme="minorHAnsi"/>
        <w:b/>
        <w:noProof/>
        <w:sz w:val="48"/>
        <w:szCs w:val="48"/>
      </w:rPr>
      <w:drawing>
        <wp:anchor distT="0" distB="0" distL="114300" distR="114300" simplePos="0" relativeHeight="251658240" behindDoc="0" locked="0" layoutInCell="1" allowOverlap="1" wp14:anchorId="6C2EA7AC" wp14:editId="50291244">
          <wp:simplePos x="0" y="0"/>
          <wp:positionH relativeFrom="column">
            <wp:posOffset>4342765</wp:posOffset>
          </wp:positionH>
          <wp:positionV relativeFrom="paragraph">
            <wp:posOffset>-83741</wp:posOffset>
          </wp:positionV>
          <wp:extent cx="1524000" cy="432356"/>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219" cy="434971"/>
                  </a:xfrm>
                  <a:prstGeom prst="rect">
                    <a:avLst/>
                  </a:prstGeom>
                </pic:spPr>
              </pic:pic>
            </a:graphicData>
          </a:graphic>
          <wp14:sizeRelH relativeFrom="page">
            <wp14:pctWidth>0</wp14:pctWidth>
          </wp14:sizeRelH>
          <wp14:sizeRelV relativeFrom="page">
            <wp14:pctHeight>0</wp14:pctHeight>
          </wp14:sizeRelV>
        </wp:anchor>
      </w:drawing>
    </w:r>
    <w:r w:rsidR="00315E7C">
      <w:rPr>
        <w:noProof/>
      </w:rPr>
      <mc:AlternateContent>
        <mc:Choice Requires="wps">
          <w:drawing>
            <wp:anchor distT="0" distB="0" distL="114300" distR="114300" simplePos="0" relativeHeight="251657216" behindDoc="0" locked="0" layoutInCell="1" allowOverlap="1" wp14:anchorId="28C79F89" wp14:editId="79354A6C">
              <wp:simplePos x="0" y="0"/>
              <wp:positionH relativeFrom="column">
                <wp:posOffset>-396240</wp:posOffset>
              </wp:positionH>
              <wp:positionV relativeFrom="paragraph">
                <wp:posOffset>-266700</wp:posOffset>
              </wp:positionV>
              <wp:extent cx="4124325" cy="93916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939165"/>
                      </a:xfrm>
                      <a:prstGeom prst="rect">
                        <a:avLst/>
                      </a:prstGeom>
                      <a:noFill/>
                      <a:ln>
                        <a:noFill/>
                      </a:ln>
                    </wps:spPr>
                    <wps:txbx>
                      <w:txbxContent>
                        <w:p w:rsidR="008A3F10" w:rsidRPr="004D17E0" w:rsidRDefault="008A3F10" w:rsidP="008556F3">
                          <w:pPr>
                            <w:pStyle w:val="Encabezado"/>
                            <w:rPr>
                              <w:rFonts w:asciiTheme="minorHAnsi" w:hAnsiTheme="minorHAnsi"/>
                              <w:b/>
                              <w:noProof/>
                              <w:color w:val="FEFEFE"/>
                              <w:spacing w:val="10"/>
                              <w:sz w:val="48"/>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9F89" id="Cuadro de texto 12" o:spid="_x0000_s1027" type="#_x0000_t202" style="position:absolute;margin-left:-31.2pt;margin-top:-21pt;width:324.7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QUOQIAAHEEAAAOAAAAZHJzL2Uyb0RvYy54bWysVN9v2jAQfp+0/8Hy+whJoRsRoWJUTJNQ&#10;W4lOfTaOTaLFPs82JOyv39khlHV7mvbinO8+34/v7jK/61RDjsK6GnRB09GYEqE5lLXeF/Tb8/rD&#10;J0qcZ7pkDWhR0JNw9G7x/t28NbnIoIKmFJagE+3y1hS08t7kSeJ4JRRzIzBCo1GCVczj1e6T0rIW&#10;vasmycbj26QFWxoLXDiH2vveSBfRv5SC+0cpnfCkKSjm5uNp47kLZ7KYs3xvmalqfk6D/UMWitUa&#10;g15c3TPPyMHWf7hSNbfgQPoRB5WAlDUXsQasJh2/qWZbMSNiLUiOMxea3P9zyx+OT5bUJfYuo0Qz&#10;hT1aHVhpgZSCeNF5IGhBmlrjckRvDeJ99xk6fBJLdmYD/LtDSHKF6R84RAdaOmlV+GLBBB9iJ04X&#10;9jEG4aicpNnkJptSwtE2u5mlt9MQN3l9bazzXwQoEoSCWuxuzIAdN8730AESgmlY102DepY3+jcF&#10;+gyamG+fYsjcd7uup2KodwflCcu10M+NM3xdY+gNc/6JWRwULASH3z/iIRtoCwpniZIK7M+/6QMe&#10;+4dWSlocvIK6HwdmBSXNV42dnaWTSZjUeJlMP2Z4sdeW3bVFH9QKcLZTXDPDoxjwvhlEaUG94I4s&#10;Q1Q0Mc0xdkH9IK58vw64Y1wslxGEs2mY3+it4UOXA7HP3Quz5sx+mI0HGEaU5W+a0GN71pcHD7KO&#10;HQo896ye6ce5jj0+72BYnOt7RL3+KRa/AAAA//8DAFBLAwQUAAYACAAAACEAfS37rN8AAAALAQAA&#10;DwAAAGRycy9kb3ducmV2LnhtbEyPTU/DMAyG70j8h8iTuG3JqnYfpemEQFxBjIHELWu8tlrjVE22&#10;ln+POcHNlh+9ft5iN7lOXHEIrScNy4UCgVR521Kt4fD+PN+ACNGQNZ0n1PCNAXbl7U1hcutHesPr&#10;PtaCQyjkRkMTY59LGaoGnQkL3yPx7eQHZyKvQy3tYEYOd51MlFpJZ1riD43p8bHB6ry/OA0fL6ev&#10;z1S91k8u60c/KUluK7W+m00P9yAiTvEPhl99VoeSnY7+QjaITsN8laSM8pAmXIqJbLNegjgyqrIt&#10;yLKQ/zuUPwAAAP//AwBQSwECLQAUAAYACAAAACEAtoM4kv4AAADhAQAAEwAAAAAAAAAAAAAAAAAA&#10;AAAAW0NvbnRlbnRfVHlwZXNdLnhtbFBLAQItABQABgAIAAAAIQA4/SH/1gAAAJQBAAALAAAAAAAA&#10;AAAAAAAAAC8BAABfcmVscy8ucmVsc1BLAQItABQABgAIAAAAIQCDmJQUOQIAAHEEAAAOAAAAAAAA&#10;AAAAAAAAAC4CAABkcnMvZTJvRG9jLnhtbFBLAQItABQABgAIAAAAIQB9Lfus3wAAAAsBAAAPAAAA&#10;AAAAAAAAAAAAAJMEAABkcnMvZG93bnJldi54bWxQSwUGAAAAAAQABADzAAAAnwUAAAAA&#10;" filled="f" stroked="f">
              <v:textbox>
                <w:txbxContent>
                  <w:p w:rsidR="008A3F10" w:rsidRPr="004D17E0" w:rsidRDefault="008A3F10" w:rsidP="008556F3">
                    <w:pPr>
                      <w:pStyle w:val="Encabezado"/>
                      <w:rPr>
                        <w:rFonts w:asciiTheme="minorHAnsi" w:hAnsiTheme="minorHAnsi"/>
                        <w:b/>
                        <w:noProof/>
                        <w:color w:val="FEFEFE"/>
                        <w:spacing w:val="10"/>
                        <w:sz w:val="48"/>
                        <w:szCs w:val="72"/>
                      </w:rPr>
                    </w:pPr>
                  </w:p>
                </w:txbxContent>
              </v:textbox>
            </v:shape>
          </w:pict>
        </mc:Fallback>
      </mc:AlternateContent>
    </w:r>
    <w:r w:rsidR="004D17E0" w:rsidRPr="00BF6DDD">
      <w:rPr>
        <w:rFonts w:asciiTheme="minorHAnsi" w:hAnsiTheme="minorHAnsi"/>
        <w:b/>
        <w:noProof/>
        <w:sz w:val="48"/>
        <w:szCs w:val="48"/>
      </w:rPr>
      <w:drawing>
        <wp:anchor distT="0" distB="0" distL="114300" distR="114300" simplePos="0" relativeHeight="251655168" behindDoc="0" locked="0" layoutInCell="1" allowOverlap="1" wp14:anchorId="316862E6" wp14:editId="1A7643B1">
          <wp:simplePos x="0" y="0"/>
          <wp:positionH relativeFrom="column">
            <wp:posOffset>1790601</wp:posOffset>
          </wp:positionH>
          <wp:positionV relativeFrom="paragraph">
            <wp:posOffset>-1009370</wp:posOffset>
          </wp:positionV>
          <wp:extent cx="6000750" cy="16668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15E7C">
      <w:rPr>
        <w:noProof/>
      </w:rPr>
      <mc:AlternateContent>
        <mc:Choice Requires="wps">
          <w:drawing>
            <wp:anchor distT="0" distB="0" distL="114300" distR="114300" simplePos="0" relativeHeight="251656192" behindDoc="0" locked="0" layoutInCell="1" allowOverlap="1" wp14:anchorId="067B43D3" wp14:editId="5EB173B8">
              <wp:simplePos x="0" y="0"/>
              <wp:positionH relativeFrom="column">
                <wp:posOffset>-891540</wp:posOffset>
              </wp:positionH>
              <wp:positionV relativeFrom="paragraph">
                <wp:posOffset>-508635</wp:posOffset>
              </wp:positionV>
              <wp:extent cx="8229600" cy="12192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C2D1CF" id="Rectángulo 11" o:spid="_x0000_s1026" style="position:absolute;margin-left:-70.2pt;margin-top:-40.05pt;width:9in;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jhnwIAAIsFAAAOAAAAZHJzL2Uyb0RvYy54bWysVEtu2zAQ3RfoHQjuG33gpIkQOTAcpChg&#10;JEGSImuaIi2hFIclacvubXqWXqxD6uM0DbooqgWh4bx58+VcXu1bRXbCugZ0SbOTlBKhOVSN3pT0&#10;y9PNh3NKnGe6Ygq0KOlBOHo1f//usjOFyKEGVQlLkES7ojMlrb03RZI4XouWuRMwQqNSgm2ZR9Fu&#10;ksqyDtlbleRpepZ0YCtjgQvn8Pa6V9J55JdScH8npROeqJJibD6eNp7rcCbzS1ZsLDN1w4cw2D9E&#10;0bJGo9OJ6pp5Rra2+YOqbbgFB9KfcGgTkLLhIuaA2WTpq2wea2ZEzAWL48xUJvf/aPnt7t6SpsLe&#10;ZZRo1mKPHrBqP3/ozVYBwVssUWdcgchHc29Dks6sgH91qEh+0wTBDZi9tG3AYopkH+t9mOot9p5w&#10;vDzP84uzFNvCUZfl2QV2NLhLWDGaG+v8JwEtCT8ltRharDPbrZzvoSMkRgaqqW4apaJgN+ulsmTH&#10;sPn5eT47PRvY3REWM+iDjuH7gxLBWOkHIbEwGGYePcaRFBMf41xon/WqmlWid3Oa4jd6CUMcLGJG&#10;kTAwSwxv4h4IRmRPMnL3+Q34YCriRE/G6d8C640ni+gZtJ+M20aDfYtAYVaD5x4/tNn1pQlVWkN1&#10;wLGx0L8nZ/hNg/1ZMefvmcUHhD3FpeDv8JAKupLC8EdJDfb7W/cBj3ONWko6fJAldd+2zApK1GeN&#10;E3+RzWbhBUdhdvoxR8G+1KxfavS2XQK2HYcao4u/Ae/V+CsttM+4OxbBK6qY5ui7pNzbUVj6flHg&#10;9uFisYgwfLWG+ZV+NDyQh6qG+XvaPzNrhiH1ON+3MD5eVrya1R4bLDUsth5kEwf5WNeh3vji4+AM&#10;2ymslJdyRB136PwXAAAA//8DAFBLAwQUAAYACAAAACEAjl0iT+AAAAANAQAADwAAAGRycy9kb3du&#10;cmV2LnhtbEyPQU7DMBBF90jcwRokNqh1DG0oIU6FEEgsuoDSAzj2kETY4yh2k3B7nBXs/mie/rwp&#10;97OzbMQhdJ4kiHUGDEl701Ej4fT5utoBC1GRUdYTSvjBAPvq8qJUhfETfeB4jA1LJRQKJaGNsS84&#10;D7pFp8La90hp9+UHp2Iah4abQU2p3Fl+m2U5d6qjdKFVPT63qL+PZydB+5e3cHP3PguV2+k03tf6&#10;IGopr6/mp0dgEef4B8Oin9ShSk61P5MJzEpYiU22SWxKu0wAWxCx3ebA6iWJB+BVyf9/Uf0CAAD/&#10;/wMAUEsBAi0AFAAGAAgAAAAhALaDOJL+AAAA4QEAABMAAAAAAAAAAAAAAAAAAAAAAFtDb250ZW50&#10;X1R5cGVzXS54bWxQSwECLQAUAAYACAAAACEAOP0h/9YAAACUAQAACwAAAAAAAAAAAAAAAAAvAQAA&#10;X3JlbHMvLnJlbHNQSwECLQAUAAYACAAAACEAE1Ao4Z8CAACLBQAADgAAAAAAAAAAAAAAAAAuAgAA&#10;ZHJzL2Uyb0RvYy54bWxQSwECLQAUAAYACAAAACEAjl0iT+AAAAANAQAADwAAAAAAAAAAAAAAAAD5&#10;BAAAZHJzL2Rvd25yZXYueG1sUEsFBgAAAAAEAAQA8wAAAAYGAAAAAA==&#10;" fillcolor="#282456" strokecolor="#243f60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6pt;height:1199pt;visibility:visible;mso-wrap-style:square" o:bullet="t">
        <v:imagedata r:id="rId1" o:title=""/>
      </v:shape>
    </w:pict>
  </w:numPicBullet>
  <w:abstractNum w:abstractNumId="0" w15:restartNumberingAfterBreak="0">
    <w:nsid w:val="07A14D35"/>
    <w:multiLevelType w:val="hybridMultilevel"/>
    <w:tmpl w:val="744C1B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7535B"/>
    <w:multiLevelType w:val="hybridMultilevel"/>
    <w:tmpl w:val="41F61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E5274"/>
    <w:multiLevelType w:val="hybridMultilevel"/>
    <w:tmpl w:val="47807DE4"/>
    <w:lvl w:ilvl="0" w:tplc="AE90363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E41B2"/>
    <w:multiLevelType w:val="hybridMultilevel"/>
    <w:tmpl w:val="DC58CD20"/>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0A10BC"/>
    <w:multiLevelType w:val="hybridMultilevel"/>
    <w:tmpl w:val="D760244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233C8"/>
    <w:multiLevelType w:val="hybridMultilevel"/>
    <w:tmpl w:val="DFE04E10"/>
    <w:lvl w:ilvl="0" w:tplc="C5C4A33C">
      <w:numFmt w:val="bullet"/>
      <w:lvlText w:val="-"/>
      <w:lvlJc w:val="left"/>
      <w:pPr>
        <w:ind w:left="1140" w:hanging="360"/>
      </w:pPr>
      <w:rPr>
        <w:rFonts w:ascii="Arial" w:eastAsia="Arial" w:hAnsi="Arial" w:cs="Arial" w:hint="default"/>
        <w:b w:val="0"/>
        <w:color w:val="4C4C4C"/>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8B3358F"/>
    <w:multiLevelType w:val="hybridMultilevel"/>
    <w:tmpl w:val="3CEA52C4"/>
    <w:lvl w:ilvl="0" w:tplc="16307B5E">
      <w:start w:val="8"/>
      <w:numFmt w:val="bullet"/>
      <w:lvlText w:val=""/>
      <w:lvlJc w:val="left"/>
      <w:pPr>
        <w:ind w:left="720" w:hanging="360"/>
      </w:pPr>
      <w:rPr>
        <w:rFonts w:ascii="Symbol" w:eastAsiaTheme="minorEastAsia"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1C6A75"/>
    <w:multiLevelType w:val="hybridMultilevel"/>
    <w:tmpl w:val="60EA60B4"/>
    <w:lvl w:ilvl="0" w:tplc="B1E63AE8">
      <w:numFmt w:val="bullet"/>
      <w:lvlText w:val="-"/>
      <w:lvlJc w:val="left"/>
      <w:pPr>
        <w:ind w:left="1188" w:hanging="360"/>
      </w:pPr>
      <w:rPr>
        <w:rFonts w:ascii="Arial" w:eastAsia="Times New Roman" w:hAnsi="Arial" w:cs="Aria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20632686"/>
    <w:multiLevelType w:val="hybridMultilevel"/>
    <w:tmpl w:val="BA3E85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3745DD9"/>
    <w:multiLevelType w:val="hybridMultilevel"/>
    <w:tmpl w:val="3C4E0EA8"/>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201EB"/>
    <w:multiLevelType w:val="hybridMultilevel"/>
    <w:tmpl w:val="54EAFBEA"/>
    <w:lvl w:ilvl="0" w:tplc="4F74870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A32413"/>
    <w:multiLevelType w:val="hybridMultilevel"/>
    <w:tmpl w:val="6D7CC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3A0E45"/>
    <w:multiLevelType w:val="hybridMultilevel"/>
    <w:tmpl w:val="04048C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3E3335"/>
    <w:multiLevelType w:val="hybridMultilevel"/>
    <w:tmpl w:val="82660E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D071726"/>
    <w:multiLevelType w:val="hybridMultilevel"/>
    <w:tmpl w:val="CC649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3E5ADF"/>
    <w:multiLevelType w:val="hybridMultilevel"/>
    <w:tmpl w:val="EE70F3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5F23428"/>
    <w:multiLevelType w:val="hybridMultilevel"/>
    <w:tmpl w:val="62908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70052"/>
    <w:multiLevelType w:val="multilevel"/>
    <w:tmpl w:val="EAE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171216"/>
    <w:multiLevelType w:val="hybridMultilevel"/>
    <w:tmpl w:val="EFCC0892"/>
    <w:lvl w:ilvl="0" w:tplc="AE903632">
      <w:start w:val="1"/>
      <w:numFmt w:val="bullet"/>
      <w:lvlText w:val="×"/>
      <w:lvlJc w:val="left"/>
      <w:pPr>
        <w:ind w:left="36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5C569C"/>
    <w:multiLevelType w:val="hybridMultilevel"/>
    <w:tmpl w:val="ED88F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384B83"/>
    <w:multiLevelType w:val="hybridMultilevel"/>
    <w:tmpl w:val="5F3E3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110A83"/>
    <w:multiLevelType w:val="hybridMultilevel"/>
    <w:tmpl w:val="47200BDA"/>
    <w:lvl w:ilvl="0" w:tplc="1D78C56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975EC1"/>
    <w:multiLevelType w:val="hybridMultilevel"/>
    <w:tmpl w:val="C1543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507B88"/>
    <w:multiLevelType w:val="hybridMultilevel"/>
    <w:tmpl w:val="D70A5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79274B"/>
    <w:multiLevelType w:val="hybridMultilevel"/>
    <w:tmpl w:val="5316F8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95C5CB9"/>
    <w:multiLevelType w:val="hybridMultilevel"/>
    <w:tmpl w:val="E1F2C0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F6D315C"/>
    <w:multiLevelType w:val="hybridMultilevel"/>
    <w:tmpl w:val="A268122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7D10AF"/>
    <w:multiLevelType w:val="hybridMultilevel"/>
    <w:tmpl w:val="C018E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25225A"/>
    <w:multiLevelType w:val="hybridMultilevel"/>
    <w:tmpl w:val="0DF497FC"/>
    <w:lvl w:ilvl="0" w:tplc="4F74870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D61135"/>
    <w:multiLevelType w:val="hybridMultilevel"/>
    <w:tmpl w:val="7FD47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F6073F0"/>
    <w:multiLevelType w:val="hybridMultilevel"/>
    <w:tmpl w:val="0AA247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8790426"/>
    <w:multiLevelType w:val="hybridMultilevel"/>
    <w:tmpl w:val="84F8B250"/>
    <w:lvl w:ilvl="0" w:tplc="080A0001">
      <w:start w:val="1"/>
      <w:numFmt w:val="bullet"/>
      <w:lvlText w:val=""/>
      <w:lvlJc w:val="left"/>
      <w:pPr>
        <w:ind w:left="720" w:hanging="360"/>
      </w:pPr>
      <w:rPr>
        <w:rFonts w:ascii="Symbol" w:hAnsi="Symbol" w:hint="default"/>
      </w:rPr>
    </w:lvl>
    <w:lvl w:ilvl="1" w:tplc="4BC408C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A37FB3"/>
    <w:multiLevelType w:val="hybridMultilevel"/>
    <w:tmpl w:val="9EAE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860ADA"/>
    <w:multiLevelType w:val="hybridMultilevel"/>
    <w:tmpl w:val="F466A4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21"/>
  </w:num>
  <w:num w:numId="4">
    <w:abstractNumId w:val="28"/>
  </w:num>
  <w:num w:numId="5">
    <w:abstractNumId w:val="17"/>
  </w:num>
  <w:num w:numId="6">
    <w:abstractNumId w:val="32"/>
  </w:num>
  <w:num w:numId="7">
    <w:abstractNumId w:val="20"/>
  </w:num>
  <w:num w:numId="8">
    <w:abstractNumId w:val="9"/>
  </w:num>
  <w:num w:numId="9">
    <w:abstractNumId w:val="5"/>
  </w:num>
  <w:num w:numId="10">
    <w:abstractNumId w:val="7"/>
  </w:num>
  <w:num w:numId="11">
    <w:abstractNumId w:val="19"/>
  </w:num>
  <w:num w:numId="12">
    <w:abstractNumId w:val="12"/>
  </w:num>
  <w:num w:numId="13">
    <w:abstractNumId w:val="35"/>
  </w:num>
  <w:num w:numId="14">
    <w:abstractNumId w:val="31"/>
  </w:num>
  <w:num w:numId="15">
    <w:abstractNumId w:val="10"/>
  </w:num>
  <w:num w:numId="16">
    <w:abstractNumId w:val="30"/>
  </w:num>
  <w:num w:numId="17">
    <w:abstractNumId w:val="14"/>
  </w:num>
  <w:num w:numId="18">
    <w:abstractNumId w:val="3"/>
  </w:num>
  <w:num w:numId="19">
    <w:abstractNumId w:val="2"/>
  </w:num>
  <w:num w:numId="20">
    <w:abstractNumId w:val="6"/>
  </w:num>
  <w:num w:numId="21">
    <w:abstractNumId w:val="33"/>
  </w:num>
  <w:num w:numId="22">
    <w:abstractNumId w:val="8"/>
  </w:num>
  <w:num w:numId="23">
    <w:abstractNumId w:val="27"/>
  </w:num>
  <w:num w:numId="24">
    <w:abstractNumId w:val="22"/>
  </w:num>
  <w:num w:numId="25">
    <w:abstractNumId w:val="13"/>
  </w:num>
  <w:num w:numId="26">
    <w:abstractNumId w:val="26"/>
  </w:num>
  <w:num w:numId="27">
    <w:abstractNumId w:val="29"/>
  </w:num>
  <w:num w:numId="28">
    <w:abstractNumId w:val="23"/>
  </w:num>
  <w:num w:numId="29">
    <w:abstractNumId w:val="4"/>
  </w:num>
  <w:num w:numId="30">
    <w:abstractNumId w:val="25"/>
  </w:num>
  <w:num w:numId="31">
    <w:abstractNumId w:val="15"/>
  </w:num>
  <w:num w:numId="32">
    <w:abstractNumId w:val="11"/>
  </w:num>
  <w:num w:numId="33">
    <w:abstractNumId w:val="34"/>
  </w:num>
  <w:num w:numId="34">
    <w:abstractNumId w:val="18"/>
  </w:num>
  <w:num w:numId="35">
    <w:abstractNumId w:val="16"/>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68"/>
    <w:rsid w:val="0000260F"/>
    <w:rsid w:val="000033F7"/>
    <w:rsid w:val="00003C62"/>
    <w:rsid w:val="0000464A"/>
    <w:rsid w:val="00004880"/>
    <w:rsid w:val="00011027"/>
    <w:rsid w:val="000148DE"/>
    <w:rsid w:val="00014D70"/>
    <w:rsid w:val="00015E11"/>
    <w:rsid w:val="0001758B"/>
    <w:rsid w:val="000202A6"/>
    <w:rsid w:val="00021260"/>
    <w:rsid w:val="00022241"/>
    <w:rsid w:val="00025E83"/>
    <w:rsid w:val="000308F4"/>
    <w:rsid w:val="00032588"/>
    <w:rsid w:val="000332E7"/>
    <w:rsid w:val="000339C2"/>
    <w:rsid w:val="000343AE"/>
    <w:rsid w:val="000344A1"/>
    <w:rsid w:val="00034E51"/>
    <w:rsid w:val="00037FB7"/>
    <w:rsid w:val="000403DE"/>
    <w:rsid w:val="00043B9A"/>
    <w:rsid w:val="00045F3A"/>
    <w:rsid w:val="00046AB5"/>
    <w:rsid w:val="00047095"/>
    <w:rsid w:val="00050933"/>
    <w:rsid w:val="0005340A"/>
    <w:rsid w:val="0005563F"/>
    <w:rsid w:val="00060EE0"/>
    <w:rsid w:val="00064D23"/>
    <w:rsid w:val="0006638C"/>
    <w:rsid w:val="000709CF"/>
    <w:rsid w:val="00072A45"/>
    <w:rsid w:val="00072BBF"/>
    <w:rsid w:val="00073C00"/>
    <w:rsid w:val="0007545D"/>
    <w:rsid w:val="000771D4"/>
    <w:rsid w:val="00080867"/>
    <w:rsid w:val="00081E8C"/>
    <w:rsid w:val="0008227B"/>
    <w:rsid w:val="00083AD3"/>
    <w:rsid w:val="00091528"/>
    <w:rsid w:val="00091D08"/>
    <w:rsid w:val="00091E2C"/>
    <w:rsid w:val="00092FB2"/>
    <w:rsid w:val="00094692"/>
    <w:rsid w:val="000949D2"/>
    <w:rsid w:val="00096BE8"/>
    <w:rsid w:val="000A0879"/>
    <w:rsid w:val="000A0BF5"/>
    <w:rsid w:val="000A0C14"/>
    <w:rsid w:val="000A2082"/>
    <w:rsid w:val="000A4BEB"/>
    <w:rsid w:val="000A57E9"/>
    <w:rsid w:val="000A7FCA"/>
    <w:rsid w:val="000B0FC6"/>
    <w:rsid w:val="000B2F4C"/>
    <w:rsid w:val="000B2FAE"/>
    <w:rsid w:val="000B39E3"/>
    <w:rsid w:val="000B4845"/>
    <w:rsid w:val="000B5714"/>
    <w:rsid w:val="000C2D1F"/>
    <w:rsid w:val="000C4BCF"/>
    <w:rsid w:val="000C545A"/>
    <w:rsid w:val="000C59D0"/>
    <w:rsid w:val="000C6C39"/>
    <w:rsid w:val="000D02FA"/>
    <w:rsid w:val="000D170C"/>
    <w:rsid w:val="000D39AE"/>
    <w:rsid w:val="000D3CD6"/>
    <w:rsid w:val="000E14EB"/>
    <w:rsid w:val="000E3E6E"/>
    <w:rsid w:val="000E3FDF"/>
    <w:rsid w:val="000E4F9A"/>
    <w:rsid w:val="000E5908"/>
    <w:rsid w:val="000F092A"/>
    <w:rsid w:val="000F0C67"/>
    <w:rsid w:val="000F40C9"/>
    <w:rsid w:val="000F5FFB"/>
    <w:rsid w:val="000F679C"/>
    <w:rsid w:val="000F7A26"/>
    <w:rsid w:val="000F7DA5"/>
    <w:rsid w:val="00100413"/>
    <w:rsid w:val="00100975"/>
    <w:rsid w:val="00100B5F"/>
    <w:rsid w:val="00101616"/>
    <w:rsid w:val="00102335"/>
    <w:rsid w:val="00103558"/>
    <w:rsid w:val="00103BFB"/>
    <w:rsid w:val="00103C7B"/>
    <w:rsid w:val="00105C24"/>
    <w:rsid w:val="001071DB"/>
    <w:rsid w:val="001123C1"/>
    <w:rsid w:val="0011279B"/>
    <w:rsid w:val="00117422"/>
    <w:rsid w:val="00117A44"/>
    <w:rsid w:val="001208C4"/>
    <w:rsid w:val="00121F91"/>
    <w:rsid w:val="001223B2"/>
    <w:rsid w:val="001228CC"/>
    <w:rsid w:val="00124B3C"/>
    <w:rsid w:val="001255E3"/>
    <w:rsid w:val="00130CD9"/>
    <w:rsid w:val="001311B6"/>
    <w:rsid w:val="001323FE"/>
    <w:rsid w:val="00132AAD"/>
    <w:rsid w:val="00132B33"/>
    <w:rsid w:val="00133A55"/>
    <w:rsid w:val="001356A7"/>
    <w:rsid w:val="00137411"/>
    <w:rsid w:val="00137EC7"/>
    <w:rsid w:val="0014100B"/>
    <w:rsid w:val="001410A7"/>
    <w:rsid w:val="00141739"/>
    <w:rsid w:val="0014396C"/>
    <w:rsid w:val="00144C30"/>
    <w:rsid w:val="00147C0D"/>
    <w:rsid w:val="00151F5B"/>
    <w:rsid w:val="001525F4"/>
    <w:rsid w:val="00153721"/>
    <w:rsid w:val="0016139B"/>
    <w:rsid w:val="00163E5D"/>
    <w:rsid w:val="00163F1F"/>
    <w:rsid w:val="00165009"/>
    <w:rsid w:val="00171403"/>
    <w:rsid w:val="0017230C"/>
    <w:rsid w:val="00172742"/>
    <w:rsid w:val="00174161"/>
    <w:rsid w:val="00174E5B"/>
    <w:rsid w:val="00176A6E"/>
    <w:rsid w:val="0017724F"/>
    <w:rsid w:val="001815E1"/>
    <w:rsid w:val="0018201B"/>
    <w:rsid w:val="0018538F"/>
    <w:rsid w:val="00186FFB"/>
    <w:rsid w:val="0019173F"/>
    <w:rsid w:val="00191C91"/>
    <w:rsid w:val="00192956"/>
    <w:rsid w:val="0019392D"/>
    <w:rsid w:val="00194314"/>
    <w:rsid w:val="001A1736"/>
    <w:rsid w:val="001A22E1"/>
    <w:rsid w:val="001A2A4C"/>
    <w:rsid w:val="001A3779"/>
    <w:rsid w:val="001A40E6"/>
    <w:rsid w:val="001A583F"/>
    <w:rsid w:val="001A70A6"/>
    <w:rsid w:val="001A7473"/>
    <w:rsid w:val="001B61AF"/>
    <w:rsid w:val="001B61D6"/>
    <w:rsid w:val="001B6BA3"/>
    <w:rsid w:val="001C1286"/>
    <w:rsid w:val="001C4D13"/>
    <w:rsid w:val="001C6920"/>
    <w:rsid w:val="001C75B7"/>
    <w:rsid w:val="001D0252"/>
    <w:rsid w:val="001D323C"/>
    <w:rsid w:val="001D525C"/>
    <w:rsid w:val="001D699D"/>
    <w:rsid w:val="001E1480"/>
    <w:rsid w:val="001E3513"/>
    <w:rsid w:val="001E3E80"/>
    <w:rsid w:val="001E3ED5"/>
    <w:rsid w:val="001E7840"/>
    <w:rsid w:val="001E7A71"/>
    <w:rsid w:val="001F2463"/>
    <w:rsid w:val="001F2990"/>
    <w:rsid w:val="001F2DD2"/>
    <w:rsid w:val="001F710D"/>
    <w:rsid w:val="001F71AF"/>
    <w:rsid w:val="00200A9F"/>
    <w:rsid w:val="002029E4"/>
    <w:rsid w:val="00206306"/>
    <w:rsid w:val="00210B67"/>
    <w:rsid w:val="00211B91"/>
    <w:rsid w:val="00212556"/>
    <w:rsid w:val="00212F27"/>
    <w:rsid w:val="00213041"/>
    <w:rsid w:val="00213093"/>
    <w:rsid w:val="002139E3"/>
    <w:rsid w:val="00214917"/>
    <w:rsid w:val="002171FA"/>
    <w:rsid w:val="00221BB2"/>
    <w:rsid w:val="00224855"/>
    <w:rsid w:val="00227B05"/>
    <w:rsid w:val="00230780"/>
    <w:rsid w:val="00232850"/>
    <w:rsid w:val="00232933"/>
    <w:rsid w:val="002330D7"/>
    <w:rsid w:val="00234A1E"/>
    <w:rsid w:val="00234FB3"/>
    <w:rsid w:val="0024077D"/>
    <w:rsid w:val="0024079F"/>
    <w:rsid w:val="00240A71"/>
    <w:rsid w:val="00241F5E"/>
    <w:rsid w:val="00245DBD"/>
    <w:rsid w:val="0025337B"/>
    <w:rsid w:val="00255449"/>
    <w:rsid w:val="0025579F"/>
    <w:rsid w:val="00255CE7"/>
    <w:rsid w:val="00256999"/>
    <w:rsid w:val="00256A57"/>
    <w:rsid w:val="00260BA8"/>
    <w:rsid w:val="00261003"/>
    <w:rsid w:val="0026199A"/>
    <w:rsid w:val="00263432"/>
    <w:rsid w:val="002642B1"/>
    <w:rsid w:val="002659F7"/>
    <w:rsid w:val="0026776C"/>
    <w:rsid w:val="00270C44"/>
    <w:rsid w:val="00272458"/>
    <w:rsid w:val="00280DB3"/>
    <w:rsid w:val="00282D39"/>
    <w:rsid w:val="002837D9"/>
    <w:rsid w:val="002911AC"/>
    <w:rsid w:val="00293210"/>
    <w:rsid w:val="002A115B"/>
    <w:rsid w:val="002A1DE5"/>
    <w:rsid w:val="002A6A13"/>
    <w:rsid w:val="002B13A6"/>
    <w:rsid w:val="002B225B"/>
    <w:rsid w:val="002B272F"/>
    <w:rsid w:val="002B3903"/>
    <w:rsid w:val="002B7522"/>
    <w:rsid w:val="002B7DF2"/>
    <w:rsid w:val="002B7EEC"/>
    <w:rsid w:val="002C1331"/>
    <w:rsid w:val="002C50CD"/>
    <w:rsid w:val="002C55EA"/>
    <w:rsid w:val="002C6212"/>
    <w:rsid w:val="002C6A79"/>
    <w:rsid w:val="002C73AC"/>
    <w:rsid w:val="002D42EE"/>
    <w:rsid w:val="002D669C"/>
    <w:rsid w:val="002E0453"/>
    <w:rsid w:val="002E04F3"/>
    <w:rsid w:val="002E4B35"/>
    <w:rsid w:val="002E57D0"/>
    <w:rsid w:val="002E5898"/>
    <w:rsid w:val="002F04FE"/>
    <w:rsid w:val="002F0604"/>
    <w:rsid w:val="002F0D7D"/>
    <w:rsid w:val="002F3463"/>
    <w:rsid w:val="002F51AB"/>
    <w:rsid w:val="002F5EBE"/>
    <w:rsid w:val="002F6A7A"/>
    <w:rsid w:val="003003AB"/>
    <w:rsid w:val="00303A8B"/>
    <w:rsid w:val="00305A12"/>
    <w:rsid w:val="00310780"/>
    <w:rsid w:val="00312604"/>
    <w:rsid w:val="003128D3"/>
    <w:rsid w:val="00315E7C"/>
    <w:rsid w:val="003161E6"/>
    <w:rsid w:val="0031790C"/>
    <w:rsid w:val="00321DA2"/>
    <w:rsid w:val="00324AC2"/>
    <w:rsid w:val="00332E3D"/>
    <w:rsid w:val="0033471B"/>
    <w:rsid w:val="00334B89"/>
    <w:rsid w:val="00335755"/>
    <w:rsid w:val="0033578E"/>
    <w:rsid w:val="003418B6"/>
    <w:rsid w:val="00343EEE"/>
    <w:rsid w:val="00344CCC"/>
    <w:rsid w:val="00344CF1"/>
    <w:rsid w:val="00345D53"/>
    <w:rsid w:val="00350695"/>
    <w:rsid w:val="00351120"/>
    <w:rsid w:val="0035368B"/>
    <w:rsid w:val="00354DA7"/>
    <w:rsid w:val="00355B6E"/>
    <w:rsid w:val="00360241"/>
    <w:rsid w:val="0036060C"/>
    <w:rsid w:val="0036165E"/>
    <w:rsid w:val="003634B4"/>
    <w:rsid w:val="00363A96"/>
    <w:rsid w:val="00366447"/>
    <w:rsid w:val="00366BBB"/>
    <w:rsid w:val="00370C75"/>
    <w:rsid w:val="00373A6C"/>
    <w:rsid w:val="00374129"/>
    <w:rsid w:val="0037733D"/>
    <w:rsid w:val="00380F11"/>
    <w:rsid w:val="003829C6"/>
    <w:rsid w:val="003876BA"/>
    <w:rsid w:val="00391676"/>
    <w:rsid w:val="0039277B"/>
    <w:rsid w:val="00392DEA"/>
    <w:rsid w:val="0039369A"/>
    <w:rsid w:val="00394894"/>
    <w:rsid w:val="00396DA2"/>
    <w:rsid w:val="003A1DDB"/>
    <w:rsid w:val="003A398B"/>
    <w:rsid w:val="003A50E7"/>
    <w:rsid w:val="003A52EE"/>
    <w:rsid w:val="003A654F"/>
    <w:rsid w:val="003A714F"/>
    <w:rsid w:val="003B1D44"/>
    <w:rsid w:val="003B40E9"/>
    <w:rsid w:val="003B47CF"/>
    <w:rsid w:val="003B538D"/>
    <w:rsid w:val="003B6EDA"/>
    <w:rsid w:val="003B79B8"/>
    <w:rsid w:val="003C0311"/>
    <w:rsid w:val="003D1D76"/>
    <w:rsid w:val="003D3BED"/>
    <w:rsid w:val="003D615C"/>
    <w:rsid w:val="003D77E2"/>
    <w:rsid w:val="003D7F41"/>
    <w:rsid w:val="003E01C9"/>
    <w:rsid w:val="003E63F3"/>
    <w:rsid w:val="003E6911"/>
    <w:rsid w:val="003E7A41"/>
    <w:rsid w:val="003F3AB4"/>
    <w:rsid w:val="003F4E94"/>
    <w:rsid w:val="003F5584"/>
    <w:rsid w:val="003F5C6D"/>
    <w:rsid w:val="00405E52"/>
    <w:rsid w:val="00406209"/>
    <w:rsid w:val="00406782"/>
    <w:rsid w:val="00406EE1"/>
    <w:rsid w:val="00410A27"/>
    <w:rsid w:val="00413053"/>
    <w:rsid w:val="004141BA"/>
    <w:rsid w:val="00420B99"/>
    <w:rsid w:val="00422758"/>
    <w:rsid w:val="004244BB"/>
    <w:rsid w:val="004251B7"/>
    <w:rsid w:val="00426C7C"/>
    <w:rsid w:val="0042767A"/>
    <w:rsid w:val="0043159A"/>
    <w:rsid w:val="00431641"/>
    <w:rsid w:val="00431C04"/>
    <w:rsid w:val="004328E8"/>
    <w:rsid w:val="00434D78"/>
    <w:rsid w:val="004435CE"/>
    <w:rsid w:val="004476AB"/>
    <w:rsid w:val="004507E6"/>
    <w:rsid w:val="00451635"/>
    <w:rsid w:val="004522D3"/>
    <w:rsid w:val="004528C4"/>
    <w:rsid w:val="00454C68"/>
    <w:rsid w:val="0045709E"/>
    <w:rsid w:val="004610DC"/>
    <w:rsid w:val="00461D05"/>
    <w:rsid w:val="004620A4"/>
    <w:rsid w:val="0046231D"/>
    <w:rsid w:val="00463840"/>
    <w:rsid w:val="00464077"/>
    <w:rsid w:val="004663A5"/>
    <w:rsid w:val="004663E8"/>
    <w:rsid w:val="00467F92"/>
    <w:rsid w:val="004709FD"/>
    <w:rsid w:val="0047210D"/>
    <w:rsid w:val="00474968"/>
    <w:rsid w:val="0047531B"/>
    <w:rsid w:val="0048020E"/>
    <w:rsid w:val="00491349"/>
    <w:rsid w:val="00493AB1"/>
    <w:rsid w:val="00493D58"/>
    <w:rsid w:val="00494BA7"/>
    <w:rsid w:val="004951BE"/>
    <w:rsid w:val="00497193"/>
    <w:rsid w:val="004A008B"/>
    <w:rsid w:val="004A08A5"/>
    <w:rsid w:val="004A3542"/>
    <w:rsid w:val="004A38D0"/>
    <w:rsid w:val="004A3CB0"/>
    <w:rsid w:val="004A4D07"/>
    <w:rsid w:val="004A5AEA"/>
    <w:rsid w:val="004A6710"/>
    <w:rsid w:val="004A6A2B"/>
    <w:rsid w:val="004A6BFC"/>
    <w:rsid w:val="004A6E59"/>
    <w:rsid w:val="004B29A3"/>
    <w:rsid w:val="004B4BC3"/>
    <w:rsid w:val="004B4C41"/>
    <w:rsid w:val="004B4D74"/>
    <w:rsid w:val="004B648D"/>
    <w:rsid w:val="004C27BA"/>
    <w:rsid w:val="004C2BA9"/>
    <w:rsid w:val="004C3303"/>
    <w:rsid w:val="004C4751"/>
    <w:rsid w:val="004C7DCA"/>
    <w:rsid w:val="004D17E0"/>
    <w:rsid w:val="004D358F"/>
    <w:rsid w:val="004D7C04"/>
    <w:rsid w:val="004E2382"/>
    <w:rsid w:val="004E28F0"/>
    <w:rsid w:val="004E2A92"/>
    <w:rsid w:val="004E2E5E"/>
    <w:rsid w:val="004E47B0"/>
    <w:rsid w:val="004F0824"/>
    <w:rsid w:val="004F3108"/>
    <w:rsid w:val="005006D7"/>
    <w:rsid w:val="005006FE"/>
    <w:rsid w:val="00501DC9"/>
    <w:rsid w:val="00502A68"/>
    <w:rsid w:val="005045FD"/>
    <w:rsid w:val="00507240"/>
    <w:rsid w:val="005112E4"/>
    <w:rsid w:val="00511DAC"/>
    <w:rsid w:val="0051275E"/>
    <w:rsid w:val="005127C7"/>
    <w:rsid w:val="005131A2"/>
    <w:rsid w:val="00513484"/>
    <w:rsid w:val="00513969"/>
    <w:rsid w:val="00513CCF"/>
    <w:rsid w:val="005147E3"/>
    <w:rsid w:val="00514E4D"/>
    <w:rsid w:val="00514EAA"/>
    <w:rsid w:val="00515075"/>
    <w:rsid w:val="00515149"/>
    <w:rsid w:val="005205E3"/>
    <w:rsid w:val="005228A6"/>
    <w:rsid w:val="00523942"/>
    <w:rsid w:val="00524023"/>
    <w:rsid w:val="00534B60"/>
    <w:rsid w:val="00541333"/>
    <w:rsid w:val="00541D28"/>
    <w:rsid w:val="00543110"/>
    <w:rsid w:val="005448A3"/>
    <w:rsid w:val="00545FA5"/>
    <w:rsid w:val="005500E8"/>
    <w:rsid w:val="00550744"/>
    <w:rsid w:val="005577A7"/>
    <w:rsid w:val="0056085D"/>
    <w:rsid w:val="0056204E"/>
    <w:rsid w:val="005625CC"/>
    <w:rsid w:val="00563ED1"/>
    <w:rsid w:val="005659B0"/>
    <w:rsid w:val="005727DB"/>
    <w:rsid w:val="00575719"/>
    <w:rsid w:val="00577D3E"/>
    <w:rsid w:val="00577F1C"/>
    <w:rsid w:val="00581B15"/>
    <w:rsid w:val="005821C0"/>
    <w:rsid w:val="00583899"/>
    <w:rsid w:val="00592714"/>
    <w:rsid w:val="005944FD"/>
    <w:rsid w:val="00596BE6"/>
    <w:rsid w:val="00597DFD"/>
    <w:rsid w:val="00597F27"/>
    <w:rsid w:val="005A235F"/>
    <w:rsid w:val="005A4E85"/>
    <w:rsid w:val="005A7E0D"/>
    <w:rsid w:val="005B10F9"/>
    <w:rsid w:val="005B1C11"/>
    <w:rsid w:val="005B21A5"/>
    <w:rsid w:val="005B2563"/>
    <w:rsid w:val="005B4949"/>
    <w:rsid w:val="005B52D4"/>
    <w:rsid w:val="005B7AB4"/>
    <w:rsid w:val="005C014A"/>
    <w:rsid w:val="005C43A6"/>
    <w:rsid w:val="005C43AB"/>
    <w:rsid w:val="005C453B"/>
    <w:rsid w:val="005D02F5"/>
    <w:rsid w:val="005D060C"/>
    <w:rsid w:val="005D1F7E"/>
    <w:rsid w:val="005D2590"/>
    <w:rsid w:val="005D42B4"/>
    <w:rsid w:val="005D454F"/>
    <w:rsid w:val="005D563C"/>
    <w:rsid w:val="005E00F9"/>
    <w:rsid w:val="005E10DE"/>
    <w:rsid w:val="005E3663"/>
    <w:rsid w:val="005E3B9A"/>
    <w:rsid w:val="005E7344"/>
    <w:rsid w:val="005F06C4"/>
    <w:rsid w:val="005F18BC"/>
    <w:rsid w:val="005F66C8"/>
    <w:rsid w:val="005F703B"/>
    <w:rsid w:val="005F7EDB"/>
    <w:rsid w:val="00603EEB"/>
    <w:rsid w:val="00604321"/>
    <w:rsid w:val="00604A9D"/>
    <w:rsid w:val="00606504"/>
    <w:rsid w:val="00606738"/>
    <w:rsid w:val="00611141"/>
    <w:rsid w:val="0061386C"/>
    <w:rsid w:val="00614473"/>
    <w:rsid w:val="00614A15"/>
    <w:rsid w:val="00617A82"/>
    <w:rsid w:val="00622502"/>
    <w:rsid w:val="00622684"/>
    <w:rsid w:val="00624EAB"/>
    <w:rsid w:val="00627FBE"/>
    <w:rsid w:val="006303BB"/>
    <w:rsid w:val="00632261"/>
    <w:rsid w:val="00633A7B"/>
    <w:rsid w:val="00633E77"/>
    <w:rsid w:val="00635178"/>
    <w:rsid w:val="00643943"/>
    <w:rsid w:val="00644843"/>
    <w:rsid w:val="006448B0"/>
    <w:rsid w:val="0064537A"/>
    <w:rsid w:val="006471EC"/>
    <w:rsid w:val="006472E9"/>
    <w:rsid w:val="00653B38"/>
    <w:rsid w:val="0065673A"/>
    <w:rsid w:val="00663795"/>
    <w:rsid w:val="00663B58"/>
    <w:rsid w:val="00663FAD"/>
    <w:rsid w:val="006703EF"/>
    <w:rsid w:val="00670D6E"/>
    <w:rsid w:val="00670E1E"/>
    <w:rsid w:val="006715B9"/>
    <w:rsid w:val="006757DC"/>
    <w:rsid w:val="00676361"/>
    <w:rsid w:val="00680446"/>
    <w:rsid w:val="0068064E"/>
    <w:rsid w:val="00681B82"/>
    <w:rsid w:val="00682DF6"/>
    <w:rsid w:val="0068460C"/>
    <w:rsid w:val="0068556C"/>
    <w:rsid w:val="00685AB0"/>
    <w:rsid w:val="0068618C"/>
    <w:rsid w:val="00686990"/>
    <w:rsid w:val="0069038A"/>
    <w:rsid w:val="00693CC6"/>
    <w:rsid w:val="00693EC6"/>
    <w:rsid w:val="00695B6C"/>
    <w:rsid w:val="006971B8"/>
    <w:rsid w:val="006A350B"/>
    <w:rsid w:val="006A46D9"/>
    <w:rsid w:val="006B1F13"/>
    <w:rsid w:val="006B24DD"/>
    <w:rsid w:val="006B2CB8"/>
    <w:rsid w:val="006B537C"/>
    <w:rsid w:val="006B5EF1"/>
    <w:rsid w:val="006B6906"/>
    <w:rsid w:val="006B73DF"/>
    <w:rsid w:val="006B797D"/>
    <w:rsid w:val="006B7C0C"/>
    <w:rsid w:val="006C148F"/>
    <w:rsid w:val="006C1F9B"/>
    <w:rsid w:val="006C236C"/>
    <w:rsid w:val="006C2AE4"/>
    <w:rsid w:val="006C2D14"/>
    <w:rsid w:val="006C4DFE"/>
    <w:rsid w:val="006C6795"/>
    <w:rsid w:val="006C6D4D"/>
    <w:rsid w:val="006D3335"/>
    <w:rsid w:val="006D5E24"/>
    <w:rsid w:val="006D6F72"/>
    <w:rsid w:val="006E24AF"/>
    <w:rsid w:val="006E5027"/>
    <w:rsid w:val="006E5EEE"/>
    <w:rsid w:val="006E715C"/>
    <w:rsid w:val="006F3DE5"/>
    <w:rsid w:val="006F4BFD"/>
    <w:rsid w:val="006F58A3"/>
    <w:rsid w:val="006F5A7E"/>
    <w:rsid w:val="006F6EAD"/>
    <w:rsid w:val="007013CF"/>
    <w:rsid w:val="0070390D"/>
    <w:rsid w:val="00704608"/>
    <w:rsid w:val="0070471D"/>
    <w:rsid w:val="00705164"/>
    <w:rsid w:val="00705CF1"/>
    <w:rsid w:val="00710B4D"/>
    <w:rsid w:val="00711AE7"/>
    <w:rsid w:val="007139EE"/>
    <w:rsid w:val="00714F4A"/>
    <w:rsid w:val="00717A51"/>
    <w:rsid w:val="00717E52"/>
    <w:rsid w:val="00720535"/>
    <w:rsid w:val="00720F95"/>
    <w:rsid w:val="00722679"/>
    <w:rsid w:val="0072467B"/>
    <w:rsid w:val="00726913"/>
    <w:rsid w:val="00727738"/>
    <w:rsid w:val="00730A49"/>
    <w:rsid w:val="0073304D"/>
    <w:rsid w:val="007336E6"/>
    <w:rsid w:val="007352E1"/>
    <w:rsid w:val="00736145"/>
    <w:rsid w:val="00737F0D"/>
    <w:rsid w:val="0074007D"/>
    <w:rsid w:val="007415A1"/>
    <w:rsid w:val="0074249E"/>
    <w:rsid w:val="00742680"/>
    <w:rsid w:val="0074315A"/>
    <w:rsid w:val="0074383A"/>
    <w:rsid w:val="00744CEF"/>
    <w:rsid w:val="007450F1"/>
    <w:rsid w:val="007455AE"/>
    <w:rsid w:val="00747EBC"/>
    <w:rsid w:val="0075193E"/>
    <w:rsid w:val="00752939"/>
    <w:rsid w:val="0075453F"/>
    <w:rsid w:val="00756750"/>
    <w:rsid w:val="00765851"/>
    <w:rsid w:val="00773A93"/>
    <w:rsid w:val="0077574E"/>
    <w:rsid w:val="00775864"/>
    <w:rsid w:val="00776144"/>
    <w:rsid w:val="00781EA5"/>
    <w:rsid w:val="00783482"/>
    <w:rsid w:val="007835D6"/>
    <w:rsid w:val="00784E91"/>
    <w:rsid w:val="00785208"/>
    <w:rsid w:val="00787A5B"/>
    <w:rsid w:val="00791918"/>
    <w:rsid w:val="00793A38"/>
    <w:rsid w:val="0079531A"/>
    <w:rsid w:val="00797EF9"/>
    <w:rsid w:val="007A2313"/>
    <w:rsid w:val="007A4152"/>
    <w:rsid w:val="007A7850"/>
    <w:rsid w:val="007B4D7A"/>
    <w:rsid w:val="007C03DF"/>
    <w:rsid w:val="007C234F"/>
    <w:rsid w:val="007C32D5"/>
    <w:rsid w:val="007C3E9C"/>
    <w:rsid w:val="007C4C93"/>
    <w:rsid w:val="007C7AD5"/>
    <w:rsid w:val="007D1B19"/>
    <w:rsid w:val="007D4E34"/>
    <w:rsid w:val="007E02FE"/>
    <w:rsid w:val="007E7DE9"/>
    <w:rsid w:val="007F1268"/>
    <w:rsid w:val="007F2A33"/>
    <w:rsid w:val="007F4593"/>
    <w:rsid w:val="007F532C"/>
    <w:rsid w:val="007F65F0"/>
    <w:rsid w:val="007F7222"/>
    <w:rsid w:val="0080012C"/>
    <w:rsid w:val="008004E9"/>
    <w:rsid w:val="00802FB3"/>
    <w:rsid w:val="008031FF"/>
    <w:rsid w:val="00803555"/>
    <w:rsid w:val="008037E1"/>
    <w:rsid w:val="00804C32"/>
    <w:rsid w:val="00804C70"/>
    <w:rsid w:val="00805B62"/>
    <w:rsid w:val="008103F5"/>
    <w:rsid w:val="00811BA5"/>
    <w:rsid w:val="0081208C"/>
    <w:rsid w:val="008120E9"/>
    <w:rsid w:val="00812C26"/>
    <w:rsid w:val="00812CF2"/>
    <w:rsid w:val="00814138"/>
    <w:rsid w:val="00814BD0"/>
    <w:rsid w:val="00815027"/>
    <w:rsid w:val="0081561D"/>
    <w:rsid w:val="00816566"/>
    <w:rsid w:val="00817425"/>
    <w:rsid w:val="00817BC7"/>
    <w:rsid w:val="00820207"/>
    <w:rsid w:val="008211A6"/>
    <w:rsid w:val="00821768"/>
    <w:rsid w:val="008227E7"/>
    <w:rsid w:val="00822818"/>
    <w:rsid w:val="00822F23"/>
    <w:rsid w:val="008273CC"/>
    <w:rsid w:val="00827587"/>
    <w:rsid w:val="00830537"/>
    <w:rsid w:val="00830711"/>
    <w:rsid w:val="008310DC"/>
    <w:rsid w:val="008315F4"/>
    <w:rsid w:val="0083240E"/>
    <w:rsid w:val="00832B99"/>
    <w:rsid w:val="0083457A"/>
    <w:rsid w:val="008349F0"/>
    <w:rsid w:val="00834D17"/>
    <w:rsid w:val="00835DEB"/>
    <w:rsid w:val="00836BD3"/>
    <w:rsid w:val="0084156B"/>
    <w:rsid w:val="00841AB9"/>
    <w:rsid w:val="00841BA1"/>
    <w:rsid w:val="00842C9B"/>
    <w:rsid w:val="008446FB"/>
    <w:rsid w:val="008456BB"/>
    <w:rsid w:val="00846A6B"/>
    <w:rsid w:val="00846C85"/>
    <w:rsid w:val="00847F45"/>
    <w:rsid w:val="008510EC"/>
    <w:rsid w:val="008522FC"/>
    <w:rsid w:val="0085259E"/>
    <w:rsid w:val="008556F3"/>
    <w:rsid w:val="008557C3"/>
    <w:rsid w:val="0085685D"/>
    <w:rsid w:val="008577BB"/>
    <w:rsid w:val="00862C7C"/>
    <w:rsid w:val="008636D7"/>
    <w:rsid w:val="00866DD0"/>
    <w:rsid w:val="00867849"/>
    <w:rsid w:val="00867AC5"/>
    <w:rsid w:val="00870EDF"/>
    <w:rsid w:val="008726DC"/>
    <w:rsid w:val="00873B3A"/>
    <w:rsid w:val="008761DD"/>
    <w:rsid w:val="00877894"/>
    <w:rsid w:val="0087794D"/>
    <w:rsid w:val="00881794"/>
    <w:rsid w:val="008818B3"/>
    <w:rsid w:val="0088424E"/>
    <w:rsid w:val="00885463"/>
    <w:rsid w:val="00887F12"/>
    <w:rsid w:val="00891E00"/>
    <w:rsid w:val="00893A1E"/>
    <w:rsid w:val="00893AAF"/>
    <w:rsid w:val="00893F31"/>
    <w:rsid w:val="008965E6"/>
    <w:rsid w:val="008A0D22"/>
    <w:rsid w:val="008A111A"/>
    <w:rsid w:val="008A3F10"/>
    <w:rsid w:val="008A60E0"/>
    <w:rsid w:val="008B015C"/>
    <w:rsid w:val="008B1EF1"/>
    <w:rsid w:val="008B25B7"/>
    <w:rsid w:val="008B2726"/>
    <w:rsid w:val="008B2FF1"/>
    <w:rsid w:val="008B50A1"/>
    <w:rsid w:val="008B5A15"/>
    <w:rsid w:val="008B7F49"/>
    <w:rsid w:val="008C1A73"/>
    <w:rsid w:val="008C4DDA"/>
    <w:rsid w:val="008C6285"/>
    <w:rsid w:val="008C6945"/>
    <w:rsid w:val="008D1889"/>
    <w:rsid w:val="008D323F"/>
    <w:rsid w:val="008D35CC"/>
    <w:rsid w:val="008D5802"/>
    <w:rsid w:val="008D592E"/>
    <w:rsid w:val="008D7EBC"/>
    <w:rsid w:val="008E1842"/>
    <w:rsid w:val="008E2BDE"/>
    <w:rsid w:val="008F04A3"/>
    <w:rsid w:val="008F0CEE"/>
    <w:rsid w:val="008F1263"/>
    <w:rsid w:val="008F2B73"/>
    <w:rsid w:val="008F2CDD"/>
    <w:rsid w:val="008F6159"/>
    <w:rsid w:val="008F7095"/>
    <w:rsid w:val="008F7477"/>
    <w:rsid w:val="00900EE9"/>
    <w:rsid w:val="00902E87"/>
    <w:rsid w:val="0090758E"/>
    <w:rsid w:val="0091017A"/>
    <w:rsid w:val="0091072C"/>
    <w:rsid w:val="00910C92"/>
    <w:rsid w:val="00912388"/>
    <w:rsid w:val="00914799"/>
    <w:rsid w:val="0091692D"/>
    <w:rsid w:val="00916F52"/>
    <w:rsid w:val="00917D1B"/>
    <w:rsid w:val="0092005E"/>
    <w:rsid w:val="00920A37"/>
    <w:rsid w:val="0092169B"/>
    <w:rsid w:val="009217DC"/>
    <w:rsid w:val="00924CEA"/>
    <w:rsid w:val="00925791"/>
    <w:rsid w:val="009259BE"/>
    <w:rsid w:val="00926C0E"/>
    <w:rsid w:val="00931F58"/>
    <w:rsid w:val="00933F25"/>
    <w:rsid w:val="00935385"/>
    <w:rsid w:val="009367B6"/>
    <w:rsid w:val="00942126"/>
    <w:rsid w:val="00942853"/>
    <w:rsid w:val="00943132"/>
    <w:rsid w:val="0094535C"/>
    <w:rsid w:val="00946229"/>
    <w:rsid w:val="00946D2B"/>
    <w:rsid w:val="00947F88"/>
    <w:rsid w:val="00951477"/>
    <w:rsid w:val="00953C7F"/>
    <w:rsid w:val="009619E9"/>
    <w:rsid w:val="009626D9"/>
    <w:rsid w:val="00963C75"/>
    <w:rsid w:val="00964001"/>
    <w:rsid w:val="009647B1"/>
    <w:rsid w:val="009651A1"/>
    <w:rsid w:val="00965712"/>
    <w:rsid w:val="00966182"/>
    <w:rsid w:val="00967C9D"/>
    <w:rsid w:val="00972035"/>
    <w:rsid w:val="00972B60"/>
    <w:rsid w:val="00974A74"/>
    <w:rsid w:val="00976008"/>
    <w:rsid w:val="009760AD"/>
    <w:rsid w:val="00977AA2"/>
    <w:rsid w:val="0098051F"/>
    <w:rsid w:val="00981512"/>
    <w:rsid w:val="00982DAD"/>
    <w:rsid w:val="00983062"/>
    <w:rsid w:val="0098345F"/>
    <w:rsid w:val="009850EE"/>
    <w:rsid w:val="00986D9E"/>
    <w:rsid w:val="00992F88"/>
    <w:rsid w:val="009935F5"/>
    <w:rsid w:val="009941C2"/>
    <w:rsid w:val="0099562F"/>
    <w:rsid w:val="009A128B"/>
    <w:rsid w:val="009A19A2"/>
    <w:rsid w:val="009A2BEB"/>
    <w:rsid w:val="009A682F"/>
    <w:rsid w:val="009A6C00"/>
    <w:rsid w:val="009A6EA8"/>
    <w:rsid w:val="009A7E75"/>
    <w:rsid w:val="009B5A88"/>
    <w:rsid w:val="009B6639"/>
    <w:rsid w:val="009C022E"/>
    <w:rsid w:val="009C2B4B"/>
    <w:rsid w:val="009C3BB4"/>
    <w:rsid w:val="009C7292"/>
    <w:rsid w:val="009D1546"/>
    <w:rsid w:val="009D48E9"/>
    <w:rsid w:val="009D6174"/>
    <w:rsid w:val="009D62CB"/>
    <w:rsid w:val="009D7783"/>
    <w:rsid w:val="009E18AB"/>
    <w:rsid w:val="009E1915"/>
    <w:rsid w:val="009E1997"/>
    <w:rsid w:val="009E2C5B"/>
    <w:rsid w:val="009E43E1"/>
    <w:rsid w:val="009E7A60"/>
    <w:rsid w:val="009F0F89"/>
    <w:rsid w:val="009F345B"/>
    <w:rsid w:val="009F3EB4"/>
    <w:rsid w:val="009F47A4"/>
    <w:rsid w:val="009F6BDB"/>
    <w:rsid w:val="009F79D7"/>
    <w:rsid w:val="00A0381D"/>
    <w:rsid w:val="00A05730"/>
    <w:rsid w:val="00A0585C"/>
    <w:rsid w:val="00A06009"/>
    <w:rsid w:val="00A0780B"/>
    <w:rsid w:val="00A1065C"/>
    <w:rsid w:val="00A13EFE"/>
    <w:rsid w:val="00A14B5D"/>
    <w:rsid w:val="00A159E2"/>
    <w:rsid w:val="00A2158D"/>
    <w:rsid w:val="00A22BC1"/>
    <w:rsid w:val="00A24447"/>
    <w:rsid w:val="00A2687D"/>
    <w:rsid w:val="00A30A5F"/>
    <w:rsid w:val="00A3206F"/>
    <w:rsid w:val="00A34E94"/>
    <w:rsid w:val="00A35613"/>
    <w:rsid w:val="00A35EC0"/>
    <w:rsid w:val="00A374B9"/>
    <w:rsid w:val="00A432B5"/>
    <w:rsid w:val="00A434C4"/>
    <w:rsid w:val="00A4482F"/>
    <w:rsid w:val="00A45D2D"/>
    <w:rsid w:val="00A477A8"/>
    <w:rsid w:val="00A50C6D"/>
    <w:rsid w:val="00A524F6"/>
    <w:rsid w:val="00A52866"/>
    <w:rsid w:val="00A5404D"/>
    <w:rsid w:val="00A5526D"/>
    <w:rsid w:val="00A61DA8"/>
    <w:rsid w:val="00A61F36"/>
    <w:rsid w:val="00A62520"/>
    <w:rsid w:val="00A62C1D"/>
    <w:rsid w:val="00A63D27"/>
    <w:rsid w:val="00A66E93"/>
    <w:rsid w:val="00A71344"/>
    <w:rsid w:val="00A73645"/>
    <w:rsid w:val="00A80914"/>
    <w:rsid w:val="00A80A88"/>
    <w:rsid w:val="00A81011"/>
    <w:rsid w:val="00A86941"/>
    <w:rsid w:val="00A86EE4"/>
    <w:rsid w:val="00A9028A"/>
    <w:rsid w:val="00A92230"/>
    <w:rsid w:val="00A9594E"/>
    <w:rsid w:val="00A96332"/>
    <w:rsid w:val="00A97B53"/>
    <w:rsid w:val="00AA1223"/>
    <w:rsid w:val="00AA123B"/>
    <w:rsid w:val="00AA2D61"/>
    <w:rsid w:val="00AA3DCC"/>
    <w:rsid w:val="00AA3EE2"/>
    <w:rsid w:val="00AA6020"/>
    <w:rsid w:val="00AA69A7"/>
    <w:rsid w:val="00AA75E2"/>
    <w:rsid w:val="00AB044F"/>
    <w:rsid w:val="00AB0FFA"/>
    <w:rsid w:val="00AB20DF"/>
    <w:rsid w:val="00AB44EF"/>
    <w:rsid w:val="00AB64AA"/>
    <w:rsid w:val="00AB74FB"/>
    <w:rsid w:val="00AC2A6E"/>
    <w:rsid w:val="00AC3DA5"/>
    <w:rsid w:val="00AC4D9E"/>
    <w:rsid w:val="00AC5A41"/>
    <w:rsid w:val="00AC5F1C"/>
    <w:rsid w:val="00AC771D"/>
    <w:rsid w:val="00AD351B"/>
    <w:rsid w:val="00AD46A4"/>
    <w:rsid w:val="00AD4C1C"/>
    <w:rsid w:val="00AD4C4B"/>
    <w:rsid w:val="00AD4DA0"/>
    <w:rsid w:val="00AE0377"/>
    <w:rsid w:val="00AE4543"/>
    <w:rsid w:val="00AE7FA3"/>
    <w:rsid w:val="00AF403D"/>
    <w:rsid w:val="00AF4AF8"/>
    <w:rsid w:val="00AF4FF4"/>
    <w:rsid w:val="00B01F6A"/>
    <w:rsid w:val="00B06F45"/>
    <w:rsid w:val="00B0709A"/>
    <w:rsid w:val="00B14CBE"/>
    <w:rsid w:val="00B1507C"/>
    <w:rsid w:val="00B15717"/>
    <w:rsid w:val="00B20E22"/>
    <w:rsid w:val="00B26155"/>
    <w:rsid w:val="00B271D3"/>
    <w:rsid w:val="00B30E5C"/>
    <w:rsid w:val="00B32316"/>
    <w:rsid w:val="00B3362F"/>
    <w:rsid w:val="00B34CBE"/>
    <w:rsid w:val="00B3650D"/>
    <w:rsid w:val="00B4324D"/>
    <w:rsid w:val="00B44EF5"/>
    <w:rsid w:val="00B45762"/>
    <w:rsid w:val="00B45B9E"/>
    <w:rsid w:val="00B53D55"/>
    <w:rsid w:val="00B543E5"/>
    <w:rsid w:val="00B55624"/>
    <w:rsid w:val="00B56EA5"/>
    <w:rsid w:val="00B57448"/>
    <w:rsid w:val="00B6114A"/>
    <w:rsid w:val="00B616FA"/>
    <w:rsid w:val="00B61878"/>
    <w:rsid w:val="00B63CCE"/>
    <w:rsid w:val="00B67B92"/>
    <w:rsid w:val="00B71248"/>
    <w:rsid w:val="00B715C5"/>
    <w:rsid w:val="00B72503"/>
    <w:rsid w:val="00B73879"/>
    <w:rsid w:val="00B75681"/>
    <w:rsid w:val="00B823CD"/>
    <w:rsid w:val="00B843B9"/>
    <w:rsid w:val="00B8536C"/>
    <w:rsid w:val="00B85F1F"/>
    <w:rsid w:val="00B91937"/>
    <w:rsid w:val="00B92574"/>
    <w:rsid w:val="00B953E5"/>
    <w:rsid w:val="00BA2461"/>
    <w:rsid w:val="00BA31FF"/>
    <w:rsid w:val="00BA6D60"/>
    <w:rsid w:val="00BA6FEA"/>
    <w:rsid w:val="00BB2642"/>
    <w:rsid w:val="00BB4B20"/>
    <w:rsid w:val="00BB530C"/>
    <w:rsid w:val="00BC01F0"/>
    <w:rsid w:val="00BC071F"/>
    <w:rsid w:val="00BC3329"/>
    <w:rsid w:val="00BC44F1"/>
    <w:rsid w:val="00BD20A7"/>
    <w:rsid w:val="00BD2425"/>
    <w:rsid w:val="00BD3102"/>
    <w:rsid w:val="00BD4772"/>
    <w:rsid w:val="00BD50B3"/>
    <w:rsid w:val="00BD62D3"/>
    <w:rsid w:val="00BD632E"/>
    <w:rsid w:val="00BD6BD7"/>
    <w:rsid w:val="00BD7247"/>
    <w:rsid w:val="00BE018D"/>
    <w:rsid w:val="00BF0776"/>
    <w:rsid w:val="00BF3DF3"/>
    <w:rsid w:val="00BF4898"/>
    <w:rsid w:val="00BF5189"/>
    <w:rsid w:val="00BF6A63"/>
    <w:rsid w:val="00BF6F3E"/>
    <w:rsid w:val="00BF7013"/>
    <w:rsid w:val="00BF7C22"/>
    <w:rsid w:val="00C02965"/>
    <w:rsid w:val="00C03607"/>
    <w:rsid w:val="00C0728C"/>
    <w:rsid w:val="00C07399"/>
    <w:rsid w:val="00C100A1"/>
    <w:rsid w:val="00C143E1"/>
    <w:rsid w:val="00C14ED3"/>
    <w:rsid w:val="00C154CA"/>
    <w:rsid w:val="00C1567D"/>
    <w:rsid w:val="00C158C5"/>
    <w:rsid w:val="00C15F47"/>
    <w:rsid w:val="00C164A6"/>
    <w:rsid w:val="00C1679B"/>
    <w:rsid w:val="00C212FC"/>
    <w:rsid w:val="00C213D5"/>
    <w:rsid w:val="00C27555"/>
    <w:rsid w:val="00C2765A"/>
    <w:rsid w:val="00C356B2"/>
    <w:rsid w:val="00C35F1E"/>
    <w:rsid w:val="00C360B5"/>
    <w:rsid w:val="00C40AB6"/>
    <w:rsid w:val="00C4102C"/>
    <w:rsid w:val="00C4184B"/>
    <w:rsid w:val="00C4316A"/>
    <w:rsid w:val="00C431D4"/>
    <w:rsid w:val="00C45FD8"/>
    <w:rsid w:val="00C45FE1"/>
    <w:rsid w:val="00C4777C"/>
    <w:rsid w:val="00C511E5"/>
    <w:rsid w:val="00C52C61"/>
    <w:rsid w:val="00C537FA"/>
    <w:rsid w:val="00C54140"/>
    <w:rsid w:val="00C559BB"/>
    <w:rsid w:val="00C56189"/>
    <w:rsid w:val="00C569CB"/>
    <w:rsid w:val="00C60168"/>
    <w:rsid w:val="00C61605"/>
    <w:rsid w:val="00C6182C"/>
    <w:rsid w:val="00C62C6C"/>
    <w:rsid w:val="00C62CFA"/>
    <w:rsid w:val="00C66885"/>
    <w:rsid w:val="00C76B3B"/>
    <w:rsid w:val="00C8159E"/>
    <w:rsid w:val="00C81C21"/>
    <w:rsid w:val="00C81FAF"/>
    <w:rsid w:val="00C82BEA"/>
    <w:rsid w:val="00C83A8C"/>
    <w:rsid w:val="00C8412F"/>
    <w:rsid w:val="00C8612F"/>
    <w:rsid w:val="00C8720F"/>
    <w:rsid w:val="00C87C3E"/>
    <w:rsid w:val="00C90089"/>
    <w:rsid w:val="00C90CC7"/>
    <w:rsid w:val="00C92394"/>
    <w:rsid w:val="00C92C6B"/>
    <w:rsid w:val="00C92EA0"/>
    <w:rsid w:val="00C93A41"/>
    <w:rsid w:val="00C93DCD"/>
    <w:rsid w:val="00C97D3C"/>
    <w:rsid w:val="00CA00DB"/>
    <w:rsid w:val="00CA0524"/>
    <w:rsid w:val="00CA12D2"/>
    <w:rsid w:val="00CA1C32"/>
    <w:rsid w:val="00CA1F9D"/>
    <w:rsid w:val="00CA20BC"/>
    <w:rsid w:val="00CA2130"/>
    <w:rsid w:val="00CA2F78"/>
    <w:rsid w:val="00CA2F81"/>
    <w:rsid w:val="00CA3F97"/>
    <w:rsid w:val="00CA46AA"/>
    <w:rsid w:val="00CA5B97"/>
    <w:rsid w:val="00CA640C"/>
    <w:rsid w:val="00CB0472"/>
    <w:rsid w:val="00CB0720"/>
    <w:rsid w:val="00CB537E"/>
    <w:rsid w:val="00CC007C"/>
    <w:rsid w:val="00CC26DF"/>
    <w:rsid w:val="00CC29C6"/>
    <w:rsid w:val="00CC355A"/>
    <w:rsid w:val="00CC675E"/>
    <w:rsid w:val="00CC70F5"/>
    <w:rsid w:val="00CC7237"/>
    <w:rsid w:val="00CC7372"/>
    <w:rsid w:val="00CD2748"/>
    <w:rsid w:val="00CD6360"/>
    <w:rsid w:val="00CE0BE6"/>
    <w:rsid w:val="00CE0DEB"/>
    <w:rsid w:val="00CE0F69"/>
    <w:rsid w:val="00CE3732"/>
    <w:rsid w:val="00CE3DD1"/>
    <w:rsid w:val="00CE547F"/>
    <w:rsid w:val="00CF4B73"/>
    <w:rsid w:val="00CF4C06"/>
    <w:rsid w:val="00CF4D01"/>
    <w:rsid w:val="00CF5FF0"/>
    <w:rsid w:val="00CF6914"/>
    <w:rsid w:val="00CF6AC9"/>
    <w:rsid w:val="00D0086F"/>
    <w:rsid w:val="00D0094E"/>
    <w:rsid w:val="00D00A02"/>
    <w:rsid w:val="00D011AF"/>
    <w:rsid w:val="00D0260B"/>
    <w:rsid w:val="00D034F4"/>
    <w:rsid w:val="00D04FB5"/>
    <w:rsid w:val="00D061FF"/>
    <w:rsid w:val="00D06F1F"/>
    <w:rsid w:val="00D103FC"/>
    <w:rsid w:val="00D12E20"/>
    <w:rsid w:val="00D144A3"/>
    <w:rsid w:val="00D2204B"/>
    <w:rsid w:val="00D23043"/>
    <w:rsid w:val="00D2308A"/>
    <w:rsid w:val="00D23ED7"/>
    <w:rsid w:val="00D270B9"/>
    <w:rsid w:val="00D27269"/>
    <w:rsid w:val="00D335DB"/>
    <w:rsid w:val="00D33BAF"/>
    <w:rsid w:val="00D409C6"/>
    <w:rsid w:val="00D40A74"/>
    <w:rsid w:val="00D40E1B"/>
    <w:rsid w:val="00D47005"/>
    <w:rsid w:val="00D47117"/>
    <w:rsid w:val="00D47D5F"/>
    <w:rsid w:val="00D500DB"/>
    <w:rsid w:val="00D50B8E"/>
    <w:rsid w:val="00D5198D"/>
    <w:rsid w:val="00D53F83"/>
    <w:rsid w:val="00D5476D"/>
    <w:rsid w:val="00D54A1D"/>
    <w:rsid w:val="00D55227"/>
    <w:rsid w:val="00D55389"/>
    <w:rsid w:val="00D55D48"/>
    <w:rsid w:val="00D61ED5"/>
    <w:rsid w:val="00D6442F"/>
    <w:rsid w:val="00D65618"/>
    <w:rsid w:val="00D65B1D"/>
    <w:rsid w:val="00D66027"/>
    <w:rsid w:val="00D66591"/>
    <w:rsid w:val="00D66AC2"/>
    <w:rsid w:val="00D71052"/>
    <w:rsid w:val="00D7287B"/>
    <w:rsid w:val="00D74F3F"/>
    <w:rsid w:val="00D76110"/>
    <w:rsid w:val="00D77A54"/>
    <w:rsid w:val="00D800D8"/>
    <w:rsid w:val="00D808E7"/>
    <w:rsid w:val="00D80E4B"/>
    <w:rsid w:val="00D820D1"/>
    <w:rsid w:val="00D8380C"/>
    <w:rsid w:val="00D84ACB"/>
    <w:rsid w:val="00D84BE6"/>
    <w:rsid w:val="00D8697D"/>
    <w:rsid w:val="00D93B1B"/>
    <w:rsid w:val="00D97635"/>
    <w:rsid w:val="00DA099D"/>
    <w:rsid w:val="00DA1EF1"/>
    <w:rsid w:val="00DA4EEF"/>
    <w:rsid w:val="00DA5F22"/>
    <w:rsid w:val="00DA6102"/>
    <w:rsid w:val="00DA66AD"/>
    <w:rsid w:val="00DA6E08"/>
    <w:rsid w:val="00DB1C1A"/>
    <w:rsid w:val="00DB24CF"/>
    <w:rsid w:val="00DB72B8"/>
    <w:rsid w:val="00DB780A"/>
    <w:rsid w:val="00DC040D"/>
    <w:rsid w:val="00DC124A"/>
    <w:rsid w:val="00DC498B"/>
    <w:rsid w:val="00DC5680"/>
    <w:rsid w:val="00DC5B67"/>
    <w:rsid w:val="00DC6606"/>
    <w:rsid w:val="00DC696E"/>
    <w:rsid w:val="00DC7741"/>
    <w:rsid w:val="00DD24F0"/>
    <w:rsid w:val="00DD3364"/>
    <w:rsid w:val="00DD4507"/>
    <w:rsid w:val="00DD690B"/>
    <w:rsid w:val="00DD7061"/>
    <w:rsid w:val="00DE0C2F"/>
    <w:rsid w:val="00DE0DE8"/>
    <w:rsid w:val="00DE17E4"/>
    <w:rsid w:val="00DE2BBC"/>
    <w:rsid w:val="00DE2F8D"/>
    <w:rsid w:val="00DE4855"/>
    <w:rsid w:val="00DE5B2E"/>
    <w:rsid w:val="00DE6E2B"/>
    <w:rsid w:val="00DE7AA2"/>
    <w:rsid w:val="00DF0CA7"/>
    <w:rsid w:val="00DF17BA"/>
    <w:rsid w:val="00DF6471"/>
    <w:rsid w:val="00E000F1"/>
    <w:rsid w:val="00E00542"/>
    <w:rsid w:val="00E0186A"/>
    <w:rsid w:val="00E066A6"/>
    <w:rsid w:val="00E07262"/>
    <w:rsid w:val="00E11990"/>
    <w:rsid w:val="00E12F8B"/>
    <w:rsid w:val="00E15D4E"/>
    <w:rsid w:val="00E21C29"/>
    <w:rsid w:val="00E24369"/>
    <w:rsid w:val="00E25208"/>
    <w:rsid w:val="00E269F1"/>
    <w:rsid w:val="00E31B60"/>
    <w:rsid w:val="00E35FE9"/>
    <w:rsid w:val="00E371EC"/>
    <w:rsid w:val="00E3757B"/>
    <w:rsid w:val="00E46593"/>
    <w:rsid w:val="00E511CA"/>
    <w:rsid w:val="00E51391"/>
    <w:rsid w:val="00E5169D"/>
    <w:rsid w:val="00E51CD3"/>
    <w:rsid w:val="00E63378"/>
    <w:rsid w:val="00E63397"/>
    <w:rsid w:val="00E63830"/>
    <w:rsid w:val="00E6475A"/>
    <w:rsid w:val="00E65594"/>
    <w:rsid w:val="00E67E64"/>
    <w:rsid w:val="00E70D25"/>
    <w:rsid w:val="00E713C1"/>
    <w:rsid w:val="00E71C49"/>
    <w:rsid w:val="00E75A22"/>
    <w:rsid w:val="00E80A03"/>
    <w:rsid w:val="00E816A3"/>
    <w:rsid w:val="00E832E8"/>
    <w:rsid w:val="00E84360"/>
    <w:rsid w:val="00E84446"/>
    <w:rsid w:val="00E85372"/>
    <w:rsid w:val="00E85A1B"/>
    <w:rsid w:val="00E865AC"/>
    <w:rsid w:val="00E8698C"/>
    <w:rsid w:val="00E90008"/>
    <w:rsid w:val="00E91890"/>
    <w:rsid w:val="00E926FB"/>
    <w:rsid w:val="00E960FB"/>
    <w:rsid w:val="00E97946"/>
    <w:rsid w:val="00E97FBB"/>
    <w:rsid w:val="00EA1C8D"/>
    <w:rsid w:val="00EA33CD"/>
    <w:rsid w:val="00EA3E7C"/>
    <w:rsid w:val="00EA4DB4"/>
    <w:rsid w:val="00EA5BBB"/>
    <w:rsid w:val="00EA63F1"/>
    <w:rsid w:val="00EA676B"/>
    <w:rsid w:val="00EA71BC"/>
    <w:rsid w:val="00EB0181"/>
    <w:rsid w:val="00EB09A5"/>
    <w:rsid w:val="00EB0BC1"/>
    <w:rsid w:val="00EB2BE8"/>
    <w:rsid w:val="00EB4D3C"/>
    <w:rsid w:val="00EB5743"/>
    <w:rsid w:val="00EB632D"/>
    <w:rsid w:val="00EB7046"/>
    <w:rsid w:val="00EB7294"/>
    <w:rsid w:val="00EB766F"/>
    <w:rsid w:val="00EB7797"/>
    <w:rsid w:val="00EC0E33"/>
    <w:rsid w:val="00EC196F"/>
    <w:rsid w:val="00EC20EF"/>
    <w:rsid w:val="00EC4685"/>
    <w:rsid w:val="00EC538D"/>
    <w:rsid w:val="00EC6B16"/>
    <w:rsid w:val="00ED0AEE"/>
    <w:rsid w:val="00ED2012"/>
    <w:rsid w:val="00ED273F"/>
    <w:rsid w:val="00ED470E"/>
    <w:rsid w:val="00ED5C76"/>
    <w:rsid w:val="00ED64B1"/>
    <w:rsid w:val="00ED70CD"/>
    <w:rsid w:val="00EE138F"/>
    <w:rsid w:val="00EE28A5"/>
    <w:rsid w:val="00EE45FF"/>
    <w:rsid w:val="00EE4679"/>
    <w:rsid w:val="00EE616E"/>
    <w:rsid w:val="00EE7396"/>
    <w:rsid w:val="00EF366F"/>
    <w:rsid w:val="00EF792F"/>
    <w:rsid w:val="00F00234"/>
    <w:rsid w:val="00F027ED"/>
    <w:rsid w:val="00F04C87"/>
    <w:rsid w:val="00F04D27"/>
    <w:rsid w:val="00F0768D"/>
    <w:rsid w:val="00F07A37"/>
    <w:rsid w:val="00F10178"/>
    <w:rsid w:val="00F1537C"/>
    <w:rsid w:val="00F20D25"/>
    <w:rsid w:val="00F2212A"/>
    <w:rsid w:val="00F243F9"/>
    <w:rsid w:val="00F249CE"/>
    <w:rsid w:val="00F256A8"/>
    <w:rsid w:val="00F257A8"/>
    <w:rsid w:val="00F314C2"/>
    <w:rsid w:val="00F32B19"/>
    <w:rsid w:val="00F334C5"/>
    <w:rsid w:val="00F358AD"/>
    <w:rsid w:val="00F37A21"/>
    <w:rsid w:val="00F43271"/>
    <w:rsid w:val="00F44A17"/>
    <w:rsid w:val="00F53B3B"/>
    <w:rsid w:val="00F54BAF"/>
    <w:rsid w:val="00F55868"/>
    <w:rsid w:val="00F607DB"/>
    <w:rsid w:val="00F61718"/>
    <w:rsid w:val="00F61FA7"/>
    <w:rsid w:val="00F66063"/>
    <w:rsid w:val="00F70171"/>
    <w:rsid w:val="00F71E4C"/>
    <w:rsid w:val="00F74FA4"/>
    <w:rsid w:val="00F75ABD"/>
    <w:rsid w:val="00F75B4A"/>
    <w:rsid w:val="00F7653B"/>
    <w:rsid w:val="00F76E5A"/>
    <w:rsid w:val="00F83AD1"/>
    <w:rsid w:val="00F86C8C"/>
    <w:rsid w:val="00F86D6D"/>
    <w:rsid w:val="00F8716E"/>
    <w:rsid w:val="00F87B8B"/>
    <w:rsid w:val="00F941C5"/>
    <w:rsid w:val="00F97B4B"/>
    <w:rsid w:val="00FA20DF"/>
    <w:rsid w:val="00FA21E7"/>
    <w:rsid w:val="00FA2CBB"/>
    <w:rsid w:val="00FB00CA"/>
    <w:rsid w:val="00FB1074"/>
    <w:rsid w:val="00FC6047"/>
    <w:rsid w:val="00FD007C"/>
    <w:rsid w:val="00FD026C"/>
    <w:rsid w:val="00FD0826"/>
    <w:rsid w:val="00FD09EA"/>
    <w:rsid w:val="00FD10A0"/>
    <w:rsid w:val="00FD1DB0"/>
    <w:rsid w:val="00FD34C0"/>
    <w:rsid w:val="00FD38CC"/>
    <w:rsid w:val="00FD483D"/>
    <w:rsid w:val="00FD517C"/>
    <w:rsid w:val="00FD6B44"/>
    <w:rsid w:val="00FD7768"/>
    <w:rsid w:val="00FE1B29"/>
    <w:rsid w:val="00FE2D71"/>
    <w:rsid w:val="00FE309B"/>
    <w:rsid w:val="00FE52AA"/>
    <w:rsid w:val="00FE56D5"/>
    <w:rsid w:val="00FE797D"/>
    <w:rsid w:val="00FE7E35"/>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5D8FB"/>
  <w15:docId w15:val="{990A62ED-A594-48F1-9093-4AD89B64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line="860" w:lineRule="exact"/>
      <w:ind w:left="112"/>
      <w:outlineLvl w:val="0"/>
    </w:pPr>
    <w:rPr>
      <w:sz w:val="80"/>
      <w:szCs w:val="80"/>
    </w:rPr>
  </w:style>
  <w:style w:type="paragraph" w:styleId="Ttulo2">
    <w:name w:val="heading 2"/>
    <w:basedOn w:val="Normal"/>
    <w:uiPriority w:val="9"/>
    <w:unhideWhenUsed/>
    <w:qFormat/>
    <w:pPr>
      <w:spacing w:before="43"/>
      <w:ind w:left="130"/>
      <w:outlineLvl w:val="1"/>
    </w:pPr>
    <w:rPr>
      <w:b/>
      <w:bCs/>
      <w:sz w:val="35"/>
      <w:szCs w:val="35"/>
    </w:rPr>
  </w:style>
  <w:style w:type="paragraph" w:styleId="Ttulo3">
    <w:name w:val="heading 3"/>
    <w:basedOn w:val="Normal"/>
    <w:uiPriority w:val="9"/>
    <w:unhideWhenUsed/>
    <w:qFormat/>
    <w:pPr>
      <w:spacing w:before="52"/>
      <w:ind w:left="130"/>
      <w:outlineLvl w:val="2"/>
    </w:pPr>
    <w:rPr>
      <w:b/>
      <w:bCs/>
      <w:sz w:val="31"/>
      <w:szCs w:val="31"/>
    </w:rPr>
  </w:style>
  <w:style w:type="paragraph" w:styleId="Ttulo4">
    <w:name w:val="heading 4"/>
    <w:basedOn w:val="Normal"/>
    <w:uiPriority w:val="9"/>
    <w:unhideWhenUsed/>
    <w:qFormat/>
    <w:pPr>
      <w:spacing w:before="156" w:line="298" w:lineRule="exact"/>
      <w:ind w:left="1570"/>
      <w:outlineLvl w:val="3"/>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pPr>
      <w:spacing w:before="186"/>
    </w:pPr>
  </w:style>
  <w:style w:type="paragraph" w:styleId="Encabezado">
    <w:name w:val="header"/>
    <w:basedOn w:val="Normal"/>
    <w:link w:val="EncabezadoCar"/>
    <w:uiPriority w:val="99"/>
    <w:unhideWhenUsed/>
    <w:rsid w:val="003B79B8"/>
    <w:pPr>
      <w:tabs>
        <w:tab w:val="center" w:pos="4419"/>
        <w:tab w:val="right" w:pos="8838"/>
      </w:tabs>
    </w:pPr>
  </w:style>
  <w:style w:type="character" w:customStyle="1" w:styleId="EncabezadoCar">
    <w:name w:val="Encabezado Car"/>
    <w:basedOn w:val="Fuentedeprrafopredeter"/>
    <w:link w:val="Encabezado"/>
    <w:uiPriority w:val="99"/>
    <w:rsid w:val="003B79B8"/>
    <w:rPr>
      <w:rFonts w:ascii="Arial" w:eastAsia="Arial" w:hAnsi="Arial" w:cs="Arial"/>
      <w:lang w:bidi="en-US"/>
    </w:rPr>
  </w:style>
  <w:style w:type="paragraph" w:styleId="Piedepgina">
    <w:name w:val="footer"/>
    <w:basedOn w:val="Normal"/>
    <w:link w:val="PiedepginaCar"/>
    <w:uiPriority w:val="99"/>
    <w:unhideWhenUsed/>
    <w:rsid w:val="003B79B8"/>
    <w:pPr>
      <w:tabs>
        <w:tab w:val="center" w:pos="4419"/>
        <w:tab w:val="right" w:pos="8838"/>
      </w:tabs>
    </w:pPr>
  </w:style>
  <w:style w:type="character" w:customStyle="1" w:styleId="PiedepginaCar">
    <w:name w:val="Pie de página Car"/>
    <w:basedOn w:val="Fuentedeprrafopredeter"/>
    <w:link w:val="Piedepgina"/>
    <w:uiPriority w:val="99"/>
    <w:rsid w:val="003B79B8"/>
    <w:rPr>
      <w:rFonts w:ascii="Arial" w:eastAsia="Arial" w:hAnsi="Arial" w:cs="Arial"/>
      <w:lang w:bidi="en-US"/>
    </w:rPr>
  </w:style>
  <w:style w:type="table" w:styleId="Tablaconcuadrcula">
    <w:name w:val="Table Grid"/>
    <w:basedOn w:val="Tablanormal"/>
    <w:uiPriority w:val="39"/>
    <w:rsid w:val="0084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63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8636D7"/>
    <w:rPr>
      <w:rFonts w:ascii="Courier New" w:eastAsia="Times New Roman" w:hAnsi="Courier New" w:cs="Courier New"/>
      <w:sz w:val="20"/>
      <w:szCs w:val="20"/>
    </w:rPr>
  </w:style>
  <w:style w:type="character" w:customStyle="1" w:styleId="y2iqfc">
    <w:name w:val="y2iqfc"/>
    <w:basedOn w:val="Fuentedeprrafopredeter"/>
    <w:rsid w:val="00B20E22"/>
  </w:style>
  <w:style w:type="paragraph" w:styleId="NormalWeb">
    <w:name w:val="Normal (Web)"/>
    <w:basedOn w:val="Normal"/>
    <w:uiPriority w:val="99"/>
    <w:unhideWhenUsed/>
    <w:rsid w:val="009D6174"/>
    <w:pPr>
      <w:widowControl/>
      <w:autoSpaceDE/>
      <w:autoSpaceDN/>
      <w:spacing w:before="100" w:beforeAutospacing="1" w:after="100" w:afterAutospacing="1"/>
    </w:pPr>
    <w:rPr>
      <w:rFonts w:ascii="Times New Roman" w:eastAsiaTheme="minorEastAsia" w:hAnsi="Times New Roman" w:cs="Times New Roman"/>
      <w:sz w:val="24"/>
      <w:szCs w:val="24"/>
      <w:lang w:val="es-ES" w:eastAsia="es-ES" w:bidi="ar-SA"/>
    </w:rPr>
  </w:style>
  <w:style w:type="paragraph" w:styleId="Sinespaciado">
    <w:name w:val="No Spacing"/>
    <w:basedOn w:val="Normal"/>
    <w:link w:val="SinespaciadoCar"/>
    <w:uiPriority w:val="1"/>
    <w:qFormat/>
    <w:rsid w:val="001A1736"/>
    <w:pPr>
      <w:widowControl/>
      <w:autoSpaceDE/>
      <w:autoSpaceDN/>
    </w:pPr>
    <w:rPr>
      <w:rFonts w:ascii="Cambria" w:eastAsia="Times New Roman" w:hAnsi="Cambria" w:cs="Times New Roman"/>
    </w:rPr>
  </w:style>
  <w:style w:type="character" w:customStyle="1" w:styleId="SinespaciadoCar">
    <w:name w:val="Sin espaciado Car"/>
    <w:basedOn w:val="Fuentedeprrafopredeter"/>
    <w:link w:val="Sinespaciado"/>
    <w:uiPriority w:val="1"/>
    <w:rsid w:val="001A1736"/>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008">
      <w:bodyDiv w:val="1"/>
      <w:marLeft w:val="0"/>
      <w:marRight w:val="0"/>
      <w:marTop w:val="0"/>
      <w:marBottom w:val="0"/>
      <w:divBdr>
        <w:top w:val="none" w:sz="0" w:space="0" w:color="auto"/>
        <w:left w:val="none" w:sz="0" w:space="0" w:color="auto"/>
        <w:bottom w:val="none" w:sz="0" w:space="0" w:color="auto"/>
        <w:right w:val="none" w:sz="0" w:space="0" w:color="auto"/>
      </w:divBdr>
    </w:div>
    <w:div w:id="126551089">
      <w:bodyDiv w:val="1"/>
      <w:marLeft w:val="0"/>
      <w:marRight w:val="0"/>
      <w:marTop w:val="0"/>
      <w:marBottom w:val="0"/>
      <w:divBdr>
        <w:top w:val="none" w:sz="0" w:space="0" w:color="auto"/>
        <w:left w:val="none" w:sz="0" w:space="0" w:color="auto"/>
        <w:bottom w:val="none" w:sz="0" w:space="0" w:color="auto"/>
        <w:right w:val="none" w:sz="0" w:space="0" w:color="auto"/>
      </w:divBdr>
    </w:div>
    <w:div w:id="145710196">
      <w:bodyDiv w:val="1"/>
      <w:marLeft w:val="0"/>
      <w:marRight w:val="0"/>
      <w:marTop w:val="0"/>
      <w:marBottom w:val="0"/>
      <w:divBdr>
        <w:top w:val="none" w:sz="0" w:space="0" w:color="auto"/>
        <w:left w:val="none" w:sz="0" w:space="0" w:color="auto"/>
        <w:bottom w:val="none" w:sz="0" w:space="0" w:color="auto"/>
        <w:right w:val="none" w:sz="0" w:space="0" w:color="auto"/>
      </w:divBdr>
    </w:div>
    <w:div w:id="297075050">
      <w:bodyDiv w:val="1"/>
      <w:marLeft w:val="0"/>
      <w:marRight w:val="0"/>
      <w:marTop w:val="0"/>
      <w:marBottom w:val="0"/>
      <w:divBdr>
        <w:top w:val="none" w:sz="0" w:space="0" w:color="auto"/>
        <w:left w:val="none" w:sz="0" w:space="0" w:color="auto"/>
        <w:bottom w:val="none" w:sz="0" w:space="0" w:color="auto"/>
        <w:right w:val="none" w:sz="0" w:space="0" w:color="auto"/>
      </w:divBdr>
    </w:div>
    <w:div w:id="301156353">
      <w:bodyDiv w:val="1"/>
      <w:marLeft w:val="0"/>
      <w:marRight w:val="0"/>
      <w:marTop w:val="0"/>
      <w:marBottom w:val="0"/>
      <w:divBdr>
        <w:top w:val="none" w:sz="0" w:space="0" w:color="auto"/>
        <w:left w:val="none" w:sz="0" w:space="0" w:color="auto"/>
        <w:bottom w:val="none" w:sz="0" w:space="0" w:color="auto"/>
        <w:right w:val="none" w:sz="0" w:space="0" w:color="auto"/>
      </w:divBdr>
    </w:div>
    <w:div w:id="316807330">
      <w:bodyDiv w:val="1"/>
      <w:marLeft w:val="0"/>
      <w:marRight w:val="0"/>
      <w:marTop w:val="0"/>
      <w:marBottom w:val="0"/>
      <w:divBdr>
        <w:top w:val="none" w:sz="0" w:space="0" w:color="auto"/>
        <w:left w:val="none" w:sz="0" w:space="0" w:color="auto"/>
        <w:bottom w:val="none" w:sz="0" w:space="0" w:color="auto"/>
        <w:right w:val="none" w:sz="0" w:space="0" w:color="auto"/>
      </w:divBdr>
    </w:div>
    <w:div w:id="34690831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
    <w:div w:id="408357450">
      <w:bodyDiv w:val="1"/>
      <w:marLeft w:val="0"/>
      <w:marRight w:val="0"/>
      <w:marTop w:val="0"/>
      <w:marBottom w:val="0"/>
      <w:divBdr>
        <w:top w:val="none" w:sz="0" w:space="0" w:color="auto"/>
        <w:left w:val="none" w:sz="0" w:space="0" w:color="auto"/>
        <w:bottom w:val="none" w:sz="0" w:space="0" w:color="auto"/>
        <w:right w:val="none" w:sz="0" w:space="0" w:color="auto"/>
      </w:divBdr>
    </w:div>
    <w:div w:id="434323189">
      <w:bodyDiv w:val="1"/>
      <w:marLeft w:val="0"/>
      <w:marRight w:val="0"/>
      <w:marTop w:val="0"/>
      <w:marBottom w:val="0"/>
      <w:divBdr>
        <w:top w:val="none" w:sz="0" w:space="0" w:color="auto"/>
        <w:left w:val="none" w:sz="0" w:space="0" w:color="auto"/>
        <w:bottom w:val="none" w:sz="0" w:space="0" w:color="auto"/>
        <w:right w:val="none" w:sz="0" w:space="0" w:color="auto"/>
      </w:divBdr>
    </w:div>
    <w:div w:id="472453154">
      <w:bodyDiv w:val="1"/>
      <w:marLeft w:val="0"/>
      <w:marRight w:val="0"/>
      <w:marTop w:val="0"/>
      <w:marBottom w:val="0"/>
      <w:divBdr>
        <w:top w:val="none" w:sz="0" w:space="0" w:color="auto"/>
        <w:left w:val="none" w:sz="0" w:space="0" w:color="auto"/>
        <w:bottom w:val="none" w:sz="0" w:space="0" w:color="auto"/>
        <w:right w:val="none" w:sz="0" w:space="0" w:color="auto"/>
      </w:divBdr>
    </w:div>
    <w:div w:id="520321094">
      <w:bodyDiv w:val="1"/>
      <w:marLeft w:val="0"/>
      <w:marRight w:val="0"/>
      <w:marTop w:val="0"/>
      <w:marBottom w:val="0"/>
      <w:divBdr>
        <w:top w:val="none" w:sz="0" w:space="0" w:color="auto"/>
        <w:left w:val="none" w:sz="0" w:space="0" w:color="auto"/>
        <w:bottom w:val="none" w:sz="0" w:space="0" w:color="auto"/>
        <w:right w:val="none" w:sz="0" w:space="0" w:color="auto"/>
      </w:divBdr>
    </w:div>
    <w:div w:id="529953161">
      <w:bodyDiv w:val="1"/>
      <w:marLeft w:val="0"/>
      <w:marRight w:val="0"/>
      <w:marTop w:val="0"/>
      <w:marBottom w:val="0"/>
      <w:divBdr>
        <w:top w:val="none" w:sz="0" w:space="0" w:color="auto"/>
        <w:left w:val="none" w:sz="0" w:space="0" w:color="auto"/>
        <w:bottom w:val="none" w:sz="0" w:space="0" w:color="auto"/>
        <w:right w:val="none" w:sz="0" w:space="0" w:color="auto"/>
      </w:divBdr>
    </w:div>
    <w:div w:id="547108830">
      <w:bodyDiv w:val="1"/>
      <w:marLeft w:val="0"/>
      <w:marRight w:val="0"/>
      <w:marTop w:val="0"/>
      <w:marBottom w:val="0"/>
      <w:divBdr>
        <w:top w:val="none" w:sz="0" w:space="0" w:color="auto"/>
        <w:left w:val="none" w:sz="0" w:space="0" w:color="auto"/>
        <w:bottom w:val="none" w:sz="0" w:space="0" w:color="auto"/>
        <w:right w:val="none" w:sz="0" w:space="0" w:color="auto"/>
      </w:divBdr>
    </w:div>
    <w:div w:id="582254240">
      <w:bodyDiv w:val="1"/>
      <w:marLeft w:val="0"/>
      <w:marRight w:val="0"/>
      <w:marTop w:val="0"/>
      <w:marBottom w:val="0"/>
      <w:divBdr>
        <w:top w:val="none" w:sz="0" w:space="0" w:color="auto"/>
        <w:left w:val="none" w:sz="0" w:space="0" w:color="auto"/>
        <w:bottom w:val="none" w:sz="0" w:space="0" w:color="auto"/>
        <w:right w:val="none" w:sz="0" w:space="0" w:color="auto"/>
      </w:divBdr>
    </w:div>
    <w:div w:id="603654723">
      <w:bodyDiv w:val="1"/>
      <w:marLeft w:val="0"/>
      <w:marRight w:val="0"/>
      <w:marTop w:val="0"/>
      <w:marBottom w:val="0"/>
      <w:divBdr>
        <w:top w:val="none" w:sz="0" w:space="0" w:color="auto"/>
        <w:left w:val="none" w:sz="0" w:space="0" w:color="auto"/>
        <w:bottom w:val="none" w:sz="0" w:space="0" w:color="auto"/>
        <w:right w:val="none" w:sz="0" w:space="0" w:color="auto"/>
      </w:divBdr>
    </w:div>
    <w:div w:id="690103629">
      <w:bodyDiv w:val="1"/>
      <w:marLeft w:val="0"/>
      <w:marRight w:val="0"/>
      <w:marTop w:val="0"/>
      <w:marBottom w:val="0"/>
      <w:divBdr>
        <w:top w:val="none" w:sz="0" w:space="0" w:color="auto"/>
        <w:left w:val="none" w:sz="0" w:space="0" w:color="auto"/>
        <w:bottom w:val="none" w:sz="0" w:space="0" w:color="auto"/>
        <w:right w:val="none" w:sz="0" w:space="0" w:color="auto"/>
      </w:divBdr>
    </w:div>
    <w:div w:id="733742237">
      <w:bodyDiv w:val="1"/>
      <w:marLeft w:val="0"/>
      <w:marRight w:val="0"/>
      <w:marTop w:val="0"/>
      <w:marBottom w:val="0"/>
      <w:divBdr>
        <w:top w:val="none" w:sz="0" w:space="0" w:color="auto"/>
        <w:left w:val="none" w:sz="0" w:space="0" w:color="auto"/>
        <w:bottom w:val="none" w:sz="0" w:space="0" w:color="auto"/>
        <w:right w:val="none" w:sz="0" w:space="0" w:color="auto"/>
      </w:divBdr>
    </w:div>
    <w:div w:id="739060422">
      <w:bodyDiv w:val="1"/>
      <w:marLeft w:val="0"/>
      <w:marRight w:val="0"/>
      <w:marTop w:val="0"/>
      <w:marBottom w:val="0"/>
      <w:divBdr>
        <w:top w:val="none" w:sz="0" w:space="0" w:color="auto"/>
        <w:left w:val="none" w:sz="0" w:space="0" w:color="auto"/>
        <w:bottom w:val="none" w:sz="0" w:space="0" w:color="auto"/>
        <w:right w:val="none" w:sz="0" w:space="0" w:color="auto"/>
      </w:divBdr>
    </w:div>
    <w:div w:id="767701494">
      <w:bodyDiv w:val="1"/>
      <w:marLeft w:val="0"/>
      <w:marRight w:val="0"/>
      <w:marTop w:val="0"/>
      <w:marBottom w:val="0"/>
      <w:divBdr>
        <w:top w:val="none" w:sz="0" w:space="0" w:color="auto"/>
        <w:left w:val="none" w:sz="0" w:space="0" w:color="auto"/>
        <w:bottom w:val="none" w:sz="0" w:space="0" w:color="auto"/>
        <w:right w:val="none" w:sz="0" w:space="0" w:color="auto"/>
      </w:divBdr>
    </w:div>
    <w:div w:id="820192083">
      <w:bodyDiv w:val="1"/>
      <w:marLeft w:val="0"/>
      <w:marRight w:val="0"/>
      <w:marTop w:val="0"/>
      <w:marBottom w:val="0"/>
      <w:divBdr>
        <w:top w:val="none" w:sz="0" w:space="0" w:color="auto"/>
        <w:left w:val="none" w:sz="0" w:space="0" w:color="auto"/>
        <w:bottom w:val="none" w:sz="0" w:space="0" w:color="auto"/>
        <w:right w:val="none" w:sz="0" w:space="0" w:color="auto"/>
      </w:divBdr>
    </w:div>
    <w:div w:id="876240827">
      <w:bodyDiv w:val="1"/>
      <w:marLeft w:val="0"/>
      <w:marRight w:val="0"/>
      <w:marTop w:val="0"/>
      <w:marBottom w:val="0"/>
      <w:divBdr>
        <w:top w:val="none" w:sz="0" w:space="0" w:color="auto"/>
        <w:left w:val="none" w:sz="0" w:space="0" w:color="auto"/>
        <w:bottom w:val="none" w:sz="0" w:space="0" w:color="auto"/>
        <w:right w:val="none" w:sz="0" w:space="0" w:color="auto"/>
      </w:divBdr>
    </w:div>
    <w:div w:id="895821848">
      <w:bodyDiv w:val="1"/>
      <w:marLeft w:val="0"/>
      <w:marRight w:val="0"/>
      <w:marTop w:val="0"/>
      <w:marBottom w:val="0"/>
      <w:divBdr>
        <w:top w:val="none" w:sz="0" w:space="0" w:color="auto"/>
        <w:left w:val="none" w:sz="0" w:space="0" w:color="auto"/>
        <w:bottom w:val="none" w:sz="0" w:space="0" w:color="auto"/>
        <w:right w:val="none" w:sz="0" w:space="0" w:color="auto"/>
      </w:divBdr>
    </w:div>
    <w:div w:id="913009204">
      <w:bodyDiv w:val="1"/>
      <w:marLeft w:val="0"/>
      <w:marRight w:val="0"/>
      <w:marTop w:val="0"/>
      <w:marBottom w:val="0"/>
      <w:divBdr>
        <w:top w:val="none" w:sz="0" w:space="0" w:color="auto"/>
        <w:left w:val="none" w:sz="0" w:space="0" w:color="auto"/>
        <w:bottom w:val="none" w:sz="0" w:space="0" w:color="auto"/>
        <w:right w:val="none" w:sz="0" w:space="0" w:color="auto"/>
      </w:divBdr>
    </w:div>
    <w:div w:id="922840836">
      <w:bodyDiv w:val="1"/>
      <w:marLeft w:val="0"/>
      <w:marRight w:val="0"/>
      <w:marTop w:val="0"/>
      <w:marBottom w:val="0"/>
      <w:divBdr>
        <w:top w:val="none" w:sz="0" w:space="0" w:color="auto"/>
        <w:left w:val="none" w:sz="0" w:space="0" w:color="auto"/>
        <w:bottom w:val="none" w:sz="0" w:space="0" w:color="auto"/>
        <w:right w:val="none" w:sz="0" w:space="0" w:color="auto"/>
      </w:divBdr>
    </w:div>
    <w:div w:id="993921460">
      <w:bodyDiv w:val="1"/>
      <w:marLeft w:val="0"/>
      <w:marRight w:val="0"/>
      <w:marTop w:val="0"/>
      <w:marBottom w:val="0"/>
      <w:divBdr>
        <w:top w:val="none" w:sz="0" w:space="0" w:color="auto"/>
        <w:left w:val="none" w:sz="0" w:space="0" w:color="auto"/>
        <w:bottom w:val="none" w:sz="0" w:space="0" w:color="auto"/>
        <w:right w:val="none" w:sz="0" w:space="0" w:color="auto"/>
      </w:divBdr>
    </w:div>
    <w:div w:id="997002082">
      <w:bodyDiv w:val="1"/>
      <w:marLeft w:val="0"/>
      <w:marRight w:val="0"/>
      <w:marTop w:val="0"/>
      <w:marBottom w:val="0"/>
      <w:divBdr>
        <w:top w:val="none" w:sz="0" w:space="0" w:color="auto"/>
        <w:left w:val="none" w:sz="0" w:space="0" w:color="auto"/>
        <w:bottom w:val="none" w:sz="0" w:space="0" w:color="auto"/>
        <w:right w:val="none" w:sz="0" w:space="0" w:color="auto"/>
      </w:divBdr>
    </w:div>
    <w:div w:id="1049571340">
      <w:bodyDiv w:val="1"/>
      <w:marLeft w:val="0"/>
      <w:marRight w:val="0"/>
      <w:marTop w:val="0"/>
      <w:marBottom w:val="0"/>
      <w:divBdr>
        <w:top w:val="none" w:sz="0" w:space="0" w:color="auto"/>
        <w:left w:val="none" w:sz="0" w:space="0" w:color="auto"/>
        <w:bottom w:val="none" w:sz="0" w:space="0" w:color="auto"/>
        <w:right w:val="none" w:sz="0" w:space="0" w:color="auto"/>
      </w:divBdr>
      <w:divsChild>
        <w:div w:id="1675841919">
          <w:marLeft w:val="0"/>
          <w:marRight w:val="0"/>
          <w:marTop w:val="0"/>
          <w:marBottom w:val="0"/>
          <w:divBdr>
            <w:top w:val="none" w:sz="0" w:space="0" w:color="auto"/>
            <w:left w:val="none" w:sz="0" w:space="0" w:color="auto"/>
            <w:bottom w:val="none" w:sz="0" w:space="0" w:color="auto"/>
            <w:right w:val="none" w:sz="0" w:space="0" w:color="auto"/>
          </w:divBdr>
          <w:divsChild>
            <w:div w:id="638386242">
              <w:marLeft w:val="0"/>
              <w:marRight w:val="0"/>
              <w:marTop w:val="0"/>
              <w:marBottom w:val="0"/>
              <w:divBdr>
                <w:top w:val="none" w:sz="0" w:space="0" w:color="auto"/>
                <w:left w:val="none" w:sz="0" w:space="0" w:color="auto"/>
                <w:bottom w:val="none" w:sz="0" w:space="0" w:color="auto"/>
                <w:right w:val="none" w:sz="0" w:space="0" w:color="auto"/>
              </w:divBdr>
            </w:div>
          </w:divsChild>
        </w:div>
        <w:div w:id="2101287579">
          <w:marLeft w:val="0"/>
          <w:marRight w:val="0"/>
          <w:marTop w:val="0"/>
          <w:marBottom w:val="0"/>
          <w:divBdr>
            <w:top w:val="none" w:sz="0" w:space="0" w:color="auto"/>
            <w:left w:val="none" w:sz="0" w:space="0" w:color="auto"/>
            <w:bottom w:val="none" w:sz="0" w:space="0" w:color="auto"/>
            <w:right w:val="none" w:sz="0" w:space="0" w:color="auto"/>
          </w:divBdr>
          <w:divsChild>
            <w:div w:id="1846438215">
              <w:marLeft w:val="0"/>
              <w:marRight w:val="0"/>
              <w:marTop w:val="0"/>
              <w:marBottom w:val="0"/>
              <w:divBdr>
                <w:top w:val="none" w:sz="0" w:space="0" w:color="auto"/>
                <w:left w:val="none" w:sz="0" w:space="0" w:color="auto"/>
                <w:bottom w:val="none" w:sz="0" w:space="0" w:color="auto"/>
                <w:right w:val="none" w:sz="0" w:space="0" w:color="auto"/>
              </w:divBdr>
              <w:divsChild>
                <w:div w:id="567301542">
                  <w:marLeft w:val="0"/>
                  <w:marRight w:val="0"/>
                  <w:marTop w:val="0"/>
                  <w:marBottom w:val="0"/>
                  <w:divBdr>
                    <w:top w:val="none" w:sz="0" w:space="0" w:color="auto"/>
                    <w:left w:val="none" w:sz="0" w:space="0" w:color="auto"/>
                    <w:bottom w:val="none" w:sz="0" w:space="0" w:color="auto"/>
                    <w:right w:val="none" w:sz="0" w:space="0" w:color="auto"/>
                  </w:divBdr>
                  <w:divsChild>
                    <w:div w:id="4644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7136">
      <w:bodyDiv w:val="1"/>
      <w:marLeft w:val="0"/>
      <w:marRight w:val="0"/>
      <w:marTop w:val="0"/>
      <w:marBottom w:val="0"/>
      <w:divBdr>
        <w:top w:val="none" w:sz="0" w:space="0" w:color="auto"/>
        <w:left w:val="none" w:sz="0" w:space="0" w:color="auto"/>
        <w:bottom w:val="none" w:sz="0" w:space="0" w:color="auto"/>
        <w:right w:val="none" w:sz="0" w:space="0" w:color="auto"/>
      </w:divBdr>
    </w:div>
    <w:div w:id="1059475986">
      <w:bodyDiv w:val="1"/>
      <w:marLeft w:val="0"/>
      <w:marRight w:val="0"/>
      <w:marTop w:val="0"/>
      <w:marBottom w:val="0"/>
      <w:divBdr>
        <w:top w:val="none" w:sz="0" w:space="0" w:color="auto"/>
        <w:left w:val="none" w:sz="0" w:space="0" w:color="auto"/>
        <w:bottom w:val="none" w:sz="0" w:space="0" w:color="auto"/>
        <w:right w:val="none" w:sz="0" w:space="0" w:color="auto"/>
      </w:divBdr>
    </w:div>
    <w:div w:id="1161502843">
      <w:bodyDiv w:val="1"/>
      <w:marLeft w:val="0"/>
      <w:marRight w:val="0"/>
      <w:marTop w:val="0"/>
      <w:marBottom w:val="0"/>
      <w:divBdr>
        <w:top w:val="none" w:sz="0" w:space="0" w:color="auto"/>
        <w:left w:val="none" w:sz="0" w:space="0" w:color="auto"/>
        <w:bottom w:val="none" w:sz="0" w:space="0" w:color="auto"/>
        <w:right w:val="none" w:sz="0" w:space="0" w:color="auto"/>
      </w:divBdr>
    </w:div>
    <w:div w:id="1167673876">
      <w:bodyDiv w:val="1"/>
      <w:marLeft w:val="0"/>
      <w:marRight w:val="0"/>
      <w:marTop w:val="0"/>
      <w:marBottom w:val="0"/>
      <w:divBdr>
        <w:top w:val="none" w:sz="0" w:space="0" w:color="auto"/>
        <w:left w:val="none" w:sz="0" w:space="0" w:color="auto"/>
        <w:bottom w:val="none" w:sz="0" w:space="0" w:color="auto"/>
        <w:right w:val="none" w:sz="0" w:space="0" w:color="auto"/>
      </w:divBdr>
      <w:divsChild>
        <w:div w:id="591816602">
          <w:marLeft w:val="0"/>
          <w:marRight w:val="0"/>
          <w:marTop w:val="0"/>
          <w:marBottom w:val="0"/>
          <w:divBdr>
            <w:top w:val="none" w:sz="0" w:space="0" w:color="auto"/>
            <w:left w:val="none" w:sz="0" w:space="0" w:color="auto"/>
            <w:bottom w:val="none" w:sz="0" w:space="0" w:color="auto"/>
            <w:right w:val="none" w:sz="0" w:space="0" w:color="auto"/>
          </w:divBdr>
          <w:divsChild>
            <w:div w:id="405230555">
              <w:marLeft w:val="0"/>
              <w:marRight w:val="0"/>
              <w:marTop w:val="0"/>
              <w:marBottom w:val="0"/>
              <w:divBdr>
                <w:top w:val="none" w:sz="0" w:space="0" w:color="auto"/>
                <w:left w:val="none" w:sz="0" w:space="0" w:color="auto"/>
                <w:bottom w:val="none" w:sz="0" w:space="0" w:color="auto"/>
                <w:right w:val="none" w:sz="0" w:space="0" w:color="auto"/>
              </w:divBdr>
              <w:divsChild>
                <w:div w:id="1289123455">
                  <w:marLeft w:val="0"/>
                  <w:marRight w:val="0"/>
                  <w:marTop w:val="0"/>
                  <w:marBottom w:val="0"/>
                  <w:divBdr>
                    <w:top w:val="none" w:sz="0" w:space="0" w:color="auto"/>
                    <w:left w:val="none" w:sz="0" w:space="0" w:color="auto"/>
                    <w:bottom w:val="none" w:sz="0" w:space="0" w:color="auto"/>
                    <w:right w:val="none" w:sz="0" w:space="0" w:color="auto"/>
                  </w:divBdr>
                  <w:divsChild>
                    <w:div w:id="1085298209">
                      <w:marLeft w:val="0"/>
                      <w:marRight w:val="0"/>
                      <w:marTop w:val="0"/>
                      <w:marBottom w:val="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sChild>
                            <w:div w:id="1735007257">
                              <w:marLeft w:val="0"/>
                              <w:marRight w:val="0"/>
                              <w:marTop w:val="0"/>
                              <w:marBottom w:val="0"/>
                              <w:divBdr>
                                <w:top w:val="none" w:sz="0" w:space="0" w:color="auto"/>
                                <w:left w:val="none" w:sz="0" w:space="0" w:color="auto"/>
                                <w:bottom w:val="none" w:sz="0" w:space="0" w:color="auto"/>
                                <w:right w:val="none" w:sz="0" w:space="0" w:color="auto"/>
                              </w:divBdr>
                              <w:divsChild>
                                <w:div w:id="1757245040">
                                  <w:marLeft w:val="0"/>
                                  <w:marRight w:val="0"/>
                                  <w:marTop w:val="0"/>
                                  <w:marBottom w:val="0"/>
                                  <w:divBdr>
                                    <w:top w:val="none" w:sz="0" w:space="0" w:color="auto"/>
                                    <w:left w:val="none" w:sz="0" w:space="0" w:color="auto"/>
                                    <w:bottom w:val="none" w:sz="0" w:space="0" w:color="auto"/>
                                    <w:right w:val="none" w:sz="0" w:space="0" w:color="auto"/>
                                  </w:divBdr>
                                  <w:divsChild>
                                    <w:div w:id="342361775">
                                      <w:marLeft w:val="0"/>
                                      <w:marRight w:val="0"/>
                                      <w:marTop w:val="0"/>
                                      <w:marBottom w:val="0"/>
                                      <w:divBdr>
                                        <w:top w:val="none" w:sz="0" w:space="0" w:color="auto"/>
                                        <w:left w:val="none" w:sz="0" w:space="0" w:color="auto"/>
                                        <w:bottom w:val="none" w:sz="0" w:space="0" w:color="auto"/>
                                        <w:right w:val="none" w:sz="0" w:space="0" w:color="auto"/>
                                      </w:divBdr>
                                      <w:divsChild>
                                        <w:div w:id="1107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269934">
          <w:marLeft w:val="0"/>
          <w:marRight w:val="0"/>
          <w:marTop w:val="0"/>
          <w:marBottom w:val="0"/>
          <w:divBdr>
            <w:top w:val="none" w:sz="0" w:space="0" w:color="auto"/>
            <w:left w:val="none" w:sz="0" w:space="0" w:color="auto"/>
            <w:bottom w:val="none" w:sz="0" w:space="0" w:color="auto"/>
            <w:right w:val="none" w:sz="0" w:space="0" w:color="auto"/>
          </w:divBdr>
          <w:divsChild>
            <w:div w:id="270892187">
              <w:marLeft w:val="0"/>
              <w:marRight w:val="0"/>
              <w:marTop w:val="0"/>
              <w:marBottom w:val="0"/>
              <w:divBdr>
                <w:top w:val="none" w:sz="0" w:space="0" w:color="auto"/>
                <w:left w:val="none" w:sz="0" w:space="0" w:color="auto"/>
                <w:bottom w:val="none" w:sz="0" w:space="0" w:color="auto"/>
                <w:right w:val="none" w:sz="0" w:space="0" w:color="auto"/>
              </w:divBdr>
              <w:divsChild>
                <w:div w:id="799147172">
                  <w:marLeft w:val="0"/>
                  <w:marRight w:val="0"/>
                  <w:marTop w:val="0"/>
                  <w:marBottom w:val="0"/>
                  <w:divBdr>
                    <w:top w:val="none" w:sz="0" w:space="0" w:color="auto"/>
                    <w:left w:val="none" w:sz="0" w:space="0" w:color="auto"/>
                    <w:bottom w:val="none" w:sz="0" w:space="0" w:color="auto"/>
                    <w:right w:val="none" w:sz="0" w:space="0" w:color="auto"/>
                  </w:divBdr>
                  <w:divsChild>
                    <w:div w:id="1598634296">
                      <w:marLeft w:val="0"/>
                      <w:marRight w:val="0"/>
                      <w:marTop w:val="0"/>
                      <w:marBottom w:val="0"/>
                      <w:divBdr>
                        <w:top w:val="none" w:sz="0" w:space="0" w:color="auto"/>
                        <w:left w:val="none" w:sz="0" w:space="0" w:color="auto"/>
                        <w:bottom w:val="none" w:sz="0" w:space="0" w:color="auto"/>
                        <w:right w:val="none" w:sz="0" w:space="0" w:color="auto"/>
                      </w:divBdr>
                      <w:divsChild>
                        <w:div w:id="563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1812">
          <w:marLeft w:val="-240"/>
          <w:marRight w:val="-240"/>
          <w:marTop w:val="0"/>
          <w:marBottom w:val="0"/>
          <w:divBdr>
            <w:top w:val="none" w:sz="0" w:space="0" w:color="auto"/>
            <w:left w:val="none" w:sz="0" w:space="0" w:color="auto"/>
            <w:bottom w:val="none" w:sz="0" w:space="0" w:color="auto"/>
            <w:right w:val="none" w:sz="0" w:space="0" w:color="auto"/>
          </w:divBdr>
          <w:divsChild>
            <w:div w:id="129397821">
              <w:marLeft w:val="0"/>
              <w:marRight w:val="0"/>
              <w:marTop w:val="0"/>
              <w:marBottom w:val="0"/>
              <w:divBdr>
                <w:top w:val="none" w:sz="0" w:space="0" w:color="auto"/>
                <w:left w:val="none" w:sz="0" w:space="0" w:color="auto"/>
                <w:bottom w:val="none" w:sz="0" w:space="0" w:color="auto"/>
                <w:right w:val="none" w:sz="0" w:space="0" w:color="auto"/>
              </w:divBdr>
              <w:divsChild>
                <w:div w:id="540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1477">
      <w:bodyDiv w:val="1"/>
      <w:marLeft w:val="0"/>
      <w:marRight w:val="0"/>
      <w:marTop w:val="0"/>
      <w:marBottom w:val="0"/>
      <w:divBdr>
        <w:top w:val="none" w:sz="0" w:space="0" w:color="auto"/>
        <w:left w:val="none" w:sz="0" w:space="0" w:color="auto"/>
        <w:bottom w:val="none" w:sz="0" w:space="0" w:color="auto"/>
        <w:right w:val="none" w:sz="0" w:space="0" w:color="auto"/>
      </w:divBdr>
    </w:div>
    <w:div w:id="1337535887">
      <w:bodyDiv w:val="1"/>
      <w:marLeft w:val="0"/>
      <w:marRight w:val="0"/>
      <w:marTop w:val="0"/>
      <w:marBottom w:val="0"/>
      <w:divBdr>
        <w:top w:val="none" w:sz="0" w:space="0" w:color="auto"/>
        <w:left w:val="none" w:sz="0" w:space="0" w:color="auto"/>
        <w:bottom w:val="none" w:sz="0" w:space="0" w:color="auto"/>
        <w:right w:val="none" w:sz="0" w:space="0" w:color="auto"/>
      </w:divBdr>
    </w:div>
    <w:div w:id="1365445005">
      <w:bodyDiv w:val="1"/>
      <w:marLeft w:val="0"/>
      <w:marRight w:val="0"/>
      <w:marTop w:val="0"/>
      <w:marBottom w:val="0"/>
      <w:divBdr>
        <w:top w:val="none" w:sz="0" w:space="0" w:color="auto"/>
        <w:left w:val="none" w:sz="0" w:space="0" w:color="auto"/>
        <w:bottom w:val="none" w:sz="0" w:space="0" w:color="auto"/>
        <w:right w:val="none" w:sz="0" w:space="0" w:color="auto"/>
      </w:divBdr>
    </w:div>
    <w:div w:id="1414740879">
      <w:bodyDiv w:val="1"/>
      <w:marLeft w:val="0"/>
      <w:marRight w:val="0"/>
      <w:marTop w:val="0"/>
      <w:marBottom w:val="0"/>
      <w:divBdr>
        <w:top w:val="none" w:sz="0" w:space="0" w:color="auto"/>
        <w:left w:val="none" w:sz="0" w:space="0" w:color="auto"/>
        <w:bottom w:val="none" w:sz="0" w:space="0" w:color="auto"/>
        <w:right w:val="none" w:sz="0" w:space="0" w:color="auto"/>
      </w:divBdr>
    </w:div>
    <w:div w:id="1429084021">
      <w:bodyDiv w:val="1"/>
      <w:marLeft w:val="0"/>
      <w:marRight w:val="0"/>
      <w:marTop w:val="0"/>
      <w:marBottom w:val="0"/>
      <w:divBdr>
        <w:top w:val="none" w:sz="0" w:space="0" w:color="auto"/>
        <w:left w:val="none" w:sz="0" w:space="0" w:color="auto"/>
        <w:bottom w:val="none" w:sz="0" w:space="0" w:color="auto"/>
        <w:right w:val="none" w:sz="0" w:space="0" w:color="auto"/>
      </w:divBdr>
    </w:div>
    <w:div w:id="1456870396">
      <w:bodyDiv w:val="1"/>
      <w:marLeft w:val="0"/>
      <w:marRight w:val="0"/>
      <w:marTop w:val="0"/>
      <w:marBottom w:val="0"/>
      <w:divBdr>
        <w:top w:val="none" w:sz="0" w:space="0" w:color="auto"/>
        <w:left w:val="none" w:sz="0" w:space="0" w:color="auto"/>
        <w:bottom w:val="none" w:sz="0" w:space="0" w:color="auto"/>
        <w:right w:val="none" w:sz="0" w:space="0" w:color="auto"/>
      </w:divBdr>
    </w:div>
    <w:div w:id="1481774695">
      <w:bodyDiv w:val="1"/>
      <w:marLeft w:val="0"/>
      <w:marRight w:val="0"/>
      <w:marTop w:val="0"/>
      <w:marBottom w:val="0"/>
      <w:divBdr>
        <w:top w:val="none" w:sz="0" w:space="0" w:color="auto"/>
        <w:left w:val="none" w:sz="0" w:space="0" w:color="auto"/>
        <w:bottom w:val="none" w:sz="0" w:space="0" w:color="auto"/>
        <w:right w:val="none" w:sz="0" w:space="0" w:color="auto"/>
      </w:divBdr>
    </w:div>
    <w:div w:id="1490753206">
      <w:bodyDiv w:val="1"/>
      <w:marLeft w:val="0"/>
      <w:marRight w:val="0"/>
      <w:marTop w:val="0"/>
      <w:marBottom w:val="0"/>
      <w:divBdr>
        <w:top w:val="none" w:sz="0" w:space="0" w:color="auto"/>
        <w:left w:val="none" w:sz="0" w:space="0" w:color="auto"/>
        <w:bottom w:val="none" w:sz="0" w:space="0" w:color="auto"/>
        <w:right w:val="none" w:sz="0" w:space="0" w:color="auto"/>
      </w:divBdr>
    </w:div>
    <w:div w:id="1496872991">
      <w:bodyDiv w:val="1"/>
      <w:marLeft w:val="0"/>
      <w:marRight w:val="0"/>
      <w:marTop w:val="0"/>
      <w:marBottom w:val="0"/>
      <w:divBdr>
        <w:top w:val="none" w:sz="0" w:space="0" w:color="auto"/>
        <w:left w:val="none" w:sz="0" w:space="0" w:color="auto"/>
        <w:bottom w:val="none" w:sz="0" w:space="0" w:color="auto"/>
        <w:right w:val="none" w:sz="0" w:space="0" w:color="auto"/>
      </w:divBdr>
    </w:div>
    <w:div w:id="1524858014">
      <w:bodyDiv w:val="1"/>
      <w:marLeft w:val="0"/>
      <w:marRight w:val="0"/>
      <w:marTop w:val="0"/>
      <w:marBottom w:val="0"/>
      <w:divBdr>
        <w:top w:val="none" w:sz="0" w:space="0" w:color="auto"/>
        <w:left w:val="none" w:sz="0" w:space="0" w:color="auto"/>
        <w:bottom w:val="none" w:sz="0" w:space="0" w:color="auto"/>
        <w:right w:val="none" w:sz="0" w:space="0" w:color="auto"/>
      </w:divBdr>
    </w:div>
    <w:div w:id="1528134072">
      <w:bodyDiv w:val="1"/>
      <w:marLeft w:val="0"/>
      <w:marRight w:val="0"/>
      <w:marTop w:val="0"/>
      <w:marBottom w:val="0"/>
      <w:divBdr>
        <w:top w:val="none" w:sz="0" w:space="0" w:color="auto"/>
        <w:left w:val="none" w:sz="0" w:space="0" w:color="auto"/>
        <w:bottom w:val="none" w:sz="0" w:space="0" w:color="auto"/>
        <w:right w:val="none" w:sz="0" w:space="0" w:color="auto"/>
      </w:divBdr>
    </w:div>
    <w:div w:id="1577323071">
      <w:bodyDiv w:val="1"/>
      <w:marLeft w:val="0"/>
      <w:marRight w:val="0"/>
      <w:marTop w:val="0"/>
      <w:marBottom w:val="0"/>
      <w:divBdr>
        <w:top w:val="none" w:sz="0" w:space="0" w:color="auto"/>
        <w:left w:val="none" w:sz="0" w:space="0" w:color="auto"/>
        <w:bottom w:val="none" w:sz="0" w:space="0" w:color="auto"/>
        <w:right w:val="none" w:sz="0" w:space="0" w:color="auto"/>
      </w:divBdr>
    </w:div>
    <w:div w:id="1588882774">
      <w:bodyDiv w:val="1"/>
      <w:marLeft w:val="0"/>
      <w:marRight w:val="0"/>
      <w:marTop w:val="0"/>
      <w:marBottom w:val="0"/>
      <w:divBdr>
        <w:top w:val="none" w:sz="0" w:space="0" w:color="auto"/>
        <w:left w:val="none" w:sz="0" w:space="0" w:color="auto"/>
        <w:bottom w:val="none" w:sz="0" w:space="0" w:color="auto"/>
        <w:right w:val="none" w:sz="0" w:space="0" w:color="auto"/>
      </w:divBdr>
    </w:div>
    <w:div w:id="1595163118">
      <w:bodyDiv w:val="1"/>
      <w:marLeft w:val="0"/>
      <w:marRight w:val="0"/>
      <w:marTop w:val="0"/>
      <w:marBottom w:val="0"/>
      <w:divBdr>
        <w:top w:val="none" w:sz="0" w:space="0" w:color="auto"/>
        <w:left w:val="none" w:sz="0" w:space="0" w:color="auto"/>
        <w:bottom w:val="none" w:sz="0" w:space="0" w:color="auto"/>
        <w:right w:val="none" w:sz="0" w:space="0" w:color="auto"/>
      </w:divBdr>
    </w:div>
    <w:div w:id="1624773470">
      <w:bodyDiv w:val="1"/>
      <w:marLeft w:val="0"/>
      <w:marRight w:val="0"/>
      <w:marTop w:val="0"/>
      <w:marBottom w:val="0"/>
      <w:divBdr>
        <w:top w:val="none" w:sz="0" w:space="0" w:color="auto"/>
        <w:left w:val="none" w:sz="0" w:space="0" w:color="auto"/>
        <w:bottom w:val="none" w:sz="0" w:space="0" w:color="auto"/>
        <w:right w:val="none" w:sz="0" w:space="0" w:color="auto"/>
      </w:divBdr>
    </w:div>
    <w:div w:id="1719427529">
      <w:bodyDiv w:val="1"/>
      <w:marLeft w:val="0"/>
      <w:marRight w:val="0"/>
      <w:marTop w:val="0"/>
      <w:marBottom w:val="0"/>
      <w:divBdr>
        <w:top w:val="none" w:sz="0" w:space="0" w:color="auto"/>
        <w:left w:val="none" w:sz="0" w:space="0" w:color="auto"/>
        <w:bottom w:val="none" w:sz="0" w:space="0" w:color="auto"/>
        <w:right w:val="none" w:sz="0" w:space="0" w:color="auto"/>
      </w:divBdr>
    </w:div>
    <w:div w:id="1740446107">
      <w:bodyDiv w:val="1"/>
      <w:marLeft w:val="0"/>
      <w:marRight w:val="0"/>
      <w:marTop w:val="0"/>
      <w:marBottom w:val="0"/>
      <w:divBdr>
        <w:top w:val="none" w:sz="0" w:space="0" w:color="auto"/>
        <w:left w:val="none" w:sz="0" w:space="0" w:color="auto"/>
        <w:bottom w:val="none" w:sz="0" w:space="0" w:color="auto"/>
        <w:right w:val="none" w:sz="0" w:space="0" w:color="auto"/>
      </w:divBdr>
    </w:div>
    <w:div w:id="1742291482">
      <w:bodyDiv w:val="1"/>
      <w:marLeft w:val="0"/>
      <w:marRight w:val="0"/>
      <w:marTop w:val="0"/>
      <w:marBottom w:val="0"/>
      <w:divBdr>
        <w:top w:val="none" w:sz="0" w:space="0" w:color="auto"/>
        <w:left w:val="none" w:sz="0" w:space="0" w:color="auto"/>
        <w:bottom w:val="none" w:sz="0" w:space="0" w:color="auto"/>
        <w:right w:val="none" w:sz="0" w:space="0" w:color="auto"/>
      </w:divBdr>
    </w:div>
    <w:div w:id="176758049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927338">
      <w:bodyDiv w:val="1"/>
      <w:marLeft w:val="0"/>
      <w:marRight w:val="0"/>
      <w:marTop w:val="0"/>
      <w:marBottom w:val="0"/>
      <w:divBdr>
        <w:top w:val="none" w:sz="0" w:space="0" w:color="auto"/>
        <w:left w:val="none" w:sz="0" w:space="0" w:color="auto"/>
        <w:bottom w:val="none" w:sz="0" w:space="0" w:color="auto"/>
        <w:right w:val="none" w:sz="0" w:space="0" w:color="auto"/>
      </w:divBdr>
      <w:divsChild>
        <w:div w:id="750539369">
          <w:marLeft w:val="0"/>
          <w:marRight w:val="0"/>
          <w:marTop w:val="0"/>
          <w:marBottom w:val="0"/>
          <w:divBdr>
            <w:top w:val="none" w:sz="0" w:space="0" w:color="auto"/>
            <w:left w:val="none" w:sz="0" w:space="0" w:color="auto"/>
            <w:bottom w:val="none" w:sz="0" w:space="0" w:color="auto"/>
            <w:right w:val="none" w:sz="0" w:space="0" w:color="auto"/>
          </w:divBdr>
          <w:divsChild>
            <w:div w:id="1016274931">
              <w:marLeft w:val="0"/>
              <w:marRight w:val="0"/>
              <w:marTop w:val="0"/>
              <w:marBottom w:val="0"/>
              <w:divBdr>
                <w:top w:val="none" w:sz="0" w:space="0" w:color="auto"/>
                <w:left w:val="none" w:sz="0" w:space="0" w:color="auto"/>
                <w:bottom w:val="none" w:sz="0" w:space="0" w:color="auto"/>
                <w:right w:val="none" w:sz="0" w:space="0" w:color="auto"/>
              </w:divBdr>
              <w:divsChild>
                <w:div w:id="833688332">
                  <w:marLeft w:val="0"/>
                  <w:marRight w:val="0"/>
                  <w:marTop w:val="0"/>
                  <w:marBottom w:val="0"/>
                  <w:divBdr>
                    <w:top w:val="none" w:sz="0" w:space="0" w:color="auto"/>
                    <w:left w:val="none" w:sz="0" w:space="0" w:color="auto"/>
                    <w:bottom w:val="none" w:sz="0" w:space="0" w:color="auto"/>
                    <w:right w:val="none" w:sz="0" w:space="0" w:color="auto"/>
                  </w:divBdr>
                  <w:divsChild>
                    <w:div w:id="995186865">
                      <w:marLeft w:val="0"/>
                      <w:marRight w:val="0"/>
                      <w:marTop w:val="0"/>
                      <w:marBottom w:val="0"/>
                      <w:divBdr>
                        <w:top w:val="none" w:sz="0" w:space="0" w:color="auto"/>
                        <w:left w:val="none" w:sz="0" w:space="0" w:color="auto"/>
                        <w:bottom w:val="none" w:sz="0" w:space="0" w:color="auto"/>
                        <w:right w:val="none" w:sz="0" w:space="0" w:color="auto"/>
                      </w:divBdr>
                      <w:divsChild>
                        <w:div w:id="1708724176">
                          <w:marLeft w:val="0"/>
                          <w:marRight w:val="0"/>
                          <w:marTop w:val="0"/>
                          <w:marBottom w:val="0"/>
                          <w:divBdr>
                            <w:top w:val="none" w:sz="0" w:space="0" w:color="auto"/>
                            <w:left w:val="none" w:sz="0" w:space="0" w:color="auto"/>
                            <w:bottom w:val="none" w:sz="0" w:space="0" w:color="auto"/>
                            <w:right w:val="none" w:sz="0" w:space="0" w:color="auto"/>
                          </w:divBdr>
                          <w:divsChild>
                            <w:div w:id="92938398">
                              <w:marLeft w:val="0"/>
                              <w:marRight w:val="0"/>
                              <w:marTop w:val="0"/>
                              <w:marBottom w:val="0"/>
                              <w:divBdr>
                                <w:top w:val="none" w:sz="0" w:space="0" w:color="auto"/>
                                <w:left w:val="none" w:sz="0" w:space="0" w:color="auto"/>
                                <w:bottom w:val="none" w:sz="0" w:space="0" w:color="auto"/>
                                <w:right w:val="none" w:sz="0" w:space="0" w:color="auto"/>
                              </w:divBdr>
                              <w:divsChild>
                                <w:div w:id="131749200">
                                  <w:marLeft w:val="0"/>
                                  <w:marRight w:val="0"/>
                                  <w:marTop w:val="0"/>
                                  <w:marBottom w:val="0"/>
                                  <w:divBdr>
                                    <w:top w:val="none" w:sz="0" w:space="0" w:color="auto"/>
                                    <w:left w:val="none" w:sz="0" w:space="0" w:color="auto"/>
                                    <w:bottom w:val="none" w:sz="0" w:space="0" w:color="auto"/>
                                    <w:right w:val="none" w:sz="0" w:space="0" w:color="auto"/>
                                  </w:divBdr>
                                  <w:divsChild>
                                    <w:div w:id="548877788">
                                      <w:marLeft w:val="0"/>
                                      <w:marRight w:val="0"/>
                                      <w:marTop w:val="0"/>
                                      <w:marBottom w:val="0"/>
                                      <w:divBdr>
                                        <w:top w:val="none" w:sz="0" w:space="0" w:color="auto"/>
                                        <w:left w:val="none" w:sz="0" w:space="0" w:color="auto"/>
                                        <w:bottom w:val="none" w:sz="0" w:space="0" w:color="auto"/>
                                        <w:right w:val="none" w:sz="0" w:space="0" w:color="auto"/>
                                      </w:divBdr>
                                    </w:div>
                                    <w:div w:id="1911695420">
                                      <w:marLeft w:val="0"/>
                                      <w:marRight w:val="0"/>
                                      <w:marTop w:val="0"/>
                                      <w:marBottom w:val="0"/>
                                      <w:divBdr>
                                        <w:top w:val="none" w:sz="0" w:space="0" w:color="auto"/>
                                        <w:left w:val="none" w:sz="0" w:space="0" w:color="auto"/>
                                        <w:bottom w:val="none" w:sz="0" w:space="0" w:color="auto"/>
                                        <w:right w:val="none" w:sz="0" w:space="0" w:color="auto"/>
                                      </w:divBdr>
                                      <w:divsChild>
                                        <w:div w:id="41828740">
                                          <w:marLeft w:val="0"/>
                                          <w:marRight w:val="165"/>
                                          <w:marTop w:val="150"/>
                                          <w:marBottom w:val="0"/>
                                          <w:divBdr>
                                            <w:top w:val="none" w:sz="0" w:space="0" w:color="auto"/>
                                            <w:left w:val="none" w:sz="0" w:space="0" w:color="auto"/>
                                            <w:bottom w:val="none" w:sz="0" w:space="0" w:color="auto"/>
                                            <w:right w:val="none" w:sz="0" w:space="0" w:color="auto"/>
                                          </w:divBdr>
                                          <w:divsChild>
                                            <w:div w:id="45421169">
                                              <w:marLeft w:val="0"/>
                                              <w:marRight w:val="0"/>
                                              <w:marTop w:val="0"/>
                                              <w:marBottom w:val="0"/>
                                              <w:divBdr>
                                                <w:top w:val="none" w:sz="0" w:space="0" w:color="auto"/>
                                                <w:left w:val="none" w:sz="0" w:space="0" w:color="auto"/>
                                                <w:bottom w:val="none" w:sz="0" w:space="0" w:color="auto"/>
                                                <w:right w:val="none" w:sz="0" w:space="0" w:color="auto"/>
                                              </w:divBdr>
                                              <w:divsChild>
                                                <w:div w:id="1418672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447230">
      <w:bodyDiv w:val="1"/>
      <w:marLeft w:val="0"/>
      <w:marRight w:val="0"/>
      <w:marTop w:val="0"/>
      <w:marBottom w:val="0"/>
      <w:divBdr>
        <w:top w:val="none" w:sz="0" w:space="0" w:color="auto"/>
        <w:left w:val="none" w:sz="0" w:space="0" w:color="auto"/>
        <w:bottom w:val="none" w:sz="0" w:space="0" w:color="auto"/>
        <w:right w:val="none" w:sz="0" w:space="0" w:color="auto"/>
      </w:divBdr>
    </w:div>
    <w:div w:id="1817842209">
      <w:bodyDiv w:val="1"/>
      <w:marLeft w:val="0"/>
      <w:marRight w:val="0"/>
      <w:marTop w:val="0"/>
      <w:marBottom w:val="0"/>
      <w:divBdr>
        <w:top w:val="none" w:sz="0" w:space="0" w:color="auto"/>
        <w:left w:val="none" w:sz="0" w:space="0" w:color="auto"/>
        <w:bottom w:val="none" w:sz="0" w:space="0" w:color="auto"/>
        <w:right w:val="none" w:sz="0" w:space="0" w:color="auto"/>
      </w:divBdr>
    </w:div>
    <w:div w:id="1820535675">
      <w:bodyDiv w:val="1"/>
      <w:marLeft w:val="0"/>
      <w:marRight w:val="0"/>
      <w:marTop w:val="0"/>
      <w:marBottom w:val="0"/>
      <w:divBdr>
        <w:top w:val="none" w:sz="0" w:space="0" w:color="auto"/>
        <w:left w:val="none" w:sz="0" w:space="0" w:color="auto"/>
        <w:bottom w:val="none" w:sz="0" w:space="0" w:color="auto"/>
        <w:right w:val="none" w:sz="0" w:space="0" w:color="auto"/>
      </w:divBdr>
    </w:div>
    <w:div w:id="1826433704">
      <w:bodyDiv w:val="1"/>
      <w:marLeft w:val="0"/>
      <w:marRight w:val="0"/>
      <w:marTop w:val="0"/>
      <w:marBottom w:val="0"/>
      <w:divBdr>
        <w:top w:val="none" w:sz="0" w:space="0" w:color="auto"/>
        <w:left w:val="none" w:sz="0" w:space="0" w:color="auto"/>
        <w:bottom w:val="none" w:sz="0" w:space="0" w:color="auto"/>
        <w:right w:val="none" w:sz="0" w:space="0" w:color="auto"/>
      </w:divBdr>
    </w:div>
    <w:div w:id="1862158826">
      <w:bodyDiv w:val="1"/>
      <w:marLeft w:val="0"/>
      <w:marRight w:val="0"/>
      <w:marTop w:val="0"/>
      <w:marBottom w:val="0"/>
      <w:divBdr>
        <w:top w:val="none" w:sz="0" w:space="0" w:color="auto"/>
        <w:left w:val="none" w:sz="0" w:space="0" w:color="auto"/>
        <w:bottom w:val="none" w:sz="0" w:space="0" w:color="auto"/>
        <w:right w:val="none" w:sz="0" w:space="0" w:color="auto"/>
      </w:divBdr>
      <w:divsChild>
        <w:div w:id="266738926">
          <w:marLeft w:val="-240"/>
          <w:marRight w:val="-240"/>
          <w:marTop w:val="0"/>
          <w:marBottom w:val="0"/>
          <w:divBdr>
            <w:top w:val="none" w:sz="0" w:space="0" w:color="auto"/>
            <w:left w:val="none" w:sz="0" w:space="0" w:color="auto"/>
            <w:bottom w:val="none" w:sz="0" w:space="0" w:color="auto"/>
            <w:right w:val="none" w:sz="0" w:space="0" w:color="auto"/>
          </w:divBdr>
          <w:divsChild>
            <w:div w:id="1341929169">
              <w:marLeft w:val="0"/>
              <w:marRight w:val="0"/>
              <w:marTop w:val="0"/>
              <w:marBottom w:val="0"/>
              <w:divBdr>
                <w:top w:val="none" w:sz="0" w:space="0" w:color="auto"/>
                <w:left w:val="none" w:sz="0" w:space="0" w:color="auto"/>
                <w:bottom w:val="none" w:sz="0" w:space="0" w:color="auto"/>
                <w:right w:val="none" w:sz="0" w:space="0" w:color="auto"/>
              </w:divBdr>
              <w:divsChild>
                <w:div w:id="50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294">
          <w:marLeft w:val="0"/>
          <w:marRight w:val="0"/>
          <w:marTop w:val="0"/>
          <w:marBottom w:val="0"/>
          <w:divBdr>
            <w:top w:val="none" w:sz="0" w:space="0" w:color="auto"/>
            <w:left w:val="none" w:sz="0" w:space="0" w:color="auto"/>
            <w:bottom w:val="none" w:sz="0" w:space="0" w:color="auto"/>
            <w:right w:val="none" w:sz="0" w:space="0" w:color="auto"/>
          </w:divBdr>
          <w:divsChild>
            <w:div w:id="1090932395">
              <w:marLeft w:val="0"/>
              <w:marRight w:val="0"/>
              <w:marTop w:val="0"/>
              <w:marBottom w:val="0"/>
              <w:divBdr>
                <w:top w:val="none" w:sz="0" w:space="0" w:color="auto"/>
                <w:left w:val="none" w:sz="0" w:space="0" w:color="auto"/>
                <w:bottom w:val="none" w:sz="0" w:space="0" w:color="auto"/>
                <w:right w:val="none" w:sz="0" w:space="0" w:color="auto"/>
              </w:divBdr>
              <w:divsChild>
                <w:div w:id="1835493335">
                  <w:marLeft w:val="0"/>
                  <w:marRight w:val="0"/>
                  <w:marTop w:val="0"/>
                  <w:marBottom w:val="0"/>
                  <w:divBdr>
                    <w:top w:val="none" w:sz="0" w:space="0" w:color="auto"/>
                    <w:left w:val="none" w:sz="0" w:space="0" w:color="auto"/>
                    <w:bottom w:val="none" w:sz="0" w:space="0" w:color="auto"/>
                    <w:right w:val="none" w:sz="0" w:space="0" w:color="auto"/>
                  </w:divBdr>
                  <w:divsChild>
                    <w:div w:id="823812863">
                      <w:marLeft w:val="0"/>
                      <w:marRight w:val="0"/>
                      <w:marTop w:val="0"/>
                      <w:marBottom w:val="0"/>
                      <w:divBdr>
                        <w:top w:val="none" w:sz="0" w:space="0" w:color="auto"/>
                        <w:left w:val="none" w:sz="0" w:space="0" w:color="auto"/>
                        <w:bottom w:val="none" w:sz="0" w:space="0" w:color="auto"/>
                        <w:right w:val="none" w:sz="0" w:space="0" w:color="auto"/>
                      </w:divBdr>
                      <w:divsChild>
                        <w:div w:id="2131898089">
                          <w:marLeft w:val="0"/>
                          <w:marRight w:val="0"/>
                          <w:marTop w:val="0"/>
                          <w:marBottom w:val="0"/>
                          <w:divBdr>
                            <w:top w:val="none" w:sz="0" w:space="0" w:color="auto"/>
                            <w:left w:val="none" w:sz="0" w:space="0" w:color="auto"/>
                            <w:bottom w:val="none" w:sz="0" w:space="0" w:color="auto"/>
                            <w:right w:val="none" w:sz="0" w:space="0" w:color="auto"/>
                          </w:divBdr>
                          <w:divsChild>
                            <w:div w:id="938753442">
                              <w:marLeft w:val="0"/>
                              <w:marRight w:val="0"/>
                              <w:marTop w:val="0"/>
                              <w:marBottom w:val="0"/>
                              <w:divBdr>
                                <w:top w:val="none" w:sz="0" w:space="0" w:color="auto"/>
                                <w:left w:val="none" w:sz="0" w:space="0" w:color="auto"/>
                                <w:bottom w:val="none" w:sz="0" w:space="0" w:color="auto"/>
                                <w:right w:val="none" w:sz="0" w:space="0" w:color="auto"/>
                              </w:divBdr>
                              <w:divsChild>
                                <w:div w:id="94132945">
                                  <w:marLeft w:val="0"/>
                                  <w:marRight w:val="0"/>
                                  <w:marTop w:val="0"/>
                                  <w:marBottom w:val="0"/>
                                  <w:divBdr>
                                    <w:top w:val="none" w:sz="0" w:space="0" w:color="auto"/>
                                    <w:left w:val="none" w:sz="0" w:space="0" w:color="auto"/>
                                    <w:bottom w:val="none" w:sz="0" w:space="0" w:color="auto"/>
                                    <w:right w:val="none" w:sz="0" w:space="0" w:color="auto"/>
                                  </w:divBdr>
                                  <w:divsChild>
                                    <w:div w:id="1325089960">
                                      <w:marLeft w:val="0"/>
                                      <w:marRight w:val="0"/>
                                      <w:marTop w:val="0"/>
                                      <w:marBottom w:val="0"/>
                                      <w:divBdr>
                                        <w:top w:val="none" w:sz="0" w:space="0" w:color="auto"/>
                                        <w:left w:val="none" w:sz="0" w:space="0" w:color="auto"/>
                                        <w:bottom w:val="none" w:sz="0" w:space="0" w:color="auto"/>
                                        <w:right w:val="none" w:sz="0" w:space="0" w:color="auto"/>
                                      </w:divBdr>
                                      <w:divsChild>
                                        <w:div w:id="122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6721">
          <w:marLeft w:val="0"/>
          <w:marRight w:val="0"/>
          <w:marTop w:val="0"/>
          <w:marBottom w:val="0"/>
          <w:divBdr>
            <w:top w:val="none" w:sz="0" w:space="0" w:color="auto"/>
            <w:left w:val="none" w:sz="0" w:space="0" w:color="auto"/>
            <w:bottom w:val="none" w:sz="0" w:space="0" w:color="auto"/>
            <w:right w:val="none" w:sz="0" w:space="0" w:color="auto"/>
          </w:divBdr>
          <w:divsChild>
            <w:div w:id="765881282">
              <w:marLeft w:val="0"/>
              <w:marRight w:val="0"/>
              <w:marTop w:val="0"/>
              <w:marBottom w:val="0"/>
              <w:divBdr>
                <w:top w:val="none" w:sz="0" w:space="0" w:color="auto"/>
                <w:left w:val="none" w:sz="0" w:space="0" w:color="auto"/>
                <w:bottom w:val="none" w:sz="0" w:space="0" w:color="auto"/>
                <w:right w:val="none" w:sz="0" w:space="0" w:color="auto"/>
              </w:divBdr>
              <w:divsChild>
                <w:div w:id="949167815">
                  <w:marLeft w:val="0"/>
                  <w:marRight w:val="0"/>
                  <w:marTop w:val="0"/>
                  <w:marBottom w:val="0"/>
                  <w:divBdr>
                    <w:top w:val="none" w:sz="0" w:space="0" w:color="auto"/>
                    <w:left w:val="none" w:sz="0" w:space="0" w:color="auto"/>
                    <w:bottom w:val="none" w:sz="0" w:space="0" w:color="auto"/>
                    <w:right w:val="none" w:sz="0" w:space="0" w:color="auto"/>
                  </w:divBdr>
                  <w:divsChild>
                    <w:div w:id="704595237">
                      <w:marLeft w:val="0"/>
                      <w:marRight w:val="0"/>
                      <w:marTop w:val="0"/>
                      <w:marBottom w:val="0"/>
                      <w:divBdr>
                        <w:top w:val="none" w:sz="0" w:space="0" w:color="auto"/>
                        <w:left w:val="none" w:sz="0" w:space="0" w:color="auto"/>
                        <w:bottom w:val="none" w:sz="0" w:space="0" w:color="auto"/>
                        <w:right w:val="none" w:sz="0" w:space="0" w:color="auto"/>
                      </w:divBdr>
                      <w:divsChild>
                        <w:div w:id="9004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867">
      <w:bodyDiv w:val="1"/>
      <w:marLeft w:val="0"/>
      <w:marRight w:val="0"/>
      <w:marTop w:val="0"/>
      <w:marBottom w:val="0"/>
      <w:divBdr>
        <w:top w:val="none" w:sz="0" w:space="0" w:color="auto"/>
        <w:left w:val="none" w:sz="0" w:space="0" w:color="auto"/>
        <w:bottom w:val="none" w:sz="0" w:space="0" w:color="auto"/>
        <w:right w:val="none" w:sz="0" w:space="0" w:color="auto"/>
      </w:divBdr>
    </w:div>
    <w:div w:id="1956063185">
      <w:bodyDiv w:val="1"/>
      <w:marLeft w:val="0"/>
      <w:marRight w:val="0"/>
      <w:marTop w:val="0"/>
      <w:marBottom w:val="0"/>
      <w:divBdr>
        <w:top w:val="none" w:sz="0" w:space="0" w:color="auto"/>
        <w:left w:val="none" w:sz="0" w:space="0" w:color="auto"/>
        <w:bottom w:val="none" w:sz="0" w:space="0" w:color="auto"/>
        <w:right w:val="none" w:sz="0" w:space="0" w:color="auto"/>
      </w:divBdr>
    </w:div>
    <w:div w:id="1975452235">
      <w:bodyDiv w:val="1"/>
      <w:marLeft w:val="0"/>
      <w:marRight w:val="0"/>
      <w:marTop w:val="0"/>
      <w:marBottom w:val="0"/>
      <w:divBdr>
        <w:top w:val="none" w:sz="0" w:space="0" w:color="auto"/>
        <w:left w:val="none" w:sz="0" w:space="0" w:color="auto"/>
        <w:bottom w:val="none" w:sz="0" w:space="0" w:color="auto"/>
        <w:right w:val="none" w:sz="0" w:space="0" w:color="auto"/>
      </w:divBdr>
    </w:div>
    <w:div w:id="1987735255">
      <w:bodyDiv w:val="1"/>
      <w:marLeft w:val="0"/>
      <w:marRight w:val="0"/>
      <w:marTop w:val="0"/>
      <w:marBottom w:val="0"/>
      <w:divBdr>
        <w:top w:val="none" w:sz="0" w:space="0" w:color="auto"/>
        <w:left w:val="none" w:sz="0" w:space="0" w:color="auto"/>
        <w:bottom w:val="none" w:sz="0" w:space="0" w:color="auto"/>
        <w:right w:val="none" w:sz="0" w:space="0" w:color="auto"/>
      </w:divBdr>
    </w:div>
    <w:div w:id="2063753410">
      <w:bodyDiv w:val="1"/>
      <w:marLeft w:val="0"/>
      <w:marRight w:val="0"/>
      <w:marTop w:val="0"/>
      <w:marBottom w:val="0"/>
      <w:divBdr>
        <w:top w:val="none" w:sz="0" w:space="0" w:color="auto"/>
        <w:left w:val="none" w:sz="0" w:space="0" w:color="auto"/>
        <w:bottom w:val="none" w:sz="0" w:space="0" w:color="auto"/>
        <w:right w:val="none" w:sz="0" w:space="0" w:color="auto"/>
      </w:divBdr>
      <w:divsChild>
        <w:div w:id="958293326">
          <w:marLeft w:val="0"/>
          <w:marRight w:val="0"/>
          <w:marTop w:val="0"/>
          <w:marBottom w:val="0"/>
          <w:divBdr>
            <w:top w:val="none" w:sz="0" w:space="0" w:color="auto"/>
            <w:left w:val="none" w:sz="0" w:space="0" w:color="auto"/>
            <w:bottom w:val="none" w:sz="0" w:space="0" w:color="auto"/>
            <w:right w:val="none" w:sz="0" w:space="0" w:color="auto"/>
          </w:divBdr>
        </w:div>
      </w:divsChild>
    </w:div>
    <w:div w:id="209979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AAE25AA3BF64E8C1F884B40CFD5C5" ma:contentTypeVersion="13" ma:contentTypeDescription="Create a new document." ma:contentTypeScope="" ma:versionID="20847993d4d601cdb6d3639c101efc72">
  <xsd:schema xmlns:xsd="http://www.w3.org/2001/XMLSchema" xmlns:xs="http://www.w3.org/2001/XMLSchema" xmlns:p="http://schemas.microsoft.com/office/2006/metadata/properties" xmlns:ns3="fb3c655a-afe2-4ee7-9597-e74d1d644247" xmlns:ns4="4459d70e-1572-4d8f-adf3-6364c5f301a2" targetNamespace="http://schemas.microsoft.com/office/2006/metadata/properties" ma:root="true" ma:fieldsID="0eba75f0662faabe2606a50f74aba0e4" ns3:_="" ns4:_="">
    <xsd:import namespace="fb3c655a-afe2-4ee7-9597-e74d1d644247"/>
    <xsd:import namespace="4459d70e-1572-4d8f-adf3-6364c5f301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c655a-afe2-4ee7-9597-e74d1d644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9d70e-1572-4d8f-adf3-6364c5f30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FA63B-6EED-412B-A8A9-A610B6021D06}">
  <ds:schemaRefs>
    <ds:schemaRef ds:uri="http://schemas.microsoft.com/sharepoint/v3/contenttype/forms"/>
  </ds:schemaRefs>
</ds:datastoreItem>
</file>

<file path=customXml/itemProps2.xml><?xml version="1.0" encoding="utf-8"?>
<ds:datastoreItem xmlns:ds="http://schemas.openxmlformats.org/officeDocument/2006/customXml" ds:itemID="{31DEE7C7-65D4-4F4E-856E-1951C544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c655a-afe2-4ee7-9597-e74d1d644247"/>
    <ds:schemaRef ds:uri="4459d70e-1572-4d8f-adf3-6364c5f3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774A9-0F17-40D4-B383-78811B2FA4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8682B-BEE8-415D-8A0F-29017B1C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8260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OCARRENO</dc:creator>
  <cp:keywords/>
  <dc:description/>
  <cp:lastModifiedBy>RPARRA</cp:lastModifiedBy>
  <cp:revision>1</cp:revision>
  <dcterms:created xsi:type="dcterms:W3CDTF">2025-06-24T18:54:00Z</dcterms:created>
  <dcterms:modified xsi:type="dcterms:W3CDTF">2025-06-24T18:54:00Z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wkhtmltopdf 0.12.4</vt:lpwstr>
  </property>
  <property fmtid="{D5CDD505-2E9C-101B-9397-08002B2CF9AE}" pid="4" name="LastSaved">
    <vt:filetime>2019-01-09T00:00:00Z</vt:filetime>
  </property>
  <property fmtid="{D5CDD505-2E9C-101B-9397-08002B2CF9AE}" pid="5" name="ContentTypeId">
    <vt:lpwstr>0x0101000FBAAE25AA3BF64E8C1F884B40CFD5C5</vt:lpwstr>
  </property>
</Properties>
</file>