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49D161CC" w:rsidR="00BD0099" w:rsidRPr="002F0C54" w:rsidRDefault="002F0C54"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sidRPr="002F0C54">
        <w:rPr>
          <w:rFonts w:asciiTheme="minorHAnsi" w:eastAsia="Arial" w:hAnsiTheme="minorHAnsi"/>
          <w:b/>
          <w:bCs/>
          <w:color w:val="FF0000"/>
          <w:sz w:val="32"/>
          <w:szCs w:val="32"/>
          <w:lang w:eastAsia="fr-FR"/>
        </w:rPr>
        <w:t xml:space="preserve">Bali, Labuan Bajo, </w:t>
      </w:r>
      <w:proofErr w:type="spellStart"/>
      <w:r w:rsidRPr="002F0C54">
        <w:rPr>
          <w:rFonts w:asciiTheme="minorHAnsi" w:eastAsia="Arial" w:hAnsiTheme="minorHAnsi"/>
          <w:b/>
          <w:bCs/>
          <w:color w:val="FF0000"/>
          <w:sz w:val="32"/>
          <w:szCs w:val="32"/>
          <w:lang w:eastAsia="fr-FR"/>
        </w:rPr>
        <w:t>Sebayur</w:t>
      </w:r>
      <w:proofErr w:type="spellEnd"/>
      <w:r w:rsidRPr="002F0C54">
        <w:rPr>
          <w:rFonts w:asciiTheme="minorHAnsi" w:eastAsia="Arial" w:hAnsiTheme="minorHAnsi"/>
          <w:b/>
          <w:bCs/>
          <w:color w:val="FF0000"/>
          <w:sz w:val="32"/>
          <w:szCs w:val="32"/>
          <w:lang w:eastAsia="fr-FR"/>
        </w:rPr>
        <w:t xml:space="preserve">, Manta Point, </w:t>
      </w:r>
      <w:proofErr w:type="spellStart"/>
      <w:r w:rsidRPr="002F0C54">
        <w:rPr>
          <w:rFonts w:asciiTheme="minorHAnsi" w:eastAsia="Arial" w:hAnsiTheme="minorHAnsi"/>
          <w:b/>
          <w:bCs/>
          <w:color w:val="FF0000"/>
          <w:sz w:val="32"/>
          <w:szCs w:val="32"/>
          <w:lang w:eastAsia="fr-FR"/>
        </w:rPr>
        <w:t>Karang</w:t>
      </w:r>
      <w:proofErr w:type="spellEnd"/>
      <w:r w:rsidRPr="002F0C54">
        <w:rPr>
          <w:rFonts w:asciiTheme="minorHAnsi" w:eastAsia="Arial" w:hAnsiTheme="minorHAnsi"/>
          <w:b/>
          <w:bCs/>
          <w:color w:val="FF0000"/>
          <w:sz w:val="32"/>
          <w:szCs w:val="32"/>
          <w:lang w:eastAsia="fr-FR"/>
        </w:rPr>
        <w:t xml:space="preserve"> </w:t>
      </w:r>
      <w:proofErr w:type="spellStart"/>
      <w:r w:rsidRPr="002F0C54">
        <w:rPr>
          <w:rFonts w:asciiTheme="minorHAnsi" w:eastAsia="Arial" w:hAnsiTheme="minorHAnsi"/>
          <w:b/>
          <w:bCs/>
          <w:color w:val="FF0000"/>
          <w:sz w:val="32"/>
          <w:szCs w:val="32"/>
          <w:lang w:eastAsia="fr-FR"/>
        </w:rPr>
        <w:t>Makasar</w:t>
      </w:r>
      <w:proofErr w:type="spellEnd"/>
      <w:r w:rsidRPr="002F0C54">
        <w:rPr>
          <w:rFonts w:asciiTheme="minorHAnsi" w:eastAsia="Arial" w:hAnsiTheme="minorHAnsi"/>
          <w:b/>
          <w:bCs/>
          <w:color w:val="FF0000"/>
          <w:sz w:val="32"/>
          <w:szCs w:val="32"/>
          <w:lang w:eastAsia="fr-FR"/>
        </w:rPr>
        <w:t xml:space="preserve"> y</w:t>
      </w:r>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Rinca</w:t>
      </w:r>
      <w:proofErr w:type="spellEnd"/>
      <w:r>
        <w:rPr>
          <w:rFonts w:asciiTheme="minorHAnsi" w:eastAsia="Arial" w:hAnsiTheme="minorHAnsi"/>
          <w:b/>
          <w:bCs/>
          <w:color w:val="FF0000"/>
          <w:sz w:val="32"/>
          <w:szCs w:val="32"/>
          <w:lang w:eastAsia="fr-FR"/>
        </w:rPr>
        <w:t xml:space="preserve"> o Komodo</w:t>
      </w:r>
    </w:p>
    <w:p w14:paraId="43AB5D38" w14:textId="7393D6C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D0099">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17ADCA9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2F0C54">
        <w:rPr>
          <w:rFonts w:asciiTheme="minorHAnsi" w:eastAsia="Arial" w:hAnsiTheme="minorHAnsi" w:cstheme="minorHAnsi"/>
          <w:b/>
          <w:bCs/>
          <w:color w:val="002060"/>
          <w:sz w:val="24"/>
          <w:szCs w:val="24"/>
        </w:rPr>
        <w:t>lunes</w:t>
      </w:r>
      <w:r w:rsidR="00B01CB7">
        <w:rPr>
          <w:rFonts w:asciiTheme="minorHAnsi" w:eastAsia="Arial" w:hAnsiTheme="minorHAnsi" w:cstheme="minorHAnsi"/>
          <w:b/>
          <w:bCs/>
          <w:color w:val="002060"/>
          <w:sz w:val="24"/>
          <w:szCs w:val="24"/>
        </w:rPr>
        <w:t>,</w:t>
      </w:r>
      <w:r w:rsidR="008C3D07">
        <w:rPr>
          <w:rFonts w:asciiTheme="minorHAnsi" w:eastAsia="Arial" w:hAnsiTheme="minorHAnsi" w:cstheme="minorHAnsi"/>
          <w:b/>
          <w:bCs/>
          <w:color w:val="002060"/>
          <w:sz w:val="24"/>
          <w:szCs w:val="24"/>
        </w:rPr>
        <w:t xml:space="preserve"> </w:t>
      </w:r>
      <w:r w:rsidR="00B01CB7">
        <w:rPr>
          <w:rFonts w:asciiTheme="minorHAnsi" w:eastAsia="Arial" w:hAnsiTheme="minorHAnsi" w:cstheme="minorHAnsi"/>
          <w:b/>
          <w:bCs/>
          <w:color w:val="002060"/>
          <w:sz w:val="24"/>
          <w:szCs w:val="24"/>
        </w:rPr>
        <w:t>0</w:t>
      </w:r>
      <w:r w:rsidR="002F0C54">
        <w:rPr>
          <w:rFonts w:asciiTheme="minorHAnsi" w:eastAsia="Arial" w:hAnsiTheme="minorHAnsi" w:cstheme="minorHAnsi"/>
          <w:b/>
          <w:bCs/>
          <w:color w:val="002060"/>
          <w:sz w:val="24"/>
          <w:szCs w:val="24"/>
        </w:rPr>
        <w:t>9</w:t>
      </w:r>
      <w:r w:rsidR="008C3D07">
        <w:rPr>
          <w:rFonts w:asciiTheme="minorHAnsi" w:eastAsia="Arial" w:hAnsiTheme="minorHAnsi" w:cstheme="minorHAnsi"/>
          <w:b/>
          <w:bCs/>
          <w:color w:val="002060"/>
          <w:sz w:val="24"/>
          <w:szCs w:val="24"/>
        </w:rPr>
        <w:t xml:space="preserve"> de </w:t>
      </w:r>
      <w:r w:rsidR="002F0C54">
        <w:rPr>
          <w:rFonts w:asciiTheme="minorHAnsi" w:eastAsia="Arial" w:hAnsiTheme="minorHAnsi" w:cstheme="minorHAnsi"/>
          <w:b/>
          <w:bCs/>
          <w:color w:val="002060"/>
          <w:sz w:val="24"/>
          <w:szCs w:val="24"/>
        </w:rPr>
        <w:t>febr</w:t>
      </w:r>
      <w:r w:rsidR="00BD0099">
        <w:rPr>
          <w:rFonts w:asciiTheme="minorHAnsi" w:eastAsia="Arial" w:hAnsiTheme="minorHAnsi" w:cstheme="minorHAnsi"/>
          <w:b/>
          <w:bCs/>
          <w:color w:val="002060"/>
          <w:sz w:val="24"/>
          <w:szCs w:val="24"/>
        </w:rPr>
        <w:t>er</w:t>
      </w:r>
      <w:r w:rsidR="008C3D07">
        <w:rPr>
          <w:rFonts w:asciiTheme="minorHAnsi" w:eastAsia="Arial" w:hAnsiTheme="minorHAnsi" w:cstheme="minorHAnsi"/>
          <w:b/>
          <w:bCs/>
          <w:color w:val="002060"/>
          <w:sz w:val="24"/>
          <w:szCs w:val="24"/>
        </w:rPr>
        <w:t xml:space="preserve">o </w:t>
      </w:r>
      <w:r w:rsidR="00B01CB7">
        <w:rPr>
          <w:rFonts w:asciiTheme="minorHAnsi" w:eastAsia="Arial" w:hAnsiTheme="minorHAnsi" w:cstheme="minorHAnsi"/>
          <w:b/>
          <w:bCs/>
          <w:color w:val="002060"/>
          <w:sz w:val="24"/>
          <w:szCs w:val="24"/>
        </w:rPr>
        <w:t xml:space="preserve">2026 </w:t>
      </w:r>
      <w:r w:rsidR="008C3D07">
        <w:rPr>
          <w:rFonts w:asciiTheme="minorHAnsi" w:eastAsia="Arial" w:hAnsiTheme="minorHAnsi" w:cstheme="minorHAnsi"/>
          <w:b/>
          <w:bCs/>
          <w:color w:val="002060"/>
          <w:sz w:val="24"/>
          <w:szCs w:val="24"/>
        </w:rPr>
        <w:t>al</w:t>
      </w:r>
      <w:r w:rsidR="00C56555">
        <w:rPr>
          <w:rFonts w:asciiTheme="minorHAnsi" w:eastAsia="Arial" w:hAnsiTheme="minorHAnsi" w:cstheme="minorHAnsi"/>
          <w:b/>
          <w:bCs/>
          <w:color w:val="002060"/>
          <w:sz w:val="24"/>
          <w:szCs w:val="24"/>
        </w:rPr>
        <w:t xml:space="preserve"> </w:t>
      </w:r>
      <w:r w:rsidR="002F0C54">
        <w:rPr>
          <w:rFonts w:asciiTheme="minorHAnsi" w:eastAsia="Arial" w:hAnsiTheme="minorHAnsi" w:cstheme="minorHAnsi"/>
          <w:b/>
          <w:bCs/>
          <w:color w:val="002060"/>
          <w:sz w:val="24"/>
          <w:szCs w:val="24"/>
        </w:rPr>
        <w:t>25</w:t>
      </w:r>
      <w:r w:rsidR="00C56555">
        <w:rPr>
          <w:rFonts w:asciiTheme="minorHAnsi" w:eastAsia="Arial" w:hAnsiTheme="minorHAnsi" w:cstheme="minorHAnsi"/>
          <w:b/>
          <w:bCs/>
          <w:color w:val="002060"/>
          <w:sz w:val="24"/>
          <w:szCs w:val="24"/>
        </w:rPr>
        <w:t xml:space="preserve"> de </w:t>
      </w:r>
      <w:r w:rsidR="002F0C54">
        <w:rPr>
          <w:rFonts w:asciiTheme="minorHAnsi" w:eastAsia="Arial" w:hAnsiTheme="minorHAnsi" w:cstheme="minorHAnsi"/>
          <w:b/>
          <w:bCs/>
          <w:color w:val="002060"/>
          <w:sz w:val="24"/>
          <w:szCs w:val="24"/>
        </w:rPr>
        <w:t>en</w:t>
      </w:r>
      <w:r w:rsidR="00B01CB7">
        <w:rPr>
          <w:rFonts w:asciiTheme="minorHAnsi" w:eastAsia="Arial" w:hAnsiTheme="minorHAnsi" w:cstheme="minorHAnsi"/>
          <w:b/>
          <w:bCs/>
          <w:color w:val="002060"/>
          <w:sz w:val="24"/>
          <w:szCs w:val="24"/>
        </w:rPr>
        <w:t>ero</w:t>
      </w:r>
      <w:r w:rsidRPr="00DE7D94">
        <w:rPr>
          <w:rFonts w:asciiTheme="minorHAnsi" w:eastAsia="Arial" w:hAnsiTheme="minorHAnsi" w:cstheme="minorHAnsi"/>
          <w:b/>
          <w:bCs/>
          <w:color w:val="002060"/>
          <w:sz w:val="24"/>
          <w:szCs w:val="24"/>
        </w:rPr>
        <w:t xml:space="preserve"> 202</w:t>
      </w:r>
      <w:r w:rsidR="00B01CB7">
        <w:rPr>
          <w:rFonts w:asciiTheme="minorHAnsi" w:eastAsia="Arial" w:hAnsiTheme="minorHAnsi" w:cstheme="minorHAnsi"/>
          <w:b/>
          <w:bCs/>
          <w:color w:val="002060"/>
          <w:sz w:val="24"/>
          <w:szCs w:val="24"/>
        </w:rPr>
        <w:t>7</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71B6E2C6"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2F0C54">
        <w:rPr>
          <w:rFonts w:eastAsia="Arial"/>
          <w:sz w:val="24"/>
          <w:szCs w:val="24"/>
        </w:rPr>
        <w:t>Bali</w:t>
      </w:r>
    </w:p>
    <w:p w14:paraId="76AA8DE8" w14:textId="58A36011"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2F0C54" w:rsidRPr="002F0C54">
        <w:rPr>
          <w:b w:val="0"/>
          <w:smallCaps w:val="0"/>
          <w:color w:val="002060"/>
          <w:sz w:val="20"/>
          <w:szCs w:val="22"/>
        </w:rPr>
        <w:t>Llegada a Bali, recepción por parte de nuestro corresponsal en destino y traslado al hotel</w:t>
      </w:r>
      <w:r w:rsidR="00BD0099" w:rsidRPr="00BD0099">
        <w:rPr>
          <w:b w:val="0"/>
          <w:smallCaps w:val="0"/>
          <w:color w:val="002060"/>
          <w:sz w:val="20"/>
          <w:szCs w:val="22"/>
        </w:rPr>
        <w:t>.</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0007242C"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2F0C54">
        <w:rPr>
          <w:rFonts w:eastAsia="Arial"/>
          <w:sz w:val="24"/>
          <w:szCs w:val="24"/>
        </w:rPr>
        <w:t>Bali</w:t>
      </w:r>
    </w:p>
    <w:p w14:paraId="4CE5679D" w14:textId="55D8119E" w:rsidR="00C56555" w:rsidRDefault="002F0C54" w:rsidP="002706C1">
      <w:pPr>
        <w:pStyle w:val="Destinos"/>
        <w:jc w:val="both"/>
        <w:rPr>
          <w:rFonts w:eastAsia="Times New Roman"/>
          <w:bCs/>
          <w:smallCaps w:val="0"/>
          <w:color w:val="002060"/>
          <w:sz w:val="20"/>
          <w:szCs w:val="20"/>
        </w:rPr>
      </w:pPr>
      <w:r>
        <w:rPr>
          <w:rFonts w:eastAsia="Times New Roman"/>
          <w:bCs/>
          <w:smallCaps w:val="0"/>
          <w:color w:val="002060"/>
          <w:sz w:val="20"/>
          <w:szCs w:val="20"/>
        </w:rPr>
        <w:t xml:space="preserve">Desayuno. </w:t>
      </w:r>
      <w:r>
        <w:rPr>
          <w:rFonts w:eastAsia="Times New Roman"/>
          <w:b w:val="0"/>
          <w:smallCaps w:val="0"/>
          <w:color w:val="002060"/>
          <w:sz w:val="20"/>
          <w:szCs w:val="20"/>
        </w:rPr>
        <w:t>Día libre.</w:t>
      </w:r>
      <w:r w:rsidR="00F0196D">
        <w:rPr>
          <w:rFonts w:eastAsia="Times New Roman"/>
          <w:bCs/>
          <w:smallCaps w:val="0"/>
          <w:color w:val="002060"/>
          <w:sz w:val="20"/>
          <w:szCs w:val="20"/>
        </w:rPr>
        <w:t xml:space="preserve"> Alojamiento.</w:t>
      </w:r>
    </w:p>
    <w:p w14:paraId="1C98EB54" w14:textId="77777777" w:rsidR="007012AA" w:rsidRPr="007012AA" w:rsidRDefault="007012AA" w:rsidP="007012AA">
      <w:pPr>
        <w:pStyle w:val="Destinos"/>
        <w:jc w:val="both"/>
      </w:pPr>
    </w:p>
    <w:p w14:paraId="3DE38955" w14:textId="6062E999" w:rsidR="00841940" w:rsidRPr="00610224" w:rsidRDefault="00841940" w:rsidP="00610224">
      <w:pPr>
        <w:pStyle w:val="Ttulo2"/>
        <w:spacing w:before="0" w:after="0" w:line="240" w:lineRule="auto"/>
        <w:rPr>
          <w:rStyle w:val="DanmeroCar"/>
          <w:sz w:val="24"/>
          <w:szCs w:val="24"/>
        </w:rPr>
      </w:pPr>
      <w:r w:rsidRPr="00610224">
        <w:rPr>
          <w:rStyle w:val="DanmeroCar"/>
          <w:b/>
          <w:bCs/>
          <w:sz w:val="24"/>
          <w:szCs w:val="24"/>
        </w:rPr>
        <w:t>DÍA 3 |</w:t>
      </w:r>
      <w:r w:rsidRPr="00610224">
        <w:rPr>
          <w:rStyle w:val="DanmeroCar"/>
          <w:bCs/>
          <w:sz w:val="24"/>
          <w:szCs w:val="24"/>
        </w:rPr>
        <w:t xml:space="preserve"> </w:t>
      </w:r>
      <w:r w:rsidR="002F0C54">
        <w:rPr>
          <w:rStyle w:val="DanmeroCar"/>
          <w:b/>
          <w:bCs/>
          <w:color w:val="EE0000"/>
          <w:sz w:val="24"/>
          <w:szCs w:val="24"/>
        </w:rPr>
        <w:t>Bali</w:t>
      </w:r>
    </w:p>
    <w:p w14:paraId="278C770B" w14:textId="0B2A62D0" w:rsidR="00610224" w:rsidRPr="00610224" w:rsidRDefault="00610224" w:rsidP="00610224">
      <w:pPr>
        <w:pStyle w:val="Ttulo2"/>
        <w:spacing w:before="0" w:after="0" w:line="240" w:lineRule="auto"/>
        <w:jc w:val="both"/>
        <w:rPr>
          <w:rStyle w:val="DanmeroCar"/>
          <w:b/>
          <w:sz w:val="20"/>
          <w:szCs w:val="20"/>
        </w:rPr>
      </w:pPr>
      <w:r w:rsidRPr="00610224">
        <w:rPr>
          <w:rStyle w:val="DanmeroCar"/>
          <w:b/>
          <w:sz w:val="20"/>
          <w:szCs w:val="20"/>
        </w:rPr>
        <w:t>Desayuno.</w:t>
      </w:r>
      <w:r w:rsidRPr="00610224">
        <w:rPr>
          <w:rStyle w:val="DanmeroCar"/>
          <w:bCs/>
          <w:sz w:val="20"/>
          <w:szCs w:val="20"/>
        </w:rPr>
        <w:t xml:space="preserve"> </w:t>
      </w:r>
      <w:r w:rsidR="002F0C54" w:rsidRPr="002F0C54">
        <w:rPr>
          <w:rStyle w:val="DanmeroCar"/>
          <w:bCs/>
          <w:sz w:val="20"/>
          <w:szCs w:val="20"/>
        </w:rPr>
        <w:t xml:space="preserve">Visita del Templo de </w:t>
      </w:r>
      <w:proofErr w:type="spellStart"/>
      <w:r w:rsidR="002F0C54" w:rsidRPr="002F0C54">
        <w:rPr>
          <w:rStyle w:val="DanmeroCar"/>
          <w:bCs/>
          <w:sz w:val="20"/>
          <w:szCs w:val="20"/>
        </w:rPr>
        <w:t>Uluwatu</w:t>
      </w:r>
      <w:proofErr w:type="spellEnd"/>
      <w:r w:rsidR="002F0C54" w:rsidRPr="002F0C54">
        <w:rPr>
          <w:rStyle w:val="DanmeroCar"/>
          <w:bCs/>
          <w:sz w:val="20"/>
          <w:szCs w:val="20"/>
        </w:rPr>
        <w:t xml:space="preserve">, ubicado en un acantilado y construido por el sacerdote </w:t>
      </w:r>
      <w:proofErr w:type="spellStart"/>
      <w:r w:rsidR="002F0C54" w:rsidRPr="002F0C54">
        <w:rPr>
          <w:rStyle w:val="DanmeroCar"/>
          <w:bCs/>
          <w:sz w:val="20"/>
          <w:szCs w:val="20"/>
        </w:rPr>
        <w:t>Hindu</w:t>
      </w:r>
      <w:proofErr w:type="spellEnd"/>
      <w:r w:rsidR="002F0C54" w:rsidRPr="002F0C54">
        <w:rPr>
          <w:rStyle w:val="DanmeroCar"/>
          <w:bCs/>
          <w:sz w:val="20"/>
          <w:szCs w:val="20"/>
        </w:rPr>
        <w:t xml:space="preserve"> Dhang Hyang </w:t>
      </w:r>
      <w:proofErr w:type="spellStart"/>
      <w:r w:rsidR="002F0C54" w:rsidRPr="002F0C54">
        <w:rPr>
          <w:rStyle w:val="DanmeroCar"/>
          <w:bCs/>
          <w:sz w:val="20"/>
          <w:szCs w:val="20"/>
        </w:rPr>
        <w:t>Nirarta</w:t>
      </w:r>
      <w:proofErr w:type="spellEnd"/>
      <w:r w:rsidR="002F0C54" w:rsidRPr="002F0C54">
        <w:rPr>
          <w:rStyle w:val="DanmeroCar"/>
          <w:bCs/>
          <w:sz w:val="20"/>
          <w:szCs w:val="20"/>
        </w:rPr>
        <w:t xml:space="preserve"> en el siglo XVI</w:t>
      </w:r>
      <w:r w:rsidRPr="00610224">
        <w:rPr>
          <w:rStyle w:val="DanmeroCar"/>
          <w:bCs/>
          <w:sz w:val="20"/>
          <w:szCs w:val="20"/>
        </w:rPr>
        <w:t>.</w:t>
      </w:r>
      <w:r>
        <w:rPr>
          <w:rStyle w:val="DanmeroCar"/>
          <w:bCs/>
          <w:sz w:val="20"/>
          <w:szCs w:val="20"/>
        </w:rPr>
        <w:t xml:space="preserve"> </w:t>
      </w:r>
      <w:r>
        <w:rPr>
          <w:rStyle w:val="DanmeroCar"/>
          <w:b/>
          <w:sz w:val="20"/>
          <w:szCs w:val="20"/>
        </w:rPr>
        <w:t>Alojamiento.</w:t>
      </w:r>
    </w:p>
    <w:p w14:paraId="1F339C3A" w14:textId="77777777" w:rsidR="00610224" w:rsidRPr="00610224" w:rsidRDefault="00610224" w:rsidP="00610224">
      <w:pPr>
        <w:pStyle w:val="Destinos"/>
      </w:pPr>
    </w:p>
    <w:p w14:paraId="4C803C20" w14:textId="42097DDD"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2F0C54">
        <w:rPr>
          <w:rStyle w:val="DestinosCar"/>
          <w:rFonts w:cs="Times New Roman"/>
          <w:b/>
          <w:smallCaps w:val="0"/>
          <w:sz w:val="24"/>
          <w:szCs w:val="24"/>
        </w:rPr>
        <w:t xml:space="preserve">Bali – Labuan Bajo – </w:t>
      </w:r>
      <w:proofErr w:type="spellStart"/>
      <w:r w:rsidR="002F0C54">
        <w:rPr>
          <w:rStyle w:val="DestinosCar"/>
          <w:rFonts w:cs="Times New Roman"/>
          <w:b/>
          <w:smallCaps w:val="0"/>
          <w:sz w:val="24"/>
          <w:szCs w:val="24"/>
        </w:rPr>
        <w:t>Sebayur</w:t>
      </w:r>
      <w:proofErr w:type="spellEnd"/>
    </w:p>
    <w:p w14:paraId="09F8F98F" w14:textId="2A3470D4" w:rsidR="00610224" w:rsidRPr="00610224" w:rsidRDefault="002F0C54" w:rsidP="00610224">
      <w:pPr>
        <w:pStyle w:val="Ttulo2"/>
        <w:spacing w:before="0" w:after="0" w:line="240" w:lineRule="auto"/>
        <w:jc w:val="both"/>
        <w:rPr>
          <w:rStyle w:val="DanmeroCar"/>
          <w:b/>
          <w:sz w:val="20"/>
          <w:szCs w:val="20"/>
        </w:rPr>
      </w:pPr>
      <w:r>
        <w:rPr>
          <w:rStyle w:val="DanmeroCar"/>
          <w:b/>
          <w:sz w:val="20"/>
          <w:szCs w:val="20"/>
        </w:rPr>
        <w:t>Pensión completa</w:t>
      </w:r>
      <w:r w:rsidR="00610224" w:rsidRPr="00610224">
        <w:rPr>
          <w:rStyle w:val="DanmeroCar"/>
          <w:b/>
          <w:sz w:val="20"/>
          <w:szCs w:val="20"/>
        </w:rPr>
        <w:t>.</w:t>
      </w:r>
      <w:r w:rsidR="00610224" w:rsidRPr="00610224">
        <w:rPr>
          <w:rStyle w:val="DanmeroCar"/>
          <w:bCs/>
          <w:sz w:val="20"/>
          <w:szCs w:val="20"/>
        </w:rPr>
        <w:t xml:space="preserve"> </w:t>
      </w:r>
      <w:r w:rsidRPr="00D47644">
        <w:rPr>
          <w:rStyle w:val="DanmeroCar"/>
          <w:b/>
          <w:sz w:val="20"/>
          <w:szCs w:val="20"/>
        </w:rPr>
        <w:t>Vuelo con destino Labuan Bajo.</w:t>
      </w:r>
      <w:r w:rsidRPr="002F0C54">
        <w:rPr>
          <w:rStyle w:val="DanmeroCar"/>
          <w:bCs/>
          <w:sz w:val="20"/>
          <w:szCs w:val="20"/>
        </w:rPr>
        <w:t xml:space="preserve"> Llegada y traslado al barco. Después de una breve introducción de las instalaciones </w:t>
      </w:r>
      <w:proofErr w:type="gramStart"/>
      <w:r w:rsidRPr="002F0C54">
        <w:rPr>
          <w:rStyle w:val="DanmeroCar"/>
          <w:bCs/>
          <w:sz w:val="20"/>
          <w:szCs w:val="20"/>
        </w:rPr>
        <w:t>del mismo</w:t>
      </w:r>
      <w:proofErr w:type="gramEnd"/>
      <w:r w:rsidRPr="002F0C54">
        <w:rPr>
          <w:rStyle w:val="DanmeroCar"/>
          <w:bCs/>
          <w:sz w:val="20"/>
          <w:szCs w:val="20"/>
        </w:rPr>
        <w:t xml:space="preserve">, nos dirigiremos a la Isla </w:t>
      </w:r>
      <w:proofErr w:type="spellStart"/>
      <w:r w:rsidRPr="002F0C54">
        <w:rPr>
          <w:rStyle w:val="DanmeroCar"/>
          <w:bCs/>
          <w:sz w:val="20"/>
          <w:szCs w:val="20"/>
        </w:rPr>
        <w:t>Sebayur</w:t>
      </w:r>
      <w:proofErr w:type="spellEnd"/>
      <w:r w:rsidRPr="002F0C54">
        <w:rPr>
          <w:rStyle w:val="DanmeroCar"/>
          <w:bCs/>
          <w:sz w:val="20"/>
          <w:szCs w:val="20"/>
        </w:rPr>
        <w:t xml:space="preserve">, un lugar muy conocido por los buceadores. A continuación, haremos senderismo por las Islas Gili </w:t>
      </w:r>
      <w:proofErr w:type="spellStart"/>
      <w:r w:rsidRPr="002F0C54">
        <w:rPr>
          <w:rStyle w:val="DanmeroCar"/>
          <w:bCs/>
          <w:sz w:val="20"/>
          <w:szCs w:val="20"/>
        </w:rPr>
        <w:t>Lawa</w:t>
      </w:r>
      <w:proofErr w:type="spellEnd"/>
      <w:r w:rsidRPr="002F0C54">
        <w:rPr>
          <w:rStyle w:val="DanmeroCar"/>
          <w:bCs/>
          <w:sz w:val="20"/>
          <w:szCs w:val="20"/>
        </w:rPr>
        <w:t xml:space="preserve"> Darat o Padar y disfrutaremos de un hermoso atardecer. Navegación hacia la isla de Kelor donde podremos realizar snorke</w:t>
      </w:r>
      <w:r w:rsidR="00B938A3">
        <w:rPr>
          <w:rStyle w:val="DanmeroCar"/>
          <w:bCs/>
          <w:sz w:val="20"/>
          <w:szCs w:val="20"/>
        </w:rPr>
        <w:t>l</w:t>
      </w:r>
      <w:r w:rsidRPr="002F0C54">
        <w:rPr>
          <w:rStyle w:val="DanmeroCar"/>
          <w:bCs/>
          <w:sz w:val="20"/>
          <w:szCs w:val="20"/>
        </w:rPr>
        <w:t xml:space="preserve">. </w:t>
      </w:r>
      <w:r w:rsidRPr="002F0C54">
        <w:rPr>
          <w:rStyle w:val="DanmeroCar"/>
          <w:b/>
          <w:sz w:val="20"/>
          <w:szCs w:val="20"/>
        </w:rPr>
        <w:t>Almuerzo y cena a bordo</w:t>
      </w:r>
      <w:r w:rsidR="00610224" w:rsidRPr="002F0C54">
        <w:rPr>
          <w:rStyle w:val="DanmeroCar"/>
          <w:b/>
          <w:sz w:val="20"/>
          <w:szCs w:val="20"/>
        </w:rPr>
        <w:t>.</w:t>
      </w:r>
    </w:p>
    <w:p w14:paraId="60E9FAC6" w14:textId="77777777" w:rsidR="007012AA" w:rsidRPr="007012AA" w:rsidRDefault="007012AA" w:rsidP="0047127F">
      <w:pPr>
        <w:spacing w:after="0" w:line="240" w:lineRule="auto"/>
        <w:jc w:val="both"/>
        <w:rPr>
          <w:rStyle w:val="DanmeroCar"/>
          <w:rFonts w:cs="Times New Roman"/>
        </w:rPr>
      </w:pPr>
    </w:p>
    <w:p w14:paraId="1020843D" w14:textId="71C3EB9D" w:rsidR="00841940" w:rsidRPr="00B938A3" w:rsidRDefault="00841940" w:rsidP="00841940">
      <w:pPr>
        <w:pStyle w:val="Ttulo3"/>
        <w:spacing w:before="0" w:after="0" w:line="240" w:lineRule="auto"/>
        <w:rPr>
          <w:rFonts w:eastAsia="Arial"/>
          <w:sz w:val="24"/>
          <w:szCs w:val="24"/>
        </w:rPr>
      </w:pPr>
      <w:r w:rsidRPr="00B938A3">
        <w:rPr>
          <w:rStyle w:val="DanmeroCar"/>
          <w:rFonts w:cs="Times New Roman"/>
          <w:b/>
          <w:sz w:val="24"/>
          <w:szCs w:val="24"/>
        </w:rPr>
        <w:t>DÍA 5 |</w:t>
      </w:r>
      <w:r w:rsidRPr="00B938A3">
        <w:rPr>
          <w:rFonts w:eastAsia="Arial"/>
          <w:sz w:val="24"/>
          <w:szCs w:val="24"/>
        </w:rPr>
        <w:t xml:space="preserve"> </w:t>
      </w:r>
      <w:r w:rsidR="002F0C54" w:rsidRPr="00B938A3">
        <w:rPr>
          <w:rStyle w:val="DestinosCar"/>
          <w:rFonts w:cs="Times New Roman"/>
          <w:b/>
          <w:smallCaps w:val="0"/>
          <w:sz w:val="24"/>
          <w:szCs w:val="24"/>
        </w:rPr>
        <w:t xml:space="preserve">Manta Point – </w:t>
      </w:r>
      <w:proofErr w:type="spellStart"/>
      <w:r w:rsidR="002F0C54" w:rsidRPr="00B938A3">
        <w:rPr>
          <w:rStyle w:val="DestinosCar"/>
          <w:rFonts w:cs="Times New Roman"/>
          <w:b/>
          <w:smallCaps w:val="0"/>
          <w:sz w:val="24"/>
          <w:szCs w:val="24"/>
        </w:rPr>
        <w:t>Karang</w:t>
      </w:r>
      <w:proofErr w:type="spellEnd"/>
      <w:r w:rsidR="002F0C54" w:rsidRPr="00B938A3">
        <w:rPr>
          <w:rStyle w:val="DestinosCar"/>
          <w:rFonts w:cs="Times New Roman"/>
          <w:b/>
          <w:smallCaps w:val="0"/>
          <w:sz w:val="24"/>
          <w:szCs w:val="24"/>
        </w:rPr>
        <w:t xml:space="preserve"> </w:t>
      </w:r>
      <w:proofErr w:type="spellStart"/>
      <w:r w:rsidR="002F0C54" w:rsidRPr="00B938A3">
        <w:rPr>
          <w:rStyle w:val="DestinosCar"/>
          <w:rFonts w:cs="Times New Roman"/>
          <w:b/>
          <w:smallCaps w:val="0"/>
          <w:sz w:val="24"/>
          <w:szCs w:val="24"/>
        </w:rPr>
        <w:t>Makasar</w:t>
      </w:r>
      <w:proofErr w:type="spellEnd"/>
    </w:p>
    <w:p w14:paraId="74433239" w14:textId="7DB911D8" w:rsidR="002F0C54" w:rsidRPr="00610224" w:rsidRDefault="002F0C54" w:rsidP="002F0C54">
      <w:pPr>
        <w:pStyle w:val="Ttulo2"/>
        <w:spacing w:before="0" w:after="0" w:line="240" w:lineRule="auto"/>
        <w:jc w:val="both"/>
        <w:rPr>
          <w:rStyle w:val="DanmeroCar"/>
          <w:b/>
          <w:sz w:val="20"/>
          <w:szCs w:val="20"/>
        </w:rPr>
      </w:pPr>
      <w:r>
        <w:rPr>
          <w:rStyle w:val="DanmeroCar"/>
          <w:b/>
          <w:sz w:val="20"/>
          <w:szCs w:val="20"/>
        </w:rPr>
        <w:t>Pensión completa</w:t>
      </w:r>
      <w:r w:rsidRPr="00610224">
        <w:rPr>
          <w:rStyle w:val="DanmeroCar"/>
          <w:b/>
          <w:sz w:val="20"/>
          <w:szCs w:val="20"/>
        </w:rPr>
        <w:t>.</w:t>
      </w:r>
      <w:r w:rsidRPr="00610224">
        <w:rPr>
          <w:rStyle w:val="DanmeroCar"/>
          <w:bCs/>
          <w:sz w:val="20"/>
          <w:szCs w:val="20"/>
        </w:rPr>
        <w:t xml:space="preserve"> </w:t>
      </w:r>
      <w:r w:rsidRPr="002F0C54">
        <w:rPr>
          <w:rStyle w:val="DanmeroCar"/>
          <w:bCs/>
          <w:sz w:val="20"/>
          <w:szCs w:val="20"/>
        </w:rPr>
        <w:t xml:space="preserve">Después del desayuno podremos hacer buceo o snorkel en Manta Point, un momento inolvidable de baño con las Mantarrayas y veremos hermosos corales. Nos dirigiremos a la Playa </w:t>
      </w:r>
      <w:proofErr w:type="spellStart"/>
      <w:r w:rsidRPr="002F0C54">
        <w:rPr>
          <w:rStyle w:val="DanmeroCar"/>
          <w:bCs/>
          <w:sz w:val="20"/>
          <w:szCs w:val="20"/>
        </w:rPr>
        <w:t>Karang</w:t>
      </w:r>
      <w:proofErr w:type="spellEnd"/>
      <w:r w:rsidRPr="002F0C54">
        <w:rPr>
          <w:rStyle w:val="DanmeroCar"/>
          <w:bCs/>
          <w:sz w:val="20"/>
          <w:szCs w:val="20"/>
        </w:rPr>
        <w:t xml:space="preserve"> </w:t>
      </w:r>
      <w:proofErr w:type="spellStart"/>
      <w:r w:rsidRPr="002F0C54">
        <w:rPr>
          <w:rStyle w:val="DanmeroCar"/>
          <w:bCs/>
          <w:sz w:val="20"/>
          <w:szCs w:val="20"/>
        </w:rPr>
        <w:t>Makassar</w:t>
      </w:r>
      <w:proofErr w:type="spellEnd"/>
      <w:r w:rsidRPr="002F0C54">
        <w:rPr>
          <w:rStyle w:val="DanmeroCar"/>
          <w:bCs/>
          <w:sz w:val="20"/>
          <w:szCs w:val="20"/>
        </w:rPr>
        <w:t xml:space="preserve"> para descansar después del snorkel y podernos relajarnos y tomar el sol en esta hermosa playa. </w:t>
      </w:r>
      <w:r w:rsidRPr="002F0C54">
        <w:rPr>
          <w:rStyle w:val="DanmeroCar"/>
          <w:b/>
          <w:sz w:val="20"/>
          <w:szCs w:val="20"/>
        </w:rPr>
        <w:t>Almuerzo y cena a bordo.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07C4A53B"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2F0C54">
        <w:rPr>
          <w:rStyle w:val="DestinosCar"/>
          <w:rFonts w:cs="Times New Roman"/>
          <w:b/>
          <w:smallCaps w:val="0"/>
          <w:sz w:val="24"/>
          <w:szCs w:val="24"/>
        </w:rPr>
        <w:t>Rinca</w:t>
      </w:r>
      <w:proofErr w:type="spellEnd"/>
      <w:r w:rsidR="002F0C54">
        <w:rPr>
          <w:rStyle w:val="DestinosCar"/>
          <w:rFonts w:cs="Times New Roman"/>
          <w:b/>
          <w:smallCaps w:val="0"/>
          <w:sz w:val="24"/>
          <w:szCs w:val="24"/>
        </w:rPr>
        <w:t xml:space="preserve"> o Komodo – Labuan Bajo</w:t>
      </w:r>
    </w:p>
    <w:p w14:paraId="6A7D77D6" w14:textId="58860B45" w:rsidR="002F0C54" w:rsidRPr="00610224" w:rsidRDefault="002F0C54" w:rsidP="002F0C54">
      <w:pPr>
        <w:pStyle w:val="Ttulo2"/>
        <w:spacing w:before="0" w:after="0" w:line="240" w:lineRule="auto"/>
        <w:jc w:val="both"/>
        <w:rPr>
          <w:rStyle w:val="DanmeroCar"/>
          <w:b/>
          <w:sz w:val="20"/>
          <w:szCs w:val="20"/>
        </w:rPr>
      </w:pPr>
      <w:r>
        <w:rPr>
          <w:rStyle w:val="DanmeroCar"/>
          <w:b/>
          <w:sz w:val="20"/>
          <w:szCs w:val="20"/>
        </w:rPr>
        <w:t>Pensión completa</w:t>
      </w:r>
      <w:r w:rsidRPr="00610224">
        <w:rPr>
          <w:rStyle w:val="DanmeroCar"/>
          <w:b/>
          <w:sz w:val="20"/>
          <w:szCs w:val="20"/>
        </w:rPr>
        <w:t>.</w:t>
      </w:r>
      <w:r w:rsidRPr="00610224">
        <w:rPr>
          <w:rStyle w:val="DanmeroCar"/>
          <w:bCs/>
          <w:sz w:val="20"/>
          <w:szCs w:val="20"/>
        </w:rPr>
        <w:t xml:space="preserve"> </w:t>
      </w:r>
      <w:r w:rsidRPr="002F0C54">
        <w:rPr>
          <w:rStyle w:val="DanmeroCar"/>
          <w:bCs/>
          <w:sz w:val="20"/>
          <w:szCs w:val="20"/>
        </w:rPr>
        <w:t xml:space="preserve">Realizaremos un </w:t>
      </w:r>
      <w:proofErr w:type="spellStart"/>
      <w:r w:rsidRPr="002F0C54">
        <w:rPr>
          <w:rStyle w:val="DanmeroCar"/>
          <w:bCs/>
          <w:sz w:val="20"/>
          <w:szCs w:val="20"/>
        </w:rPr>
        <w:t>treking</w:t>
      </w:r>
      <w:proofErr w:type="spellEnd"/>
      <w:r w:rsidRPr="002F0C54">
        <w:rPr>
          <w:rStyle w:val="DanmeroCar"/>
          <w:bCs/>
          <w:sz w:val="20"/>
          <w:szCs w:val="20"/>
        </w:rPr>
        <w:t xml:space="preserve"> en la isla de </w:t>
      </w:r>
      <w:proofErr w:type="spellStart"/>
      <w:r w:rsidRPr="002F0C54">
        <w:rPr>
          <w:rStyle w:val="DanmeroCar"/>
          <w:bCs/>
          <w:sz w:val="20"/>
          <w:szCs w:val="20"/>
        </w:rPr>
        <w:t>Rinca</w:t>
      </w:r>
      <w:proofErr w:type="spellEnd"/>
      <w:r w:rsidRPr="002F0C54">
        <w:rPr>
          <w:rStyle w:val="DanmeroCar"/>
          <w:bCs/>
          <w:sz w:val="20"/>
          <w:szCs w:val="20"/>
        </w:rPr>
        <w:t xml:space="preserve"> o de Komodo para ver sus famosos dragones de Komodo. Es un buen lugar para ver los dragones en su entorno natural. Tras la visita desembarcaremos en Labuan Bajo. Traslado al hotel. </w:t>
      </w:r>
      <w:r w:rsidRPr="002F0C54">
        <w:rPr>
          <w:rStyle w:val="DanmeroCar"/>
          <w:b/>
          <w:sz w:val="20"/>
          <w:szCs w:val="20"/>
        </w:rPr>
        <w:t>Almuerzo a bordo y cena en el hotel.</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726BC5B8"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2F0C54">
        <w:rPr>
          <w:rStyle w:val="DestinosCar"/>
          <w:rFonts w:cs="Times New Roman"/>
          <w:b/>
          <w:smallCaps w:val="0"/>
          <w:sz w:val="24"/>
          <w:szCs w:val="24"/>
        </w:rPr>
        <w:t>Labuan Bajo – Bali</w:t>
      </w:r>
    </w:p>
    <w:p w14:paraId="16CEA9FD" w14:textId="569FB9B8" w:rsidR="00610224" w:rsidRPr="00610224" w:rsidRDefault="00610224" w:rsidP="00610224">
      <w:pPr>
        <w:pStyle w:val="Ttulo2"/>
        <w:spacing w:before="0" w:after="0" w:line="240" w:lineRule="auto"/>
        <w:jc w:val="both"/>
        <w:rPr>
          <w:rStyle w:val="DanmeroCar"/>
          <w:b/>
          <w:sz w:val="20"/>
          <w:szCs w:val="20"/>
        </w:rPr>
      </w:pPr>
      <w:r w:rsidRPr="00610224">
        <w:rPr>
          <w:rStyle w:val="DanmeroCar"/>
          <w:b/>
          <w:sz w:val="20"/>
          <w:szCs w:val="20"/>
        </w:rPr>
        <w:t>Desayuno.</w:t>
      </w:r>
      <w:r w:rsidRPr="00610224">
        <w:rPr>
          <w:rStyle w:val="DanmeroCar"/>
          <w:bCs/>
          <w:sz w:val="20"/>
          <w:szCs w:val="20"/>
        </w:rPr>
        <w:t xml:space="preserve"> </w:t>
      </w:r>
      <w:r w:rsidR="002F0C54" w:rsidRPr="002F0C54">
        <w:rPr>
          <w:rFonts w:eastAsia="Arial" w:cstheme="minorHAnsi"/>
          <w:color w:val="002060"/>
          <w:sz w:val="20"/>
          <w:szCs w:val="20"/>
        </w:rPr>
        <w:t>Vuelo con destino Bali incluido.</w:t>
      </w:r>
      <w:r w:rsidR="002F0C54" w:rsidRPr="002F0C54">
        <w:rPr>
          <w:rFonts w:eastAsia="Arial" w:cstheme="minorHAnsi"/>
          <w:b w:val="0"/>
          <w:bCs/>
          <w:color w:val="002060"/>
          <w:sz w:val="20"/>
          <w:szCs w:val="20"/>
        </w:rPr>
        <w:t xml:space="preserve"> Llegada y traslado al hotel. Resto de día libre</w:t>
      </w:r>
      <w:r>
        <w:rPr>
          <w:rFonts w:eastAsia="Arial" w:cstheme="minorHAnsi"/>
          <w:b w:val="0"/>
          <w:bCs/>
          <w:color w:val="002060"/>
          <w:sz w:val="20"/>
          <w:szCs w:val="20"/>
        </w:rPr>
        <w:t xml:space="preserve">. </w:t>
      </w:r>
      <w:r>
        <w:rPr>
          <w:rStyle w:val="DanmeroCar"/>
          <w:b/>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2F23E2E6" w14:textId="576FBB1A" w:rsidR="001348B6" w:rsidRPr="00B01CB7" w:rsidRDefault="001348B6" w:rsidP="001348B6">
      <w:pPr>
        <w:pStyle w:val="Ttulo3"/>
        <w:spacing w:before="0" w:after="0" w:line="240" w:lineRule="auto"/>
        <w:rPr>
          <w:rFonts w:eastAsia="Arial"/>
          <w:sz w:val="24"/>
          <w:szCs w:val="24"/>
        </w:rPr>
      </w:pPr>
      <w:r w:rsidRPr="00B01CB7">
        <w:rPr>
          <w:rStyle w:val="DanmeroCar"/>
          <w:rFonts w:cs="Times New Roman"/>
          <w:b/>
          <w:sz w:val="24"/>
          <w:szCs w:val="24"/>
        </w:rPr>
        <w:t>DÍA 8 |</w:t>
      </w:r>
      <w:r w:rsidRPr="00B01CB7">
        <w:rPr>
          <w:rFonts w:eastAsia="Arial"/>
          <w:sz w:val="24"/>
          <w:szCs w:val="24"/>
        </w:rPr>
        <w:t xml:space="preserve"> </w:t>
      </w:r>
      <w:r w:rsidR="004C6A7D">
        <w:rPr>
          <w:rStyle w:val="DestinosCar"/>
          <w:rFonts w:cs="Times New Roman"/>
          <w:b/>
          <w:smallCaps w:val="0"/>
          <w:sz w:val="24"/>
          <w:szCs w:val="24"/>
        </w:rPr>
        <w:t>Playa de Bali</w:t>
      </w:r>
    </w:p>
    <w:p w14:paraId="4A9DA511" w14:textId="3971EBF9" w:rsidR="004C6A7D" w:rsidRPr="00610224" w:rsidRDefault="004C6A7D" w:rsidP="004C6A7D">
      <w:pPr>
        <w:pStyle w:val="Ttulo2"/>
        <w:spacing w:before="0" w:after="0" w:line="240" w:lineRule="auto"/>
        <w:jc w:val="both"/>
        <w:rPr>
          <w:rStyle w:val="DanmeroCar"/>
          <w:b/>
          <w:sz w:val="20"/>
          <w:szCs w:val="20"/>
        </w:rPr>
      </w:pPr>
      <w:r w:rsidRPr="00610224">
        <w:rPr>
          <w:rStyle w:val="DanmeroCar"/>
          <w:b/>
          <w:sz w:val="20"/>
          <w:szCs w:val="20"/>
        </w:rPr>
        <w:t>Desayuno.</w:t>
      </w:r>
      <w:r w:rsidRPr="00610224">
        <w:rPr>
          <w:rStyle w:val="DanmeroCar"/>
          <w:bCs/>
          <w:sz w:val="20"/>
          <w:szCs w:val="20"/>
        </w:rPr>
        <w:t xml:space="preserve"> </w:t>
      </w:r>
      <w:r w:rsidRPr="004C6A7D">
        <w:rPr>
          <w:rFonts w:eastAsia="Arial" w:cstheme="minorHAnsi"/>
          <w:b w:val="0"/>
          <w:bCs/>
          <w:color w:val="002060"/>
          <w:sz w:val="20"/>
          <w:szCs w:val="20"/>
        </w:rPr>
        <w:t>Dia libre para realizar alguna excursión facultativa o bien disfrutar de las instalaciones del hotel</w:t>
      </w:r>
      <w:r>
        <w:rPr>
          <w:rFonts w:eastAsia="Arial" w:cstheme="minorHAnsi"/>
          <w:b w:val="0"/>
          <w:bCs/>
          <w:color w:val="002060"/>
          <w:sz w:val="20"/>
          <w:szCs w:val="20"/>
        </w:rPr>
        <w:t xml:space="preserve">. </w:t>
      </w:r>
      <w:r>
        <w:rPr>
          <w:rStyle w:val="DanmeroCar"/>
          <w:b/>
          <w:sz w:val="20"/>
          <w:szCs w:val="20"/>
        </w:rPr>
        <w:t>Alojamiento.</w:t>
      </w:r>
    </w:p>
    <w:p w14:paraId="6D85553C" w14:textId="77777777" w:rsidR="001348B6" w:rsidRDefault="001348B6" w:rsidP="00E325A7">
      <w:pPr>
        <w:spacing w:after="0" w:line="240" w:lineRule="auto"/>
        <w:jc w:val="both"/>
        <w:rPr>
          <w:rFonts w:asciiTheme="minorHAnsi" w:eastAsia="Arial" w:hAnsiTheme="minorHAnsi" w:cstheme="minorHAnsi"/>
          <w:bCs/>
          <w:color w:val="002060"/>
          <w:sz w:val="28"/>
          <w:szCs w:val="28"/>
        </w:rPr>
      </w:pPr>
    </w:p>
    <w:p w14:paraId="69C8C8B8" w14:textId="50A1849C"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1348B6">
        <w:rPr>
          <w:rStyle w:val="DanmeroCar"/>
          <w:rFonts w:cs="Times New Roman"/>
          <w:b/>
          <w:sz w:val="24"/>
          <w:szCs w:val="24"/>
        </w:rPr>
        <w:t>9</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C6A7D">
        <w:rPr>
          <w:rFonts w:eastAsia="Arial"/>
          <w:color w:val="EE0000"/>
          <w:sz w:val="24"/>
          <w:szCs w:val="24"/>
        </w:rPr>
        <w:t>Bali</w:t>
      </w:r>
    </w:p>
    <w:p w14:paraId="3EBD8639" w14:textId="5907791C" w:rsidR="00841940" w:rsidRPr="00841940" w:rsidRDefault="00CB624C" w:rsidP="007A047A">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4C6A7D" w:rsidRPr="004C6A7D">
        <w:rPr>
          <w:rFonts w:asciiTheme="minorHAnsi" w:eastAsia="Arial" w:hAnsiTheme="minorHAnsi" w:cstheme="minorHAnsi"/>
          <w:bCs/>
          <w:color w:val="002060"/>
          <w:sz w:val="20"/>
          <w:szCs w:val="20"/>
        </w:rPr>
        <w:t>A la hora indicada traslado al aeropuerto</w:t>
      </w:r>
      <w:r w:rsidR="00A84E98" w:rsidRPr="00A84E98">
        <w:rPr>
          <w:rFonts w:asciiTheme="minorHAnsi" w:eastAsia="Arial" w:hAnsiTheme="minorHAnsi" w:cstheme="minorHAnsi"/>
          <w:bCs/>
          <w:color w:val="002060"/>
          <w:sz w:val="20"/>
          <w:szCs w:val="20"/>
        </w:rPr>
        <w:t>.</w:t>
      </w:r>
      <w:r w:rsidR="007A047A" w:rsidRPr="007A047A">
        <w:rPr>
          <w:rFonts w:asciiTheme="minorHAnsi" w:eastAsia="Arial" w:hAnsiTheme="minorHAnsi" w:cstheme="minorHAnsi"/>
          <w:bCs/>
          <w:color w:val="002060"/>
          <w:sz w:val="20"/>
          <w:szCs w:val="20"/>
        </w:rPr>
        <w:t xml:space="preserve">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 xml:space="preserve">(Vuelo </w:t>
      </w:r>
      <w:r w:rsidR="001348B6">
        <w:rPr>
          <w:rFonts w:asciiTheme="minorHAnsi" w:eastAsia="Arial" w:hAnsiTheme="minorHAnsi" w:cstheme="minorHAnsi"/>
          <w:b/>
          <w:bCs/>
          <w:color w:val="EE0000"/>
          <w:sz w:val="20"/>
        </w:rPr>
        <w:t>transatlántico</w:t>
      </w:r>
      <w:r w:rsidRPr="00CB624C">
        <w:rPr>
          <w:rFonts w:asciiTheme="minorHAnsi" w:eastAsia="Arial" w:hAnsiTheme="minorHAnsi" w:cstheme="minorHAnsi"/>
          <w:b/>
          <w:bCs/>
          <w:color w:val="EE0000"/>
          <w:sz w:val="20"/>
        </w:rPr>
        <w:t xml:space="preserve">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239C88F5"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4C6A7D">
        <w:rPr>
          <w:rFonts w:asciiTheme="minorHAnsi" w:eastAsia="Arial" w:hAnsiTheme="minorHAnsi" w:cstheme="minorHAnsi"/>
          <w:b/>
          <w:color w:val="0070C0"/>
          <w:sz w:val="20"/>
          <w:szCs w:val="20"/>
        </w:rPr>
        <w:t>INDONESIA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C7C0031" w14:textId="77777777" w:rsidR="004C6A7D" w:rsidRPr="004C6A7D" w:rsidRDefault="004C6A7D" w:rsidP="004C6A7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Alojamiento y desayuno</w:t>
      </w:r>
    </w:p>
    <w:p w14:paraId="3C20450C" w14:textId="77777777" w:rsidR="004C6A7D" w:rsidRPr="004C6A7D" w:rsidRDefault="004C6A7D" w:rsidP="004C6A7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3 almuerzos y 3 cenas</w:t>
      </w:r>
    </w:p>
    <w:p w14:paraId="3D05B0E8" w14:textId="77777777" w:rsidR="004C6A7D" w:rsidRPr="004C6A7D" w:rsidRDefault="004C6A7D" w:rsidP="004C6A7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 xml:space="preserve">Traslados en Bali y visita al Templo de </w:t>
      </w:r>
      <w:proofErr w:type="spellStart"/>
      <w:r w:rsidRPr="004C6A7D">
        <w:rPr>
          <w:rFonts w:asciiTheme="minorHAnsi" w:eastAsia="Arial" w:hAnsiTheme="minorHAnsi" w:cstheme="minorHAnsi"/>
          <w:color w:val="002060"/>
          <w:sz w:val="20"/>
          <w:szCs w:val="20"/>
        </w:rPr>
        <w:t>Uluwatu</w:t>
      </w:r>
      <w:proofErr w:type="spellEnd"/>
      <w:r w:rsidRPr="004C6A7D">
        <w:rPr>
          <w:rFonts w:asciiTheme="minorHAnsi" w:eastAsia="Arial" w:hAnsiTheme="minorHAnsi" w:cstheme="minorHAnsi"/>
          <w:color w:val="002060"/>
          <w:sz w:val="20"/>
          <w:szCs w:val="20"/>
        </w:rPr>
        <w:t xml:space="preserve"> con guía en castellano exclusivo para clientes CATAI.</w:t>
      </w:r>
    </w:p>
    <w:p w14:paraId="1E607C11" w14:textId="77777777" w:rsidR="004C6A7D" w:rsidRPr="004C6A7D" w:rsidRDefault="004C6A7D" w:rsidP="004C6A7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 xml:space="preserve">Traslados y visitas durante el crucero por Komodo en inglés para un mínimo de 4 personas. </w:t>
      </w:r>
      <w:proofErr w:type="spellStart"/>
      <w:r w:rsidRPr="004C6A7D">
        <w:rPr>
          <w:rFonts w:asciiTheme="minorHAnsi" w:eastAsia="Arial" w:hAnsiTheme="minorHAnsi" w:cstheme="minorHAnsi"/>
          <w:color w:val="002060"/>
          <w:sz w:val="20"/>
          <w:szCs w:val="20"/>
        </w:rPr>
        <w:t>Supl</w:t>
      </w:r>
      <w:proofErr w:type="spellEnd"/>
      <w:r w:rsidRPr="004C6A7D">
        <w:rPr>
          <w:rFonts w:asciiTheme="minorHAnsi" w:eastAsia="Arial" w:hAnsiTheme="minorHAnsi" w:cstheme="minorHAnsi"/>
          <w:color w:val="002060"/>
          <w:sz w:val="20"/>
          <w:szCs w:val="20"/>
        </w:rPr>
        <w:t>. mín. 2 personas: 1.165 €. (p/</w:t>
      </w:r>
      <w:proofErr w:type="spellStart"/>
      <w:r w:rsidRPr="004C6A7D">
        <w:rPr>
          <w:rFonts w:asciiTheme="minorHAnsi" w:eastAsia="Arial" w:hAnsiTheme="minorHAnsi" w:cstheme="minorHAnsi"/>
          <w:color w:val="002060"/>
          <w:sz w:val="20"/>
          <w:szCs w:val="20"/>
        </w:rPr>
        <w:t>pers</w:t>
      </w:r>
      <w:proofErr w:type="spellEnd"/>
      <w:r w:rsidRPr="004C6A7D">
        <w:rPr>
          <w:rFonts w:asciiTheme="minorHAnsi" w:eastAsia="Arial" w:hAnsiTheme="minorHAnsi" w:cstheme="minorHAnsi"/>
          <w:color w:val="002060"/>
          <w:sz w:val="20"/>
          <w:szCs w:val="20"/>
        </w:rPr>
        <w:t>).</w:t>
      </w:r>
    </w:p>
    <w:p w14:paraId="67304D0E" w14:textId="76844C19" w:rsidR="00A84E98" w:rsidRPr="004C6A7D" w:rsidRDefault="004C6A7D" w:rsidP="004C6A7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Seguro de viaje.</w:t>
      </w:r>
    </w:p>
    <w:p w14:paraId="59CDB956" w14:textId="77777777" w:rsidR="004C6A7D" w:rsidRDefault="004C6A7D" w:rsidP="004C6A7D">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3EAA8718"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4C6A7D">
        <w:rPr>
          <w:rFonts w:asciiTheme="minorHAnsi" w:eastAsia="Arial" w:hAnsiTheme="minorHAnsi" w:cstheme="minorHAnsi"/>
          <w:color w:val="002060"/>
          <w:sz w:val="20"/>
          <w:szCs w:val="20"/>
        </w:rPr>
        <w:t>Indonesia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VISADOS Y VACUNAS: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6D302B1" w14:textId="77777777" w:rsidR="004C6A7D"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Las visitas y traslados son compartidos con más clientes de CATAI que coincidan en la misma fecha de viaje.</w:t>
      </w:r>
    </w:p>
    <w:p w14:paraId="6F337E0B" w14:textId="281B27A1" w:rsidR="00EF3109"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 xml:space="preserve">Del 1 jul al 30 </w:t>
      </w:r>
      <w:proofErr w:type="spellStart"/>
      <w:r w:rsidRPr="004C6A7D">
        <w:rPr>
          <w:rFonts w:asciiTheme="minorHAnsi" w:eastAsia="Arial" w:hAnsiTheme="minorHAnsi" w:cstheme="minorHAnsi"/>
          <w:color w:val="002060"/>
          <w:sz w:val="20"/>
          <w:szCs w:val="20"/>
        </w:rPr>
        <w:t>sep</w:t>
      </w:r>
      <w:proofErr w:type="spellEnd"/>
      <w:r w:rsidRPr="004C6A7D">
        <w:rPr>
          <w:rFonts w:asciiTheme="minorHAnsi" w:eastAsia="Arial" w:hAnsiTheme="minorHAnsi" w:cstheme="minorHAnsi"/>
          <w:color w:val="002060"/>
          <w:sz w:val="20"/>
          <w:szCs w:val="20"/>
        </w:rPr>
        <w:t xml:space="preserve"> el traslado de llegada se realizará con chófer y asistencia en castellano y el de salida con chófer (sin guía) en Bali</w:t>
      </w:r>
    </w:p>
    <w:p w14:paraId="783726CB" w14:textId="77777777" w:rsidR="004C6A7D"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 xml:space="preserve">No se incluye las donaciones y entradas a los Parques Nacionales de Komodo y </w:t>
      </w:r>
      <w:proofErr w:type="spellStart"/>
      <w:r w:rsidRPr="004C6A7D">
        <w:rPr>
          <w:rFonts w:asciiTheme="minorHAnsi" w:eastAsia="Arial" w:hAnsiTheme="minorHAnsi" w:cstheme="minorHAnsi"/>
          <w:color w:val="002060"/>
          <w:sz w:val="20"/>
          <w:szCs w:val="20"/>
        </w:rPr>
        <w:t>Rinca</w:t>
      </w:r>
      <w:proofErr w:type="spellEnd"/>
      <w:r w:rsidRPr="004C6A7D">
        <w:rPr>
          <w:rFonts w:asciiTheme="minorHAnsi" w:eastAsia="Arial" w:hAnsiTheme="minorHAnsi" w:cstheme="minorHAnsi"/>
          <w:color w:val="002060"/>
          <w:sz w:val="20"/>
          <w:szCs w:val="20"/>
        </w:rPr>
        <w:t>.</w:t>
      </w:r>
    </w:p>
    <w:p w14:paraId="76D83753" w14:textId="77777777" w:rsidR="004C6A7D"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Hoteles previstos o de categoría similar.</w:t>
      </w:r>
    </w:p>
    <w:p w14:paraId="5FCF5579" w14:textId="77777777" w:rsidR="004C6A7D"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La clasificación hotelera es la estimada por CATAI. Precio desde en base a mínimo 4 personas en habitación doble.</w:t>
      </w:r>
    </w:p>
    <w:p w14:paraId="13C71B76" w14:textId="49891E1F" w:rsidR="004C6A7D" w:rsidRPr="004C6A7D" w:rsidRDefault="004C6A7D" w:rsidP="004C6A7D">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C6A7D">
        <w:rPr>
          <w:rFonts w:asciiTheme="minorHAnsi" w:eastAsia="Arial" w:hAnsiTheme="minorHAnsi" w:cstheme="minorHAnsi"/>
          <w:color w:val="002060"/>
          <w:sz w:val="20"/>
          <w:szCs w:val="20"/>
        </w:rPr>
        <w:t xml:space="preserve">No están incluidas las donaciones y entradas a los Parques Nacionales de Komodo – </w:t>
      </w:r>
      <w:proofErr w:type="spellStart"/>
      <w:r w:rsidRPr="004C6A7D">
        <w:rPr>
          <w:rFonts w:asciiTheme="minorHAnsi" w:eastAsia="Arial" w:hAnsiTheme="minorHAnsi" w:cstheme="minorHAnsi"/>
          <w:color w:val="002060"/>
          <w:sz w:val="20"/>
          <w:szCs w:val="20"/>
        </w:rPr>
        <w:t>Rinca</w:t>
      </w:r>
      <w:proofErr w:type="spellEnd"/>
      <w:r w:rsidRPr="004C6A7D">
        <w:rPr>
          <w:rFonts w:asciiTheme="minorHAnsi" w:eastAsia="Arial" w:hAnsiTheme="minorHAnsi" w:cstheme="minorHAnsi"/>
          <w:color w:val="002060"/>
          <w:sz w:val="20"/>
          <w:szCs w:val="20"/>
        </w:rPr>
        <w:t xml:space="preserve"> y se tienen que pagar localmente.</w:t>
      </w:r>
    </w:p>
    <w:p w14:paraId="61933972" w14:textId="77777777" w:rsidR="004C6A7D" w:rsidRPr="00F23F51" w:rsidRDefault="004C6A7D" w:rsidP="004C6A7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lastRenderedPageBreak/>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7BF25220" w14:textId="77777777" w:rsidR="005B0337" w:rsidRDefault="005B0337"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tbl>
      <w:tblPr>
        <w:tblW w:w="3329" w:type="dxa"/>
        <w:jc w:val="center"/>
        <w:tblCellMar>
          <w:left w:w="70" w:type="dxa"/>
          <w:right w:w="70" w:type="dxa"/>
        </w:tblCellMar>
        <w:tblLook w:val="04A0" w:firstRow="1" w:lastRow="0" w:firstColumn="1" w:lastColumn="0" w:noHBand="0" w:noVBand="1"/>
      </w:tblPr>
      <w:tblGrid>
        <w:gridCol w:w="1412"/>
        <w:gridCol w:w="1917"/>
      </w:tblGrid>
      <w:tr w:rsidR="005B0337" w:rsidRPr="005B0337" w14:paraId="2563C76B" w14:textId="77777777" w:rsidTr="005B0337">
        <w:trPr>
          <w:trHeight w:val="269"/>
          <w:jc w:val="center"/>
        </w:trPr>
        <w:tc>
          <w:tcPr>
            <w:tcW w:w="3329"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3A032308" w14:textId="77777777" w:rsidR="005B0337" w:rsidRPr="005B0337" w:rsidRDefault="005B0337" w:rsidP="005B0337">
            <w:pPr>
              <w:spacing w:after="0" w:line="240" w:lineRule="auto"/>
              <w:jc w:val="center"/>
              <w:rPr>
                <w:rFonts w:ascii="Calibri" w:hAnsi="Calibri" w:cs="Calibri"/>
                <w:b/>
                <w:bCs/>
                <w:color w:val="FFFFFF"/>
                <w:sz w:val="20"/>
                <w:szCs w:val="20"/>
                <w:lang w:bidi="ar-SA"/>
              </w:rPr>
            </w:pPr>
            <w:r w:rsidRPr="005B0337">
              <w:rPr>
                <w:rFonts w:ascii="Calibri" w:hAnsi="Calibri" w:cs="Calibri"/>
                <w:b/>
                <w:bCs/>
                <w:color w:val="FFFFFF"/>
                <w:sz w:val="20"/>
                <w:szCs w:val="20"/>
                <w:lang w:bidi="ar-SA"/>
              </w:rPr>
              <w:t xml:space="preserve">SALIDAS </w:t>
            </w:r>
          </w:p>
        </w:tc>
      </w:tr>
      <w:tr w:rsidR="005B0337" w:rsidRPr="005B0337" w14:paraId="3AA8857B" w14:textId="77777777" w:rsidTr="005B0337">
        <w:trPr>
          <w:trHeight w:val="269"/>
          <w:jc w:val="center"/>
        </w:trPr>
        <w:tc>
          <w:tcPr>
            <w:tcW w:w="3329" w:type="dxa"/>
            <w:gridSpan w:val="2"/>
            <w:tcBorders>
              <w:top w:val="nil"/>
              <w:left w:val="single" w:sz="8" w:space="0" w:color="4472C4"/>
              <w:bottom w:val="nil"/>
              <w:right w:val="single" w:sz="8" w:space="0" w:color="4472C4"/>
            </w:tcBorders>
            <w:shd w:val="clear" w:color="000000" w:fill="D9E1F2"/>
            <w:noWrap/>
            <w:vAlign w:val="center"/>
            <w:hideMark/>
          </w:tcPr>
          <w:p w14:paraId="7FE621B8" w14:textId="77777777" w:rsidR="005B0337" w:rsidRPr="005B0337" w:rsidRDefault="005B0337" w:rsidP="005B0337">
            <w:pPr>
              <w:spacing w:after="0" w:line="240" w:lineRule="auto"/>
              <w:jc w:val="center"/>
              <w:rPr>
                <w:rFonts w:ascii="Calibri" w:hAnsi="Calibri" w:cs="Calibri"/>
                <w:b/>
                <w:bCs/>
                <w:color w:val="000000"/>
                <w:sz w:val="20"/>
                <w:szCs w:val="20"/>
                <w:lang w:bidi="ar-SA"/>
              </w:rPr>
            </w:pPr>
            <w:r w:rsidRPr="005B0337">
              <w:rPr>
                <w:rFonts w:ascii="Calibri" w:hAnsi="Calibri" w:cs="Calibri"/>
                <w:b/>
                <w:bCs/>
                <w:color w:val="000000"/>
                <w:sz w:val="20"/>
                <w:szCs w:val="20"/>
                <w:lang w:bidi="ar-SA"/>
              </w:rPr>
              <w:t>2026</w:t>
            </w:r>
          </w:p>
        </w:tc>
      </w:tr>
      <w:tr w:rsidR="005B0337" w:rsidRPr="005B0337" w14:paraId="016A132E"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6E15A06A"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FEBRERO</w:t>
            </w:r>
          </w:p>
        </w:tc>
        <w:tc>
          <w:tcPr>
            <w:tcW w:w="1917" w:type="dxa"/>
            <w:tcBorders>
              <w:top w:val="nil"/>
              <w:left w:val="nil"/>
              <w:bottom w:val="nil"/>
              <w:right w:val="single" w:sz="8" w:space="0" w:color="4472C4"/>
            </w:tcBorders>
            <w:noWrap/>
            <w:vAlign w:val="center"/>
            <w:hideMark/>
          </w:tcPr>
          <w:p w14:paraId="4EB7EF74"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9, 16, 23</w:t>
            </w:r>
          </w:p>
        </w:tc>
      </w:tr>
      <w:tr w:rsidR="005B0337" w:rsidRPr="005B0337" w14:paraId="0E863553" w14:textId="77777777" w:rsidTr="005B0337">
        <w:trPr>
          <w:trHeight w:val="260"/>
          <w:jc w:val="center"/>
        </w:trPr>
        <w:tc>
          <w:tcPr>
            <w:tcW w:w="1412" w:type="dxa"/>
            <w:tcBorders>
              <w:top w:val="nil"/>
              <w:left w:val="single" w:sz="8" w:space="0" w:color="4472C4"/>
              <w:bottom w:val="nil"/>
              <w:right w:val="nil"/>
            </w:tcBorders>
            <w:shd w:val="clear" w:color="000000" w:fill="FFFFFF"/>
            <w:noWrap/>
            <w:vAlign w:val="center"/>
            <w:hideMark/>
          </w:tcPr>
          <w:p w14:paraId="5D6E7D9D"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MARZO</w:t>
            </w:r>
          </w:p>
        </w:tc>
        <w:tc>
          <w:tcPr>
            <w:tcW w:w="1917" w:type="dxa"/>
            <w:tcBorders>
              <w:top w:val="nil"/>
              <w:left w:val="nil"/>
              <w:bottom w:val="nil"/>
              <w:right w:val="single" w:sz="8" w:space="0" w:color="4472C4"/>
            </w:tcBorders>
            <w:noWrap/>
            <w:vAlign w:val="center"/>
            <w:hideMark/>
          </w:tcPr>
          <w:p w14:paraId="72D5C8D3"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2, 9, 16, 23, 30</w:t>
            </w:r>
          </w:p>
        </w:tc>
      </w:tr>
      <w:tr w:rsidR="005B0337" w:rsidRPr="005B0337" w14:paraId="1B2DD053"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4DB86F91"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ABRIL</w:t>
            </w:r>
          </w:p>
        </w:tc>
        <w:tc>
          <w:tcPr>
            <w:tcW w:w="1917" w:type="dxa"/>
            <w:tcBorders>
              <w:top w:val="nil"/>
              <w:left w:val="nil"/>
              <w:bottom w:val="nil"/>
              <w:right w:val="single" w:sz="8" w:space="0" w:color="4472C4"/>
            </w:tcBorders>
            <w:noWrap/>
            <w:vAlign w:val="center"/>
            <w:hideMark/>
          </w:tcPr>
          <w:p w14:paraId="379CF348"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6, 13, 20, 27</w:t>
            </w:r>
          </w:p>
        </w:tc>
      </w:tr>
      <w:tr w:rsidR="005B0337" w:rsidRPr="005B0337" w14:paraId="4BB78265"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479DB859"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MAYO</w:t>
            </w:r>
          </w:p>
        </w:tc>
        <w:tc>
          <w:tcPr>
            <w:tcW w:w="1917" w:type="dxa"/>
            <w:tcBorders>
              <w:top w:val="nil"/>
              <w:left w:val="nil"/>
              <w:bottom w:val="nil"/>
              <w:right w:val="single" w:sz="8" w:space="0" w:color="4472C4"/>
            </w:tcBorders>
            <w:noWrap/>
            <w:vAlign w:val="center"/>
            <w:hideMark/>
          </w:tcPr>
          <w:p w14:paraId="08B61104"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4, 11, 18, 25</w:t>
            </w:r>
          </w:p>
        </w:tc>
      </w:tr>
      <w:tr w:rsidR="005B0337" w:rsidRPr="005B0337" w14:paraId="43DDF429"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5A124285"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JUNIO</w:t>
            </w:r>
          </w:p>
        </w:tc>
        <w:tc>
          <w:tcPr>
            <w:tcW w:w="1917" w:type="dxa"/>
            <w:tcBorders>
              <w:top w:val="nil"/>
              <w:left w:val="nil"/>
              <w:bottom w:val="nil"/>
              <w:right w:val="single" w:sz="8" w:space="0" w:color="4472C4"/>
            </w:tcBorders>
            <w:noWrap/>
            <w:vAlign w:val="center"/>
            <w:hideMark/>
          </w:tcPr>
          <w:p w14:paraId="098EBC64"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1, 8, 15, 22, 29</w:t>
            </w:r>
          </w:p>
        </w:tc>
      </w:tr>
      <w:tr w:rsidR="005B0337" w:rsidRPr="005B0337" w14:paraId="789E21F0"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34ECACB3"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JULIO</w:t>
            </w:r>
          </w:p>
        </w:tc>
        <w:tc>
          <w:tcPr>
            <w:tcW w:w="1917" w:type="dxa"/>
            <w:tcBorders>
              <w:top w:val="nil"/>
              <w:left w:val="nil"/>
              <w:bottom w:val="nil"/>
              <w:right w:val="single" w:sz="8" w:space="0" w:color="4472C4"/>
            </w:tcBorders>
            <w:noWrap/>
            <w:vAlign w:val="center"/>
            <w:hideMark/>
          </w:tcPr>
          <w:p w14:paraId="76AA26C4"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6, 13, 20, 27</w:t>
            </w:r>
          </w:p>
        </w:tc>
      </w:tr>
      <w:tr w:rsidR="005B0337" w:rsidRPr="005B0337" w14:paraId="75692342" w14:textId="77777777" w:rsidTr="005B0337">
        <w:trPr>
          <w:trHeight w:val="260"/>
          <w:jc w:val="center"/>
        </w:trPr>
        <w:tc>
          <w:tcPr>
            <w:tcW w:w="1412" w:type="dxa"/>
            <w:tcBorders>
              <w:top w:val="nil"/>
              <w:left w:val="single" w:sz="8" w:space="0" w:color="4472C4"/>
              <w:bottom w:val="nil"/>
              <w:right w:val="nil"/>
            </w:tcBorders>
            <w:shd w:val="clear" w:color="000000" w:fill="FFFFFF"/>
            <w:noWrap/>
            <w:vAlign w:val="center"/>
            <w:hideMark/>
          </w:tcPr>
          <w:p w14:paraId="6588F463"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AGOSTO</w:t>
            </w:r>
          </w:p>
        </w:tc>
        <w:tc>
          <w:tcPr>
            <w:tcW w:w="1917" w:type="dxa"/>
            <w:tcBorders>
              <w:top w:val="nil"/>
              <w:left w:val="nil"/>
              <w:bottom w:val="nil"/>
              <w:right w:val="single" w:sz="8" w:space="0" w:color="4472C4"/>
            </w:tcBorders>
            <w:noWrap/>
            <w:vAlign w:val="center"/>
            <w:hideMark/>
          </w:tcPr>
          <w:p w14:paraId="52147213"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3, 10, 17, 24, 31</w:t>
            </w:r>
          </w:p>
        </w:tc>
      </w:tr>
      <w:tr w:rsidR="005B0337" w:rsidRPr="005B0337" w14:paraId="773B5CD2" w14:textId="77777777" w:rsidTr="005B0337">
        <w:trPr>
          <w:trHeight w:val="269"/>
          <w:jc w:val="center"/>
        </w:trPr>
        <w:tc>
          <w:tcPr>
            <w:tcW w:w="1412" w:type="dxa"/>
            <w:tcBorders>
              <w:top w:val="nil"/>
              <w:left w:val="single" w:sz="8" w:space="0" w:color="4472C4"/>
              <w:bottom w:val="nil"/>
              <w:right w:val="nil"/>
            </w:tcBorders>
            <w:shd w:val="clear" w:color="000000" w:fill="FFFFFF"/>
            <w:noWrap/>
            <w:vAlign w:val="center"/>
            <w:hideMark/>
          </w:tcPr>
          <w:p w14:paraId="5D7A8B71"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SEPTIEMBRE</w:t>
            </w:r>
          </w:p>
        </w:tc>
        <w:tc>
          <w:tcPr>
            <w:tcW w:w="1917" w:type="dxa"/>
            <w:tcBorders>
              <w:top w:val="nil"/>
              <w:left w:val="nil"/>
              <w:bottom w:val="nil"/>
              <w:right w:val="single" w:sz="8" w:space="0" w:color="4472C4"/>
            </w:tcBorders>
            <w:noWrap/>
            <w:vAlign w:val="center"/>
            <w:hideMark/>
          </w:tcPr>
          <w:p w14:paraId="4144609E"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7, 14, 21, 28</w:t>
            </w:r>
          </w:p>
        </w:tc>
      </w:tr>
      <w:tr w:rsidR="005B0337" w:rsidRPr="005B0337" w14:paraId="3BD83B7A" w14:textId="77777777" w:rsidTr="005B0337">
        <w:trPr>
          <w:trHeight w:val="260"/>
          <w:jc w:val="center"/>
        </w:trPr>
        <w:tc>
          <w:tcPr>
            <w:tcW w:w="1412" w:type="dxa"/>
            <w:tcBorders>
              <w:top w:val="nil"/>
              <w:left w:val="single" w:sz="8" w:space="0" w:color="4472C4"/>
              <w:bottom w:val="nil"/>
              <w:right w:val="nil"/>
            </w:tcBorders>
            <w:shd w:val="clear" w:color="000000" w:fill="FFFFFF"/>
            <w:noWrap/>
            <w:vAlign w:val="center"/>
            <w:hideMark/>
          </w:tcPr>
          <w:p w14:paraId="3B64D2CF"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OCTUBRE</w:t>
            </w:r>
          </w:p>
        </w:tc>
        <w:tc>
          <w:tcPr>
            <w:tcW w:w="1917" w:type="dxa"/>
            <w:tcBorders>
              <w:top w:val="nil"/>
              <w:left w:val="nil"/>
              <w:bottom w:val="nil"/>
              <w:right w:val="single" w:sz="8" w:space="0" w:color="4472C4"/>
            </w:tcBorders>
            <w:noWrap/>
            <w:vAlign w:val="center"/>
            <w:hideMark/>
          </w:tcPr>
          <w:p w14:paraId="25F8260B"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5, 12, 19, 16</w:t>
            </w:r>
          </w:p>
        </w:tc>
      </w:tr>
      <w:tr w:rsidR="005B0337" w:rsidRPr="005B0337" w14:paraId="058F2F1B" w14:textId="77777777" w:rsidTr="005B0337">
        <w:trPr>
          <w:trHeight w:val="260"/>
          <w:jc w:val="center"/>
        </w:trPr>
        <w:tc>
          <w:tcPr>
            <w:tcW w:w="1412" w:type="dxa"/>
            <w:tcBorders>
              <w:top w:val="nil"/>
              <w:left w:val="single" w:sz="8" w:space="0" w:color="4472C4"/>
              <w:bottom w:val="nil"/>
              <w:right w:val="nil"/>
            </w:tcBorders>
            <w:shd w:val="clear" w:color="000000" w:fill="FFFFFF"/>
            <w:noWrap/>
            <w:vAlign w:val="center"/>
            <w:hideMark/>
          </w:tcPr>
          <w:p w14:paraId="716E9C19"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NOVIEMBRE</w:t>
            </w:r>
          </w:p>
        </w:tc>
        <w:tc>
          <w:tcPr>
            <w:tcW w:w="1917" w:type="dxa"/>
            <w:tcBorders>
              <w:top w:val="nil"/>
              <w:left w:val="nil"/>
              <w:bottom w:val="nil"/>
              <w:right w:val="single" w:sz="8" w:space="0" w:color="4472C4"/>
            </w:tcBorders>
            <w:noWrap/>
            <w:vAlign w:val="center"/>
            <w:hideMark/>
          </w:tcPr>
          <w:p w14:paraId="3B6750AF"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2, 9, 16, 23, 30</w:t>
            </w:r>
          </w:p>
        </w:tc>
      </w:tr>
      <w:tr w:rsidR="005B0337" w:rsidRPr="005B0337" w14:paraId="70829C4D" w14:textId="77777777" w:rsidTr="005B0337">
        <w:trPr>
          <w:trHeight w:val="260"/>
          <w:jc w:val="center"/>
        </w:trPr>
        <w:tc>
          <w:tcPr>
            <w:tcW w:w="1412" w:type="dxa"/>
            <w:tcBorders>
              <w:top w:val="nil"/>
              <w:left w:val="single" w:sz="8" w:space="0" w:color="4472C4"/>
              <w:bottom w:val="nil"/>
              <w:right w:val="nil"/>
            </w:tcBorders>
            <w:shd w:val="clear" w:color="000000" w:fill="FFFFFF"/>
            <w:noWrap/>
            <w:vAlign w:val="center"/>
            <w:hideMark/>
          </w:tcPr>
          <w:p w14:paraId="610ED701"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DICIEMBRE</w:t>
            </w:r>
          </w:p>
        </w:tc>
        <w:tc>
          <w:tcPr>
            <w:tcW w:w="1917" w:type="dxa"/>
            <w:tcBorders>
              <w:top w:val="nil"/>
              <w:left w:val="nil"/>
              <w:bottom w:val="nil"/>
              <w:right w:val="single" w:sz="8" w:space="0" w:color="4472C4"/>
            </w:tcBorders>
            <w:noWrap/>
            <w:vAlign w:val="center"/>
            <w:hideMark/>
          </w:tcPr>
          <w:p w14:paraId="115B240C"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7, 14, 21, 28</w:t>
            </w:r>
          </w:p>
        </w:tc>
      </w:tr>
      <w:tr w:rsidR="005B0337" w:rsidRPr="005B0337" w14:paraId="3B3E5B9E" w14:textId="77777777" w:rsidTr="005B0337">
        <w:trPr>
          <w:trHeight w:val="260"/>
          <w:jc w:val="center"/>
        </w:trPr>
        <w:tc>
          <w:tcPr>
            <w:tcW w:w="3329" w:type="dxa"/>
            <w:gridSpan w:val="2"/>
            <w:tcBorders>
              <w:top w:val="nil"/>
              <w:left w:val="single" w:sz="8" w:space="0" w:color="4472C4"/>
              <w:bottom w:val="nil"/>
              <w:right w:val="single" w:sz="8" w:space="0" w:color="4472C4"/>
            </w:tcBorders>
            <w:shd w:val="clear" w:color="000000" w:fill="D9E1F2"/>
            <w:noWrap/>
            <w:vAlign w:val="center"/>
            <w:hideMark/>
          </w:tcPr>
          <w:p w14:paraId="5DB31BCC" w14:textId="77777777" w:rsidR="005B0337" w:rsidRPr="005B0337" w:rsidRDefault="005B0337" w:rsidP="005B0337">
            <w:pPr>
              <w:spacing w:after="0" w:line="240" w:lineRule="auto"/>
              <w:jc w:val="center"/>
              <w:rPr>
                <w:rFonts w:ascii="Calibri" w:hAnsi="Calibri" w:cs="Calibri"/>
                <w:b/>
                <w:bCs/>
                <w:color w:val="000000"/>
                <w:sz w:val="20"/>
                <w:szCs w:val="20"/>
                <w:lang w:bidi="ar-SA"/>
              </w:rPr>
            </w:pPr>
            <w:r w:rsidRPr="005B0337">
              <w:rPr>
                <w:rFonts w:ascii="Calibri" w:hAnsi="Calibri" w:cs="Calibri"/>
                <w:b/>
                <w:bCs/>
                <w:color w:val="000000"/>
                <w:sz w:val="20"/>
                <w:szCs w:val="20"/>
                <w:lang w:bidi="ar-SA"/>
              </w:rPr>
              <w:t>2027</w:t>
            </w:r>
          </w:p>
        </w:tc>
      </w:tr>
      <w:tr w:rsidR="005B0337" w:rsidRPr="005B0337" w14:paraId="34B3D2C1" w14:textId="77777777" w:rsidTr="005B0337">
        <w:trPr>
          <w:trHeight w:val="269"/>
          <w:jc w:val="center"/>
        </w:trPr>
        <w:tc>
          <w:tcPr>
            <w:tcW w:w="1412" w:type="dxa"/>
            <w:tcBorders>
              <w:top w:val="nil"/>
              <w:left w:val="single" w:sz="8" w:space="0" w:color="4472C4"/>
              <w:bottom w:val="single" w:sz="8" w:space="0" w:color="4472C4"/>
              <w:right w:val="nil"/>
            </w:tcBorders>
            <w:shd w:val="clear" w:color="000000" w:fill="FFFFFF"/>
            <w:noWrap/>
            <w:vAlign w:val="center"/>
            <w:hideMark/>
          </w:tcPr>
          <w:p w14:paraId="624D9590" w14:textId="77777777" w:rsidR="005B0337" w:rsidRPr="005B0337" w:rsidRDefault="005B0337" w:rsidP="005B0337">
            <w:pPr>
              <w:spacing w:after="0" w:line="240" w:lineRule="auto"/>
              <w:rPr>
                <w:rFonts w:ascii="Calibri" w:hAnsi="Calibri" w:cs="Calibri"/>
                <w:b/>
                <w:bCs/>
                <w:color w:val="000000"/>
                <w:sz w:val="20"/>
                <w:szCs w:val="20"/>
                <w:lang w:bidi="ar-SA"/>
              </w:rPr>
            </w:pPr>
            <w:r w:rsidRPr="005B0337">
              <w:rPr>
                <w:rFonts w:ascii="Calibri" w:hAnsi="Calibri" w:cs="Calibri"/>
                <w:b/>
                <w:bCs/>
                <w:color w:val="000000"/>
                <w:sz w:val="20"/>
                <w:szCs w:val="20"/>
                <w:lang w:bidi="ar-SA"/>
              </w:rPr>
              <w:t>ENERO</w:t>
            </w:r>
          </w:p>
        </w:tc>
        <w:tc>
          <w:tcPr>
            <w:tcW w:w="1917" w:type="dxa"/>
            <w:tcBorders>
              <w:top w:val="nil"/>
              <w:left w:val="nil"/>
              <w:bottom w:val="single" w:sz="8" w:space="0" w:color="4472C4"/>
              <w:right w:val="single" w:sz="8" w:space="0" w:color="4472C4"/>
            </w:tcBorders>
            <w:noWrap/>
            <w:vAlign w:val="center"/>
            <w:hideMark/>
          </w:tcPr>
          <w:p w14:paraId="556F94FF" w14:textId="77777777" w:rsidR="005B0337" w:rsidRPr="005B0337" w:rsidRDefault="005B0337" w:rsidP="005B0337">
            <w:pPr>
              <w:spacing w:after="0" w:line="240" w:lineRule="auto"/>
              <w:rPr>
                <w:rFonts w:ascii="Calibri" w:hAnsi="Calibri" w:cs="Calibri"/>
                <w:b/>
                <w:bCs/>
                <w:color w:val="000000"/>
                <w:lang w:bidi="ar-SA"/>
              </w:rPr>
            </w:pPr>
            <w:r w:rsidRPr="005B0337">
              <w:rPr>
                <w:rFonts w:ascii="Calibri" w:hAnsi="Calibri" w:cs="Calibri"/>
                <w:b/>
                <w:bCs/>
                <w:color w:val="000000"/>
                <w:lang w:bidi="ar-SA"/>
              </w:rPr>
              <w:t>4, 11, 18, 25</w:t>
            </w:r>
          </w:p>
        </w:tc>
      </w:tr>
    </w:tbl>
    <w:p w14:paraId="5BD0AF74"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095" w:type="dxa"/>
        <w:jc w:val="center"/>
        <w:tblCellMar>
          <w:left w:w="70" w:type="dxa"/>
          <w:right w:w="70" w:type="dxa"/>
        </w:tblCellMar>
        <w:tblLook w:val="04A0" w:firstRow="1" w:lastRow="0" w:firstColumn="1" w:lastColumn="0" w:noHBand="0" w:noVBand="1"/>
      </w:tblPr>
      <w:tblGrid>
        <w:gridCol w:w="1541"/>
        <w:gridCol w:w="916"/>
        <w:gridCol w:w="1048"/>
        <w:gridCol w:w="3035"/>
        <w:gridCol w:w="558"/>
      </w:tblGrid>
      <w:tr w:rsidR="004C6A7D" w:rsidRPr="004C6A7D" w14:paraId="62DD6AE6" w14:textId="77777777" w:rsidTr="004C6A7D">
        <w:trPr>
          <w:trHeight w:val="260"/>
          <w:jc w:val="center"/>
        </w:trPr>
        <w:tc>
          <w:tcPr>
            <w:tcW w:w="7095"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331A6EB"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HOTELES PREVISTOS O SIMILARES</w:t>
            </w:r>
          </w:p>
        </w:tc>
      </w:tr>
      <w:tr w:rsidR="004C6A7D" w:rsidRPr="004C6A7D" w14:paraId="30804C9E" w14:textId="77777777" w:rsidTr="004C6A7D">
        <w:trPr>
          <w:trHeight w:val="269"/>
          <w:jc w:val="center"/>
        </w:trPr>
        <w:tc>
          <w:tcPr>
            <w:tcW w:w="1541" w:type="dxa"/>
            <w:tcBorders>
              <w:top w:val="nil"/>
              <w:left w:val="single" w:sz="8" w:space="0" w:color="auto"/>
              <w:bottom w:val="nil"/>
              <w:right w:val="nil"/>
            </w:tcBorders>
            <w:shd w:val="clear" w:color="000000" w:fill="0070C0"/>
            <w:noWrap/>
            <w:vAlign w:val="center"/>
            <w:hideMark/>
          </w:tcPr>
          <w:p w14:paraId="635AD81D"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CIUDAD</w:t>
            </w:r>
          </w:p>
        </w:tc>
        <w:tc>
          <w:tcPr>
            <w:tcW w:w="916" w:type="dxa"/>
            <w:tcBorders>
              <w:top w:val="nil"/>
              <w:left w:val="nil"/>
              <w:bottom w:val="nil"/>
              <w:right w:val="nil"/>
            </w:tcBorders>
            <w:shd w:val="clear" w:color="000000" w:fill="0070C0"/>
            <w:noWrap/>
            <w:vAlign w:val="center"/>
            <w:hideMark/>
          </w:tcPr>
          <w:p w14:paraId="2F21B338"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NOCHES</w:t>
            </w:r>
          </w:p>
        </w:tc>
        <w:tc>
          <w:tcPr>
            <w:tcW w:w="1048" w:type="dxa"/>
            <w:tcBorders>
              <w:top w:val="nil"/>
              <w:left w:val="nil"/>
              <w:bottom w:val="nil"/>
              <w:right w:val="nil"/>
            </w:tcBorders>
            <w:shd w:val="clear" w:color="000000" w:fill="0070C0"/>
            <w:noWrap/>
            <w:vAlign w:val="center"/>
            <w:hideMark/>
          </w:tcPr>
          <w:p w14:paraId="3AE52749"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RÉGIMEN</w:t>
            </w:r>
          </w:p>
        </w:tc>
        <w:tc>
          <w:tcPr>
            <w:tcW w:w="3035" w:type="dxa"/>
            <w:tcBorders>
              <w:top w:val="nil"/>
              <w:left w:val="nil"/>
              <w:bottom w:val="nil"/>
              <w:right w:val="nil"/>
            </w:tcBorders>
            <w:shd w:val="clear" w:color="000000" w:fill="0070C0"/>
            <w:noWrap/>
            <w:vAlign w:val="center"/>
            <w:hideMark/>
          </w:tcPr>
          <w:p w14:paraId="0421015A"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HOTEL</w:t>
            </w:r>
          </w:p>
        </w:tc>
        <w:tc>
          <w:tcPr>
            <w:tcW w:w="553" w:type="dxa"/>
            <w:tcBorders>
              <w:top w:val="nil"/>
              <w:left w:val="nil"/>
              <w:bottom w:val="nil"/>
              <w:right w:val="single" w:sz="8" w:space="0" w:color="auto"/>
            </w:tcBorders>
            <w:shd w:val="clear" w:color="000000" w:fill="0070C0"/>
            <w:noWrap/>
            <w:vAlign w:val="center"/>
            <w:hideMark/>
          </w:tcPr>
          <w:p w14:paraId="013D8768" w14:textId="77777777" w:rsidR="004C6A7D" w:rsidRPr="004C6A7D" w:rsidRDefault="004C6A7D" w:rsidP="004C6A7D">
            <w:pPr>
              <w:spacing w:after="0" w:line="240" w:lineRule="auto"/>
              <w:jc w:val="center"/>
              <w:rPr>
                <w:rFonts w:ascii="Calibri" w:hAnsi="Calibri" w:cs="Calibri"/>
                <w:b/>
                <w:bCs/>
                <w:color w:val="FFFFFF"/>
                <w:lang w:bidi="ar-SA"/>
              </w:rPr>
            </w:pPr>
            <w:r w:rsidRPr="004C6A7D">
              <w:rPr>
                <w:rFonts w:ascii="Calibri" w:hAnsi="Calibri" w:cs="Calibri"/>
                <w:b/>
                <w:bCs/>
                <w:color w:val="FFFFFF"/>
                <w:lang w:bidi="ar-SA"/>
              </w:rPr>
              <w:t>CAT.</w:t>
            </w:r>
          </w:p>
        </w:tc>
      </w:tr>
      <w:tr w:rsidR="004C6A7D" w:rsidRPr="004C6A7D" w14:paraId="3BED9E2E" w14:textId="77777777" w:rsidTr="004C6A7D">
        <w:trPr>
          <w:trHeight w:val="269"/>
          <w:jc w:val="center"/>
        </w:trPr>
        <w:tc>
          <w:tcPr>
            <w:tcW w:w="1541" w:type="dxa"/>
            <w:tcBorders>
              <w:top w:val="nil"/>
              <w:left w:val="single" w:sz="8" w:space="0" w:color="auto"/>
              <w:bottom w:val="nil"/>
              <w:right w:val="nil"/>
            </w:tcBorders>
            <w:shd w:val="clear" w:color="000000" w:fill="FFFFFF"/>
            <w:noWrap/>
            <w:vAlign w:val="center"/>
            <w:hideMark/>
          </w:tcPr>
          <w:p w14:paraId="450806D7"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BALI</w:t>
            </w:r>
          </w:p>
        </w:tc>
        <w:tc>
          <w:tcPr>
            <w:tcW w:w="916" w:type="dxa"/>
            <w:tcBorders>
              <w:top w:val="nil"/>
              <w:left w:val="nil"/>
              <w:bottom w:val="nil"/>
              <w:right w:val="nil"/>
            </w:tcBorders>
            <w:shd w:val="clear" w:color="000000" w:fill="FFFFFF"/>
            <w:noWrap/>
            <w:vAlign w:val="center"/>
            <w:hideMark/>
          </w:tcPr>
          <w:p w14:paraId="5FFB4959"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3</w:t>
            </w:r>
          </w:p>
        </w:tc>
        <w:tc>
          <w:tcPr>
            <w:tcW w:w="1048" w:type="dxa"/>
            <w:tcBorders>
              <w:top w:val="nil"/>
              <w:left w:val="nil"/>
              <w:bottom w:val="nil"/>
              <w:right w:val="nil"/>
            </w:tcBorders>
            <w:shd w:val="clear" w:color="000000" w:fill="FFFFFF"/>
            <w:noWrap/>
            <w:vAlign w:val="center"/>
            <w:hideMark/>
          </w:tcPr>
          <w:p w14:paraId="4639B865"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AD</w:t>
            </w:r>
          </w:p>
        </w:tc>
        <w:tc>
          <w:tcPr>
            <w:tcW w:w="3035" w:type="dxa"/>
            <w:tcBorders>
              <w:top w:val="nil"/>
              <w:left w:val="nil"/>
              <w:bottom w:val="nil"/>
              <w:right w:val="nil"/>
            </w:tcBorders>
            <w:shd w:val="clear" w:color="000000" w:fill="FFFFFF"/>
            <w:noWrap/>
            <w:vAlign w:val="center"/>
            <w:hideMark/>
          </w:tcPr>
          <w:p w14:paraId="2F63C519" w14:textId="77777777" w:rsidR="004C6A7D" w:rsidRPr="004C6A7D" w:rsidRDefault="004C6A7D" w:rsidP="004C6A7D">
            <w:pPr>
              <w:spacing w:after="0" w:line="240" w:lineRule="auto"/>
              <w:jc w:val="center"/>
              <w:rPr>
                <w:rFonts w:ascii="Calibri" w:hAnsi="Calibri" w:cs="Calibri"/>
                <w:color w:val="000000"/>
                <w:lang w:bidi="ar-SA"/>
              </w:rPr>
            </w:pPr>
            <w:r w:rsidRPr="004C6A7D">
              <w:rPr>
                <w:rFonts w:ascii="Calibri" w:hAnsi="Calibri" w:cs="Calibri"/>
                <w:color w:val="000000"/>
                <w:lang w:bidi="ar-SA"/>
              </w:rPr>
              <w:t>TONYS VILLAS &amp; RESORT</w:t>
            </w:r>
          </w:p>
        </w:tc>
        <w:tc>
          <w:tcPr>
            <w:tcW w:w="553" w:type="dxa"/>
            <w:tcBorders>
              <w:top w:val="nil"/>
              <w:left w:val="nil"/>
              <w:bottom w:val="nil"/>
              <w:right w:val="single" w:sz="8" w:space="0" w:color="auto"/>
            </w:tcBorders>
            <w:shd w:val="clear" w:color="000000" w:fill="FFFFFF"/>
            <w:noWrap/>
            <w:vAlign w:val="center"/>
            <w:hideMark/>
          </w:tcPr>
          <w:p w14:paraId="218D11B9"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T</w:t>
            </w:r>
          </w:p>
        </w:tc>
      </w:tr>
      <w:tr w:rsidR="004C6A7D" w:rsidRPr="004C6A7D" w14:paraId="37AD439B" w14:textId="77777777" w:rsidTr="004C6A7D">
        <w:trPr>
          <w:trHeight w:val="269"/>
          <w:jc w:val="center"/>
        </w:trPr>
        <w:tc>
          <w:tcPr>
            <w:tcW w:w="1541" w:type="dxa"/>
            <w:tcBorders>
              <w:top w:val="nil"/>
              <w:left w:val="single" w:sz="8" w:space="0" w:color="auto"/>
              <w:bottom w:val="nil"/>
              <w:right w:val="nil"/>
            </w:tcBorders>
            <w:shd w:val="clear" w:color="000000" w:fill="FFFFFF"/>
            <w:noWrap/>
            <w:vAlign w:val="center"/>
            <w:hideMark/>
          </w:tcPr>
          <w:p w14:paraId="25DA187D"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BALI</w:t>
            </w:r>
          </w:p>
        </w:tc>
        <w:tc>
          <w:tcPr>
            <w:tcW w:w="916" w:type="dxa"/>
            <w:tcBorders>
              <w:top w:val="nil"/>
              <w:left w:val="nil"/>
              <w:bottom w:val="nil"/>
              <w:right w:val="nil"/>
            </w:tcBorders>
            <w:shd w:val="clear" w:color="000000" w:fill="FFFFFF"/>
            <w:noWrap/>
            <w:vAlign w:val="center"/>
            <w:hideMark/>
          </w:tcPr>
          <w:p w14:paraId="3AEA3BB7"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2</w:t>
            </w:r>
          </w:p>
        </w:tc>
        <w:tc>
          <w:tcPr>
            <w:tcW w:w="1048" w:type="dxa"/>
            <w:tcBorders>
              <w:top w:val="nil"/>
              <w:left w:val="nil"/>
              <w:bottom w:val="nil"/>
              <w:right w:val="nil"/>
            </w:tcBorders>
            <w:shd w:val="clear" w:color="000000" w:fill="FFFFFF"/>
            <w:noWrap/>
            <w:vAlign w:val="center"/>
            <w:hideMark/>
          </w:tcPr>
          <w:p w14:paraId="4701C02F"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PC</w:t>
            </w:r>
          </w:p>
        </w:tc>
        <w:tc>
          <w:tcPr>
            <w:tcW w:w="3035" w:type="dxa"/>
            <w:tcBorders>
              <w:top w:val="nil"/>
              <w:left w:val="nil"/>
              <w:bottom w:val="nil"/>
              <w:right w:val="nil"/>
            </w:tcBorders>
            <w:shd w:val="clear" w:color="000000" w:fill="FFFFFF"/>
            <w:noWrap/>
            <w:vAlign w:val="center"/>
            <w:hideMark/>
          </w:tcPr>
          <w:p w14:paraId="2936A9B6" w14:textId="77777777" w:rsidR="004C6A7D" w:rsidRPr="004C6A7D" w:rsidRDefault="004C6A7D" w:rsidP="004C6A7D">
            <w:pPr>
              <w:spacing w:after="0" w:line="240" w:lineRule="auto"/>
              <w:jc w:val="center"/>
              <w:rPr>
                <w:rFonts w:ascii="Calibri" w:hAnsi="Calibri" w:cs="Calibri"/>
                <w:color w:val="000000"/>
                <w:lang w:bidi="ar-SA"/>
              </w:rPr>
            </w:pPr>
            <w:r w:rsidRPr="004C6A7D">
              <w:rPr>
                <w:rFonts w:ascii="Calibri" w:hAnsi="Calibri" w:cs="Calibri"/>
                <w:color w:val="000000"/>
                <w:lang w:bidi="ar-SA"/>
              </w:rPr>
              <w:t>KELANA PHINISI CRUCERO</w:t>
            </w:r>
          </w:p>
        </w:tc>
        <w:tc>
          <w:tcPr>
            <w:tcW w:w="553" w:type="dxa"/>
            <w:tcBorders>
              <w:top w:val="nil"/>
              <w:left w:val="nil"/>
              <w:bottom w:val="nil"/>
              <w:right w:val="single" w:sz="8" w:space="0" w:color="auto"/>
            </w:tcBorders>
            <w:shd w:val="clear" w:color="000000" w:fill="FFFFFF"/>
            <w:noWrap/>
            <w:vAlign w:val="center"/>
            <w:hideMark/>
          </w:tcPr>
          <w:p w14:paraId="31196E67"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P</w:t>
            </w:r>
          </w:p>
        </w:tc>
      </w:tr>
      <w:tr w:rsidR="004C6A7D" w:rsidRPr="004C6A7D" w14:paraId="13AE3270" w14:textId="77777777" w:rsidTr="004C6A7D">
        <w:trPr>
          <w:trHeight w:val="269"/>
          <w:jc w:val="center"/>
        </w:trPr>
        <w:tc>
          <w:tcPr>
            <w:tcW w:w="1541" w:type="dxa"/>
            <w:tcBorders>
              <w:top w:val="nil"/>
              <w:left w:val="single" w:sz="8" w:space="0" w:color="auto"/>
              <w:bottom w:val="nil"/>
              <w:right w:val="nil"/>
            </w:tcBorders>
            <w:shd w:val="clear" w:color="000000" w:fill="FFFFFF"/>
            <w:noWrap/>
            <w:vAlign w:val="center"/>
            <w:hideMark/>
          </w:tcPr>
          <w:p w14:paraId="0D075127"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LABUAN BAJO</w:t>
            </w:r>
          </w:p>
        </w:tc>
        <w:tc>
          <w:tcPr>
            <w:tcW w:w="916" w:type="dxa"/>
            <w:tcBorders>
              <w:top w:val="nil"/>
              <w:left w:val="nil"/>
              <w:bottom w:val="nil"/>
              <w:right w:val="nil"/>
            </w:tcBorders>
            <w:shd w:val="clear" w:color="000000" w:fill="FFFFFF"/>
            <w:noWrap/>
            <w:vAlign w:val="center"/>
            <w:hideMark/>
          </w:tcPr>
          <w:p w14:paraId="6CC0EF5A"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1</w:t>
            </w:r>
          </w:p>
        </w:tc>
        <w:tc>
          <w:tcPr>
            <w:tcW w:w="1048" w:type="dxa"/>
            <w:tcBorders>
              <w:top w:val="nil"/>
              <w:left w:val="nil"/>
              <w:bottom w:val="nil"/>
              <w:right w:val="nil"/>
            </w:tcBorders>
            <w:shd w:val="clear" w:color="000000" w:fill="FFFFFF"/>
            <w:noWrap/>
            <w:vAlign w:val="center"/>
            <w:hideMark/>
          </w:tcPr>
          <w:p w14:paraId="40AB33A6"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AD</w:t>
            </w:r>
          </w:p>
        </w:tc>
        <w:tc>
          <w:tcPr>
            <w:tcW w:w="3035" w:type="dxa"/>
            <w:tcBorders>
              <w:top w:val="nil"/>
              <w:left w:val="nil"/>
              <w:bottom w:val="nil"/>
              <w:right w:val="nil"/>
            </w:tcBorders>
            <w:shd w:val="clear" w:color="000000" w:fill="FFFFFF"/>
            <w:noWrap/>
            <w:vAlign w:val="center"/>
            <w:hideMark/>
          </w:tcPr>
          <w:p w14:paraId="02E94D23" w14:textId="77777777" w:rsidR="004C6A7D" w:rsidRPr="004C6A7D" w:rsidRDefault="004C6A7D" w:rsidP="004C6A7D">
            <w:pPr>
              <w:spacing w:after="0" w:line="240" w:lineRule="auto"/>
              <w:jc w:val="center"/>
              <w:rPr>
                <w:rFonts w:ascii="Calibri" w:hAnsi="Calibri" w:cs="Calibri"/>
                <w:color w:val="000000"/>
                <w:lang w:bidi="ar-SA"/>
              </w:rPr>
            </w:pPr>
            <w:r w:rsidRPr="004C6A7D">
              <w:rPr>
                <w:rFonts w:ascii="Calibri" w:hAnsi="Calibri" w:cs="Calibri"/>
                <w:color w:val="000000"/>
                <w:lang w:bidi="ar-SA"/>
              </w:rPr>
              <w:t>SUDAMALA RESORT LABUAN</w:t>
            </w:r>
          </w:p>
        </w:tc>
        <w:tc>
          <w:tcPr>
            <w:tcW w:w="553" w:type="dxa"/>
            <w:tcBorders>
              <w:top w:val="nil"/>
              <w:left w:val="nil"/>
              <w:bottom w:val="nil"/>
              <w:right w:val="single" w:sz="8" w:space="0" w:color="auto"/>
            </w:tcBorders>
            <w:shd w:val="clear" w:color="000000" w:fill="FFFFFF"/>
            <w:noWrap/>
            <w:vAlign w:val="center"/>
            <w:hideMark/>
          </w:tcPr>
          <w:p w14:paraId="4B40E56C"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P</w:t>
            </w:r>
          </w:p>
        </w:tc>
      </w:tr>
      <w:tr w:rsidR="004C6A7D" w:rsidRPr="004C6A7D" w14:paraId="3F42D0A0" w14:textId="77777777" w:rsidTr="004C6A7D">
        <w:trPr>
          <w:trHeight w:val="260"/>
          <w:jc w:val="center"/>
        </w:trPr>
        <w:tc>
          <w:tcPr>
            <w:tcW w:w="1541" w:type="dxa"/>
            <w:tcBorders>
              <w:top w:val="nil"/>
              <w:left w:val="single" w:sz="8" w:space="0" w:color="auto"/>
              <w:bottom w:val="nil"/>
              <w:right w:val="nil"/>
            </w:tcBorders>
            <w:shd w:val="clear" w:color="000000" w:fill="FFFFFF"/>
            <w:noWrap/>
            <w:vAlign w:val="center"/>
            <w:hideMark/>
          </w:tcPr>
          <w:p w14:paraId="1CD1A0C5"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BALI</w:t>
            </w:r>
          </w:p>
        </w:tc>
        <w:tc>
          <w:tcPr>
            <w:tcW w:w="916" w:type="dxa"/>
            <w:tcBorders>
              <w:top w:val="nil"/>
              <w:left w:val="nil"/>
              <w:bottom w:val="nil"/>
              <w:right w:val="nil"/>
            </w:tcBorders>
            <w:shd w:val="clear" w:color="000000" w:fill="FFFFFF"/>
            <w:noWrap/>
            <w:vAlign w:val="center"/>
            <w:hideMark/>
          </w:tcPr>
          <w:p w14:paraId="3111743E"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2</w:t>
            </w:r>
          </w:p>
        </w:tc>
        <w:tc>
          <w:tcPr>
            <w:tcW w:w="1048" w:type="dxa"/>
            <w:tcBorders>
              <w:top w:val="nil"/>
              <w:left w:val="nil"/>
              <w:bottom w:val="nil"/>
              <w:right w:val="nil"/>
            </w:tcBorders>
            <w:shd w:val="clear" w:color="000000" w:fill="FFFFFF"/>
            <w:noWrap/>
            <w:vAlign w:val="center"/>
            <w:hideMark/>
          </w:tcPr>
          <w:p w14:paraId="05A53DBA"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AD</w:t>
            </w:r>
          </w:p>
        </w:tc>
        <w:tc>
          <w:tcPr>
            <w:tcW w:w="3035" w:type="dxa"/>
            <w:tcBorders>
              <w:top w:val="nil"/>
              <w:left w:val="nil"/>
              <w:bottom w:val="nil"/>
              <w:right w:val="nil"/>
            </w:tcBorders>
            <w:shd w:val="clear" w:color="000000" w:fill="FFFFFF"/>
            <w:noWrap/>
            <w:vAlign w:val="center"/>
            <w:hideMark/>
          </w:tcPr>
          <w:p w14:paraId="2F3DBBD3" w14:textId="77777777" w:rsidR="004C6A7D" w:rsidRPr="004C6A7D" w:rsidRDefault="004C6A7D" w:rsidP="004C6A7D">
            <w:pPr>
              <w:spacing w:after="0" w:line="240" w:lineRule="auto"/>
              <w:jc w:val="center"/>
              <w:rPr>
                <w:rFonts w:ascii="Calibri" w:hAnsi="Calibri" w:cs="Calibri"/>
                <w:color w:val="000000"/>
                <w:lang w:bidi="ar-SA"/>
              </w:rPr>
            </w:pPr>
            <w:r w:rsidRPr="004C6A7D">
              <w:rPr>
                <w:rFonts w:ascii="Calibri" w:hAnsi="Calibri" w:cs="Calibri"/>
                <w:color w:val="000000"/>
                <w:lang w:bidi="ar-SA"/>
              </w:rPr>
              <w:t>IZE SEMINYAK</w:t>
            </w:r>
          </w:p>
        </w:tc>
        <w:tc>
          <w:tcPr>
            <w:tcW w:w="553" w:type="dxa"/>
            <w:tcBorders>
              <w:top w:val="nil"/>
              <w:left w:val="nil"/>
              <w:bottom w:val="nil"/>
              <w:right w:val="single" w:sz="8" w:space="0" w:color="auto"/>
            </w:tcBorders>
            <w:shd w:val="clear" w:color="000000" w:fill="FFFFFF"/>
            <w:noWrap/>
            <w:vAlign w:val="center"/>
            <w:hideMark/>
          </w:tcPr>
          <w:p w14:paraId="6E5B4A6B" w14:textId="77777777" w:rsidR="004C6A7D" w:rsidRPr="004C6A7D" w:rsidRDefault="004C6A7D" w:rsidP="004C6A7D">
            <w:pPr>
              <w:spacing w:after="0" w:line="240" w:lineRule="auto"/>
              <w:jc w:val="center"/>
              <w:rPr>
                <w:rFonts w:ascii="Calibri" w:hAnsi="Calibri" w:cs="Calibri"/>
                <w:b/>
                <w:bCs/>
                <w:color w:val="000000"/>
                <w:lang w:bidi="ar-SA"/>
              </w:rPr>
            </w:pPr>
            <w:r w:rsidRPr="004C6A7D">
              <w:rPr>
                <w:rFonts w:ascii="Calibri" w:hAnsi="Calibri" w:cs="Calibri"/>
                <w:b/>
                <w:bCs/>
                <w:color w:val="000000"/>
                <w:lang w:bidi="ar-SA"/>
              </w:rPr>
              <w:t>P</w:t>
            </w:r>
          </w:p>
        </w:tc>
      </w:tr>
      <w:tr w:rsidR="004C6A7D" w:rsidRPr="00B938A3" w14:paraId="1C06E222" w14:textId="77777777" w:rsidTr="004C6A7D">
        <w:trPr>
          <w:trHeight w:val="269"/>
          <w:jc w:val="center"/>
        </w:trPr>
        <w:tc>
          <w:tcPr>
            <w:tcW w:w="7095"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014A5761" w14:textId="77777777" w:rsidR="004C6A7D" w:rsidRPr="004C6A7D" w:rsidRDefault="004C6A7D" w:rsidP="004C6A7D">
            <w:pPr>
              <w:spacing w:after="0" w:line="240" w:lineRule="auto"/>
              <w:jc w:val="center"/>
              <w:rPr>
                <w:rFonts w:ascii="Calibri" w:hAnsi="Calibri" w:cs="Calibri"/>
                <w:b/>
                <w:bCs/>
                <w:color w:val="FFFFFF"/>
                <w:lang w:val="en-US" w:bidi="ar-SA"/>
              </w:rPr>
            </w:pPr>
            <w:r w:rsidRPr="004C6A7D">
              <w:rPr>
                <w:rFonts w:ascii="Calibri" w:hAnsi="Calibri" w:cs="Calibri"/>
                <w:b/>
                <w:bCs/>
                <w:color w:val="FFFFFF"/>
                <w:lang w:val="en-US" w:bidi="ar-SA"/>
              </w:rPr>
              <w:t>CHECK IN EN HOTELES: 15:00HRS/ CHECK OUT: 10:00HRS</w:t>
            </w:r>
          </w:p>
        </w:tc>
      </w:tr>
    </w:tbl>
    <w:p w14:paraId="46CEC7F4" w14:textId="77777777" w:rsidR="004C6A7D" w:rsidRDefault="004C6A7D"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7598" w:type="dxa"/>
        <w:jc w:val="center"/>
        <w:tblCellMar>
          <w:left w:w="70" w:type="dxa"/>
          <w:right w:w="70" w:type="dxa"/>
        </w:tblCellMar>
        <w:tblLook w:val="04A0" w:firstRow="1" w:lastRow="0" w:firstColumn="1" w:lastColumn="0" w:noHBand="0" w:noVBand="1"/>
      </w:tblPr>
      <w:tblGrid>
        <w:gridCol w:w="6301"/>
        <w:gridCol w:w="1297"/>
      </w:tblGrid>
      <w:tr w:rsidR="009B0479" w:rsidRPr="009B0479" w14:paraId="5B0C7B72" w14:textId="77777777" w:rsidTr="009B0479">
        <w:trPr>
          <w:trHeight w:val="62"/>
          <w:jc w:val="center"/>
        </w:trPr>
        <w:tc>
          <w:tcPr>
            <w:tcW w:w="759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7A319420" w14:textId="77777777" w:rsidR="009B0479" w:rsidRPr="009B0479" w:rsidRDefault="009B0479" w:rsidP="009B0479">
            <w:pPr>
              <w:spacing w:after="0" w:line="240" w:lineRule="auto"/>
              <w:jc w:val="center"/>
              <w:rPr>
                <w:rFonts w:ascii="Calibri" w:hAnsi="Calibri" w:cs="Calibri"/>
                <w:b/>
                <w:bCs/>
                <w:color w:val="FFFFFF"/>
                <w:lang w:bidi="ar-SA"/>
              </w:rPr>
            </w:pPr>
            <w:r w:rsidRPr="009B0479">
              <w:rPr>
                <w:rFonts w:ascii="Calibri" w:hAnsi="Calibri" w:cs="Calibri"/>
                <w:b/>
                <w:bCs/>
                <w:color w:val="FFFFFF"/>
                <w:lang w:bidi="ar-SA"/>
              </w:rPr>
              <w:t>TARIFA DINÁMICA POR PERSONA EN EUR</w:t>
            </w:r>
          </w:p>
        </w:tc>
      </w:tr>
      <w:tr w:rsidR="009B0479" w:rsidRPr="009B0479" w14:paraId="613F5BF0" w14:textId="77777777" w:rsidTr="009B0479">
        <w:trPr>
          <w:trHeight w:val="62"/>
          <w:jc w:val="center"/>
        </w:trPr>
        <w:tc>
          <w:tcPr>
            <w:tcW w:w="7598" w:type="dxa"/>
            <w:gridSpan w:val="2"/>
            <w:tcBorders>
              <w:top w:val="nil"/>
              <w:left w:val="single" w:sz="8" w:space="0" w:color="auto"/>
              <w:bottom w:val="nil"/>
              <w:right w:val="single" w:sz="8" w:space="0" w:color="000000"/>
            </w:tcBorders>
            <w:shd w:val="clear" w:color="000000" w:fill="002060"/>
            <w:noWrap/>
            <w:vAlign w:val="center"/>
            <w:hideMark/>
          </w:tcPr>
          <w:p w14:paraId="08E8ACF1" w14:textId="77777777" w:rsidR="009B0479" w:rsidRPr="009B0479" w:rsidRDefault="009B0479" w:rsidP="009B0479">
            <w:pPr>
              <w:spacing w:after="0" w:line="240" w:lineRule="auto"/>
              <w:jc w:val="center"/>
              <w:rPr>
                <w:rFonts w:ascii="Calibri" w:hAnsi="Calibri" w:cs="Calibri"/>
                <w:b/>
                <w:bCs/>
                <w:color w:val="FFFFFF"/>
                <w:lang w:bidi="ar-SA"/>
              </w:rPr>
            </w:pPr>
            <w:r w:rsidRPr="009B0479">
              <w:rPr>
                <w:rFonts w:ascii="Calibri" w:hAnsi="Calibri" w:cs="Calibri"/>
                <w:b/>
                <w:bCs/>
                <w:color w:val="FFFFFF"/>
                <w:lang w:bidi="ar-SA"/>
              </w:rPr>
              <w:t>SERVICIOS TERRESTRES</w:t>
            </w:r>
          </w:p>
        </w:tc>
      </w:tr>
      <w:tr w:rsidR="009B0479" w:rsidRPr="009B0479" w14:paraId="11AE8D17" w14:textId="77777777" w:rsidTr="009B0479">
        <w:trPr>
          <w:trHeight w:val="62"/>
          <w:jc w:val="center"/>
        </w:trPr>
        <w:tc>
          <w:tcPr>
            <w:tcW w:w="6301" w:type="dxa"/>
            <w:tcBorders>
              <w:top w:val="nil"/>
              <w:left w:val="single" w:sz="8" w:space="0" w:color="auto"/>
              <w:bottom w:val="nil"/>
              <w:right w:val="nil"/>
            </w:tcBorders>
            <w:shd w:val="clear" w:color="000000" w:fill="0070C0"/>
            <w:noWrap/>
            <w:vAlign w:val="center"/>
            <w:hideMark/>
          </w:tcPr>
          <w:p w14:paraId="56B6DD7A" w14:textId="77777777" w:rsidR="009B0479" w:rsidRPr="009B0479" w:rsidRDefault="009B0479" w:rsidP="009B0479">
            <w:pPr>
              <w:spacing w:after="0" w:line="240" w:lineRule="auto"/>
              <w:rPr>
                <w:rFonts w:ascii="Calibri" w:hAnsi="Calibri" w:cs="Calibri"/>
                <w:b/>
                <w:bCs/>
                <w:color w:val="FFFFFF"/>
                <w:lang w:bidi="ar-SA"/>
              </w:rPr>
            </w:pPr>
            <w:r w:rsidRPr="009B0479">
              <w:rPr>
                <w:rFonts w:ascii="Calibri" w:hAnsi="Calibri" w:cs="Calibri"/>
                <w:b/>
                <w:bCs/>
                <w:color w:val="FFFFFF"/>
                <w:lang w:bidi="ar-SA"/>
              </w:rPr>
              <w:t> </w:t>
            </w:r>
          </w:p>
        </w:tc>
        <w:tc>
          <w:tcPr>
            <w:tcW w:w="1296" w:type="dxa"/>
            <w:tcBorders>
              <w:top w:val="nil"/>
              <w:left w:val="nil"/>
              <w:bottom w:val="nil"/>
              <w:right w:val="single" w:sz="8" w:space="0" w:color="auto"/>
            </w:tcBorders>
            <w:shd w:val="clear" w:color="000000" w:fill="0070C0"/>
            <w:noWrap/>
            <w:vAlign w:val="center"/>
            <w:hideMark/>
          </w:tcPr>
          <w:p w14:paraId="405B829D" w14:textId="77777777" w:rsidR="009B0479" w:rsidRPr="009B0479" w:rsidRDefault="009B0479" w:rsidP="009B0479">
            <w:pPr>
              <w:spacing w:after="0" w:line="240" w:lineRule="auto"/>
              <w:jc w:val="center"/>
              <w:rPr>
                <w:rFonts w:ascii="Calibri" w:hAnsi="Calibri" w:cs="Calibri"/>
                <w:b/>
                <w:bCs/>
                <w:color w:val="FFFFFF"/>
                <w:lang w:bidi="ar-SA"/>
              </w:rPr>
            </w:pPr>
            <w:r w:rsidRPr="009B0479">
              <w:rPr>
                <w:rFonts w:ascii="Calibri" w:hAnsi="Calibri" w:cs="Calibri"/>
                <w:b/>
                <w:bCs/>
                <w:color w:val="FFFFFF"/>
                <w:lang w:bidi="ar-SA"/>
              </w:rPr>
              <w:t>DBL</w:t>
            </w:r>
          </w:p>
        </w:tc>
      </w:tr>
      <w:tr w:rsidR="009B0479" w:rsidRPr="009B0479" w14:paraId="5F5B9CBD" w14:textId="77777777" w:rsidTr="009B0479">
        <w:trPr>
          <w:trHeight w:val="64"/>
          <w:jc w:val="center"/>
        </w:trPr>
        <w:tc>
          <w:tcPr>
            <w:tcW w:w="6301" w:type="dxa"/>
            <w:tcBorders>
              <w:top w:val="nil"/>
              <w:left w:val="single" w:sz="8" w:space="0" w:color="auto"/>
              <w:bottom w:val="nil"/>
              <w:right w:val="nil"/>
            </w:tcBorders>
            <w:shd w:val="clear" w:color="000000" w:fill="FFFFFF"/>
            <w:noWrap/>
            <w:vAlign w:val="center"/>
            <w:hideMark/>
          </w:tcPr>
          <w:p w14:paraId="70676CD7" w14:textId="77777777" w:rsidR="009B0479" w:rsidRPr="009B0479" w:rsidRDefault="009B0479" w:rsidP="009B0479">
            <w:pPr>
              <w:spacing w:after="0" w:line="240" w:lineRule="auto"/>
              <w:rPr>
                <w:rFonts w:ascii="Calibri" w:hAnsi="Calibri" w:cs="Calibri"/>
                <w:color w:val="000000"/>
                <w:lang w:bidi="ar-SA"/>
              </w:rPr>
            </w:pPr>
            <w:r w:rsidRPr="009B0479">
              <w:rPr>
                <w:rFonts w:ascii="Calibri" w:hAnsi="Calibri" w:cs="Calibri"/>
                <w:color w:val="000000"/>
                <w:lang w:bidi="ar-SA"/>
              </w:rPr>
              <w:t>BALI Y CRUCERO POR KOMODO</w:t>
            </w:r>
          </w:p>
        </w:tc>
        <w:tc>
          <w:tcPr>
            <w:tcW w:w="1296" w:type="dxa"/>
            <w:tcBorders>
              <w:top w:val="nil"/>
              <w:left w:val="nil"/>
              <w:bottom w:val="nil"/>
              <w:right w:val="single" w:sz="8" w:space="0" w:color="auto"/>
            </w:tcBorders>
            <w:shd w:val="clear" w:color="000000" w:fill="FFFFFF"/>
            <w:noWrap/>
            <w:vAlign w:val="center"/>
            <w:hideMark/>
          </w:tcPr>
          <w:p w14:paraId="4AC76ADE" w14:textId="77777777" w:rsidR="009B0479" w:rsidRPr="009B0479" w:rsidRDefault="009B0479" w:rsidP="009B0479">
            <w:pPr>
              <w:spacing w:after="0" w:line="240" w:lineRule="auto"/>
              <w:jc w:val="center"/>
              <w:rPr>
                <w:rFonts w:ascii="Calibri" w:hAnsi="Calibri" w:cs="Calibri"/>
                <w:b/>
                <w:bCs/>
                <w:color w:val="000000"/>
                <w:lang w:bidi="ar-SA"/>
              </w:rPr>
            </w:pPr>
            <w:r w:rsidRPr="009B0479">
              <w:rPr>
                <w:rFonts w:ascii="Calibri" w:hAnsi="Calibri" w:cs="Calibri"/>
                <w:b/>
                <w:bCs/>
                <w:color w:val="000000"/>
                <w:lang w:bidi="ar-SA"/>
              </w:rPr>
              <w:t>3565</w:t>
            </w:r>
          </w:p>
        </w:tc>
      </w:tr>
      <w:tr w:rsidR="009B0479" w:rsidRPr="009B0479" w14:paraId="7EC4297B" w14:textId="77777777" w:rsidTr="009B0479">
        <w:trPr>
          <w:trHeight w:val="64"/>
          <w:jc w:val="center"/>
        </w:trPr>
        <w:tc>
          <w:tcPr>
            <w:tcW w:w="7598" w:type="dxa"/>
            <w:gridSpan w:val="2"/>
            <w:tcBorders>
              <w:top w:val="single" w:sz="8" w:space="0" w:color="auto"/>
              <w:left w:val="single" w:sz="8" w:space="0" w:color="auto"/>
              <w:bottom w:val="single" w:sz="8" w:space="0" w:color="auto"/>
              <w:right w:val="single" w:sz="8" w:space="0" w:color="000000"/>
            </w:tcBorders>
            <w:noWrap/>
            <w:vAlign w:val="center"/>
            <w:hideMark/>
          </w:tcPr>
          <w:p w14:paraId="5898F38C" w14:textId="77777777" w:rsidR="009B0479" w:rsidRPr="009B0479" w:rsidRDefault="009B0479" w:rsidP="009B0479">
            <w:pPr>
              <w:spacing w:after="0" w:line="240" w:lineRule="auto"/>
              <w:jc w:val="center"/>
              <w:rPr>
                <w:rFonts w:ascii="Calibri" w:hAnsi="Calibri" w:cs="Calibri"/>
                <w:b/>
                <w:bCs/>
                <w:color w:val="FF0000"/>
                <w:u w:val="single"/>
                <w:lang w:bidi="ar-SA"/>
              </w:rPr>
            </w:pPr>
            <w:r w:rsidRPr="009B0479">
              <w:rPr>
                <w:rFonts w:ascii="Calibri" w:hAnsi="Calibri" w:cs="Calibri"/>
                <w:b/>
                <w:bCs/>
                <w:color w:val="FF0000"/>
                <w:u w:val="single"/>
                <w:lang w:bidi="ar-SA"/>
              </w:rPr>
              <w:t xml:space="preserve">Ejemplo de tarifa 17 AGO 2026. </w:t>
            </w:r>
            <w:r w:rsidRPr="009B0479">
              <w:rPr>
                <w:rFonts w:ascii="Calibri" w:hAnsi="Calibri" w:cs="Calibri"/>
                <w:b/>
                <w:bCs/>
                <w:color w:val="FF0000"/>
                <w:lang w:bidi="ar-SA"/>
              </w:rPr>
              <w:t>Tarifa referencial sujeta a disponibilidad y cambios sin previo aviso. Consulta el precio final según la fecha de tu viaje.</w:t>
            </w:r>
          </w:p>
        </w:tc>
      </w:tr>
    </w:tbl>
    <w:p w14:paraId="6C63C904"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BB1385C" w14:textId="77777777" w:rsidR="00C66BE6" w:rsidRPr="00FA33C0" w:rsidRDefault="00C66BE6" w:rsidP="00FA33C0">
      <w:pPr>
        <w:pStyle w:val="Destinos"/>
      </w:pPr>
    </w:p>
    <w:sectPr w:rsidR="00C66BE6"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DD41" w14:textId="77777777" w:rsidR="006D0AC7" w:rsidRDefault="006D0AC7">
      <w:pPr>
        <w:spacing w:after="0" w:line="240" w:lineRule="auto"/>
      </w:pPr>
      <w:r>
        <w:separator/>
      </w:r>
    </w:p>
  </w:endnote>
  <w:endnote w:type="continuationSeparator" w:id="0">
    <w:p w14:paraId="2F557FFD" w14:textId="77777777" w:rsidR="006D0AC7" w:rsidRDefault="006D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991E" w14:textId="77777777" w:rsidR="006D0AC7" w:rsidRDefault="006D0AC7">
      <w:pPr>
        <w:spacing w:after="0" w:line="240" w:lineRule="auto"/>
      </w:pPr>
      <w:bookmarkStart w:id="0" w:name="_Hlk199846639"/>
      <w:bookmarkEnd w:id="0"/>
      <w:r>
        <w:separator/>
      </w:r>
    </w:p>
  </w:footnote>
  <w:footnote w:type="continuationSeparator" w:id="0">
    <w:p w14:paraId="644E9766" w14:textId="77777777" w:rsidR="006D0AC7" w:rsidRDefault="006D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514F5BC9" w:rsidR="007F7B70" w:rsidRPr="00B432F4" w:rsidRDefault="002F0C5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BALI Y CRUCERO POR KOMODO</w:t>
                          </w:r>
                        </w:p>
                        <w:p w14:paraId="5AAD3833" w14:textId="57EC6E17" w:rsidR="00A0012D" w:rsidRPr="00B432F4" w:rsidRDefault="002F0C54" w:rsidP="002F0C5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F0C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3136-202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2F0C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514F5BC9" w:rsidR="007F7B70" w:rsidRPr="00B432F4" w:rsidRDefault="002F0C5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BALI Y CRUCERO POR KOMODO</w:t>
                    </w:r>
                  </w:p>
                  <w:p w14:paraId="5AAD3833" w14:textId="57EC6E17" w:rsidR="00A0012D" w:rsidRPr="00B432F4" w:rsidRDefault="002F0C54" w:rsidP="002F0C5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2F0C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3136-202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2F0C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CDBE7A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6373D"/>
    <w:multiLevelType w:val="hybridMultilevel"/>
    <w:tmpl w:val="E01891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294F8A"/>
    <w:multiLevelType w:val="hybridMultilevel"/>
    <w:tmpl w:val="6DE20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0"/>
  </w:num>
  <w:num w:numId="3" w16cid:durableId="1041170892">
    <w:abstractNumId w:val="27"/>
  </w:num>
  <w:num w:numId="4" w16cid:durableId="1033921887">
    <w:abstractNumId w:val="40"/>
  </w:num>
  <w:num w:numId="5" w16cid:durableId="353725778">
    <w:abstractNumId w:val="31"/>
  </w:num>
  <w:num w:numId="6" w16cid:durableId="1716585056">
    <w:abstractNumId w:val="52"/>
  </w:num>
  <w:num w:numId="7" w16cid:durableId="844133380">
    <w:abstractNumId w:val="20"/>
  </w:num>
  <w:num w:numId="8" w16cid:durableId="1397362128">
    <w:abstractNumId w:val="6"/>
  </w:num>
  <w:num w:numId="9" w16cid:durableId="655494188">
    <w:abstractNumId w:val="19"/>
  </w:num>
  <w:num w:numId="10" w16cid:durableId="1272128669">
    <w:abstractNumId w:val="25"/>
  </w:num>
  <w:num w:numId="11" w16cid:durableId="1973628246">
    <w:abstractNumId w:val="22"/>
  </w:num>
  <w:num w:numId="12" w16cid:durableId="11761755">
    <w:abstractNumId w:val="2"/>
  </w:num>
  <w:num w:numId="13" w16cid:durableId="1819877016">
    <w:abstractNumId w:val="33"/>
  </w:num>
  <w:num w:numId="14" w16cid:durableId="1296522864">
    <w:abstractNumId w:val="44"/>
  </w:num>
  <w:num w:numId="15" w16cid:durableId="1904682630">
    <w:abstractNumId w:val="34"/>
  </w:num>
  <w:num w:numId="16" w16cid:durableId="460078524">
    <w:abstractNumId w:val="32"/>
  </w:num>
  <w:num w:numId="17" w16cid:durableId="1968504851">
    <w:abstractNumId w:val="38"/>
  </w:num>
  <w:num w:numId="18" w16cid:durableId="1167555093">
    <w:abstractNumId w:val="39"/>
  </w:num>
  <w:num w:numId="19" w16cid:durableId="598945982">
    <w:abstractNumId w:val="35"/>
  </w:num>
  <w:num w:numId="20" w16cid:durableId="1140269920">
    <w:abstractNumId w:val="13"/>
  </w:num>
  <w:num w:numId="21" w16cid:durableId="1353797745">
    <w:abstractNumId w:val="26"/>
  </w:num>
  <w:num w:numId="22" w16cid:durableId="784229012">
    <w:abstractNumId w:val="5"/>
  </w:num>
  <w:num w:numId="23" w16cid:durableId="510460048">
    <w:abstractNumId w:val="29"/>
  </w:num>
  <w:num w:numId="24" w16cid:durableId="1334140177">
    <w:abstractNumId w:val="4"/>
  </w:num>
  <w:num w:numId="25" w16cid:durableId="1246839447">
    <w:abstractNumId w:val="45"/>
  </w:num>
  <w:num w:numId="26" w16cid:durableId="1468283163">
    <w:abstractNumId w:val="51"/>
  </w:num>
  <w:num w:numId="27" w16cid:durableId="2069068175">
    <w:abstractNumId w:val="21"/>
  </w:num>
  <w:num w:numId="28" w16cid:durableId="1361903854">
    <w:abstractNumId w:val="36"/>
  </w:num>
  <w:num w:numId="29" w16cid:durableId="1321814493">
    <w:abstractNumId w:val="42"/>
  </w:num>
  <w:num w:numId="30" w16cid:durableId="4939272">
    <w:abstractNumId w:val="18"/>
  </w:num>
  <w:num w:numId="31" w16cid:durableId="2143158290">
    <w:abstractNumId w:val="37"/>
  </w:num>
  <w:num w:numId="32" w16cid:durableId="579559085">
    <w:abstractNumId w:val="43"/>
  </w:num>
  <w:num w:numId="33" w16cid:durableId="1779176572">
    <w:abstractNumId w:val="53"/>
  </w:num>
  <w:num w:numId="34" w16cid:durableId="234247712">
    <w:abstractNumId w:val="41"/>
  </w:num>
  <w:num w:numId="35" w16cid:durableId="291834678">
    <w:abstractNumId w:val="28"/>
  </w:num>
  <w:num w:numId="36" w16cid:durableId="1581214395">
    <w:abstractNumId w:val="46"/>
  </w:num>
  <w:num w:numId="37" w16cid:durableId="655569643">
    <w:abstractNumId w:val="15"/>
  </w:num>
  <w:num w:numId="38" w16cid:durableId="1922447553">
    <w:abstractNumId w:val="0"/>
  </w:num>
  <w:num w:numId="39" w16cid:durableId="609508797">
    <w:abstractNumId w:val="48"/>
  </w:num>
  <w:num w:numId="40" w16cid:durableId="1300768837">
    <w:abstractNumId w:val="7"/>
  </w:num>
  <w:num w:numId="41" w16cid:durableId="1553614379">
    <w:abstractNumId w:val="9"/>
  </w:num>
  <w:num w:numId="42" w16cid:durableId="1630472533">
    <w:abstractNumId w:val="10"/>
  </w:num>
  <w:num w:numId="43" w16cid:durableId="1677265693">
    <w:abstractNumId w:val="1"/>
  </w:num>
  <w:num w:numId="44" w16cid:durableId="934436718">
    <w:abstractNumId w:val="24"/>
  </w:num>
  <w:num w:numId="45" w16cid:durableId="44064699">
    <w:abstractNumId w:val="30"/>
  </w:num>
  <w:num w:numId="46" w16cid:durableId="2069450526">
    <w:abstractNumId w:val="47"/>
  </w:num>
  <w:num w:numId="47" w16cid:durableId="1299192078">
    <w:abstractNumId w:val="49"/>
  </w:num>
  <w:num w:numId="48" w16cid:durableId="513492266">
    <w:abstractNumId w:val="17"/>
  </w:num>
  <w:num w:numId="49" w16cid:durableId="1811630792">
    <w:abstractNumId w:val="8"/>
  </w:num>
  <w:num w:numId="50" w16cid:durableId="815336920">
    <w:abstractNumId w:val="23"/>
  </w:num>
  <w:num w:numId="51" w16cid:durableId="1632248097">
    <w:abstractNumId w:val="11"/>
  </w:num>
  <w:num w:numId="52" w16cid:durableId="635451466">
    <w:abstractNumId w:val="16"/>
  </w:num>
  <w:num w:numId="53" w16cid:durableId="1750424132">
    <w:abstractNumId w:val="14"/>
  </w:num>
  <w:num w:numId="54" w16cid:durableId="144398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25024"/>
    <w:rsid w:val="0002598A"/>
    <w:rsid w:val="00051801"/>
    <w:rsid w:val="00070408"/>
    <w:rsid w:val="000803D4"/>
    <w:rsid w:val="000866AE"/>
    <w:rsid w:val="000941F2"/>
    <w:rsid w:val="000B0408"/>
    <w:rsid w:val="000C446B"/>
    <w:rsid w:val="000D0E7B"/>
    <w:rsid w:val="000F27F5"/>
    <w:rsid w:val="00121872"/>
    <w:rsid w:val="00121D3F"/>
    <w:rsid w:val="0012728F"/>
    <w:rsid w:val="001308DE"/>
    <w:rsid w:val="001348B6"/>
    <w:rsid w:val="001760D9"/>
    <w:rsid w:val="001934F5"/>
    <w:rsid w:val="00197448"/>
    <w:rsid w:val="001A02D1"/>
    <w:rsid w:val="001A12E2"/>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2F0C54"/>
    <w:rsid w:val="003153C0"/>
    <w:rsid w:val="00344D3D"/>
    <w:rsid w:val="003472AF"/>
    <w:rsid w:val="003477E4"/>
    <w:rsid w:val="00350DDC"/>
    <w:rsid w:val="003549A2"/>
    <w:rsid w:val="00373FC3"/>
    <w:rsid w:val="00392834"/>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C6A7D"/>
    <w:rsid w:val="004E2BB0"/>
    <w:rsid w:val="004E5968"/>
    <w:rsid w:val="004F3ADB"/>
    <w:rsid w:val="004F3BF8"/>
    <w:rsid w:val="00525146"/>
    <w:rsid w:val="005507FE"/>
    <w:rsid w:val="005679E5"/>
    <w:rsid w:val="005B0337"/>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0AC7"/>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26E54"/>
    <w:rsid w:val="00841940"/>
    <w:rsid w:val="00847D58"/>
    <w:rsid w:val="00852BC9"/>
    <w:rsid w:val="00854C50"/>
    <w:rsid w:val="0088560B"/>
    <w:rsid w:val="008C3D07"/>
    <w:rsid w:val="008C56AB"/>
    <w:rsid w:val="008D2F0D"/>
    <w:rsid w:val="008E5CC0"/>
    <w:rsid w:val="008F157E"/>
    <w:rsid w:val="008F4840"/>
    <w:rsid w:val="008F6517"/>
    <w:rsid w:val="008F6D6B"/>
    <w:rsid w:val="0090199B"/>
    <w:rsid w:val="00903724"/>
    <w:rsid w:val="009119BC"/>
    <w:rsid w:val="00924F48"/>
    <w:rsid w:val="00945F42"/>
    <w:rsid w:val="00951F6B"/>
    <w:rsid w:val="00954FCF"/>
    <w:rsid w:val="009767C9"/>
    <w:rsid w:val="00985F89"/>
    <w:rsid w:val="00986E85"/>
    <w:rsid w:val="009B0479"/>
    <w:rsid w:val="009B61DA"/>
    <w:rsid w:val="009C015F"/>
    <w:rsid w:val="009D2CA1"/>
    <w:rsid w:val="009D6F44"/>
    <w:rsid w:val="00A0012D"/>
    <w:rsid w:val="00A109A1"/>
    <w:rsid w:val="00A1676A"/>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CB7"/>
    <w:rsid w:val="00B11AFA"/>
    <w:rsid w:val="00B40415"/>
    <w:rsid w:val="00B41B77"/>
    <w:rsid w:val="00B423C0"/>
    <w:rsid w:val="00B432F4"/>
    <w:rsid w:val="00B55BAD"/>
    <w:rsid w:val="00B71946"/>
    <w:rsid w:val="00B840FB"/>
    <w:rsid w:val="00B8522A"/>
    <w:rsid w:val="00B938A3"/>
    <w:rsid w:val="00BA37C5"/>
    <w:rsid w:val="00BB3D24"/>
    <w:rsid w:val="00BB5FDA"/>
    <w:rsid w:val="00BB793D"/>
    <w:rsid w:val="00BC30AB"/>
    <w:rsid w:val="00BC62BB"/>
    <w:rsid w:val="00BD0099"/>
    <w:rsid w:val="00BD0EA5"/>
    <w:rsid w:val="00BF498E"/>
    <w:rsid w:val="00BF6CED"/>
    <w:rsid w:val="00C07C4D"/>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47644"/>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77010"/>
    <w:rsid w:val="00F93D13"/>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4</cp:revision>
  <dcterms:created xsi:type="dcterms:W3CDTF">2026-01-30T16:41:00Z</dcterms:created>
  <dcterms:modified xsi:type="dcterms:W3CDTF">2026-01-30T16:47:00Z</dcterms:modified>
</cp:coreProperties>
</file>