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80EBF" w14:textId="59FAD9F6" w:rsidR="00386E61" w:rsidRPr="002E72D3" w:rsidRDefault="00386E61" w:rsidP="00386E61">
      <w:pPr>
        <w:jc w:val="center"/>
        <w:outlineLvl w:val="1"/>
        <w:rPr>
          <w:rFonts w:ascii="Arial" w:eastAsia="Arial Unicode MS" w:hAnsi="Arial" w:cs="Arial"/>
          <w:b/>
          <w:color w:val="000000"/>
          <w:lang w:val="es-MX"/>
        </w:rPr>
      </w:pPr>
      <w:r w:rsidRPr="002E72D3">
        <w:rPr>
          <w:rFonts w:ascii="Arial" w:eastAsia="Arial Unicode MS" w:hAnsi="Arial" w:cs="Arial"/>
          <w:b/>
          <w:color w:val="000000"/>
          <w:lang w:val="es-MX"/>
        </w:rPr>
        <w:t xml:space="preserve">Estambul, </w:t>
      </w:r>
      <w:r w:rsidR="00133713" w:rsidRPr="002E72D3">
        <w:rPr>
          <w:rFonts w:ascii="Arial" w:eastAsia="Arial Unicode MS" w:hAnsi="Arial" w:cs="Arial"/>
          <w:b/>
          <w:color w:val="000000"/>
          <w:lang w:val="es-MX"/>
        </w:rPr>
        <w:t>Ankara, Capadocia</w:t>
      </w:r>
      <w:r w:rsidR="002E72D3" w:rsidRPr="002E72D3">
        <w:rPr>
          <w:rFonts w:ascii="Arial" w:eastAsia="Arial Unicode MS" w:hAnsi="Arial" w:cs="Arial"/>
          <w:b/>
          <w:color w:val="000000"/>
          <w:lang w:val="es-MX"/>
        </w:rPr>
        <w:t xml:space="preserve"> (noche en hotel cueva)</w:t>
      </w:r>
      <w:r w:rsidR="00133713" w:rsidRPr="002E72D3">
        <w:rPr>
          <w:rFonts w:ascii="Arial" w:eastAsia="Arial Unicode MS" w:hAnsi="Arial" w:cs="Arial"/>
          <w:b/>
          <w:color w:val="000000"/>
          <w:lang w:val="es-MX"/>
        </w:rPr>
        <w:t xml:space="preserve">, </w:t>
      </w:r>
      <w:proofErr w:type="spellStart"/>
      <w:r w:rsidR="00133713" w:rsidRPr="002E72D3">
        <w:rPr>
          <w:rFonts w:ascii="Arial" w:eastAsia="Arial Unicode MS" w:hAnsi="Arial" w:cs="Arial"/>
          <w:b/>
          <w:color w:val="000000"/>
          <w:lang w:val="es-MX"/>
        </w:rPr>
        <w:t>Pamukkale</w:t>
      </w:r>
      <w:proofErr w:type="spellEnd"/>
      <w:r w:rsidR="00133713" w:rsidRPr="002E72D3">
        <w:rPr>
          <w:rFonts w:ascii="Arial" w:eastAsia="Arial Unicode MS" w:hAnsi="Arial" w:cs="Arial"/>
          <w:b/>
          <w:color w:val="000000"/>
          <w:lang w:val="es-MX"/>
        </w:rPr>
        <w:t xml:space="preserve">, </w:t>
      </w:r>
      <w:proofErr w:type="spellStart"/>
      <w:r w:rsidR="00133713" w:rsidRPr="002E72D3">
        <w:rPr>
          <w:rFonts w:ascii="Arial" w:eastAsia="Arial Unicode MS" w:hAnsi="Arial" w:cs="Arial"/>
          <w:b/>
          <w:color w:val="000000"/>
          <w:lang w:val="es-MX"/>
        </w:rPr>
        <w:t>Kusadasi</w:t>
      </w:r>
      <w:proofErr w:type="spellEnd"/>
      <w:r w:rsidR="003F7DBB" w:rsidRPr="002E72D3">
        <w:rPr>
          <w:rFonts w:ascii="Arial" w:eastAsia="Arial Unicode MS" w:hAnsi="Arial" w:cs="Arial"/>
          <w:b/>
          <w:color w:val="000000"/>
          <w:lang w:val="es-MX"/>
        </w:rPr>
        <w:t xml:space="preserve"> o Izmir</w:t>
      </w:r>
      <w:r w:rsidR="00F00787" w:rsidRPr="002E72D3">
        <w:rPr>
          <w:rFonts w:ascii="Arial" w:eastAsia="Arial Unicode MS" w:hAnsi="Arial" w:cs="Arial"/>
          <w:b/>
          <w:color w:val="000000"/>
          <w:lang w:val="es-MX"/>
        </w:rPr>
        <w:t>, Estambul</w:t>
      </w:r>
    </w:p>
    <w:p w14:paraId="5FCA7752" w14:textId="4716C000" w:rsidR="00386E61" w:rsidRPr="00B302BC" w:rsidRDefault="002E72D3" w:rsidP="00386E61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Calibri" w:hAnsi="Calibri"/>
          <w:b/>
          <w:noProof/>
          <w:color w:val="FFFFFF" w:themeColor="background1"/>
          <w:spacing w:val="10"/>
          <w:sz w:val="28"/>
          <w:szCs w:val="28"/>
          <w:lang w:val="es-MX"/>
        </w:rPr>
        <w:drawing>
          <wp:anchor distT="0" distB="0" distL="114300" distR="114300" simplePos="0" relativeHeight="251658240" behindDoc="0" locked="0" layoutInCell="1" allowOverlap="1" wp14:anchorId="4682FBD8" wp14:editId="3DCBB271">
            <wp:simplePos x="0" y="0"/>
            <wp:positionH relativeFrom="column">
              <wp:posOffset>5153025</wp:posOffset>
            </wp:positionH>
            <wp:positionV relativeFrom="paragraph">
              <wp:posOffset>90805</wp:posOffset>
            </wp:positionV>
            <wp:extent cx="971550" cy="6477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07EFF" w14:textId="243602D1" w:rsidR="00D30FF5" w:rsidRPr="00B302BC" w:rsidRDefault="00D30FF5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B302BC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F00787">
        <w:rPr>
          <w:rFonts w:ascii="Arial" w:hAnsi="Arial" w:cs="Arial"/>
          <w:b/>
          <w:sz w:val="20"/>
          <w:szCs w:val="20"/>
          <w:lang w:val="es-CR"/>
        </w:rPr>
        <w:t>9</w:t>
      </w:r>
      <w:r w:rsidRPr="00B302BC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2C24E04B" w14:textId="2C1AF382" w:rsidR="00962C50" w:rsidRDefault="00D30FF5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B302BC">
        <w:rPr>
          <w:rFonts w:ascii="Arial" w:hAnsi="Arial" w:cs="Arial"/>
          <w:b/>
          <w:sz w:val="20"/>
          <w:szCs w:val="20"/>
          <w:lang w:val="es-CR"/>
        </w:rPr>
        <w:t>Llegadas:</w:t>
      </w:r>
      <w:r w:rsidR="00431235" w:rsidRPr="00B302BC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F00787">
        <w:rPr>
          <w:rFonts w:ascii="Arial" w:hAnsi="Arial" w:cs="Arial"/>
          <w:b/>
          <w:sz w:val="20"/>
          <w:szCs w:val="20"/>
          <w:lang w:val="es-CR"/>
        </w:rPr>
        <w:t xml:space="preserve">Diarias, excepto viernes </w:t>
      </w:r>
      <w:r w:rsidR="00C47172">
        <w:rPr>
          <w:rFonts w:ascii="Arial" w:hAnsi="Arial" w:cs="Arial"/>
          <w:b/>
          <w:sz w:val="20"/>
          <w:szCs w:val="20"/>
          <w:lang w:val="es-CR"/>
        </w:rPr>
        <w:t xml:space="preserve">de </w:t>
      </w:r>
      <w:r w:rsidR="00AA3DB0">
        <w:rPr>
          <w:rFonts w:ascii="Arial" w:hAnsi="Arial" w:cs="Arial"/>
          <w:b/>
          <w:sz w:val="20"/>
          <w:szCs w:val="20"/>
          <w:lang w:val="es-CR"/>
        </w:rPr>
        <w:t>junio</w:t>
      </w:r>
      <w:r w:rsidR="00C47172">
        <w:rPr>
          <w:rFonts w:ascii="Arial" w:hAnsi="Arial" w:cs="Arial"/>
          <w:b/>
          <w:sz w:val="20"/>
          <w:szCs w:val="20"/>
          <w:lang w:val="es-CR"/>
        </w:rPr>
        <w:t xml:space="preserve"> 2025</w:t>
      </w:r>
      <w:r w:rsidR="0051624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962C50">
        <w:rPr>
          <w:rFonts w:ascii="Arial" w:hAnsi="Arial" w:cs="Arial"/>
          <w:b/>
          <w:sz w:val="20"/>
          <w:szCs w:val="20"/>
          <w:lang w:val="es-CR"/>
        </w:rPr>
        <w:t xml:space="preserve">al </w:t>
      </w:r>
      <w:r w:rsidR="00C47172">
        <w:rPr>
          <w:rFonts w:ascii="Arial" w:hAnsi="Arial" w:cs="Arial"/>
          <w:b/>
          <w:sz w:val="20"/>
          <w:szCs w:val="20"/>
          <w:lang w:val="es-CR"/>
        </w:rPr>
        <w:t>30 de marzo 2026</w:t>
      </w:r>
      <w:r w:rsidR="00962C50">
        <w:rPr>
          <w:rFonts w:ascii="Arial" w:hAnsi="Arial" w:cs="Arial"/>
          <w:b/>
          <w:sz w:val="20"/>
          <w:szCs w:val="20"/>
          <w:lang w:val="es-CR"/>
        </w:rPr>
        <w:t>.</w:t>
      </w:r>
      <w:r w:rsidR="002E72D3" w:rsidRPr="002E72D3">
        <w:rPr>
          <w:rFonts w:ascii="Calibri" w:hAnsi="Calibri"/>
          <w:b/>
          <w:noProof/>
          <w:color w:val="FFFFFF" w:themeColor="background1"/>
          <w:spacing w:val="10"/>
          <w:sz w:val="28"/>
          <w:szCs w:val="28"/>
          <w:lang w:val="es-MX"/>
        </w:rPr>
        <w:t xml:space="preserve"> </w:t>
      </w:r>
    </w:p>
    <w:p w14:paraId="062CF416" w14:textId="50BD0986" w:rsidR="00431235" w:rsidRDefault="00360DB1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Servicios compartidos</w:t>
      </w:r>
    </w:p>
    <w:p w14:paraId="7F23341D" w14:textId="3C75E52F" w:rsidR="00E02B95" w:rsidRDefault="00E02B95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 2 personas.</w:t>
      </w:r>
    </w:p>
    <w:p w14:paraId="059C9A55" w14:textId="77777777" w:rsidR="008B1270" w:rsidRPr="00B302BC" w:rsidRDefault="00431235" w:rsidP="00D30FF5">
      <w:pPr>
        <w:pStyle w:val="Sinespaciado"/>
        <w:rPr>
          <w:rFonts w:ascii="Arial" w:hAnsi="Arial" w:cs="Arial"/>
          <w:b/>
          <w:lang w:val="es-CR"/>
        </w:rPr>
      </w:pPr>
      <w:r w:rsidRPr="00B302BC">
        <w:rPr>
          <w:rFonts w:ascii="Arial" w:hAnsi="Arial" w:cs="Arial"/>
          <w:b/>
          <w:lang w:val="es-CR"/>
        </w:rPr>
        <w:t xml:space="preserve">                 </w:t>
      </w:r>
    </w:p>
    <w:p w14:paraId="63D9540B" w14:textId="14D62ACB" w:rsidR="00B35530" w:rsidRPr="00A73AAF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1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  </w:t>
      </w:r>
      <w:r w:rsidR="00104335"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ESTAMBUL</w:t>
      </w:r>
    </w:p>
    <w:p w14:paraId="237A076F" w14:textId="1915F364" w:rsidR="00B35530" w:rsidRPr="00A73AAF" w:rsidRDefault="00962C5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A73AAF">
        <w:rPr>
          <w:rFonts w:ascii="Arial" w:eastAsia="Calibri" w:hAnsi="Arial" w:cs="Arial"/>
          <w:sz w:val="20"/>
          <w:szCs w:val="20"/>
          <w:lang w:val="es-MX"/>
        </w:rPr>
        <w:t>Llegada a Estambul, serás recibido por nuestro corresponsal en destino, posteriormente serás t</w:t>
      </w:r>
      <w:r w:rsidR="00B35530" w:rsidRPr="00A73AAF">
        <w:rPr>
          <w:rFonts w:ascii="Arial" w:eastAsia="Calibri" w:hAnsi="Arial" w:cs="Arial"/>
          <w:sz w:val="20"/>
          <w:szCs w:val="20"/>
          <w:lang w:val="es-MX"/>
        </w:rPr>
        <w:t xml:space="preserve">raslado </w:t>
      </w:r>
      <w:r w:rsidRPr="00A73AAF">
        <w:rPr>
          <w:rFonts w:ascii="Arial" w:eastAsia="Calibri" w:hAnsi="Arial" w:cs="Arial"/>
          <w:sz w:val="20"/>
          <w:szCs w:val="20"/>
          <w:lang w:val="es-MX"/>
        </w:rPr>
        <w:t>al h</w:t>
      </w:r>
      <w:r w:rsidR="00B35530" w:rsidRPr="00A73AAF">
        <w:rPr>
          <w:rFonts w:ascii="Arial" w:eastAsia="Calibri" w:hAnsi="Arial" w:cs="Arial"/>
          <w:sz w:val="20"/>
          <w:szCs w:val="20"/>
          <w:lang w:val="es-MX"/>
        </w:rPr>
        <w:t xml:space="preserve">otel. </w:t>
      </w:r>
      <w:r w:rsidR="00B35530"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Alojamiento</w:t>
      </w:r>
      <w:r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</w:p>
    <w:p w14:paraId="7A2705B6" w14:textId="7A107FBD" w:rsidR="000E7D2C" w:rsidRPr="00A73AAF" w:rsidRDefault="000E7D2C" w:rsidP="00B35530">
      <w:pPr>
        <w:jc w:val="both"/>
        <w:rPr>
          <w:rFonts w:ascii="Arial" w:eastAsia="Calibri" w:hAnsi="Arial" w:cs="Arial"/>
          <w:b/>
          <w:bCs/>
          <w:color w:val="FF0000"/>
          <w:sz w:val="20"/>
          <w:szCs w:val="20"/>
          <w:lang w:val="es-MX"/>
        </w:rPr>
      </w:pPr>
      <w:r w:rsidRPr="00A73AAF">
        <w:rPr>
          <w:rStyle w:val="Textoennegrita"/>
          <w:rFonts w:ascii="Arial" w:hAnsi="Arial" w:cs="Arial"/>
          <w:color w:val="FF0000"/>
          <w:sz w:val="20"/>
          <w:szCs w:val="20"/>
          <w:shd w:val="clear" w:color="auto" w:fill="FFFFFF"/>
        </w:rPr>
        <w:t>Nota</w:t>
      </w:r>
      <w:r w:rsidRPr="00A73AAF">
        <w:rPr>
          <w:rFonts w:ascii="Arial" w:hAnsi="Arial" w:cs="Arial"/>
          <w:color w:val="FF0000"/>
          <w:sz w:val="20"/>
          <w:szCs w:val="20"/>
          <w:shd w:val="clear" w:color="auto" w:fill="FFFFFF"/>
        </w:rPr>
        <w:t>: </w:t>
      </w:r>
      <w:r w:rsidRPr="00A73AA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En las llegadas al aeropuerto de Estambul (IST) el encuentro con el asistente será fuera de la terminal, en la salida de la puerta No. 8 (a reconfirmar en el momento de la reserva).  Si el aeropuerto es el de </w:t>
      </w:r>
      <w:proofErr w:type="spellStart"/>
      <w:r w:rsidRPr="00A73AA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Sabiha</w:t>
      </w:r>
      <w:proofErr w:type="spellEnd"/>
      <w:r w:rsidRPr="00A73AA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(SAW) encontrarán al asistente fuera de la terminal, en la columna No 13.</w:t>
      </w:r>
    </w:p>
    <w:p w14:paraId="1B7BF435" w14:textId="77777777" w:rsidR="00B35530" w:rsidRPr="00A73AAF" w:rsidRDefault="00B35530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54EB9D03" w14:textId="7F6E125A" w:rsidR="00A73AAF" w:rsidRPr="00A73AAF" w:rsidRDefault="00B35530" w:rsidP="00A73AAF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Dia 2. </w:t>
      </w:r>
      <w:r w:rsidR="00A73AAF"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 ESTAMBUL (OPCIONAL VISITA ESTAMBUL HISTÓRICA)</w:t>
      </w:r>
    </w:p>
    <w:p w14:paraId="6C02FF3D" w14:textId="271E6A95" w:rsidR="00A73AAF" w:rsidRPr="00A73AAF" w:rsidRDefault="00A73AAF" w:rsidP="00A73AAF">
      <w:pPr>
        <w:jc w:val="both"/>
        <w:rPr>
          <w:rFonts w:ascii="Arial" w:eastAsia="Calibri" w:hAnsi="Arial" w:cs="Arial"/>
          <w:b/>
          <w:bCs/>
          <w:sz w:val="16"/>
          <w:szCs w:val="16"/>
          <w:lang w:val="es-MX"/>
        </w:rPr>
      </w:pPr>
      <w:r w:rsidRPr="00A73AAF">
        <w:rPr>
          <w:rStyle w:val="Textoennegrita"/>
          <w:rFonts w:ascii="Arial" w:hAnsi="Arial" w:cs="Arial"/>
          <w:color w:val="333333"/>
          <w:sz w:val="20"/>
          <w:szCs w:val="20"/>
        </w:rPr>
        <w:t>Desayuno en el hotel.</w:t>
      </w:r>
      <w:r w:rsidRPr="00A73AAF">
        <w:rPr>
          <w:rFonts w:ascii="Arial" w:hAnsi="Arial" w:cs="Arial"/>
          <w:color w:val="333333"/>
          <w:sz w:val="20"/>
          <w:szCs w:val="20"/>
        </w:rPr>
        <w:t> Visita a la Mezquita de Solimán el Magnífico, ubicada en la tercera colina de Estambul, diseñada por el arquitecto Sinan. Tiempo libre para explorar la ciudad. Opcionalmente una visita guiada a la </w:t>
      </w:r>
      <w:r w:rsidRPr="00A73AAF">
        <w:rPr>
          <w:rStyle w:val="Textoennegrita"/>
          <w:rFonts w:ascii="Arial" w:hAnsi="Arial" w:cs="Arial"/>
          <w:color w:val="333333"/>
          <w:sz w:val="20"/>
          <w:szCs w:val="20"/>
        </w:rPr>
        <w:t>parte histórica de Estambul</w:t>
      </w:r>
      <w:r w:rsidRPr="00A73AAF">
        <w:rPr>
          <w:rStyle w:val="Textoennegrita"/>
          <w:rFonts w:ascii="Arial" w:hAnsi="Arial" w:cs="Arial"/>
          <w:color w:val="0000FF"/>
          <w:sz w:val="20"/>
          <w:szCs w:val="20"/>
        </w:rPr>
        <w:t xml:space="preserve"> (actividad incluida si se contrata </w:t>
      </w:r>
      <w:proofErr w:type="spellStart"/>
      <w:r w:rsidRPr="00A73AAF">
        <w:rPr>
          <w:rStyle w:val="Textoennegrita"/>
          <w:rFonts w:ascii="Arial" w:hAnsi="Arial" w:cs="Arial"/>
          <w:color w:val="0000FF"/>
          <w:sz w:val="20"/>
          <w:szCs w:val="20"/>
        </w:rPr>
        <w:t>Travel</w:t>
      </w:r>
      <w:proofErr w:type="spellEnd"/>
      <w:r w:rsidRPr="00A73AAF">
        <w:rPr>
          <w:rStyle w:val="Textoennegrita"/>
          <w:rFonts w:ascii="Arial" w:hAnsi="Arial" w:cs="Arial"/>
          <w:color w:val="0000FF"/>
          <w:sz w:val="20"/>
          <w:szCs w:val="20"/>
        </w:rPr>
        <w:t xml:space="preserve"> Shop Pack)</w:t>
      </w:r>
      <w:r w:rsidRPr="00A73AAF">
        <w:rPr>
          <w:rFonts w:ascii="Arial" w:hAnsi="Arial" w:cs="Arial"/>
          <w:color w:val="333333"/>
          <w:sz w:val="20"/>
          <w:szCs w:val="20"/>
        </w:rPr>
        <w:t xml:space="preserve">, se visita Santa Sofía, el Palacio de </w:t>
      </w:r>
      <w:proofErr w:type="spellStart"/>
      <w:r w:rsidRPr="00A73AAF">
        <w:rPr>
          <w:rFonts w:ascii="Arial" w:hAnsi="Arial" w:cs="Arial"/>
          <w:color w:val="333333"/>
          <w:sz w:val="20"/>
          <w:szCs w:val="20"/>
        </w:rPr>
        <w:t>Topkapi</w:t>
      </w:r>
      <w:proofErr w:type="spellEnd"/>
      <w:r w:rsidRPr="00A73AAF">
        <w:rPr>
          <w:rFonts w:ascii="Arial" w:hAnsi="Arial" w:cs="Arial"/>
          <w:color w:val="333333"/>
          <w:sz w:val="20"/>
          <w:szCs w:val="20"/>
        </w:rPr>
        <w:t>, la Mezquita Azul, el Hipódromo, el Gran Bazar y almuerzo incluido. </w:t>
      </w:r>
      <w:r w:rsidRPr="00A73AAF">
        <w:rPr>
          <w:rStyle w:val="Textoennegrita"/>
          <w:rFonts w:ascii="Arial" w:hAnsi="Arial" w:cs="Arial"/>
          <w:color w:val="333333"/>
          <w:sz w:val="20"/>
          <w:szCs w:val="20"/>
        </w:rPr>
        <w:t>Alojamiento.</w:t>
      </w:r>
    </w:p>
    <w:p w14:paraId="6264EC1E" w14:textId="5264261C" w:rsidR="00B35530" w:rsidRDefault="00A73AAF" w:rsidP="004A4EA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0"/>
          <w:szCs w:val="20"/>
        </w:rPr>
      </w:pPr>
      <w:r w:rsidRPr="00A73AAF">
        <w:rPr>
          <w:rStyle w:val="Textoennegrita"/>
          <w:rFonts w:ascii="Arial" w:hAnsi="Arial" w:cs="Arial"/>
          <w:color w:val="FF0000"/>
          <w:sz w:val="20"/>
          <w:szCs w:val="20"/>
        </w:rPr>
        <w:t>Se sugiere contratar la visita de día completo a la parte histórica de Estambul, de lo contrario se tiene día libre</w:t>
      </w:r>
      <w:r w:rsidRPr="00A73AAF">
        <w:rPr>
          <w:rFonts w:ascii="Arial" w:hAnsi="Arial" w:cs="Arial"/>
          <w:color w:val="FF0000"/>
          <w:sz w:val="20"/>
          <w:szCs w:val="20"/>
        </w:rPr>
        <w:t>. </w:t>
      </w:r>
    </w:p>
    <w:p w14:paraId="6716E865" w14:textId="77777777" w:rsidR="00156A8D" w:rsidRPr="00A73AAF" w:rsidRDefault="00156A8D" w:rsidP="004A4EA3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12181F14" w14:textId="1F2E5BB4" w:rsidR="00A73AAF" w:rsidRDefault="00A73AAF" w:rsidP="003F7DBB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Dia 3. ESTAMBUL (OPCIONAL PASEO EN BARCO POR EL BÓSFORO Y PARTE ASIÁTICA)</w:t>
      </w:r>
    </w:p>
    <w:p w14:paraId="28F5DC89" w14:textId="778A826F" w:rsidR="00475EE2" w:rsidRPr="00A73AAF" w:rsidRDefault="00A73AAF" w:rsidP="00A73AA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A73AAF">
        <w:rPr>
          <w:rStyle w:val="Textoennegrita"/>
          <w:rFonts w:ascii="Arial" w:hAnsi="Arial" w:cs="Arial"/>
          <w:color w:val="333333"/>
          <w:sz w:val="20"/>
          <w:szCs w:val="20"/>
        </w:rPr>
        <w:t>Desayuno en el hotel</w:t>
      </w:r>
      <w:r w:rsidRPr="00A73AAF">
        <w:rPr>
          <w:rFonts w:ascii="Arial" w:hAnsi="Arial" w:cs="Arial"/>
          <w:color w:val="333333"/>
          <w:sz w:val="20"/>
          <w:szCs w:val="20"/>
        </w:rPr>
        <w:t>. Día libre para recorrer por cuenta propia la ciudad.</w:t>
      </w:r>
      <w:r w:rsidRPr="00A73AAF">
        <w:rPr>
          <w:rStyle w:val="Textoennegrita"/>
          <w:rFonts w:ascii="Arial" w:hAnsi="Arial" w:cs="Arial"/>
          <w:color w:val="333333"/>
          <w:sz w:val="20"/>
          <w:szCs w:val="20"/>
        </w:rPr>
        <w:t> Alojamiento</w:t>
      </w:r>
      <w:r w:rsidR="00475EE2" w:rsidRPr="00A73AAF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. </w:t>
      </w:r>
    </w:p>
    <w:p w14:paraId="49C063DC" w14:textId="3A6AA983" w:rsidR="003F7DBB" w:rsidRPr="00A73AAF" w:rsidRDefault="003F7DBB" w:rsidP="00A73AA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Hoy nos preparamos para dar un </w:t>
      </w:r>
      <w:r w:rsidRPr="00A73AAF">
        <w:rPr>
          <w:rFonts w:ascii="Arial" w:hAnsi="Arial" w:cs="Arial"/>
          <w:b/>
          <w:bCs/>
          <w:color w:val="000000" w:themeColor="text1"/>
          <w:sz w:val="20"/>
          <w:szCs w:val="20"/>
        </w:rPr>
        <w:t>paseo por el Bósforo</w:t>
      </w:r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 canal que separa Europa y Asia. Durante este trayecto se aprecian los palacios de los Sultanes, antiguas y típicas casas de madera y disfrutar de la historia de una manera diferente. A continuación, realizaremos una de las visitas estrella, </w:t>
      </w:r>
      <w:r w:rsidRPr="00A73AAF">
        <w:rPr>
          <w:rFonts w:ascii="Arial" w:hAnsi="Arial" w:cs="Arial"/>
          <w:b/>
          <w:bCs/>
          <w:color w:val="000000" w:themeColor="text1"/>
          <w:sz w:val="20"/>
          <w:szCs w:val="20"/>
        </w:rPr>
        <w:t>el bazar de las especias</w:t>
      </w:r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, constituido por los otomanos hace 5 siglos y usado desde entonces. Nuestra visita incluida termina en el bazar donde podrán disfrutar de su ambiente y variedad de tiendas.  Por la tarde realizaremos una visita con almuerzo </w:t>
      </w:r>
      <w:r w:rsidRPr="00A73AAF">
        <w:rPr>
          <w:rFonts w:ascii="Arial" w:hAnsi="Arial" w:cs="Arial"/>
          <w:b/>
          <w:bCs/>
          <w:color w:val="000000" w:themeColor="text1"/>
          <w:sz w:val="20"/>
          <w:szCs w:val="20"/>
        </w:rPr>
        <w:t>(incluido)</w:t>
      </w:r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 a la parte asiática de la ciudad conociendo al palacio de “</w:t>
      </w:r>
      <w:proofErr w:type="spellStart"/>
      <w:r w:rsidRPr="00A73AAF">
        <w:rPr>
          <w:rFonts w:ascii="Arial" w:hAnsi="Arial" w:cs="Arial"/>
          <w:color w:val="000000" w:themeColor="text1"/>
          <w:sz w:val="20"/>
          <w:szCs w:val="20"/>
        </w:rPr>
        <w:t>Beylerbey</w:t>
      </w:r>
      <w:proofErr w:type="spellEnd"/>
      <w:r w:rsidRPr="00A73AAF">
        <w:rPr>
          <w:rFonts w:ascii="Arial" w:hAnsi="Arial" w:cs="Arial"/>
          <w:color w:val="000000" w:themeColor="text1"/>
          <w:sz w:val="20"/>
          <w:szCs w:val="20"/>
        </w:rPr>
        <w:t>” Situado en el lado asiático del </w:t>
      </w:r>
      <w:hyperlink r:id="rId9" w:tooltip="Bósforo" w:history="1">
        <w:r w:rsidRPr="00A73AAF">
          <w:rPr>
            <w:rFonts w:ascii="Arial" w:hAnsi="Arial" w:cs="Arial"/>
            <w:color w:val="000000" w:themeColor="text1"/>
            <w:sz w:val="20"/>
            <w:szCs w:val="20"/>
          </w:rPr>
          <w:t>Bósforo</w:t>
        </w:r>
      </w:hyperlink>
      <w:r w:rsidRPr="00A73AAF">
        <w:rPr>
          <w:rFonts w:ascii="Arial" w:hAnsi="Arial" w:cs="Arial"/>
          <w:color w:val="000000" w:themeColor="text1"/>
          <w:sz w:val="20"/>
          <w:szCs w:val="20"/>
        </w:rPr>
        <w:t>. Antigua residencia de verano de los sultanes del </w:t>
      </w:r>
      <w:hyperlink r:id="rId10" w:tooltip="Imperio Otomano" w:history="1">
        <w:r w:rsidRPr="00A73AAF">
          <w:rPr>
            <w:rFonts w:ascii="Arial" w:hAnsi="Arial" w:cs="Arial"/>
            <w:color w:val="000000" w:themeColor="text1"/>
            <w:sz w:val="20"/>
            <w:szCs w:val="20"/>
          </w:rPr>
          <w:t>Imperio Otomano</w:t>
        </w:r>
      </w:hyperlink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, también podremos contemplar el famoso puente colgante del Bósforo que conecta la parte europea con la parte asiática de la ciudad, Tras el almuerzo conoceremos a la Colina </w:t>
      </w:r>
      <w:proofErr w:type="spellStart"/>
      <w:r w:rsidRPr="00A73AAF">
        <w:rPr>
          <w:rFonts w:ascii="Arial" w:hAnsi="Arial" w:cs="Arial"/>
          <w:color w:val="000000" w:themeColor="text1"/>
          <w:sz w:val="20"/>
          <w:szCs w:val="20"/>
        </w:rPr>
        <w:t>Camlica</w:t>
      </w:r>
      <w:proofErr w:type="spellEnd"/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 Situada en el infravalorado distrito de </w:t>
      </w:r>
      <w:proofErr w:type="spellStart"/>
      <w:r w:rsidRPr="00A73AAF">
        <w:rPr>
          <w:rFonts w:ascii="Arial" w:hAnsi="Arial" w:cs="Arial"/>
          <w:color w:val="000000" w:themeColor="text1"/>
          <w:sz w:val="20"/>
          <w:szCs w:val="20"/>
        </w:rPr>
        <w:t>Üsküdar</w:t>
      </w:r>
      <w:proofErr w:type="spellEnd"/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, en la parte asiática, una de las siete colinas de Estambul y el punto más alto de toda la ciudad. A 268 metros sobre el nivel del mar, la colina de </w:t>
      </w:r>
      <w:proofErr w:type="spellStart"/>
      <w:r w:rsidRPr="00A73AAF">
        <w:rPr>
          <w:rFonts w:ascii="Arial" w:hAnsi="Arial" w:cs="Arial"/>
          <w:color w:val="000000" w:themeColor="text1"/>
          <w:sz w:val="20"/>
          <w:szCs w:val="20"/>
        </w:rPr>
        <w:t>Camlica</w:t>
      </w:r>
      <w:proofErr w:type="spellEnd"/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 ofrece vistas panorámicas de ambos lados de la ciudad. Al final del día vuelta al hotel. </w:t>
      </w:r>
      <w:r w:rsidRPr="00A73AA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Alojamiento. </w:t>
      </w:r>
      <w:r w:rsidRPr="00A73AAF">
        <w:rPr>
          <w:rFonts w:ascii="Arial" w:hAnsi="Arial" w:cs="Arial"/>
          <w:b/>
          <w:bCs/>
          <w:color w:val="3333FF"/>
          <w:sz w:val="20"/>
          <w:szCs w:val="20"/>
        </w:rPr>
        <w:t xml:space="preserve">(actividad incluida contratando </w:t>
      </w:r>
      <w:proofErr w:type="spellStart"/>
      <w:r w:rsidRPr="00A73AAF">
        <w:rPr>
          <w:rFonts w:ascii="Arial" w:hAnsi="Arial" w:cs="Arial"/>
          <w:b/>
          <w:bCs/>
          <w:color w:val="3333FF"/>
          <w:sz w:val="20"/>
          <w:szCs w:val="20"/>
        </w:rPr>
        <w:t>Travel</w:t>
      </w:r>
      <w:proofErr w:type="spellEnd"/>
      <w:r w:rsidRPr="00A73AAF">
        <w:rPr>
          <w:rFonts w:ascii="Arial" w:hAnsi="Arial" w:cs="Arial"/>
          <w:b/>
          <w:bCs/>
          <w:color w:val="3333FF"/>
          <w:sz w:val="20"/>
          <w:szCs w:val="20"/>
        </w:rPr>
        <w:t xml:space="preserve"> Shop Pack).</w:t>
      </w:r>
    </w:p>
    <w:p w14:paraId="22C78827" w14:textId="77777777" w:rsidR="00A73AAF" w:rsidRPr="00A73AAF" w:rsidRDefault="00A73AAF" w:rsidP="00A73AA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73AAF">
        <w:rPr>
          <w:rStyle w:val="Textoennegrita"/>
          <w:rFonts w:ascii="Arial" w:hAnsi="Arial" w:cs="Arial"/>
          <w:color w:val="FF0000"/>
          <w:sz w:val="20"/>
          <w:szCs w:val="20"/>
        </w:rPr>
        <w:t>Se sugiere contratar el paseo en barco por el Bósforo y visita a la parte asiática con almuerzo, de lo contrario se tiene día libre</w:t>
      </w:r>
      <w:r w:rsidRPr="00A73AAF">
        <w:rPr>
          <w:rFonts w:ascii="Arial" w:hAnsi="Arial" w:cs="Arial"/>
          <w:color w:val="FF0000"/>
          <w:sz w:val="20"/>
          <w:szCs w:val="20"/>
        </w:rPr>
        <w:t>. </w:t>
      </w:r>
    </w:p>
    <w:p w14:paraId="7512CB27" w14:textId="77777777" w:rsidR="00A73AAF" w:rsidRPr="00B35530" w:rsidRDefault="00A73AAF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01D4D44F" w14:textId="3D628FDC" w:rsidR="00B35530" w:rsidRPr="00B35530" w:rsidRDefault="00B35530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4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  </w:t>
      </w:r>
      <w:r w:rsidR="003F7DBB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ESTAMBUL - </w:t>
      </w:r>
      <w:r w:rsidR="00104335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ANKARA – CAPADOCIA</w:t>
      </w:r>
    </w:p>
    <w:p w14:paraId="6D2DF136" w14:textId="77777777" w:rsidR="009340D9" w:rsidRPr="009340D9" w:rsidRDefault="00D22F28" w:rsidP="009340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Desayuno en el hotel. </w:t>
      </w:r>
      <w:r w:rsidRPr="00D22F28">
        <w:rPr>
          <w:rFonts w:ascii="Arial" w:hAnsi="Arial" w:cs="Arial"/>
          <w:color w:val="333333"/>
          <w:sz w:val="20"/>
          <w:szCs w:val="20"/>
        </w:rPr>
        <w:t>Viaje hacia Ankara, con parada en las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montañas de Bolu</w:t>
      </w:r>
      <w:r w:rsidRPr="00D22F28">
        <w:rPr>
          <w:rFonts w:ascii="Arial" w:hAnsi="Arial" w:cs="Arial"/>
          <w:color w:val="333333"/>
          <w:sz w:val="20"/>
          <w:szCs w:val="20"/>
        </w:rPr>
        <w:t>, y visita al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 xml:space="preserve">Mausoleo </w:t>
      </w:r>
      <w:proofErr w:type="spellStart"/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Anitk</w:t>
      </w:r>
      <w:r w:rsidRPr="00D22F28">
        <w:rPr>
          <w:rFonts w:ascii="Arial" w:hAnsi="Arial" w:cs="Arial"/>
          <w:color w:val="333333"/>
          <w:sz w:val="20"/>
          <w:szCs w:val="20"/>
        </w:rPr>
        <w:t>abir</w:t>
      </w:r>
      <w:proofErr w:type="spellEnd"/>
      <w:r w:rsidRPr="00D22F28">
        <w:rPr>
          <w:rFonts w:ascii="Arial" w:hAnsi="Arial" w:cs="Arial"/>
          <w:color w:val="333333"/>
          <w:sz w:val="20"/>
          <w:szCs w:val="20"/>
        </w:rPr>
        <w:t>. A continuación, iremos hacia Capadocia, con parada en el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Lago Salado</w:t>
      </w:r>
      <w:r w:rsidRPr="00D22F28">
        <w:rPr>
          <w:rFonts w:ascii="Arial" w:hAnsi="Arial" w:cs="Arial"/>
          <w:color w:val="333333"/>
          <w:sz w:val="20"/>
          <w:szCs w:val="20"/>
        </w:rPr>
        <w:t> y un </w:t>
      </w:r>
      <w:proofErr w:type="spellStart"/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caravanserai</w:t>
      </w:r>
      <w:proofErr w:type="spellEnd"/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 xml:space="preserve"> medieval</w:t>
      </w:r>
      <w:r w:rsidR="009340D9">
        <w:rPr>
          <w:rFonts w:ascii="Arial" w:hAnsi="Arial" w:cs="Arial"/>
          <w:color w:val="333333"/>
          <w:sz w:val="20"/>
          <w:szCs w:val="20"/>
        </w:rPr>
        <w:t xml:space="preserve">. </w:t>
      </w:r>
      <w:r w:rsidR="009340D9" w:rsidRPr="009340D9">
        <w:rPr>
          <w:rFonts w:ascii="Arial" w:hAnsi="Arial" w:cs="Arial"/>
          <w:color w:val="333333"/>
          <w:sz w:val="20"/>
          <w:szCs w:val="20"/>
        </w:rPr>
        <w:t>Opcionalmente podrás contratar una excursión de </w:t>
      </w:r>
      <w:r w:rsidR="009340D9" w:rsidRPr="009340D9">
        <w:rPr>
          <w:rStyle w:val="Textoennegrita"/>
          <w:rFonts w:ascii="Arial" w:hAnsi="Arial" w:cs="Arial"/>
          <w:color w:val="333333"/>
          <w:sz w:val="20"/>
          <w:szCs w:val="20"/>
        </w:rPr>
        <w:t>Safari en Jeep por Capadocia </w:t>
      </w:r>
      <w:r w:rsidR="009340D9" w:rsidRPr="009340D9">
        <w:rPr>
          <w:rStyle w:val="Textoennegrita"/>
          <w:rFonts w:ascii="Arial" w:hAnsi="Arial" w:cs="Arial"/>
          <w:color w:val="0000FF"/>
          <w:sz w:val="20"/>
          <w:szCs w:val="20"/>
        </w:rPr>
        <w:t xml:space="preserve">(actividad incluida contratando </w:t>
      </w:r>
      <w:proofErr w:type="spellStart"/>
      <w:r w:rsidR="009340D9" w:rsidRPr="009340D9">
        <w:rPr>
          <w:rStyle w:val="Textoennegrita"/>
          <w:rFonts w:ascii="Arial" w:hAnsi="Arial" w:cs="Arial"/>
          <w:color w:val="0000FF"/>
          <w:sz w:val="20"/>
          <w:szCs w:val="20"/>
        </w:rPr>
        <w:t>Travel</w:t>
      </w:r>
      <w:proofErr w:type="spellEnd"/>
      <w:r w:rsidR="009340D9" w:rsidRPr="009340D9">
        <w:rPr>
          <w:rStyle w:val="Textoennegrita"/>
          <w:rFonts w:ascii="Arial" w:hAnsi="Arial" w:cs="Arial"/>
          <w:color w:val="0000FF"/>
          <w:sz w:val="20"/>
          <w:szCs w:val="20"/>
        </w:rPr>
        <w:t xml:space="preserve"> Shop Pack)</w:t>
      </w:r>
      <w:r w:rsidR="009340D9" w:rsidRPr="009340D9">
        <w:rPr>
          <w:rStyle w:val="Textoennegrita"/>
          <w:rFonts w:ascii="Arial" w:hAnsi="Arial" w:cs="Arial"/>
          <w:color w:val="333333"/>
          <w:sz w:val="20"/>
          <w:szCs w:val="20"/>
        </w:rPr>
        <w:t>, </w:t>
      </w:r>
      <w:r w:rsidR="009340D9" w:rsidRPr="009340D9">
        <w:rPr>
          <w:rFonts w:ascii="Arial" w:hAnsi="Arial" w:cs="Arial"/>
          <w:color w:val="333333"/>
          <w:sz w:val="20"/>
          <w:szCs w:val="20"/>
        </w:rPr>
        <w:t>una de las aventuras más emocionantes de Capadocia que le permitirá explorar la región en un vehículo todoterreno, donde podrá llegar a paisajes únicos de las formaciones y valles de esta región.</w:t>
      </w:r>
      <w:r w:rsidR="009340D9" w:rsidRPr="009340D9">
        <w:rPr>
          <w:rStyle w:val="Textoennegrita"/>
          <w:rFonts w:ascii="Arial" w:hAnsi="Arial" w:cs="Arial"/>
          <w:color w:val="333333"/>
          <w:sz w:val="20"/>
          <w:szCs w:val="20"/>
        </w:rPr>
        <w:t> Cena y alojamiento.</w:t>
      </w:r>
    </w:p>
    <w:p w14:paraId="168B9BAE" w14:textId="4943BBFD" w:rsidR="009340D9" w:rsidRDefault="009340D9" w:rsidP="009340D9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FF0000"/>
          <w:sz w:val="20"/>
          <w:szCs w:val="20"/>
        </w:rPr>
      </w:pPr>
      <w:r w:rsidRPr="009340D9">
        <w:rPr>
          <w:rStyle w:val="Textoennegrita"/>
          <w:rFonts w:ascii="Arial" w:hAnsi="Arial" w:cs="Arial"/>
          <w:color w:val="FF0000"/>
          <w:sz w:val="20"/>
          <w:szCs w:val="20"/>
        </w:rPr>
        <w:t>Nota: En algunas salidas el tramo Estambul - Ankara podría ser realizado por tren de alta velocidad o por vuelo doméstico por motivos operativos.</w:t>
      </w:r>
    </w:p>
    <w:p w14:paraId="468FC1F6" w14:textId="1410C72C" w:rsidR="00574464" w:rsidRDefault="00574464" w:rsidP="009340D9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FF0000"/>
          <w:sz w:val="20"/>
          <w:szCs w:val="20"/>
        </w:rPr>
      </w:pPr>
    </w:p>
    <w:p w14:paraId="62B59D6D" w14:textId="77777777" w:rsidR="00574464" w:rsidRPr="009340D9" w:rsidRDefault="00574464" w:rsidP="009340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549E321B" w14:textId="04E02DD1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45765A8F" w14:textId="77777777" w:rsidR="00475EE2" w:rsidRDefault="00B35530" w:rsidP="003F7DBB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lastRenderedPageBreak/>
        <w:t>Dia 5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 </w:t>
      </w:r>
      <w:r w:rsidR="00104335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CAPADOCIA </w:t>
      </w:r>
    </w:p>
    <w:p w14:paraId="5C87B92D" w14:textId="4DC2DFCA" w:rsidR="003F7DBB" w:rsidRDefault="00D22F28" w:rsidP="00B35530">
      <w:pPr>
        <w:jc w:val="both"/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Desayuno en el hotel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Visita de esta fascinante región y de original paisaje, formado por la lava arrojada por los volcanes </w:t>
      </w:r>
      <w:proofErr w:type="spellStart"/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Erciyes</w:t>
      </w:r>
      <w:proofErr w:type="spellEnd"/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y Hasan hace 3 millones de años. Visitaremos el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valle de </w:t>
      </w:r>
      <w:proofErr w:type="spellStart"/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Göreme</w:t>
      </w:r>
      <w:proofErr w:type="spellEnd"/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, increíble complejo monástico Bizantino integrado por iglesias excavadas en la roca con bellísimos frescos. A continuación, Visitaremos al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Valle de </w:t>
      </w:r>
      <w:proofErr w:type="spellStart"/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Avcilar</w:t>
      </w:r>
      <w:proofErr w:type="spellEnd"/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y de </w:t>
      </w:r>
      <w:proofErr w:type="spellStart"/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Gόvercinlik</w:t>
      </w:r>
      <w:proofErr w:type="spellEnd"/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 donde se puede admirar la mejor vista de las formas volcánicas llamadas “chimeneas de hadas”</w:t>
      </w:r>
      <w:r w:rsidR="00F8452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Visitaremos los talleres típicos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de alfombras y piedras de </w:t>
      </w:r>
      <w:proofErr w:type="spellStart"/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Onix</w:t>
      </w:r>
      <w:proofErr w:type="spellEnd"/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y Turquesa.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Cena y alojamiento.</w:t>
      </w:r>
    </w:p>
    <w:p w14:paraId="42A75B52" w14:textId="77777777" w:rsidR="00F84523" w:rsidRPr="00D22F28" w:rsidRDefault="00F84523" w:rsidP="00B35530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EFE7FEA" w14:textId="69B2F6CF" w:rsidR="00B35530" w:rsidRPr="00D22F28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Dia 6. </w:t>
      </w:r>
      <w:r w:rsidR="00104335"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>CAPADOCIA - PAMUKKALE</w:t>
      </w:r>
    </w:p>
    <w:p w14:paraId="54EB7839" w14:textId="63AF2804" w:rsidR="00962C50" w:rsidRPr="00D22F28" w:rsidRDefault="00D22F28" w:rsidP="00B35530">
      <w:pPr>
        <w:jc w:val="both"/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Desayuno en el hotel.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 Salida temprano hacia </w:t>
      </w:r>
      <w:proofErr w:type="spellStart"/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Pamukkale</w:t>
      </w:r>
      <w:proofErr w:type="spellEnd"/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. Llegada y visita a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Hierápolis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, antigua ciudad helenística que hoy se encuentra en ruinas. Visita al famoso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Castillo de algo</w:t>
      </w:r>
      <w:r w:rsidRPr="00F84523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d</w:t>
      </w:r>
      <w:r w:rsidRPr="00F84523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ón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, maravilla natural de gigantescas cascadas blancas, estalactitas y piscinas naturales formadas a lo largo de los siglos por el paso de las aguas cargadas de sales calcáreas procedentes de fuentes termales. Llegada al hotel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cena y alojamiento.</w:t>
      </w:r>
    </w:p>
    <w:p w14:paraId="519F1D9C" w14:textId="77777777" w:rsidR="00D22F28" w:rsidRPr="00D22F28" w:rsidRDefault="00D22F28" w:rsidP="00B35530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68701592" w14:textId="6166FCA8" w:rsidR="00B35530" w:rsidRPr="00D22F28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>Dia 7</w:t>
      </w:r>
      <w:r w:rsidR="003C7914"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. </w:t>
      </w:r>
      <w:r w:rsidR="00104335"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PAMUKKALE – ÉFESO </w:t>
      </w:r>
      <w:r w:rsidR="003F7DBB"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– KUSADASI o IZMIR </w:t>
      </w:r>
    </w:p>
    <w:p w14:paraId="6F5435FF" w14:textId="77777777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Desayuno en el hotel.</w:t>
      </w:r>
      <w:r w:rsidRPr="00D22F28">
        <w:rPr>
          <w:rFonts w:ascii="Arial" w:hAnsi="Arial" w:cs="Arial"/>
          <w:color w:val="333333"/>
          <w:sz w:val="20"/>
          <w:szCs w:val="20"/>
        </w:rPr>
        <w:t> Salida por la mañana hacia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Éfeso</w:t>
      </w:r>
      <w:r w:rsidRPr="00D22F28">
        <w:rPr>
          <w:rFonts w:ascii="Arial" w:hAnsi="Arial" w:cs="Arial"/>
          <w:color w:val="333333"/>
          <w:sz w:val="20"/>
          <w:szCs w:val="20"/>
        </w:rPr>
        <w:t>, ciudad grecorromana, antigua capital de Asia Menor y una de las mejores conservadas de la antigüedad donde se encuentran el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Templo de Adriano</w:t>
      </w:r>
      <w:r w:rsidRPr="00D22F28">
        <w:rPr>
          <w:rFonts w:ascii="Arial" w:hAnsi="Arial" w:cs="Arial"/>
          <w:color w:val="333333"/>
          <w:sz w:val="20"/>
          <w:szCs w:val="20"/>
        </w:rPr>
        <w:t>, Templo de Trajano, el teatro y la Biblioteca de Celso.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Visita a la casa de la Virgen María</w:t>
      </w:r>
      <w:r w:rsidRPr="00D22F28">
        <w:rPr>
          <w:rFonts w:ascii="Arial" w:hAnsi="Arial" w:cs="Arial"/>
          <w:color w:val="333333"/>
          <w:sz w:val="20"/>
          <w:szCs w:val="20"/>
        </w:rPr>
        <w:t xml:space="preserve">, lugar donde pasó los últimos años de su vida. A continuación, iremos hacia </w:t>
      </w:r>
      <w:proofErr w:type="spellStart"/>
      <w:r w:rsidRPr="00D22F28">
        <w:rPr>
          <w:rFonts w:ascii="Arial" w:hAnsi="Arial" w:cs="Arial"/>
          <w:color w:val="333333"/>
          <w:sz w:val="20"/>
          <w:szCs w:val="20"/>
        </w:rPr>
        <w:t>Kusadasi</w:t>
      </w:r>
      <w:proofErr w:type="spellEnd"/>
      <w:r w:rsidRPr="00D22F28">
        <w:rPr>
          <w:rFonts w:ascii="Arial" w:hAnsi="Arial" w:cs="Arial"/>
          <w:color w:val="333333"/>
          <w:sz w:val="20"/>
          <w:szCs w:val="20"/>
        </w:rPr>
        <w:t xml:space="preserve"> o Izmir.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Cena y alojamiento</w:t>
      </w:r>
      <w:r w:rsidRPr="00D22F28">
        <w:rPr>
          <w:rFonts w:ascii="Arial" w:hAnsi="Arial" w:cs="Arial"/>
          <w:color w:val="333333"/>
          <w:sz w:val="20"/>
          <w:szCs w:val="20"/>
        </w:rPr>
        <w:t>.</w:t>
      </w:r>
    </w:p>
    <w:p w14:paraId="0CA8620A" w14:textId="3C367E7D" w:rsidR="00D22F28" w:rsidRDefault="00D22F28" w:rsidP="00D22F28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FF0000"/>
          <w:sz w:val="20"/>
          <w:szCs w:val="20"/>
        </w:rPr>
      </w:pPr>
      <w:r w:rsidRPr="00D22F28">
        <w:rPr>
          <w:rStyle w:val="Textoennegrita"/>
          <w:rFonts w:ascii="Arial" w:hAnsi="Arial" w:cs="Arial"/>
          <w:color w:val="FF0000"/>
          <w:sz w:val="20"/>
          <w:szCs w:val="20"/>
        </w:rPr>
        <w:t xml:space="preserve">Nota: Durante los meses de Verano de Mayo a octubre el alojamiento podría ser Izmir y sus alrededores en lugar de </w:t>
      </w:r>
      <w:proofErr w:type="spellStart"/>
      <w:r w:rsidRPr="00D22F28">
        <w:rPr>
          <w:rStyle w:val="Textoennegrita"/>
          <w:rFonts w:ascii="Arial" w:hAnsi="Arial" w:cs="Arial"/>
          <w:color w:val="FF0000"/>
          <w:sz w:val="20"/>
          <w:szCs w:val="20"/>
        </w:rPr>
        <w:t>Kusadasi</w:t>
      </w:r>
      <w:proofErr w:type="spellEnd"/>
      <w:r w:rsidRPr="00D22F28">
        <w:rPr>
          <w:rStyle w:val="Textoennegrita"/>
          <w:rFonts w:ascii="Arial" w:hAnsi="Arial" w:cs="Arial"/>
          <w:color w:val="FF0000"/>
          <w:sz w:val="20"/>
          <w:szCs w:val="20"/>
        </w:rPr>
        <w:t>.</w:t>
      </w:r>
    </w:p>
    <w:p w14:paraId="119F648B" w14:textId="77777777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7312DD5D" w14:textId="28CEADBE" w:rsidR="00B35530" w:rsidRPr="00D22F28" w:rsidRDefault="00B35530" w:rsidP="00D22F28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>Dia 8. </w:t>
      </w:r>
      <w:r w:rsidR="00ED7F9F" w:rsidRPr="00D22F28">
        <w:rPr>
          <w:rFonts w:ascii="Arial" w:hAnsi="Arial" w:cs="Arial"/>
          <w:b/>
          <w:bCs/>
          <w:sz w:val="20"/>
          <w:szCs w:val="20"/>
        </w:rPr>
        <w:t>KUSADASI o IZMIR - BURSA - ESTAMBUL</w:t>
      </w:r>
    </w:p>
    <w:p w14:paraId="378D9C13" w14:textId="77777777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Desayuno en el hotel.</w:t>
      </w:r>
      <w:r w:rsidRPr="00D22F28">
        <w:rPr>
          <w:rFonts w:ascii="Arial" w:hAnsi="Arial" w:cs="Arial"/>
          <w:color w:val="333333"/>
          <w:sz w:val="20"/>
          <w:szCs w:val="20"/>
        </w:rPr>
        <w:t> Salida hacia Bursa, primera capital del Imperio Otomano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 xml:space="preserve">. Visita de la Mezquita de </w:t>
      </w:r>
      <w:proofErr w:type="spellStart"/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Ulucamii</w:t>
      </w:r>
      <w:proofErr w:type="spellEnd"/>
      <w:r w:rsidRPr="00D22F28">
        <w:rPr>
          <w:rFonts w:ascii="Arial" w:hAnsi="Arial" w:cs="Arial"/>
          <w:color w:val="333333"/>
          <w:sz w:val="20"/>
          <w:szCs w:val="20"/>
        </w:rPr>
        <w:t xml:space="preserve">, el Bazar de Seda de </w:t>
      </w:r>
      <w:proofErr w:type="spellStart"/>
      <w:r w:rsidRPr="00D22F28">
        <w:rPr>
          <w:rFonts w:ascii="Arial" w:hAnsi="Arial" w:cs="Arial"/>
          <w:color w:val="333333"/>
          <w:sz w:val="20"/>
          <w:szCs w:val="20"/>
        </w:rPr>
        <w:t>Kozahan</w:t>
      </w:r>
      <w:proofErr w:type="spellEnd"/>
      <w:r w:rsidRPr="00D22F28">
        <w:rPr>
          <w:rFonts w:ascii="Arial" w:hAnsi="Arial" w:cs="Arial"/>
          <w:color w:val="333333"/>
          <w:sz w:val="20"/>
          <w:szCs w:val="20"/>
        </w:rPr>
        <w:t xml:space="preserve"> y el Mausoleo Verde. Seguimos el viaje hacia Estambul llegada y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alojamiento</w:t>
      </w:r>
      <w:r w:rsidRPr="00D22F28">
        <w:rPr>
          <w:rFonts w:ascii="Arial" w:hAnsi="Arial" w:cs="Arial"/>
          <w:color w:val="333333"/>
          <w:sz w:val="20"/>
          <w:szCs w:val="20"/>
        </w:rPr>
        <w:t>.</w:t>
      </w:r>
    </w:p>
    <w:p w14:paraId="4EA948F0" w14:textId="77777777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D22F28">
        <w:rPr>
          <w:rStyle w:val="Textoennegrita"/>
          <w:rFonts w:ascii="Arial" w:hAnsi="Arial" w:cs="Arial"/>
          <w:color w:val="FF0000"/>
          <w:sz w:val="20"/>
          <w:szCs w:val="20"/>
        </w:rPr>
        <w:t>Nota En algunas salidas por motivos operativos el tramo Izmir-Estambul podría ser realizado con vuelo doméstico sin pasar por Bursa.    </w:t>
      </w:r>
    </w:p>
    <w:p w14:paraId="78AC66EB" w14:textId="2AE0E7E3" w:rsidR="00B35530" w:rsidRPr="00ED7F9F" w:rsidRDefault="00ED7F9F" w:rsidP="00B355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</w:p>
    <w:p w14:paraId="08F543B4" w14:textId="6E638DBA" w:rsidR="00B35530" w:rsidRPr="00B35530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9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  </w:t>
      </w:r>
      <w:r w:rsidR="00352E60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ESTAMBUL</w:t>
      </w:r>
    </w:p>
    <w:p w14:paraId="4453D8F7" w14:textId="77777777" w:rsidR="00B35530" w:rsidRPr="003C7914" w:rsidRDefault="00133713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3C7914">
        <w:rPr>
          <w:rFonts w:ascii="Arial" w:eastAsia="Calibri" w:hAnsi="Arial" w:cs="Arial"/>
          <w:b/>
          <w:bCs/>
          <w:sz w:val="20"/>
          <w:szCs w:val="20"/>
          <w:lang w:val="es-MX"/>
        </w:rPr>
        <w:t>Desayuno.</w:t>
      </w:r>
      <w:r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 xml:space="preserve">Traslado de salida </w:t>
      </w:r>
      <w:r>
        <w:rPr>
          <w:rFonts w:ascii="Arial" w:eastAsia="Calibri" w:hAnsi="Arial" w:cs="Arial"/>
          <w:sz w:val="20"/>
          <w:szCs w:val="20"/>
          <w:lang w:val="es-MX"/>
        </w:rPr>
        <w:t xml:space="preserve">del 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>hotel</w:t>
      </w:r>
      <w:r>
        <w:rPr>
          <w:rFonts w:ascii="Arial" w:eastAsia="Calibri" w:hAnsi="Arial" w:cs="Arial"/>
          <w:sz w:val="20"/>
          <w:szCs w:val="20"/>
          <w:lang w:val="es-MX"/>
        </w:rPr>
        <w:t xml:space="preserve"> al aeropuerto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 xml:space="preserve"> de </w:t>
      </w:r>
      <w:r w:rsidR="00DE5A38" w:rsidRPr="00B35530">
        <w:rPr>
          <w:rFonts w:ascii="Arial" w:eastAsia="Calibri" w:hAnsi="Arial" w:cs="Arial"/>
          <w:sz w:val="20"/>
          <w:szCs w:val="20"/>
          <w:lang w:val="es-MX"/>
        </w:rPr>
        <w:t>Estambul</w:t>
      </w:r>
      <w:r w:rsidR="00B35530" w:rsidRPr="003C7914"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="003C7914" w:rsidRPr="003C7914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 Fin de los servicios.</w:t>
      </w:r>
    </w:p>
    <w:p w14:paraId="5FB7580A" w14:textId="77777777" w:rsidR="00D30FF5" w:rsidRPr="00B302BC" w:rsidRDefault="00D30FF5" w:rsidP="007772DE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val="es-MX"/>
        </w:rPr>
      </w:pPr>
    </w:p>
    <w:p w14:paraId="17B96F72" w14:textId="77777777" w:rsidR="007772DE" w:rsidRPr="00B302BC" w:rsidRDefault="00386E61" w:rsidP="007772DE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B302B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TURQU</w:t>
      </w:r>
      <w:r w:rsidR="003C79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ÍA</w:t>
      </w:r>
      <w:r w:rsidRPr="00B302B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 OTRAS NACIONALIDADES FAVOR DE CONSULTAR CON EL CONSULADO CORRESPONDIENTE.</w:t>
      </w:r>
    </w:p>
    <w:p w14:paraId="3FF52CE6" w14:textId="77777777" w:rsidR="00E76A60" w:rsidRPr="00B302BC" w:rsidRDefault="00E76A60" w:rsidP="00386E61">
      <w:pPr>
        <w:pStyle w:val="Sinespaciado"/>
        <w:jc w:val="both"/>
        <w:rPr>
          <w:rFonts w:ascii="Arial" w:hAnsi="Arial" w:cs="Arial"/>
          <w:b/>
          <w:lang w:val="es-MX"/>
        </w:rPr>
      </w:pPr>
    </w:p>
    <w:p w14:paraId="3BC84E25" w14:textId="77777777" w:rsidR="00386E61" w:rsidRPr="00133713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33713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233182D3" w14:textId="01A333A6" w:rsidR="00BA2024" w:rsidRDefault="00E67146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</w:t>
      </w:r>
      <w:r w:rsidR="00BA2024" w:rsidRPr="00BA2024">
        <w:rPr>
          <w:rFonts w:ascii="Arial" w:hAnsi="Arial" w:cs="Arial"/>
          <w:color w:val="333333"/>
          <w:sz w:val="20"/>
          <w:szCs w:val="20"/>
        </w:rPr>
        <w:t xml:space="preserve"> noches de alojamiento </w:t>
      </w:r>
      <w:r>
        <w:rPr>
          <w:rFonts w:ascii="Arial" w:hAnsi="Arial" w:cs="Arial"/>
          <w:color w:val="333333"/>
          <w:sz w:val="20"/>
          <w:szCs w:val="20"/>
        </w:rPr>
        <w:t xml:space="preserve">en hoteles indicados o similares </w:t>
      </w:r>
    </w:p>
    <w:p w14:paraId="54521957" w14:textId="6D010B7E" w:rsidR="00E67146" w:rsidRDefault="00E67146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 noches de alojamiento en hotel tipo cueva en Capadocia</w:t>
      </w:r>
    </w:p>
    <w:p w14:paraId="5C22D6B6" w14:textId="030C37F1" w:rsidR="00E67146" w:rsidRPr="00BA2024" w:rsidRDefault="00E67146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8 desayunos (sin bebidas) </w:t>
      </w:r>
    </w:p>
    <w:p w14:paraId="3D74AFCB" w14:textId="29236341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4 cenas</w:t>
      </w:r>
      <w:r w:rsidR="00E67146">
        <w:rPr>
          <w:rFonts w:ascii="Arial" w:hAnsi="Arial" w:cs="Arial"/>
          <w:color w:val="333333"/>
          <w:sz w:val="20"/>
          <w:szCs w:val="20"/>
        </w:rPr>
        <w:t xml:space="preserve"> (sin bebidas) </w:t>
      </w:r>
    </w:p>
    <w:p w14:paraId="4088E21A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Traslados Aeropuerto Internacional de Estambul– hotel – aeropuerto en servicio compartido. </w:t>
      </w:r>
      <w:r w:rsidRPr="00BA2024">
        <w:rPr>
          <w:rStyle w:val="Textoennegrita"/>
          <w:rFonts w:ascii="Arial" w:hAnsi="Arial" w:cs="Arial"/>
          <w:color w:val="333333"/>
          <w:sz w:val="20"/>
          <w:szCs w:val="20"/>
        </w:rPr>
        <w:t xml:space="preserve">Aplica suplemento por traslados desde y hacia el Aeropuerto Internacional </w:t>
      </w:r>
      <w:proofErr w:type="spellStart"/>
      <w:r w:rsidRPr="00BA2024">
        <w:rPr>
          <w:rStyle w:val="Textoennegrita"/>
          <w:rFonts w:ascii="Arial" w:hAnsi="Arial" w:cs="Arial"/>
          <w:color w:val="333333"/>
          <w:sz w:val="20"/>
          <w:szCs w:val="20"/>
        </w:rPr>
        <w:t>Sabiha</w:t>
      </w:r>
      <w:proofErr w:type="spellEnd"/>
      <w:r w:rsidRPr="00BA2024">
        <w:rPr>
          <w:rStyle w:val="Textoennegrita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BA2024">
        <w:rPr>
          <w:rStyle w:val="Textoennegrita"/>
          <w:rFonts w:ascii="Arial" w:hAnsi="Arial" w:cs="Arial"/>
          <w:color w:val="333333"/>
          <w:sz w:val="20"/>
          <w:szCs w:val="20"/>
        </w:rPr>
        <w:t>Gökçen</w:t>
      </w:r>
      <w:proofErr w:type="spellEnd"/>
      <w:r w:rsidRPr="00BA2024">
        <w:rPr>
          <w:rStyle w:val="Textoennegrita"/>
          <w:rFonts w:ascii="Arial" w:hAnsi="Arial" w:cs="Arial"/>
          <w:color w:val="333333"/>
          <w:sz w:val="20"/>
          <w:szCs w:val="20"/>
        </w:rPr>
        <w:t>. FAVOR DE CONSULTAR</w:t>
      </w:r>
    </w:p>
    <w:p w14:paraId="5E56D3BD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Todas las visitas según itinerario con guía de habla hispana en servicio compartido.</w:t>
      </w:r>
    </w:p>
    <w:p w14:paraId="4405E0C3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Visita a la Mezquita de Solimán el Magnifico en Estambul</w:t>
      </w:r>
    </w:p>
    <w:p w14:paraId="308C7048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 xml:space="preserve">Entradas incluidas durante las visitas: Museo de </w:t>
      </w:r>
      <w:proofErr w:type="spellStart"/>
      <w:r w:rsidRPr="00BA2024">
        <w:rPr>
          <w:rFonts w:ascii="Arial" w:hAnsi="Arial" w:cs="Arial"/>
          <w:color w:val="333333"/>
          <w:sz w:val="20"/>
          <w:szCs w:val="20"/>
        </w:rPr>
        <w:t>Göreme</w:t>
      </w:r>
      <w:proofErr w:type="spellEnd"/>
      <w:r w:rsidRPr="00BA2024">
        <w:rPr>
          <w:rFonts w:ascii="Arial" w:hAnsi="Arial" w:cs="Arial"/>
          <w:color w:val="333333"/>
          <w:sz w:val="20"/>
          <w:szCs w:val="20"/>
        </w:rPr>
        <w:t xml:space="preserve"> – </w:t>
      </w:r>
      <w:proofErr w:type="spellStart"/>
      <w:r w:rsidRPr="00BA2024">
        <w:rPr>
          <w:rFonts w:ascii="Arial" w:hAnsi="Arial" w:cs="Arial"/>
          <w:color w:val="333333"/>
          <w:sz w:val="20"/>
          <w:szCs w:val="20"/>
        </w:rPr>
        <w:t>Pamukkale</w:t>
      </w:r>
      <w:proofErr w:type="spellEnd"/>
      <w:r w:rsidRPr="00BA2024">
        <w:rPr>
          <w:rFonts w:ascii="Arial" w:hAnsi="Arial" w:cs="Arial"/>
          <w:color w:val="333333"/>
          <w:sz w:val="20"/>
          <w:szCs w:val="20"/>
        </w:rPr>
        <w:t xml:space="preserve"> – Éfeso – Casa de la virgen María.</w:t>
      </w:r>
    </w:p>
    <w:p w14:paraId="16BC5306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Régimen de media pensión durante el circuito</w:t>
      </w:r>
    </w:p>
    <w:p w14:paraId="51C9D0FD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Transporte con aire acondicionado, con capacidad controlada y previamente sanitizados</w:t>
      </w:r>
    </w:p>
    <w:p w14:paraId="5F5D72EC" w14:textId="77777777" w:rsidR="00AC31D1" w:rsidRPr="00BA2024" w:rsidRDefault="00AC31D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F0EA2ED" w14:textId="77777777" w:rsidR="00386E61" w:rsidRPr="00133713" w:rsidRDefault="003C7914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NO INCLUYE</w:t>
      </w:r>
      <w:r w:rsidR="00386E61" w:rsidRPr="00133713">
        <w:rPr>
          <w:rFonts w:ascii="Arial" w:hAnsi="Arial" w:cs="Arial"/>
          <w:b/>
          <w:sz w:val="20"/>
          <w:szCs w:val="20"/>
          <w:lang w:val="es-MX"/>
        </w:rPr>
        <w:t>:</w:t>
      </w:r>
    </w:p>
    <w:p w14:paraId="544E94CE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bookmarkStart w:id="0" w:name="_Hlk181877097"/>
      <w:r w:rsidRPr="00BA2024">
        <w:rPr>
          <w:rFonts w:ascii="Arial" w:hAnsi="Arial" w:cs="Arial"/>
          <w:color w:val="333333"/>
          <w:sz w:val="20"/>
          <w:szCs w:val="20"/>
        </w:rPr>
        <w:t>Vuelo internacional e internos</w:t>
      </w:r>
    </w:p>
    <w:p w14:paraId="65AF763B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lastRenderedPageBreak/>
        <w:t>Bebidas y propinas</w:t>
      </w:r>
    </w:p>
    <w:p w14:paraId="175795A5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Extras y cualquier gasto personal</w:t>
      </w:r>
    </w:p>
    <w:p w14:paraId="1614971D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Excursiones opcionales</w:t>
      </w:r>
    </w:p>
    <w:p w14:paraId="33B6B4F4" w14:textId="50B10D9D" w:rsidR="00C47172" w:rsidRPr="00C47172" w:rsidRDefault="00BA2024" w:rsidP="00C47172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Visado de Turquía</w:t>
      </w:r>
    </w:p>
    <w:p w14:paraId="29DA5934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Tasas de alojamiento pago directamente a cada hotel</w:t>
      </w:r>
    </w:p>
    <w:p w14:paraId="389CF336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Seguro de viaje y/o asistencia internacional.</w:t>
      </w:r>
    </w:p>
    <w:p w14:paraId="357A7D45" w14:textId="313F5786" w:rsidR="00BA2024" w:rsidRPr="00BA2024" w:rsidRDefault="00BA2024" w:rsidP="00BA2024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BA2024">
        <w:rPr>
          <w:rStyle w:val="Textoennegrita"/>
          <w:rFonts w:ascii="Arial" w:hAnsi="Arial" w:cs="Arial"/>
          <w:color w:val="333333"/>
          <w:sz w:val="20"/>
          <w:szCs w:val="20"/>
        </w:rPr>
        <w:t> </w:t>
      </w:r>
    </w:p>
    <w:p w14:paraId="2CB1604D" w14:textId="77777777" w:rsidR="00BA2024" w:rsidRDefault="00BA2024" w:rsidP="00BA2024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color w:val="333333"/>
          <w:sz w:val="20"/>
          <w:szCs w:val="20"/>
        </w:rPr>
      </w:pPr>
      <w:r w:rsidRPr="00BA2024">
        <w:rPr>
          <w:rStyle w:val="Textoennegrita"/>
          <w:rFonts w:ascii="Arial" w:hAnsi="Arial" w:cs="Arial"/>
          <w:color w:val="333333"/>
          <w:sz w:val="20"/>
          <w:szCs w:val="20"/>
        </w:rPr>
        <w:t>Notas Importantes:     </w:t>
      </w:r>
    </w:p>
    <w:p w14:paraId="0E89F2C4" w14:textId="3EDABE95" w:rsidR="00BA2024" w:rsidRPr="00BA2024" w:rsidRDefault="00BA2024" w:rsidP="00BA2024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El orden del tour por el interior (excepto la parte de Estambul) puede ser al revés (en ciertas fechas) dependiendo de la disponibilidad de los hoteles, sin que cambie el contenido y los lugares a visitar.</w:t>
      </w:r>
    </w:p>
    <w:p w14:paraId="5D32FC01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Las noches anteriores o posteriores de Estambul se podrán mover sin problema, siempre y cuando el pasajero este en Estambul el viernes por la noche, para salir el sábado en la mañana para el circuito en el interior.</w:t>
      </w:r>
    </w:p>
    <w:p w14:paraId="07FA920D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 xml:space="preserve">En fechas de temporada alta el alojamiento podrá ser en la ciudad de Izmir o </w:t>
      </w:r>
      <w:proofErr w:type="spellStart"/>
      <w:r w:rsidRPr="00BA2024">
        <w:rPr>
          <w:rFonts w:ascii="Arial" w:hAnsi="Arial" w:cs="Arial"/>
          <w:color w:val="333333"/>
          <w:sz w:val="20"/>
          <w:szCs w:val="20"/>
        </w:rPr>
        <w:t>Kusadasi</w:t>
      </w:r>
      <w:proofErr w:type="spellEnd"/>
      <w:r w:rsidRPr="00BA2024">
        <w:rPr>
          <w:rFonts w:ascii="Arial" w:hAnsi="Arial" w:cs="Arial"/>
          <w:color w:val="333333"/>
          <w:sz w:val="20"/>
          <w:szCs w:val="20"/>
        </w:rPr>
        <w:t>.</w:t>
      </w:r>
    </w:p>
    <w:p w14:paraId="32C1AE7A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 xml:space="preserve">Es importante que su vuelo llegue al Aeropuerto Internacional Estambul, en caso de su vuelo llegue al Aeropuerto Internacional </w:t>
      </w:r>
      <w:proofErr w:type="spellStart"/>
      <w:r w:rsidRPr="00BA2024">
        <w:rPr>
          <w:rFonts w:ascii="Arial" w:hAnsi="Arial" w:cs="Arial"/>
          <w:color w:val="333333"/>
          <w:sz w:val="20"/>
          <w:szCs w:val="20"/>
        </w:rPr>
        <w:t>Sabiha</w:t>
      </w:r>
      <w:proofErr w:type="spellEnd"/>
      <w:r w:rsidRPr="00BA2024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BA2024">
        <w:rPr>
          <w:rFonts w:ascii="Arial" w:hAnsi="Arial" w:cs="Arial"/>
          <w:color w:val="333333"/>
          <w:sz w:val="20"/>
          <w:szCs w:val="20"/>
        </w:rPr>
        <w:t>Gökçen</w:t>
      </w:r>
      <w:proofErr w:type="spellEnd"/>
      <w:r w:rsidRPr="00BA2024">
        <w:rPr>
          <w:rFonts w:ascii="Arial" w:hAnsi="Arial" w:cs="Arial"/>
          <w:color w:val="333333"/>
          <w:sz w:val="20"/>
          <w:szCs w:val="20"/>
        </w:rPr>
        <w:t xml:space="preserve"> aplicará suplementos.</w:t>
      </w:r>
    </w:p>
    <w:p w14:paraId="4B4F492C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En caso de contratación en servicios privados, todos serán ofrecidos en privado al número de personas contratado.</w:t>
      </w:r>
    </w:p>
    <w:p w14:paraId="3BB7086F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Si la llegada fuera en el aeropuerto de Estambul (SAW en el lado asiático) nuestro representante les estará esperando a su salida cruzando el paso de peatones entre la columna 9 y columna 10 con el cartel con su nombre.</w:t>
      </w:r>
    </w:p>
    <w:p w14:paraId="77CB4FEE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En caso de no enviar los datos de vuelos de llegada y/o salida antes de 15 días del inicio del circuito no se garantizarán los servicios de traslados aeropuerto – hotel – aeropuerto.</w:t>
      </w:r>
    </w:p>
    <w:p w14:paraId="4DC653D9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El orden del itinerario puede ser variado por motivos climáticos u operativos manteniendo siempre el mismo contenido del programa sin previo aviso, incluyendo cambios en el orden de las visitas por razones operativas, localización de hotelería, horarios de apertura y cierre de monumentos o lugares culturales.</w:t>
      </w:r>
    </w:p>
    <w:p w14:paraId="4C8B855F" w14:textId="5156A699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BA2024">
        <w:rPr>
          <w:rStyle w:val="Textoennegrita"/>
          <w:rFonts w:ascii="Arial" w:hAnsi="Arial" w:cs="Arial"/>
          <w:color w:val="0D0D0D" w:themeColor="text1" w:themeTint="F2"/>
          <w:sz w:val="20"/>
          <w:szCs w:val="20"/>
          <w:u w:val="single"/>
        </w:rPr>
        <w:t>La operativa del día 4, Estambul a Ankara en tren o vuelo, se sabrá de 10 a 7 días previos del tour, este cambio (tren o vuelo) será asumido por el proveedor, sin afectar la reserva de los pasajeros.</w:t>
      </w:r>
    </w:p>
    <w:p w14:paraId="45F0615F" w14:textId="77777777" w:rsidR="000F57E3" w:rsidRDefault="00BA2024" w:rsidP="000F57E3">
      <w:pPr>
        <w:numPr>
          <w:ilvl w:val="0"/>
          <w:numId w:val="23"/>
        </w:numPr>
        <w:jc w:val="both"/>
        <w:rPr>
          <w:rStyle w:val="Textoennegrita"/>
          <w:rFonts w:ascii="Arial" w:hAnsi="Arial" w:cs="Arial"/>
          <w:b w:val="0"/>
          <w:bCs w:val="0"/>
          <w:color w:val="0D0D0D" w:themeColor="text1" w:themeTint="F2"/>
          <w:sz w:val="20"/>
          <w:szCs w:val="20"/>
        </w:rPr>
      </w:pPr>
      <w:r w:rsidRPr="00BA2024">
        <w:rPr>
          <w:rStyle w:val="Textoennegrita"/>
          <w:rFonts w:ascii="Arial" w:hAnsi="Arial" w:cs="Arial"/>
          <w:color w:val="0D0D0D" w:themeColor="text1" w:themeTint="F2"/>
          <w:sz w:val="20"/>
          <w:szCs w:val="20"/>
          <w:u w:val="single"/>
        </w:rPr>
        <w:t>La entrada a la Mezquita está incluida, lo que no se incluye y se visita panorámicamente es la entrada a Santa Sofia</w:t>
      </w:r>
    </w:p>
    <w:p w14:paraId="3AC9E0D2" w14:textId="33C0888D" w:rsidR="00147676" w:rsidRPr="00BA2024" w:rsidRDefault="00147676" w:rsidP="00BA20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  <w:sz w:val="16"/>
          <w:szCs w:val="16"/>
          <w:u w:val="single"/>
          <w:lang w:val="es-ES"/>
        </w:rPr>
      </w:pPr>
    </w:p>
    <w:tbl>
      <w:tblPr>
        <w:tblW w:w="646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1235"/>
        <w:gridCol w:w="3858"/>
        <w:gridCol w:w="472"/>
        <w:gridCol w:w="7"/>
      </w:tblGrid>
      <w:tr w:rsidR="005F39E4" w:rsidRPr="005F39E4" w14:paraId="192036B4" w14:textId="77777777" w:rsidTr="005F39E4">
        <w:trPr>
          <w:gridAfter w:val="1"/>
          <w:trHeight w:val="222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1BA2D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5F39E4" w:rsidRPr="005F39E4" w14:paraId="4F156FAA" w14:textId="77777777" w:rsidTr="005F39E4">
        <w:trPr>
          <w:gridAfter w:val="1"/>
          <w:trHeight w:val="22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DF5DE7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21779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B4B68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B8B570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5F39E4" w:rsidRPr="005F39E4" w14:paraId="06B893D5" w14:textId="77777777" w:rsidTr="005F39E4">
        <w:trPr>
          <w:gridAfter w:val="1"/>
          <w:trHeight w:val="22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9AEC5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25F28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ESTAMBUL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E96617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MIDTOWN/ ELITE WORLD COMFY TAKSIM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E2AB0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5F39E4" w:rsidRPr="005F39E4" w14:paraId="5E1568FB" w14:textId="77777777" w:rsidTr="005F39E4">
        <w:trPr>
          <w:gridAfter w:val="1"/>
          <w:trHeight w:val="22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0C0973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D36E06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CAPADOCIA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30AFBA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UTOPIA/ SUNKA/ YUNAK </w:t>
            </w: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br/>
              <w:t xml:space="preserve">(hotel cueva)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D23A5A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5F39E4" w:rsidRPr="005F39E4" w14:paraId="26BC532B" w14:textId="77777777" w:rsidTr="005F39E4">
        <w:trPr>
          <w:gridAfter w:val="1"/>
          <w:trHeight w:val="22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6960AA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E40C9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PAMUKKALE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F82F92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COLOSSAE/LYCYS RIVER / RICHMOND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45B1A1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5F39E4" w:rsidRPr="005F39E4" w14:paraId="7C40F90F" w14:textId="77777777" w:rsidTr="005F39E4">
        <w:trPr>
          <w:gridAfter w:val="1"/>
          <w:trHeight w:val="276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CF5EC2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2EC8E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KUSADASI </w:t>
            </w: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br/>
              <w:t>o</w:t>
            </w: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br/>
              <w:t>IZMIR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E9C046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RAMADA/ LE BLUE/ FAUSTINA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824295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5F39E4" w:rsidRPr="005F39E4" w14:paraId="2B7CCAE3" w14:textId="77777777" w:rsidTr="005F39E4">
        <w:trPr>
          <w:trHeight w:val="22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FB7B9" w14:textId="77777777" w:rsidR="005F39E4" w:rsidRPr="005F39E4" w:rsidRDefault="005F39E4" w:rsidP="005F39E4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8170B" w14:textId="77777777" w:rsidR="005F39E4" w:rsidRPr="005F39E4" w:rsidRDefault="005F39E4" w:rsidP="005F39E4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8A484" w14:textId="77777777" w:rsidR="005F39E4" w:rsidRPr="005F39E4" w:rsidRDefault="005F39E4" w:rsidP="005F39E4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C132D" w14:textId="77777777" w:rsidR="005F39E4" w:rsidRPr="005F39E4" w:rsidRDefault="005F39E4" w:rsidP="005F39E4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78885AB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</w:tr>
      <w:tr w:rsidR="005F39E4" w:rsidRPr="005F39E4" w14:paraId="4EA9B9DB" w14:textId="77777777" w:rsidTr="005F39E4">
        <w:trPr>
          <w:trHeight w:val="22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0312A" w14:textId="77777777" w:rsidR="005F39E4" w:rsidRPr="005F39E4" w:rsidRDefault="005F39E4" w:rsidP="005F39E4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B1C21" w14:textId="77777777" w:rsidR="005F39E4" w:rsidRPr="005F39E4" w:rsidRDefault="005F39E4" w:rsidP="005F39E4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31233" w14:textId="77777777" w:rsidR="005F39E4" w:rsidRPr="005F39E4" w:rsidRDefault="005F39E4" w:rsidP="005F39E4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E242A" w14:textId="77777777" w:rsidR="005F39E4" w:rsidRPr="005F39E4" w:rsidRDefault="005F39E4" w:rsidP="005F39E4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5BE3FFD" w14:textId="77777777" w:rsidR="005F39E4" w:rsidRPr="005F39E4" w:rsidRDefault="005F39E4" w:rsidP="005F39E4">
            <w:pPr>
              <w:rPr>
                <w:sz w:val="20"/>
                <w:szCs w:val="20"/>
                <w:lang w:val="es-MX" w:eastAsia="es-MX"/>
              </w:rPr>
            </w:pPr>
          </w:p>
        </w:tc>
      </w:tr>
    </w:tbl>
    <w:p w14:paraId="4D7D6459" w14:textId="6AEBAD43" w:rsidR="00BA2024" w:rsidRDefault="00BA2024" w:rsidP="00BA2024">
      <w:pPr>
        <w:pStyle w:val="NormalWeb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6E62DF6B" w14:textId="62220447" w:rsidR="006D1E31" w:rsidRDefault="006D1E31" w:rsidP="00BA2024">
      <w:pPr>
        <w:pStyle w:val="NormalWeb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4E0B1419" w14:textId="1A0EEA09" w:rsidR="006D1E31" w:rsidRDefault="006D1E31" w:rsidP="00BA2024">
      <w:pPr>
        <w:pStyle w:val="NormalWeb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493524C6" w14:textId="16D0A10A" w:rsidR="006D1E31" w:rsidRDefault="006D1E31" w:rsidP="00BA2024">
      <w:pPr>
        <w:pStyle w:val="NormalWeb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5CBEBFB1" w14:textId="1CCCD8F2" w:rsidR="006D1E31" w:rsidRDefault="006D1E31" w:rsidP="00BA2024">
      <w:pPr>
        <w:pStyle w:val="NormalWeb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79AB881D" w14:textId="4491B653" w:rsidR="006D1E31" w:rsidRDefault="006D1E31" w:rsidP="00BA2024">
      <w:pPr>
        <w:pStyle w:val="NormalWeb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250C564F" w14:textId="74898B12" w:rsidR="006D1E31" w:rsidRDefault="006D1E31" w:rsidP="00BA2024">
      <w:pPr>
        <w:pStyle w:val="NormalWeb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tbl>
      <w:tblPr>
        <w:tblpPr w:leftFromText="141" w:rightFromText="141" w:vertAnchor="text" w:horzAnchor="margin" w:tblpXSpec="center" w:tblpY="30"/>
        <w:tblW w:w="59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7"/>
        <w:gridCol w:w="728"/>
        <w:gridCol w:w="726"/>
        <w:gridCol w:w="969"/>
        <w:gridCol w:w="6"/>
      </w:tblGrid>
      <w:tr w:rsidR="006D1E31" w:rsidRPr="005F39E4" w14:paraId="28CCEB11" w14:textId="77777777" w:rsidTr="006D1E31">
        <w:trPr>
          <w:gridAfter w:val="1"/>
          <w:trHeight w:val="3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CCC79" w14:textId="77777777" w:rsidR="006D1E31" w:rsidRPr="005F39E4" w:rsidRDefault="006D1E31" w:rsidP="006D1E3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6D1E31" w:rsidRPr="005F39E4" w14:paraId="5C6CFE52" w14:textId="77777777" w:rsidTr="006D1E31">
        <w:trPr>
          <w:gridAfter w:val="1"/>
          <w:trHeight w:val="300"/>
          <w:tblCellSpacing w:w="0" w:type="dxa"/>
        </w:trPr>
        <w:tc>
          <w:tcPr>
            <w:tcW w:w="0" w:type="auto"/>
            <w:gridSpan w:val="4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62ABFD" w14:textId="77777777" w:rsidR="006D1E31" w:rsidRPr="005F39E4" w:rsidRDefault="006D1E31" w:rsidP="006D1E3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SERVICIOS TERRESTRES EXCLUSIVAMENTE (MINIMO 2 PASAJEROS) </w:t>
            </w:r>
          </w:p>
        </w:tc>
      </w:tr>
      <w:tr w:rsidR="006D1E31" w:rsidRPr="005F39E4" w14:paraId="562F0E53" w14:textId="77777777" w:rsidTr="006D1E31">
        <w:trPr>
          <w:gridAfter w:val="1"/>
          <w:trHeight w:val="300"/>
          <w:tblCellSpacing w:w="0" w:type="dxa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6581D4" w14:textId="77777777" w:rsidR="006D1E31" w:rsidRPr="005F39E4" w:rsidRDefault="006D1E31" w:rsidP="006D1E31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28D63" w14:textId="77777777" w:rsidR="006D1E31" w:rsidRPr="005F39E4" w:rsidRDefault="006D1E31" w:rsidP="006D1E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66F3F8" w14:textId="77777777" w:rsidR="006D1E31" w:rsidRPr="005F39E4" w:rsidRDefault="006D1E31" w:rsidP="006D1E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A453E" w14:textId="77777777" w:rsidR="006D1E31" w:rsidRPr="005F39E4" w:rsidRDefault="006D1E31" w:rsidP="006D1E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6D1E31" w:rsidRPr="005F39E4" w14:paraId="5C587DD8" w14:textId="77777777" w:rsidTr="006D1E31">
        <w:trPr>
          <w:gridAfter w:val="1"/>
          <w:trHeight w:val="300"/>
          <w:tblCellSpacing w:w="0" w:type="dxa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4565D5" w14:textId="77777777" w:rsidR="006D1E31" w:rsidRPr="005F39E4" w:rsidRDefault="006D1E31" w:rsidP="006D1E31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01 </w:t>
            </w:r>
            <w:r>
              <w:rPr>
                <w:rFonts w:ascii="Calibri" w:hAnsi="Calibri" w:cs="Calibri"/>
                <w:sz w:val="20"/>
                <w:szCs w:val="20"/>
                <w:lang w:val="es-MX" w:eastAsia="es-MX"/>
              </w:rPr>
              <w:t>JUNIO</w:t>
            </w: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2025 AL 30 DE MARZO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609ADC" w14:textId="77777777" w:rsidR="006D1E31" w:rsidRPr="005F39E4" w:rsidRDefault="006D1E31" w:rsidP="006D1E3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935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21B4C7" w14:textId="77777777" w:rsidR="006D1E31" w:rsidRPr="005F39E4" w:rsidRDefault="006D1E31" w:rsidP="006D1E3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935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20FB61" w14:textId="77777777" w:rsidR="006D1E31" w:rsidRPr="005F39E4" w:rsidRDefault="006D1E31" w:rsidP="006D1E3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1600</w:t>
            </w:r>
          </w:p>
        </w:tc>
      </w:tr>
      <w:tr w:rsidR="006D1E31" w:rsidRPr="005F39E4" w14:paraId="4DE05419" w14:textId="77777777" w:rsidTr="006D1E31">
        <w:trPr>
          <w:gridAfter w:val="1"/>
          <w:trHeight w:val="300"/>
          <w:tblCellSpacing w:w="0" w:type="dxa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E0BDDB" w14:textId="77777777" w:rsidR="006D1E31" w:rsidRPr="005F39E4" w:rsidRDefault="006D1E31" w:rsidP="006D1E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PRECIOS SUJETOS A DISPONIBILIDAD Y A CAMBIOS SIN PREVIO AVISO. </w:t>
            </w:r>
            <w:r w:rsidRPr="005F39E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br/>
              <w:t xml:space="preserve">TARIFAS NO APLICAN PARA CONGRESOS O EVENTOS ESPECIALES. </w:t>
            </w:r>
            <w:r w:rsidRPr="005F39E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br/>
              <w:t xml:space="preserve">NAVIDAD, FIN DE AÑO, SEMANA SANTA. CONSULTAR SUPLEMENTO. </w:t>
            </w:r>
            <w:r w:rsidRPr="005F39E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br/>
            </w:r>
            <w:r w:rsidRPr="005F39E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EL 30 MARZO 2026</w:t>
            </w:r>
          </w:p>
        </w:tc>
      </w:tr>
      <w:tr w:rsidR="006D1E31" w:rsidRPr="005F39E4" w14:paraId="685F50C7" w14:textId="77777777" w:rsidTr="006D1E31">
        <w:trPr>
          <w:trHeight w:val="300"/>
          <w:tblCellSpacing w:w="0" w:type="dxa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71F3F" w14:textId="77777777" w:rsidR="006D1E31" w:rsidRPr="005F39E4" w:rsidRDefault="006D1E31" w:rsidP="006D1E31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6467765" w14:textId="77777777" w:rsidR="006D1E31" w:rsidRPr="005F39E4" w:rsidRDefault="006D1E31" w:rsidP="006D1E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6D1E31" w:rsidRPr="005F39E4" w14:paraId="3FF92597" w14:textId="77777777" w:rsidTr="006D1E31">
        <w:trPr>
          <w:trHeight w:val="300"/>
          <w:tblCellSpacing w:w="0" w:type="dxa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AE27F" w14:textId="77777777" w:rsidR="006D1E31" w:rsidRPr="005F39E4" w:rsidRDefault="006D1E31" w:rsidP="006D1E31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5BFF3CF" w14:textId="77777777" w:rsidR="006D1E31" w:rsidRPr="005F39E4" w:rsidRDefault="006D1E31" w:rsidP="006D1E31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6D1E31" w:rsidRPr="005F39E4" w14:paraId="7A36E893" w14:textId="77777777" w:rsidTr="006D1E31">
        <w:trPr>
          <w:trHeight w:val="300"/>
          <w:tblCellSpacing w:w="0" w:type="dxa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3E014" w14:textId="77777777" w:rsidR="006D1E31" w:rsidRPr="005F39E4" w:rsidRDefault="006D1E31" w:rsidP="006D1E31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F585161" w14:textId="77777777" w:rsidR="006D1E31" w:rsidRPr="005F39E4" w:rsidRDefault="006D1E31" w:rsidP="006D1E31">
            <w:pPr>
              <w:rPr>
                <w:sz w:val="20"/>
                <w:szCs w:val="20"/>
                <w:lang w:val="es-MX" w:eastAsia="es-MX"/>
              </w:rPr>
            </w:pPr>
          </w:p>
        </w:tc>
      </w:tr>
    </w:tbl>
    <w:p w14:paraId="5BA9375C" w14:textId="05BDAE26" w:rsidR="006D1E31" w:rsidRDefault="006D1E31" w:rsidP="00BA2024">
      <w:pPr>
        <w:pStyle w:val="NormalWeb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58CEA698" w14:textId="0AD9F74E" w:rsidR="006D1E31" w:rsidRDefault="006D1E31" w:rsidP="00BA2024">
      <w:pPr>
        <w:pStyle w:val="NormalWeb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66F115E5" w14:textId="49E1D2A0" w:rsidR="006D1E31" w:rsidRDefault="006D1E31" w:rsidP="00BA2024">
      <w:pPr>
        <w:pStyle w:val="NormalWeb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775A1532" w14:textId="55EC0D88" w:rsidR="006D1E31" w:rsidRDefault="006D1E31" w:rsidP="00BA2024">
      <w:pPr>
        <w:pStyle w:val="NormalWeb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5BD009AC" w14:textId="57100192" w:rsidR="006D1E31" w:rsidRDefault="006D1E31" w:rsidP="00BA2024">
      <w:pPr>
        <w:pStyle w:val="NormalWeb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1C192212" w14:textId="0B3CD2D3" w:rsidR="006D1E31" w:rsidRDefault="006D1E31" w:rsidP="00BA2024">
      <w:pPr>
        <w:pStyle w:val="NormalWeb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3770AAAA" w14:textId="78501691" w:rsidR="006D1E31" w:rsidRDefault="006D1E31" w:rsidP="00BA2024">
      <w:pPr>
        <w:pStyle w:val="NormalWeb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bookmarkEnd w:id="0"/>
    <w:p w14:paraId="2BB9A2BB" w14:textId="77777777" w:rsidR="006D1E31" w:rsidRDefault="006D1E31" w:rsidP="0080768C">
      <w:pPr>
        <w:ind w:left="181"/>
        <w:jc w:val="center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458C7FBC" w14:textId="77777777" w:rsidR="006D1E31" w:rsidRDefault="006D1E31" w:rsidP="0080768C">
      <w:pPr>
        <w:ind w:left="181"/>
        <w:jc w:val="center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43358150" w14:textId="0BA49FA0" w:rsidR="00FA2376" w:rsidRDefault="002E47B7" w:rsidP="0080768C">
      <w:pPr>
        <w:ind w:left="181"/>
        <w:jc w:val="center"/>
        <w:rPr>
          <w:rFonts w:ascii="Arial" w:eastAsia="Calibri" w:hAnsi="Arial" w:cs="Arial"/>
          <w:b/>
          <w:bCs/>
          <w:sz w:val="20"/>
          <w:szCs w:val="20"/>
          <w:lang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eastAsia="es-MX"/>
        </w:rPr>
        <w:drawing>
          <wp:inline distT="0" distB="0" distL="0" distR="0" wp14:anchorId="4D731309" wp14:editId="16954DC1">
            <wp:extent cx="1447800" cy="375356"/>
            <wp:effectExtent l="0" t="0" r="0" b="5715"/>
            <wp:docPr id="397194360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194360" name="Imagen 1" descr="Logotip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507" cy="38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691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6"/>
        <w:gridCol w:w="433"/>
      </w:tblGrid>
      <w:tr w:rsidR="005F39E4" w:rsidRPr="005F39E4" w14:paraId="483544C1" w14:textId="77777777" w:rsidTr="005F39E4">
        <w:trPr>
          <w:trHeight w:val="28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72DA80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 POR PERSONA EN USD </w:t>
            </w:r>
          </w:p>
        </w:tc>
      </w:tr>
      <w:tr w:rsidR="005F39E4" w:rsidRPr="005F39E4" w14:paraId="48EFE37C" w14:textId="77777777" w:rsidTr="005F39E4">
        <w:trPr>
          <w:trHeight w:val="28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9B7B4D" w14:textId="297276C6" w:rsidR="005F39E4" w:rsidRPr="005F39E4" w:rsidRDefault="005F39E4" w:rsidP="005F39E4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Visita de día Completo a la parte Histórica de Estambul con almuerzo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614FB" w14:textId="504702C4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  <w:r w:rsidR="00CF2479">
              <w:rPr>
                <w:rFonts w:ascii="Calibri" w:hAnsi="Calibri" w:cs="Calibri"/>
                <w:sz w:val="20"/>
                <w:szCs w:val="20"/>
                <w:lang w:val="es-MX" w:eastAsia="es-MX"/>
              </w:rPr>
              <w:t>7</w:t>
            </w: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0</w:t>
            </w:r>
          </w:p>
        </w:tc>
      </w:tr>
      <w:tr w:rsidR="005F39E4" w:rsidRPr="005F39E4" w14:paraId="5E2A2A1A" w14:textId="77777777" w:rsidTr="005F39E4">
        <w:trPr>
          <w:trHeight w:val="28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6E117" w14:textId="5CDC0AD1" w:rsidR="005F39E4" w:rsidRPr="005F39E4" w:rsidRDefault="005F39E4" w:rsidP="005F39E4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Parte Asiática con Almuerzo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0F6A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100</w:t>
            </w:r>
          </w:p>
        </w:tc>
      </w:tr>
      <w:tr w:rsidR="005F39E4" w:rsidRPr="005F39E4" w14:paraId="6D7AC224" w14:textId="77777777" w:rsidTr="005F39E4">
        <w:trPr>
          <w:trHeight w:val="28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9E040F" w14:textId="65C318FB" w:rsidR="005F39E4" w:rsidRPr="005F39E4" w:rsidRDefault="005F39E4" w:rsidP="005F39E4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Paseo en Barco por el Bósforo</w:t>
            </w:r>
            <w:r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y El Bazar Egipcio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E7A68" w14:textId="2AF3510D" w:rsidR="005F39E4" w:rsidRPr="005F39E4" w:rsidRDefault="00CF2479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/>
              </w:rPr>
              <w:t>100</w:t>
            </w:r>
          </w:p>
        </w:tc>
      </w:tr>
      <w:tr w:rsidR="005F39E4" w:rsidRPr="005F39E4" w14:paraId="01FD4D00" w14:textId="77777777" w:rsidTr="005F39E4">
        <w:trPr>
          <w:trHeight w:val="28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76E188" w14:textId="549EC090" w:rsidR="005F39E4" w:rsidRPr="005F39E4" w:rsidRDefault="005F39E4" w:rsidP="005F39E4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Safari 4x4 por Capadocia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B6DB07" w14:textId="4C38CC96" w:rsidR="005F39E4" w:rsidRPr="005F39E4" w:rsidRDefault="00CF2479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 w:eastAsia="es-MX"/>
              </w:rPr>
              <w:t>110</w:t>
            </w:r>
          </w:p>
        </w:tc>
      </w:tr>
      <w:tr w:rsidR="005F39E4" w:rsidRPr="005F39E4" w14:paraId="4BA75E7B" w14:textId="77777777" w:rsidTr="005F39E4">
        <w:trPr>
          <w:trHeight w:val="28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7FA7FB" w14:textId="77777777" w:rsidR="005F39E4" w:rsidRPr="005F39E4" w:rsidRDefault="005F39E4" w:rsidP="005F39E4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Noche adicional en Estambul por habitación DBL/TPL o SGL en </w:t>
            </w:r>
            <w:proofErr w:type="spellStart"/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cat</w:t>
            </w:r>
            <w:proofErr w:type="spellEnd"/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5C2940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230</w:t>
            </w:r>
          </w:p>
        </w:tc>
      </w:tr>
    </w:tbl>
    <w:p w14:paraId="4F7A3FE9" w14:textId="3A0D7A86" w:rsidR="00CF2479" w:rsidRDefault="00AC087E" w:rsidP="003754C1">
      <w:pPr>
        <w:jc w:val="center"/>
        <w:rPr>
          <w:rFonts w:ascii="Arial" w:eastAsia="Calibri" w:hAnsi="Arial" w:cs="Arial"/>
          <w:b/>
          <w:bCs/>
          <w:color w:val="0D0D0D" w:themeColor="text1" w:themeTint="F2"/>
          <w:sz w:val="20"/>
          <w:szCs w:val="20"/>
          <w:lang w:eastAsia="es-MX"/>
        </w:rPr>
      </w:pPr>
      <w:r w:rsidRPr="00AC087E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Nota: En caso de no operar alguna visita, restaurante cerrado o algún ingreso, se propondrá alternativas equivalentes a las indicadas.</w:t>
      </w:r>
    </w:p>
    <w:p w14:paraId="32222CF7" w14:textId="6423C1BE" w:rsidR="00B33288" w:rsidRPr="00CF2479" w:rsidRDefault="00CF2479" w:rsidP="00CF2479">
      <w:pPr>
        <w:tabs>
          <w:tab w:val="left" w:pos="7370"/>
        </w:tabs>
        <w:rPr>
          <w:rFonts w:ascii="Arial" w:eastAsia="Calibri" w:hAnsi="Arial" w:cs="Arial"/>
          <w:sz w:val="20"/>
          <w:szCs w:val="20"/>
          <w:lang w:eastAsia="es-MX"/>
        </w:rPr>
      </w:pPr>
      <w:r>
        <w:rPr>
          <w:rFonts w:ascii="Arial" w:eastAsia="Calibri" w:hAnsi="Arial" w:cs="Arial"/>
          <w:sz w:val="20"/>
          <w:szCs w:val="20"/>
          <w:lang w:eastAsia="es-MX"/>
        </w:rPr>
        <w:tab/>
      </w:r>
      <w:bookmarkStart w:id="1" w:name="_GoBack"/>
      <w:bookmarkEnd w:id="1"/>
    </w:p>
    <w:sectPr w:rsidR="00B33288" w:rsidRPr="00CF2479" w:rsidSect="00475EE2">
      <w:headerReference w:type="default" r:id="rId12"/>
      <w:footerReference w:type="default" r:id="rId13"/>
      <w:pgSz w:w="12240" w:h="15840"/>
      <w:pgMar w:top="241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61FFF" w14:textId="77777777" w:rsidR="007E4140" w:rsidRDefault="007E4140" w:rsidP="000D4B74">
      <w:r>
        <w:separator/>
      </w:r>
    </w:p>
  </w:endnote>
  <w:endnote w:type="continuationSeparator" w:id="0">
    <w:p w14:paraId="0330EE1D" w14:textId="77777777" w:rsidR="007E4140" w:rsidRDefault="007E4140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98F29" w14:textId="77777777" w:rsidR="00932A7B" w:rsidRDefault="00A860C1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CF2D0E" wp14:editId="6300660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rect w14:anchorId="7649E33E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A3312" w14:textId="77777777" w:rsidR="007E4140" w:rsidRDefault="007E4140" w:rsidP="000D4B74">
      <w:r>
        <w:separator/>
      </w:r>
    </w:p>
  </w:footnote>
  <w:footnote w:type="continuationSeparator" w:id="0">
    <w:p w14:paraId="091271AD" w14:textId="77777777" w:rsidR="007E4140" w:rsidRDefault="007E4140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B03F3" w14:textId="77777777" w:rsidR="00386E61" w:rsidRPr="00A45D38" w:rsidRDefault="00A860C1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2D80C45" wp14:editId="108D3CC7">
              <wp:simplePos x="0" y="0"/>
              <wp:positionH relativeFrom="column">
                <wp:posOffset>-409575</wp:posOffset>
              </wp:positionH>
              <wp:positionV relativeFrom="paragraph">
                <wp:posOffset>-382905</wp:posOffset>
              </wp:positionV>
              <wp:extent cx="5553075" cy="11811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307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F2DA68" w14:textId="77777777" w:rsidR="002E72D3" w:rsidRDefault="0065253E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TURQUÍA </w:t>
                          </w:r>
                          <w:r w:rsidR="005A257E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IMPRESCINDIBLE</w:t>
                          </w:r>
                          <w:r w:rsidR="000527E4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 con </w:t>
                          </w:r>
                        </w:p>
                        <w:p w14:paraId="07E156DB" w14:textId="28182FEA" w:rsidR="000527E4" w:rsidRDefault="000527E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HOTEL CUEVA</w:t>
                          </w:r>
                        </w:p>
                        <w:p w14:paraId="1ADA4FAF" w14:textId="6B4557B6" w:rsidR="00F704D1" w:rsidRPr="002E72D3" w:rsidRDefault="000527E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6"/>
                              <w:szCs w:val="16"/>
                              <w:lang w:val="es-MX"/>
                            </w:rPr>
                          </w:pPr>
                          <w:r w:rsidRPr="002E72D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</w:rPr>
                            <w:t>3097</w:t>
                          </w:r>
                          <w:r w:rsidR="0030660D" w:rsidRPr="002E72D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</w:rPr>
                            <w:t>-</w:t>
                          </w:r>
                          <w:r w:rsidR="002E72D3" w:rsidRPr="002E72D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</w:rPr>
                            <w:t>C</w:t>
                          </w:r>
                          <w:r w:rsidR="003754C1" w:rsidRPr="002E72D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</w:rPr>
                            <w:t>2025/2026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2D80C4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2.25pt;margin-top:-30.15pt;width:437.25pt;height:9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" filled="f" stroked="f">
              <v:textbox>
                <w:txbxContent>
                  <w:p w14:paraId="42F2DA68" w14:textId="77777777" w:rsidR="002E72D3" w:rsidRDefault="0065253E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TURQUÍA </w:t>
                    </w:r>
                    <w:r w:rsidR="005A257E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IMPRESCINDIBLE</w:t>
                    </w:r>
                    <w:r w:rsidR="000527E4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 con </w:t>
                    </w:r>
                  </w:p>
                  <w:p w14:paraId="07E156DB" w14:textId="28182FEA" w:rsidR="000527E4" w:rsidRDefault="000527E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HOTEL CUEVA</w:t>
                    </w:r>
                  </w:p>
                  <w:p w14:paraId="1ADA4FAF" w14:textId="6B4557B6" w:rsidR="00F704D1" w:rsidRPr="002E72D3" w:rsidRDefault="000527E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6"/>
                        <w:szCs w:val="16"/>
                        <w:lang w:val="es-MX"/>
                      </w:rPr>
                    </w:pPr>
                    <w:r w:rsidRPr="002E72D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</w:rPr>
                      <w:t>3097</w:t>
                    </w:r>
                    <w:r w:rsidR="0030660D" w:rsidRPr="002E72D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</w:rPr>
                      <w:t>-</w:t>
                    </w:r>
                    <w:r w:rsidR="002E72D3" w:rsidRPr="002E72D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</w:rPr>
                      <w:t>C</w:t>
                    </w:r>
                    <w:r w:rsidR="003754C1" w:rsidRPr="002E72D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</w:rPr>
                      <w:t>2025/2026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454D658A" wp14:editId="453D2C89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42569549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56E24F99" wp14:editId="4314738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490972553" name="Imagen 490972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2A0DECF" wp14:editId="709059BA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rect w14:anchorId="0FEC2F30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88"/>
      </v:shape>
    </w:pict>
  </w:numPicBullet>
  <w:numPicBullet w:numPicBulletId="1">
    <w:pict>
      <v:shape id="_x0000_i1029" type="#_x0000_t75" style="width:929.5pt;height:1200pt" o:bullet="t">
        <v:imagedata r:id="rId2" o:title="peligro"/>
      </v:shape>
    </w:pict>
  </w:numPicBullet>
  <w:abstractNum w:abstractNumId="0" w15:restartNumberingAfterBreak="0">
    <w:nsid w:val="00ED3872"/>
    <w:multiLevelType w:val="multilevel"/>
    <w:tmpl w:val="60B6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D1821"/>
    <w:multiLevelType w:val="multilevel"/>
    <w:tmpl w:val="BB22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7" w15:restartNumberingAfterBreak="0">
    <w:nsid w:val="1B3732B9"/>
    <w:multiLevelType w:val="multilevel"/>
    <w:tmpl w:val="4628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36E31"/>
    <w:multiLevelType w:val="hybridMultilevel"/>
    <w:tmpl w:val="203E41D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16660"/>
    <w:multiLevelType w:val="hybridMultilevel"/>
    <w:tmpl w:val="5FAE248A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81E4F"/>
    <w:multiLevelType w:val="multilevel"/>
    <w:tmpl w:val="0C52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54BBC"/>
    <w:multiLevelType w:val="hybridMultilevel"/>
    <w:tmpl w:val="624C7B70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D2469"/>
    <w:multiLevelType w:val="hybridMultilevel"/>
    <w:tmpl w:val="0772FC3C"/>
    <w:lvl w:ilvl="0" w:tplc="A660400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A8672E"/>
    <w:multiLevelType w:val="hybridMultilevel"/>
    <w:tmpl w:val="48ECD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840A0"/>
    <w:multiLevelType w:val="hybridMultilevel"/>
    <w:tmpl w:val="7E2CF1B6"/>
    <w:lvl w:ilvl="0" w:tplc="DFC2D2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5626D"/>
    <w:multiLevelType w:val="multilevel"/>
    <w:tmpl w:val="9048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1"/>
  </w:num>
  <w:num w:numId="5">
    <w:abstractNumId w:val="6"/>
  </w:num>
  <w:num w:numId="6">
    <w:abstractNumId w:val="20"/>
  </w:num>
  <w:num w:numId="7">
    <w:abstractNumId w:val="2"/>
  </w:num>
  <w:num w:numId="8">
    <w:abstractNumId w:val="14"/>
  </w:num>
  <w:num w:numId="9">
    <w:abstractNumId w:val="15"/>
  </w:num>
  <w:num w:numId="10">
    <w:abstractNumId w:val="5"/>
  </w:num>
  <w:num w:numId="11">
    <w:abstractNumId w:val="4"/>
  </w:num>
  <w:num w:numId="12">
    <w:abstractNumId w:val="22"/>
  </w:num>
  <w:num w:numId="13">
    <w:abstractNumId w:val="13"/>
  </w:num>
  <w:num w:numId="14">
    <w:abstractNumId w:val="17"/>
  </w:num>
  <w:num w:numId="15">
    <w:abstractNumId w:val="9"/>
  </w:num>
  <w:num w:numId="16">
    <w:abstractNumId w:val="10"/>
  </w:num>
  <w:num w:numId="17">
    <w:abstractNumId w:val="18"/>
  </w:num>
  <w:num w:numId="18">
    <w:abstractNumId w:val="21"/>
  </w:num>
  <w:num w:numId="19">
    <w:abstractNumId w:val="7"/>
  </w:num>
  <w:num w:numId="20">
    <w:abstractNumId w:val="0"/>
  </w:num>
  <w:num w:numId="21">
    <w:abstractNumId w:val="1"/>
  </w:num>
  <w:num w:numId="22">
    <w:abstractNumId w:val="23"/>
  </w:num>
  <w:num w:numId="23">
    <w:abstractNumId w:val="1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32AC7"/>
    <w:rsid w:val="00050F91"/>
    <w:rsid w:val="000527E4"/>
    <w:rsid w:val="00057B6A"/>
    <w:rsid w:val="00070AE4"/>
    <w:rsid w:val="00076964"/>
    <w:rsid w:val="000769C7"/>
    <w:rsid w:val="000A33A7"/>
    <w:rsid w:val="000A713A"/>
    <w:rsid w:val="000A7D98"/>
    <w:rsid w:val="000B00EF"/>
    <w:rsid w:val="000B78A5"/>
    <w:rsid w:val="000D0462"/>
    <w:rsid w:val="000D0FC4"/>
    <w:rsid w:val="000D1DE1"/>
    <w:rsid w:val="000D4B74"/>
    <w:rsid w:val="000E0E14"/>
    <w:rsid w:val="000E7D2C"/>
    <w:rsid w:val="000F57E3"/>
    <w:rsid w:val="00102409"/>
    <w:rsid w:val="00104335"/>
    <w:rsid w:val="001202C0"/>
    <w:rsid w:val="00126478"/>
    <w:rsid w:val="00133713"/>
    <w:rsid w:val="001405D8"/>
    <w:rsid w:val="00145175"/>
    <w:rsid w:val="00146861"/>
    <w:rsid w:val="00147676"/>
    <w:rsid w:val="00151503"/>
    <w:rsid w:val="00153952"/>
    <w:rsid w:val="00156A8D"/>
    <w:rsid w:val="00161067"/>
    <w:rsid w:val="00162F72"/>
    <w:rsid w:val="001814E2"/>
    <w:rsid w:val="00182C6E"/>
    <w:rsid w:val="001959A2"/>
    <w:rsid w:val="001B4B19"/>
    <w:rsid w:val="001C0E80"/>
    <w:rsid w:val="001D128E"/>
    <w:rsid w:val="001E75D2"/>
    <w:rsid w:val="001F03E9"/>
    <w:rsid w:val="001F0E65"/>
    <w:rsid w:val="001F5EA2"/>
    <w:rsid w:val="001F78B0"/>
    <w:rsid w:val="002017B0"/>
    <w:rsid w:val="0020440B"/>
    <w:rsid w:val="0020722E"/>
    <w:rsid w:val="00210321"/>
    <w:rsid w:val="0022746B"/>
    <w:rsid w:val="00230BC9"/>
    <w:rsid w:val="00243515"/>
    <w:rsid w:val="002450D3"/>
    <w:rsid w:val="002574E8"/>
    <w:rsid w:val="00266C66"/>
    <w:rsid w:val="002712C0"/>
    <w:rsid w:val="00281CC3"/>
    <w:rsid w:val="00284D1E"/>
    <w:rsid w:val="00297094"/>
    <w:rsid w:val="002C38BC"/>
    <w:rsid w:val="002D2758"/>
    <w:rsid w:val="002D4F83"/>
    <w:rsid w:val="002E20A5"/>
    <w:rsid w:val="002E47B7"/>
    <w:rsid w:val="002E72D3"/>
    <w:rsid w:val="002E7644"/>
    <w:rsid w:val="002F131B"/>
    <w:rsid w:val="0030660D"/>
    <w:rsid w:val="00307408"/>
    <w:rsid w:val="00316231"/>
    <w:rsid w:val="00322AC6"/>
    <w:rsid w:val="00323E21"/>
    <w:rsid w:val="00324962"/>
    <w:rsid w:val="0032537C"/>
    <w:rsid w:val="00327786"/>
    <w:rsid w:val="00333413"/>
    <w:rsid w:val="00343A81"/>
    <w:rsid w:val="003457CE"/>
    <w:rsid w:val="00352E60"/>
    <w:rsid w:val="00355FC6"/>
    <w:rsid w:val="003565EE"/>
    <w:rsid w:val="00360DB1"/>
    <w:rsid w:val="00362545"/>
    <w:rsid w:val="00365535"/>
    <w:rsid w:val="003754C1"/>
    <w:rsid w:val="0038384F"/>
    <w:rsid w:val="00386E61"/>
    <w:rsid w:val="00391009"/>
    <w:rsid w:val="003A267D"/>
    <w:rsid w:val="003A6C05"/>
    <w:rsid w:val="003A6D6C"/>
    <w:rsid w:val="003B0250"/>
    <w:rsid w:val="003C28FD"/>
    <w:rsid w:val="003C7914"/>
    <w:rsid w:val="003D4775"/>
    <w:rsid w:val="003E1BF0"/>
    <w:rsid w:val="003E3D28"/>
    <w:rsid w:val="003E6F0A"/>
    <w:rsid w:val="003F7DBB"/>
    <w:rsid w:val="00410624"/>
    <w:rsid w:val="0041271B"/>
    <w:rsid w:val="0042263B"/>
    <w:rsid w:val="00425F2C"/>
    <w:rsid w:val="00431235"/>
    <w:rsid w:val="004373FB"/>
    <w:rsid w:val="004467F9"/>
    <w:rsid w:val="00461CA4"/>
    <w:rsid w:val="004642A5"/>
    <w:rsid w:val="004740DE"/>
    <w:rsid w:val="00475EE2"/>
    <w:rsid w:val="00481E45"/>
    <w:rsid w:val="00490CE1"/>
    <w:rsid w:val="004A4EA3"/>
    <w:rsid w:val="004B0F54"/>
    <w:rsid w:val="004B1D3E"/>
    <w:rsid w:val="004C00B6"/>
    <w:rsid w:val="004C35FF"/>
    <w:rsid w:val="004E7E6E"/>
    <w:rsid w:val="005079AD"/>
    <w:rsid w:val="00513305"/>
    <w:rsid w:val="00516248"/>
    <w:rsid w:val="00521688"/>
    <w:rsid w:val="00521D26"/>
    <w:rsid w:val="00526122"/>
    <w:rsid w:val="0053769E"/>
    <w:rsid w:val="0054226C"/>
    <w:rsid w:val="00543E24"/>
    <w:rsid w:val="00545CA5"/>
    <w:rsid w:val="00551A63"/>
    <w:rsid w:val="00552FE2"/>
    <w:rsid w:val="00565EB1"/>
    <w:rsid w:val="00574464"/>
    <w:rsid w:val="00576949"/>
    <w:rsid w:val="00584E25"/>
    <w:rsid w:val="00593044"/>
    <w:rsid w:val="00595BFB"/>
    <w:rsid w:val="005A257E"/>
    <w:rsid w:val="005A4824"/>
    <w:rsid w:val="005C5C0A"/>
    <w:rsid w:val="005C6821"/>
    <w:rsid w:val="005C69DA"/>
    <w:rsid w:val="005C6BFB"/>
    <w:rsid w:val="005D5CCA"/>
    <w:rsid w:val="005E7A75"/>
    <w:rsid w:val="005F0824"/>
    <w:rsid w:val="005F39E4"/>
    <w:rsid w:val="00611B2C"/>
    <w:rsid w:val="00633717"/>
    <w:rsid w:val="0065253E"/>
    <w:rsid w:val="00653DC0"/>
    <w:rsid w:val="00661CB0"/>
    <w:rsid w:val="00671FF6"/>
    <w:rsid w:val="006753CB"/>
    <w:rsid w:val="0068642A"/>
    <w:rsid w:val="00691FD3"/>
    <w:rsid w:val="00693830"/>
    <w:rsid w:val="0069405E"/>
    <w:rsid w:val="006A4F6E"/>
    <w:rsid w:val="006B05E4"/>
    <w:rsid w:val="006B7E55"/>
    <w:rsid w:val="006C42F1"/>
    <w:rsid w:val="006D1265"/>
    <w:rsid w:val="006D1E31"/>
    <w:rsid w:val="006D6AB4"/>
    <w:rsid w:val="006F7303"/>
    <w:rsid w:val="007061FB"/>
    <w:rsid w:val="00717649"/>
    <w:rsid w:val="007213F1"/>
    <w:rsid w:val="007367C7"/>
    <w:rsid w:val="00744030"/>
    <w:rsid w:val="007440E4"/>
    <w:rsid w:val="0074476C"/>
    <w:rsid w:val="007463B3"/>
    <w:rsid w:val="00761926"/>
    <w:rsid w:val="00765CFE"/>
    <w:rsid w:val="007661B4"/>
    <w:rsid w:val="00772E37"/>
    <w:rsid w:val="00773067"/>
    <w:rsid w:val="007772DE"/>
    <w:rsid w:val="00780DA0"/>
    <w:rsid w:val="007841B7"/>
    <w:rsid w:val="00787154"/>
    <w:rsid w:val="007872C2"/>
    <w:rsid w:val="00787369"/>
    <w:rsid w:val="007A14B9"/>
    <w:rsid w:val="007A61F2"/>
    <w:rsid w:val="007D43AF"/>
    <w:rsid w:val="007E03E9"/>
    <w:rsid w:val="007E2EEB"/>
    <w:rsid w:val="007E4140"/>
    <w:rsid w:val="007F267C"/>
    <w:rsid w:val="007F54D1"/>
    <w:rsid w:val="007F57C0"/>
    <w:rsid w:val="00800D23"/>
    <w:rsid w:val="0080768C"/>
    <w:rsid w:val="0081537B"/>
    <w:rsid w:val="00824165"/>
    <w:rsid w:val="0083663A"/>
    <w:rsid w:val="00837173"/>
    <w:rsid w:val="008459CB"/>
    <w:rsid w:val="0085085F"/>
    <w:rsid w:val="00851DB8"/>
    <w:rsid w:val="00851FF4"/>
    <w:rsid w:val="00853F49"/>
    <w:rsid w:val="00856351"/>
    <w:rsid w:val="008578E8"/>
    <w:rsid w:val="00861505"/>
    <w:rsid w:val="008616AF"/>
    <w:rsid w:val="00862751"/>
    <w:rsid w:val="00866562"/>
    <w:rsid w:val="008729BF"/>
    <w:rsid w:val="0087479D"/>
    <w:rsid w:val="00881642"/>
    <w:rsid w:val="00893FF2"/>
    <w:rsid w:val="008B1270"/>
    <w:rsid w:val="008B18A1"/>
    <w:rsid w:val="008B22A5"/>
    <w:rsid w:val="008B3845"/>
    <w:rsid w:val="008B5DB0"/>
    <w:rsid w:val="008B63DD"/>
    <w:rsid w:val="008C41AD"/>
    <w:rsid w:val="008D3DF1"/>
    <w:rsid w:val="008F7680"/>
    <w:rsid w:val="00904A50"/>
    <w:rsid w:val="00911D8D"/>
    <w:rsid w:val="00913D9F"/>
    <w:rsid w:val="00914E66"/>
    <w:rsid w:val="00914E7F"/>
    <w:rsid w:val="0092085C"/>
    <w:rsid w:val="0092542C"/>
    <w:rsid w:val="00932A7B"/>
    <w:rsid w:val="00932F36"/>
    <w:rsid w:val="009340D9"/>
    <w:rsid w:val="009477C4"/>
    <w:rsid w:val="0095311A"/>
    <w:rsid w:val="00962C50"/>
    <w:rsid w:val="00970634"/>
    <w:rsid w:val="00972428"/>
    <w:rsid w:val="009918FD"/>
    <w:rsid w:val="00994441"/>
    <w:rsid w:val="009A2AE1"/>
    <w:rsid w:val="009A38C0"/>
    <w:rsid w:val="009A691B"/>
    <w:rsid w:val="009C6C07"/>
    <w:rsid w:val="009F1EF1"/>
    <w:rsid w:val="009F4263"/>
    <w:rsid w:val="009F5717"/>
    <w:rsid w:val="00A0567C"/>
    <w:rsid w:val="00A121DC"/>
    <w:rsid w:val="00A334EB"/>
    <w:rsid w:val="00A4361C"/>
    <w:rsid w:val="00A45D38"/>
    <w:rsid w:val="00A56CC7"/>
    <w:rsid w:val="00A57DA9"/>
    <w:rsid w:val="00A57E4A"/>
    <w:rsid w:val="00A633F6"/>
    <w:rsid w:val="00A67F94"/>
    <w:rsid w:val="00A73AAF"/>
    <w:rsid w:val="00A80B5F"/>
    <w:rsid w:val="00A860C1"/>
    <w:rsid w:val="00A96737"/>
    <w:rsid w:val="00AA28FE"/>
    <w:rsid w:val="00AA3DB0"/>
    <w:rsid w:val="00AA4B57"/>
    <w:rsid w:val="00AA5F9E"/>
    <w:rsid w:val="00AB34A7"/>
    <w:rsid w:val="00AB707F"/>
    <w:rsid w:val="00AC087E"/>
    <w:rsid w:val="00AC31D1"/>
    <w:rsid w:val="00AC59A0"/>
    <w:rsid w:val="00AD4BF7"/>
    <w:rsid w:val="00B040DA"/>
    <w:rsid w:val="00B1679C"/>
    <w:rsid w:val="00B16A38"/>
    <w:rsid w:val="00B1776F"/>
    <w:rsid w:val="00B22F4D"/>
    <w:rsid w:val="00B302BC"/>
    <w:rsid w:val="00B33288"/>
    <w:rsid w:val="00B35530"/>
    <w:rsid w:val="00B40D55"/>
    <w:rsid w:val="00B4236F"/>
    <w:rsid w:val="00B466CF"/>
    <w:rsid w:val="00B56319"/>
    <w:rsid w:val="00B607B2"/>
    <w:rsid w:val="00B63F69"/>
    <w:rsid w:val="00B654D4"/>
    <w:rsid w:val="00B7194C"/>
    <w:rsid w:val="00B74D51"/>
    <w:rsid w:val="00B854CE"/>
    <w:rsid w:val="00B93F40"/>
    <w:rsid w:val="00BA2024"/>
    <w:rsid w:val="00BA64FF"/>
    <w:rsid w:val="00BC1D67"/>
    <w:rsid w:val="00BD16B0"/>
    <w:rsid w:val="00BE2C65"/>
    <w:rsid w:val="00BE69B6"/>
    <w:rsid w:val="00BF170D"/>
    <w:rsid w:val="00C16BC8"/>
    <w:rsid w:val="00C17BCB"/>
    <w:rsid w:val="00C20C5A"/>
    <w:rsid w:val="00C319E9"/>
    <w:rsid w:val="00C374D1"/>
    <w:rsid w:val="00C47172"/>
    <w:rsid w:val="00C6277D"/>
    <w:rsid w:val="00C65ECC"/>
    <w:rsid w:val="00C66A51"/>
    <w:rsid w:val="00C712F3"/>
    <w:rsid w:val="00CA395F"/>
    <w:rsid w:val="00CB41D6"/>
    <w:rsid w:val="00CB7952"/>
    <w:rsid w:val="00CC3390"/>
    <w:rsid w:val="00CD0D4C"/>
    <w:rsid w:val="00CD4BE8"/>
    <w:rsid w:val="00CD5279"/>
    <w:rsid w:val="00CD7F28"/>
    <w:rsid w:val="00CE06F4"/>
    <w:rsid w:val="00CE6E03"/>
    <w:rsid w:val="00CE7DD4"/>
    <w:rsid w:val="00CF2479"/>
    <w:rsid w:val="00D06173"/>
    <w:rsid w:val="00D076E8"/>
    <w:rsid w:val="00D14CC0"/>
    <w:rsid w:val="00D21D57"/>
    <w:rsid w:val="00D22F28"/>
    <w:rsid w:val="00D2489F"/>
    <w:rsid w:val="00D30FF5"/>
    <w:rsid w:val="00D433F2"/>
    <w:rsid w:val="00D5176E"/>
    <w:rsid w:val="00D52FD6"/>
    <w:rsid w:val="00D53AA5"/>
    <w:rsid w:val="00D55FB0"/>
    <w:rsid w:val="00D62C20"/>
    <w:rsid w:val="00D63421"/>
    <w:rsid w:val="00D70512"/>
    <w:rsid w:val="00D76DEC"/>
    <w:rsid w:val="00D823BC"/>
    <w:rsid w:val="00D84FF2"/>
    <w:rsid w:val="00DA2495"/>
    <w:rsid w:val="00DA3E38"/>
    <w:rsid w:val="00DA4371"/>
    <w:rsid w:val="00DA4AD1"/>
    <w:rsid w:val="00DA5651"/>
    <w:rsid w:val="00DA6165"/>
    <w:rsid w:val="00DB1B6D"/>
    <w:rsid w:val="00DB33B6"/>
    <w:rsid w:val="00DB51A1"/>
    <w:rsid w:val="00DB70C6"/>
    <w:rsid w:val="00DC64BD"/>
    <w:rsid w:val="00DD0D13"/>
    <w:rsid w:val="00DD2FA9"/>
    <w:rsid w:val="00DD4B1F"/>
    <w:rsid w:val="00DE04BE"/>
    <w:rsid w:val="00DE07A5"/>
    <w:rsid w:val="00DE3CB7"/>
    <w:rsid w:val="00DE43AF"/>
    <w:rsid w:val="00DE546D"/>
    <w:rsid w:val="00DE5A38"/>
    <w:rsid w:val="00DF0764"/>
    <w:rsid w:val="00DF3D2A"/>
    <w:rsid w:val="00E01B29"/>
    <w:rsid w:val="00E02B95"/>
    <w:rsid w:val="00E02C8D"/>
    <w:rsid w:val="00E03A7C"/>
    <w:rsid w:val="00E157A3"/>
    <w:rsid w:val="00E322C7"/>
    <w:rsid w:val="00E4425E"/>
    <w:rsid w:val="00E62B3C"/>
    <w:rsid w:val="00E634F1"/>
    <w:rsid w:val="00E63A7A"/>
    <w:rsid w:val="00E67146"/>
    <w:rsid w:val="00E74F43"/>
    <w:rsid w:val="00E76A60"/>
    <w:rsid w:val="00E82E1B"/>
    <w:rsid w:val="00E90844"/>
    <w:rsid w:val="00E96425"/>
    <w:rsid w:val="00E96703"/>
    <w:rsid w:val="00E96ADC"/>
    <w:rsid w:val="00EA1119"/>
    <w:rsid w:val="00EB17C1"/>
    <w:rsid w:val="00EC3F09"/>
    <w:rsid w:val="00EC6245"/>
    <w:rsid w:val="00EC63E4"/>
    <w:rsid w:val="00ED1AC6"/>
    <w:rsid w:val="00ED7C08"/>
    <w:rsid w:val="00ED7F9F"/>
    <w:rsid w:val="00EE0A7F"/>
    <w:rsid w:val="00EE39E7"/>
    <w:rsid w:val="00EE4633"/>
    <w:rsid w:val="00EF238C"/>
    <w:rsid w:val="00EF7B66"/>
    <w:rsid w:val="00F00787"/>
    <w:rsid w:val="00F0322B"/>
    <w:rsid w:val="00F03E7A"/>
    <w:rsid w:val="00F04A29"/>
    <w:rsid w:val="00F101F6"/>
    <w:rsid w:val="00F1356C"/>
    <w:rsid w:val="00F20E67"/>
    <w:rsid w:val="00F22330"/>
    <w:rsid w:val="00F33BD5"/>
    <w:rsid w:val="00F45669"/>
    <w:rsid w:val="00F57BD0"/>
    <w:rsid w:val="00F610FC"/>
    <w:rsid w:val="00F678E4"/>
    <w:rsid w:val="00F704D1"/>
    <w:rsid w:val="00F74BEB"/>
    <w:rsid w:val="00F75965"/>
    <w:rsid w:val="00F84523"/>
    <w:rsid w:val="00F86B72"/>
    <w:rsid w:val="00F876C3"/>
    <w:rsid w:val="00FA2376"/>
    <w:rsid w:val="00FB5D7A"/>
    <w:rsid w:val="00FD2903"/>
    <w:rsid w:val="00FD2E31"/>
    <w:rsid w:val="00FD3695"/>
    <w:rsid w:val="00FD49D7"/>
    <w:rsid w:val="00FD4A65"/>
    <w:rsid w:val="00FE4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4AC86"/>
  <w15:docId w15:val="{7048733F-E06C-4007-AC0E-6F8C1C0D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C38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s.wikipedia.org/wiki/Imperio_Otoma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B%C3%B3sfo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569E8-162F-4A15-8EFB-003732A0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1529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PSOLIS</cp:lastModifiedBy>
  <cp:revision>2</cp:revision>
  <dcterms:created xsi:type="dcterms:W3CDTF">2025-06-25T18:17:00Z</dcterms:created>
  <dcterms:modified xsi:type="dcterms:W3CDTF">2025-06-25T18:17:00Z</dcterms:modified>
</cp:coreProperties>
</file>