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F949F" w14:textId="77777777" w:rsidR="00E8019E" w:rsidRDefault="00000000">
      <w:pPr>
        <w:pStyle w:val="Ttulo1"/>
        <w:ind w:firstLine="720"/>
        <w:rPr>
          <w:color w:val="FF0000"/>
          <w:sz w:val="24"/>
          <w:szCs w:val="24"/>
        </w:rPr>
      </w:pPr>
      <w:r>
        <w:rPr>
          <w:color w:val="FF0000"/>
          <w:sz w:val="24"/>
          <w:szCs w:val="24"/>
        </w:rPr>
        <w:t>OAXACA, PRESENTACIÓN DONAJÍ, GUELAGUETZA, MONTE ALBÁN, SAN MARTÍN TILCAJETE, TEOTITLÁN, ÁRBOL DEL TULE</w:t>
      </w:r>
    </w:p>
    <w:p w14:paraId="26554BC4" w14:textId="77777777" w:rsidR="00E8019E" w:rsidRDefault="00E8019E">
      <w:pPr>
        <w:pBdr>
          <w:top w:val="nil"/>
          <w:left w:val="nil"/>
          <w:bottom w:val="nil"/>
          <w:right w:val="nil"/>
          <w:between w:val="nil"/>
        </w:pBdr>
        <w:spacing w:after="0" w:line="240" w:lineRule="auto"/>
        <w:rPr>
          <w:rFonts w:ascii="Calibri" w:eastAsia="Calibri" w:hAnsi="Calibri" w:cs="Calibri"/>
          <w:b/>
          <w:bCs/>
          <w:color w:val="002060"/>
          <w:sz w:val="18"/>
          <w:szCs w:val="18"/>
        </w:rPr>
      </w:pPr>
    </w:p>
    <w:p w14:paraId="314853EE" w14:textId="77777777" w:rsidR="00E8019E"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05 días</w:t>
      </w:r>
    </w:p>
    <w:p w14:paraId="3EC88E01" w14:textId="77777777" w:rsidR="00E8019E"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18 o 25 de julio 2026 </w:t>
      </w:r>
    </w:p>
    <w:p w14:paraId="2EFC8D36" w14:textId="77777777" w:rsidR="00E8019E"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29C22A15" w14:textId="77777777" w:rsidR="00E8019E" w:rsidRDefault="00E8019E">
      <w:pPr>
        <w:spacing w:after="0" w:line="240" w:lineRule="auto"/>
        <w:jc w:val="both"/>
        <w:rPr>
          <w:rFonts w:ascii="Calibri" w:eastAsia="Calibri" w:hAnsi="Calibri" w:cs="Calibri"/>
          <w:color w:val="002060"/>
          <w:sz w:val="20"/>
          <w:szCs w:val="20"/>
        </w:rPr>
      </w:pPr>
    </w:p>
    <w:p w14:paraId="18D53CD3" w14:textId="77777777" w:rsidR="00E8019E" w:rsidRDefault="00000000">
      <w:pPr>
        <w:pStyle w:val="Ttulo2"/>
        <w:spacing w:before="0" w:after="0" w:line="240" w:lineRule="auto"/>
        <w:rPr>
          <w:smallCaps/>
          <w:sz w:val="24"/>
          <w:szCs w:val="24"/>
        </w:rPr>
      </w:pPr>
      <w:r>
        <w:rPr>
          <w:color w:val="002060"/>
          <w:sz w:val="24"/>
          <w:szCs w:val="24"/>
        </w:rPr>
        <w:t>DÍA 1 |</w:t>
      </w:r>
      <w:r>
        <w:rPr>
          <w:sz w:val="24"/>
          <w:szCs w:val="24"/>
        </w:rPr>
        <w:t xml:space="preserve"> Guadalajara - Oaxaca – Presentación de delegaciones </w:t>
      </w:r>
    </w:p>
    <w:p w14:paraId="478B3249" w14:textId="77777777" w:rsidR="00E8019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Recepción en el aeropuerto o terminal de autobuses de Oaxaca y traslado al hotel elegido.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in es a partir de las 15:00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en adelante. Tarde libre.  Tendremos tarde libre para poder disfrutar del desfile de Delegaciones. Es un espectacular desfile, lleno de color, costumbres, grupos étnicos, música y fiesta por las calles principales de la Ciudad de Oaxaca, que lo encabeza la Diosa </w:t>
      </w:r>
      <w:proofErr w:type="spellStart"/>
      <w:r>
        <w:rPr>
          <w:rFonts w:ascii="Calibri" w:eastAsia="Calibri" w:hAnsi="Calibri" w:cs="Calibri"/>
          <w:color w:val="002060"/>
          <w:sz w:val="20"/>
          <w:szCs w:val="20"/>
        </w:rPr>
        <w:t>Centéotl</w:t>
      </w:r>
      <w:proofErr w:type="spellEnd"/>
      <w:r>
        <w:rPr>
          <w:rFonts w:ascii="Calibri" w:eastAsia="Calibri" w:hAnsi="Calibri" w:cs="Calibri"/>
          <w:color w:val="002060"/>
          <w:sz w:val="20"/>
          <w:szCs w:val="20"/>
        </w:rPr>
        <w:t xml:space="preserve"> acompañada de personalidades y representantes de las principales dependencias de cultura y autoridades, seguidos de todas las delegaciones participantes en los dos lunes del Cerro. </w:t>
      </w:r>
      <w:r>
        <w:rPr>
          <w:rFonts w:ascii="Calibri" w:eastAsia="Calibri" w:hAnsi="Calibri" w:cs="Calibri"/>
          <w:b/>
          <w:bCs/>
          <w:color w:val="002060"/>
          <w:sz w:val="20"/>
          <w:szCs w:val="20"/>
        </w:rPr>
        <w:t>Alojamiento.</w:t>
      </w:r>
    </w:p>
    <w:p w14:paraId="4214E6DF" w14:textId="77777777" w:rsidR="00E8019E" w:rsidRDefault="00000000">
      <w:pP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 xml:space="preserve">Nota: El </w:t>
      </w:r>
      <w:proofErr w:type="spellStart"/>
      <w:r>
        <w:rPr>
          <w:rFonts w:ascii="Calibri" w:eastAsia="Calibri" w:hAnsi="Calibri" w:cs="Calibri"/>
          <w:b/>
          <w:bCs/>
          <w:color w:val="0070C0"/>
          <w:sz w:val="20"/>
          <w:szCs w:val="20"/>
        </w:rPr>
        <w:t>early</w:t>
      </w:r>
      <w:proofErr w:type="spellEnd"/>
      <w:r>
        <w:rPr>
          <w:rFonts w:ascii="Calibri" w:eastAsia="Calibri" w:hAnsi="Calibri" w:cs="Calibri"/>
          <w:b/>
          <w:bCs/>
          <w:color w:val="0070C0"/>
          <w:sz w:val="20"/>
          <w:szCs w:val="20"/>
        </w:rPr>
        <w:t xml:space="preserve"> </w:t>
      </w:r>
      <w:proofErr w:type="spellStart"/>
      <w:r>
        <w:rPr>
          <w:rFonts w:ascii="Calibri" w:eastAsia="Calibri" w:hAnsi="Calibri" w:cs="Calibri"/>
          <w:b/>
          <w:bCs/>
          <w:color w:val="0070C0"/>
          <w:sz w:val="20"/>
          <w:szCs w:val="20"/>
        </w:rPr>
        <w:t>check</w:t>
      </w:r>
      <w:proofErr w:type="spellEnd"/>
      <w:r>
        <w:rPr>
          <w:rFonts w:ascii="Calibri" w:eastAsia="Calibri" w:hAnsi="Calibri" w:cs="Calibri"/>
          <w:b/>
          <w:bCs/>
          <w:color w:val="0070C0"/>
          <w:sz w:val="20"/>
          <w:szCs w:val="20"/>
        </w:rPr>
        <w:t xml:space="preserve"> in no está </w:t>
      </w:r>
      <w:r>
        <w:rPr>
          <w:rFonts w:ascii="Calibri" w:eastAsia="Calibri" w:hAnsi="Calibri" w:cs="Calibri"/>
          <w:color w:val="0070C0"/>
          <w:sz w:val="20"/>
          <w:szCs w:val="20"/>
        </w:rPr>
        <w:t>incluido</w:t>
      </w:r>
      <w:r>
        <w:rPr>
          <w:rFonts w:ascii="Calibri" w:eastAsia="Calibri" w:hAnsi="Calibri" w:cs="Calibri"/>
          <w:b/>
          <w:bCs/>
          <w:color w:val="0070C0"/>
          <w:sz w:val="20"/>
          <w:szCs w:val="20"/>
        </w:rPr>
        <w:t xml:space="preserve">. /Para poder tomar esta visita se les recomienda tener un vuelo con llegada a Oaxaca aproximadamente a las 12:00 </w:t>
      </w:r>
      <w:proofErr w:type="spellStart"/>
      <w:r>
        <w:rPr>
          <w:rFonts w:ascii="Calibri" w:eastAsia="Calibri" w:hAnsi="Calibri" w:cs="Calibri"/>
          <w:b/>
          <w:bCs/>
          <w:color w:val="0070C0"/>
          <w:sz w:val="20"/>
          <w:szCs w:val="20"/>
        </w:rPr>
        <w:t>hrs</w:t>
      </w:r>
      <w:proofErr w:type="spellEnd"/>
      <w:r>
        <w:rPr>
          <w:rFonts w:ascii="Calibri" w:eastAsia="Calibri" w:hAnsi="Calibri" w:cs="Calibri"/>
          <w:b/>
          <w:bCs/>
          <w:color w:val="0070C0"/>
          <w:sz w:val="20"/>
          <w:szCs w:val="20"/>
        </w:rPr>
        <w:t xml:space="preserve"> / Entrega de boletos Donají la Leyenda y Guelaguetza. </w:t>
      </w:r>
    </w:p>
    <w:p w14:paraId="36E9D660" w14:textId="77777777" w:rsidR="00E8019E" w:rsidRDefault="00E8019E">
      <w:pPr>
        <w:pBdr>
          <w:top w:val="nil"/>
          <w:left w:val="nil"/>
          <w:bottom w:val="nil"/>
          <w:right w:val="nil"/>
          <w:between w:val="nil"/>
        </w:pBdr>
        <w:spacing w:after="0"/>
        <w:rPr>
          <w:rFonts w:ascii="Calibri" w:eastAsia="Calibri" w:hAnsi="Calibri" w:cs="Calibri"/>
          <w:b/>
          <w:bCs/>
          <w:smallCaps/>
          <w:color w:val="FF0000"/>
          <w:sz w:val="28"/>
          <w:szCs w:val="28"/>
        </w:rPr>
      </w:pPr>
    </w:p>
    <w:p w14:paraId="43D1E0CA" w14:textId="77777777" w:rsidR="00E8019E" w:rsidRDefault="00000000">
      <w:pPr>
        <w:pStyle w:val="Ttulo2"/>
        <w:spacing w:before="0" w:after="0" w:line="240" w:lineRule="auto"/>
        <w:rPr>
          <w:color w:val="002060"/>
          <w:sz w:val="24"/>
          <w:szCs w:val="24"/>
        </w:rPr>
      </w:pPr>
      <w:r>
        <w:rPr>
          <w:color w:val="002060"/>
          <w:sz w:val="24"/>
          <w:szCs w:val="24"/>
        </w:rPr>
        <w:t xml:space="preserve">DÍA 2 | </w:t>
      </w:r>
      <w:r>
        <w:rPr>
          <w:sz w:val="24"/>
          <w:szCs w:val="24"/>
        </w:rPr>
        <w:t xml:space="preserve">Oaxaca–Monte Albán – Alebrijes en San Martín </w:t>
      </w:r>
      <w:proofErr w:type="spellStart"/>
      <w:r>
        <w:rPr>
          <w:sz w:val="24"/>
          <w:szCs w:val="24"/>
        </w:rPr>
        <w:t>Tilcajete</w:t>
      </w:r>
      <w:proofErr w:type="spellEnd"/>
      <w:r>
        <w:rPr>
          <w:sz w:val="24"/>
          <w:szCs w:val="24"/>
        </w:rPr>
        <w:t xml:space="preserve">  </w:t>
      </w:r>
    </w:p>
    <w:p w14:paraId="65A97CE6" w14:textId="77777777" w:rsidR="00E8019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en el hotel. </w:t>
      </w:r>
      <w:r>
        <w:rPr>
          <w:rFonts w:ascii="Calibri" w:eastAsia="Calibri" w:hAnsi="Calibri" w:cs="Calibri"/>
          <w:color w:val="002060"/>
          <w:sz w:val="20"/>
          <w:szCs w:val="20"/>
        </w:rPr>
        <w:t xml:space="preserve">A la hora indicada pick up en el lobby del hotel, para poder realizar nuestra actividad del día de hoy. En este paseo nos cargamos de energía en la que fuera la ciudad más grande de los zapotecos, Monte Albán, situado estratégicamente en una montaña en el centro de los Valles Centrales, nos impresionará con su gran plaza, el juego de pelota, los danzantes, la tumba siete y mucho más. Continuando con el recorrido llegamos a San Martín </w:t>
      </w:r>
      <w:proofErr w:type="spellStart"/>
      <w:r>
        <w:rPr>
          <w:rFonts w:ascii="Calibri" w:eastAsia="Calibri" w:hAnsi="Calibri" w:cs="Calibri"/>
          <w:color w:val="002060"/>
          <w:sz w:val="20"/>
          <w:szCs w:val="20"/>
        </w:rPr>
        <w:t>Tilcajete</w:t>
      </w:r>
      <w:proofErr w:type="spellEnd"/>
      <w:r>
        <w:rPr>
          <w:rFonts w:ascii="Calibri" w:eastAsia="Calibri" w:hAnsi="Calibri" w:cs="Calibri"/>
          <w:color w:val="002060"/>
          <w:sz w:val="20"/>
          <w:szCs w:val="20"/>
        </w:rPr>
        <w:t xml:space="preserve"> donde formaremos parte de la creatividad de los artesanos y conoceremos la técnica, dedicación y amor que ponen en sus piezas, para crear las coloridas figuras de madera, conocidas como Alebrijes. Taller pinta tu alebrije: Cada participante cuenta con una pieza tallada en madera, un kit de pinturas y herramientas para realizar el taller “Pinta tu alebrije”, donde guiados de la mano de un artesano se les enseña a los participantes las diferentes formas de decorar su pieza, y los diferentes significados de los trazos a realizar. </w:t>
      </w:r>
      <w:r>
        <w:rPr>
          <w:rFonts w:ascii="Calibri" w:eastAsia="Calibri" w:hAnsi="Calibri" w:cs="Calibri"/>
          <w:b/>
          <w:bCs/>
          <w:color w:val="002060"/>
          <w:sz w:val="20"/>
          <w:szCs w:val="20"/>
        </w:rPr>
        <w:t>Comida incluida en recorrido (incluye 1 bebida sin alcohol)</w:t>
      </w:r>
      <w:r>
        <w:rPr>
          <w:rFonts w:ascii="Calibri" w:eastAsia="Calibri" w:hAnsi="Calibri" w:cs="Calibri"/>
          <w:color w:val="002060"/>
          <w:sz w:val="20"/>
          <w:szCs w:val="20"/>
        </w:rPr>
        <w:t>.</w:t>
      </w:r>
    </w:p>
    <w:p w14:paraId="32296364" w14:textId="77777777" w:rsidR="00E8019E"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2060"/>
          <w:sz w:val="20"/>
          <w:szCs w:val="20"/>
        </w:rPr>
        <w:t xml:space="preserve">A las 20:00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Presentación de “Donají </w:t>
      </w:r>
      <w:r>
        <w:rPr>
          <w:rFonts w:ascii="Calibri" w:eastAsia="Calibri" w:hAnsi="Calibri" w:cs="Calibri"/>
          <w:color w:val="000000"/>
          <w:sz w:val="20"/>
          <w:szCs w:val="20"/>
        </w:rPr>
        <w:t xml:space="preserve">la leyenda” Duración 2 horas. Dia Domingo. </w:t>
      </w:r>
    </w:p>
    <w:p w14:paraId="78D6B304" w14:textId="77777777" w:rsidR="00E8019E"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Alojamiento  </w:t>
      </w:r>
    </w:p>
    <w:p w14:paraId="5F9E896D" w14:textId="77777777" w:rsidR="00E8019E" w:rsidRDefault="00E8019E">
      <w:pPr>
        <w:pStyle w:val="Ttulo3"/>
        <w:spacing w:before="0" w:after="0" w:line="240" w:lineRule="auto"/>
        <w:rPr>
          <w:sz w:val="24"/>
          <w:szCs w:val="24"/>
        </w:rPr>
      </w:pPr>
    </w:p>
    <w:p w14:paraId="600B06DE" w14:textId="77777777" w:rsidR="00E8019E" w:rsidRDefault="00000000">
      <w:pPr>
        <w:pStyle w:val="Ttulo3"/>
        <w:spacing w:before="0" w:after="0" w:line="240" w:lineRule="auto"/>
        <w:rPr>
          <w:b w:val="0"/>
          <w:bCs w:val="0"/>
          <w:sz w:val="24"/>
          <w:szCs w:val="24"/>
        </w:rPr>
      </w:pPr>
      <w:r>
        <w:rPr>
          <w:sz w:val="24"/>
          <w:szCs w:val="24"/>
        </w:rPr>
        <w:t xml:space="preserve">DÍA 3 | </w:t>
      </w:r>
      <w:r>
        <w:rPr>
          <w:color w:val="EE0000"/>
          <w:sz w:val="24"/>
          <w:szCs w:val="24"/>
        </w:rPr>
        <w:t xml:space="preserve">Oaxaca - </w:t>
      </w:r>
      <w:r>
        <w:rPr>
          <w:color w:val="FF0000"/>
          <w:sz w:val="24"/>
          <w:szCs w:val="24"/>
        </w:rPr>
        <w:t xml:space="preserve">Presentación de Guelaguetza </w:t>
      </w:r>
    </w:p>
    <w:p w14:paraId="22135E8C" w14:textId="77777777" w:rsidR="00E8019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10:00 h o 17:00 h “Presentación de Guelaguetza”. Duración 4 horas. </w:t>
      </w:r>
      <w:proofErr w:type="gramStart"/>
      <w:r>
        <w:rPr>
          <w:rFonts w:ascii="Calibri" w:eastAsia="Calibri" w:hAnsi="Calibri" w:cs="Calibri"/>
          <w:color w:val="002060"/>
          <w:sz w:val="20"/>
          <w:szCs w:val="20"/>
        </w:rPr>
        <w:t>Día lunes</w:t>
      </w:r>
      <w:proofErr w:type="gramEnd"/>
      <w:r>
        <w:rPr>
          <w:rFonts w:ascii="Calibri" w:eastAsia="Calibri" w:hAnsi="Calibri" w:cs="Calibri"/>
          <w:color w:val="002060"/>
          <w:sz w:val="20"/>
          <w:szCs w:val="20"/>
        </w:rPr>
        <w:t>.</w:t>
      </w:r>
    </w:p>
    <w:p w14:paraId="5C1EE9EA" w14:textId="77777777" w:rsidR="00E8019E"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 Guelaguetza es una manifestación de la diversidad cultural y étnica de Oaxaca. Cada año, las 8 regiones se reúnen para compartir sus danzas, música, trajes típicos y gastronomía, manteniendo viva una tradición que ha perdurado por siglos. La Guelaguetza no solo es una fiesta, sino un recordatorio de la importancia de la solidaridad y el respeto por las raíces culturales que definen a Oaxaca. Resto del día libre. </w:t>
      </w:r>
      <w:r>
        <w:rPr>
          <w:rFonts w:ascii="Calibri" w:eastAsia="Calibri" w:hAnsi="Calibri" w:cs="Calibri"/>
          <w:b/>
          <w:bCs/>
          <w:color w:val="002060"/>
          <w:sz w:val="20"/>
          <w:szCs w:val="20"/>
        </w:rPr>
        <w:t>Alojamiento.</w:t>
      </w:r>
    </w:p>
    <w:p w14:paraId="290093AB" w14:textId="77777777" w:rsidR="00E8019E" w:rsidRDefault="00E8019E">
      <w:pPr>
        <w:pStyle w:val="Ttulo3"/>
        <w:spacing w:before="0" w:after="0" w:line="240" w:lineRule="auto"/>
        <w:rPr>
          <w:sz w:val="24"/>
          <w:szCs w:val="24"/>
        </w:rPr>
      </w:pPr>
    </w:p>
    <w:p w14:paraId="162DE2E9" w14:textId="77777777" w:rsidR="00E8019E" w:rsidRDefault="00000000">
      <w:pPr>
        <w:pStyle w:val="Ttulo3"/>
        <w:spacing w:before="0" w:after="0" w:line="240" w:lineRule="auto"/>
        <w:rPr>
          <w:sz w:val="24"/>
          <w:szCs w:val="24"/>
        </w:rPr>
      </w:pPr>
      <w:r>
        <w:rPr>
          <w:sz w:val="24"/>
          <w:szCs w:val="24"/>
        </w:rPr>
        <w:t xml:space="preserve">DÍA 4| </w:t>
      </w:r>
      <w:r>
        <w:rPr>
          <w:color w:val="FF0000"/>
          <w:sz w:val="24"/>
          <w:szCs w:val="24"/>
        </w:rPr>
        <w:t xml:space="preserve">Oaxaca – Teotitlán del Valle, Palenque del Mezcal y Árbol del Tule    </w:t>
      </w:r>
    </w:p>
    <w:p w14:paraId="7966CBAC" w14:textId="77777777" w:rsidR="00E8019E"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Comenzamos nuestro recorrido en Teotitlán del Valle, donde se tejen los famosos tapetes de lana, hermosas obras de arte, teñidas naturalmente con diversas frutas y plantas. Continuamos nuestro recorrido en un palenque o destilería para realizar una visita guiada por el proceso de elaboración del mezcal con una degustación de 4 mezcales guiado por los expertos y para finalizar con el recorrido visitamos el Árbol del Tule, legendario ahuehuete con más de 2000 años de historia. </w:t>
      </w:r>
      <w:r>
        <w:rPr>
          <w:rFonts w:ascii="Calibri" w:eastAsia="Calibri" w:hAnsi="Calibri" w:cs="Calibri"/>
          <w:b/>
          <w:bCs/>
          <w:color w:val="002060"/>
          <w:sz w:val="20"/>
          <w:szCs w:val="20"/>
        </w:rPr>
        <w:t>Comida incluida en recorrido (sin bebida). Alojamiento.</w:t>
      </w:r>
    </w:p>
    <w:p w14:paraId="77A08D2D" w14:textId="77777777" w:rsidR="00E8019E" w:rsidRDefault="00E8019E">
      <w:pPr>
        <w:pBdr>
          <w:top w:val="nil"/>
          <w:left w:val="nil"/>
          <w:bottom w:val="nil"/>
          <w:right w:val="nil"/>
          <w:between w:val="nil"/>
        </w:pBdr>
        <w:spacing w:after="0" w:line="240" w:lineRule="auto"/>
        <w:jc w:val="both"/>
        <w:rPr>
          <w:rFonts w:ascii="Calibri" w:eastAsia="Calibri" w:hAnsi="Calibri" w:cs="Calibri"/>
          <w:b/>
          <w:bCs/>
          <w:smallCaps/>
          <w:color w:val="002060"/>
          <w:sz w:val="20"/>
          <w:szCs w:val="20"/>
        </w:rPr>
      </w:pPr>
    </w:p>
    <w:p w14:paraId="6554F5C0" w14:textId="77777777" w:rsidR="00E8019E" w:rsidRDefault="00000000">
      <w:pPr>
        <w:pStyle w:val="Ttulo3"/>
        <w:spacing w:before="0" w:after="0" w:line="240" w:lineRule="auto"/>
        <w:rPr>
          <w:sz w:val="24"/>
          <w:szCs w:val="24"/>
        </w:rPr>
      </w:pPr>
      <w:r>
        <w:rPr>
          <w:sz w:val="24"/>
          <w:szCs w:val="24"/>
        </w:rPr>
        <w:t xml:space="preserve">DÍA 5| </w:t>
      </w:r>
      <w:r>
        <w:rPr>
          <w:color w:val="FF0000"/>
          <w:sz w:val="24"/>
          <w:szCs w:val="24"/>
        </w:rPr>
        <w:t xml:space="preserve">Oaxaca - Guadalajara  </w:t>
      </w:r>
    </w:p>
    <w:p w14:paraId="0764B114" w14:textId="77777777" w:rsidR="00E8019E"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color w:val="002060"/>
          <w:sz w:val="20"/>
          <w:szCs w:val="20"/>
        </w:rPr>
        <w:t>Desayuno. A la hora indicada traslado al Aeropuerto</w:t>
      </w:r>
      <w:r>
        <w:rPr>
          <w:rFonts w:ascii="Calibri" w:eastAsia="Calibri" w:hAnsi="Calibri" w:cs="Calibri"/>
          <w:b/>
          <w:bCs/>
          <w:color w:val="002060"/>
          <w:sz w:val="20"/>
          <w:szCs w:val="20"/>
        </w:rPr>
        <w:t xml:space="preserve">. FIN DE LOS SERVICIOS </w:t>
      </w:r>
    </w:p>
    <w:p w14:paraId="3CE9F613" w14:textId="77777777" w:rsidR="00E8019E"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76921E60" w14:textId="77777777" w:rsidR="00E8019E" w:rsidRDefault="00000000">
      <w:pPr>
        <w:tabs>
          <w:tab w:val="left" w:pos="1418"/>
        </w:tabs>
        <w:spacing w:after="0" w:line="240" w:lineRule="auto"/>
        <w:ind w:right="-142"/>
        <w:jc w:val="both"/>
        <w:rPr>
          <w:rFonts w:ascii="Calibri" w:eastAsia="Calibri" w:hAnsi="Calibri" w:cs="Calibri"/>
          <w:b/>
          <w:bCs/>
          <w:color w:val="EE0000"/>
          <w:sz w:val="20"/>
          <w:szCs w:val="20"/>
        </w:rPr>
      </w:pPr>
      <w:r>
        <w:rPr>
          <w:rFonts w:ascii="Calibri" w:eastAsia="Calibri" w:hAnsi="Calibri" w:cs="Calibri"/>
          <w:b/>
          <w:bCs/>
          <w:color w:val="EE0000"/>
          <w:sz w:val="20"/>
          <w:szCs w:val="20"/>
        </w:rPr>
        <w:t xml:space="preserve">*El hotel Casa Hidalgo y City Centro, NO INCLUYE DESAYUNO EN NINGUNA DE LAS SALIDAS  </w:t>
      </w:r>
    </w:p>
    <w:p w14:paraId="5EA44328" w14:textId="77777777" w:rsidR="00E8019E" w:rsidRDefault="00E8019E">
      <w:pPr>
        <w:tabs>
          <w:tab w:val="left" w:pos="1418"/>
        </w:tabs>
        <w:spacing w:after="0" w:line="240" w:lineRule="auto"/>
        <w:ind w:right="-142"/>
        <w:jc w:val="both"/>
        <w:rPr>
          <w:rFonts w:ascii="Calibri" w:eastAsia="Calibri" w:hAnsi="Calibri" w:cs="Calibri"/>
          <w:b/>
          <w:bCs/>
          <w:color w:val="EE0000"/>
          <w:sz w:val="20"/>
          <w:szCs w:val="20"/>
        </w:rPr>
      </w:pPr>
    </w:p>
    <w:p w14:paraId="5EB14027" w14:textId="77777777" w:rsidR="00E8019E"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50F70437"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Traslado aeropuerto – hotel – aeropuerto en servicio compartido, con capacidad controlada y vehículos previamente sanitizados</w:t>
      </w:r>
    </w:p>
    <w:p w14:paraId="2F6988F9"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 xml:space="preserve">Boleto de Avión </w:t>
      </w:r>
      <w:proofErr w:type="gramStart"/>
      <w:r>
        <w:rPr>
          <w:rFonts w:ascii="Calibri" w:eastAsia="Calibri" w:hAnsi="Calibri" w:cs="Calibri"/>
          <w:color w:val="366091"/>
          <w:sz w:val="20"/>
          <w:szCs w:val="20"/>
        </w:rPr>
        <w:t>saliendo desde</w:t>
      </w:r>
      <w:proofErr w:type="gramEnd"/>
      <w:r>
        <w:rPr>
          <w:rFonts w:ascii="Calibri" w:eastAsia="Calibri" w:hAnsi="Calibri" w:cs="Calibri"/>
          <w:color w:val="366091"/>
          <w:sz w:val="20"/>
          <w:szCs w:val="20"/>
        </w:rPr>
        <w:t xml:space="preserve"> Guadalajara – Oaxaca – Guadalajara</w:t>
      </w:r>
    </w:p>
    <w:p w14:paraId="7EB88DDF"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 xml:space="preserve">1 maleta de equipaje de mano por persona de hasta 10 kilos </w:t>
      </w:r>
    </w:p>
    <w:p w14:paraId="0927A6EA"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 xml:space="preserve">4 noches de hospedaje con Desayuno Americano </w:t>
      </w:r>
      <w:r>
        <w:rPr>
          <w:rFonts w:ascii="Calibri" w:eastAsia="Calibri" w:hAnsi="Calibri" w:cs="Calibri"/>
          <w:b/>
          <w:bCs/>
          <w:color w:val="EE0000"/>
          <w:sz w:val="20"/>
          <w:szCs w:val="20"/>
        </w:rPr>
        <w:t xml:space="preserve">(NO INCLUYE: Hotel Casa Hidalgo, City Centro </w:t>
      </w:r>
      <w:proofErr w:type="spellStart"/>
      <w:r>
        <w:rPr>
          <w:rFonts w:ascii="Calibri" w:eastAsia="Calibri" w:hAnsi="Calibri" w:cs="Calibri"/>
          <w:b/>
          <w:bCs/>
          <w:color w:val="EE0000"/>
          <w:sz w:val="20"/>
          <w:szCs w:val="20"/>
        </w:rPr>
        <w:t>by</w:t>
      </w:r>
      <w:proofErr w:type="spellEnd"/>
      <w:r>
        <w:rPr>
          <w:rFonts w:ascii="Calibri" w:eastAsia="Calibri" w:hAnsi="Calibri" w:cs="Calibri"/>
          <w:b/>
          <w:bCs/>
          <w:color w:val="EE0000"/>
          <w:sz w:val="20"/>
          <w:szCs w:val="20"/>
        </w:rPr>
        <w:t xml:space="preserve"> Marriott)</w:t>
      </w:r>
    </w:p>
    <w:p w14:paraId="513B1F12"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 xml:space="preserve">2 tour marcados en itinerario: “Visitando: Zona Arqueológica de Monte Albán, San Martín </w:t>
      </w:r>
      <w:proofErr w:type="spellStart"/>
      <w:r>
        <w:rPr>
          <w:rFonts w:ascii="Calibri" w:eastAsia="Calibri" w:hAnsi="Calibri" w:cs="Calibri"/>
          <w:color w:val="366091"/>
          <w:sz w:val="20"/>
          <w:szCs w:val="20"/>
        </w:rPr>
        <w:t>Tilcajete</w:t>
      </w:r>
      <w:proofErr w:type="spellEnd"/>
      <w:r>
        <w:rPr>
          <w:rFonts w:ascii="Calibri" w:eastAsia="Calibri" w:hAnsi="Calibri" w:cs="Calibri"/>
          <w:color w:val="366091"/>
          <w:sz w:val="20"/>
          <w:szCs w:val="20"/>
        </w:rPr>
        <w:t>-Alebrijes, Árbol del tule, Teotitlán del Valle y un palenque de mezcal”</w:t>
      </w:r>
    </w:p>
    <w:p w14:paraId="6423DAFD"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 xml:space="preserve">Boleto de Donají la leyenda </w:t>
      </w:r>
    </w:p>
    <w:p w14:paraId="4E9519DD"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Boleto de Guelaguetza en palco A o B con traslado Hotel – Auditorio (La asignación de boletos es de 2 en 2, no se brinda una numeración continua. La asignación de palcos está sujeta a disponibilidad)</w:t>
      </w:r>
    </w:p>
    <w:p w14:paraId="490E1A16"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Admisiones a los sitios a visitar.</w:t>
      </w:r>
    </w:p>
    <w:p w14:paraId="3D0B9FED"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1 comida emplatada con 1 bebida sin alcohol y 1 comida emplatada sin bebidas.</w:t>
      </w:r>
    </w:p>
    <w:p w14:paraId="02030A16"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Los traslados y tours son proporcionados en servicio compartido en unidades equipadas con aire acondicionado.</w:t>
      </w:r>
    </w:p>
    <w:p w14:paraId="49A6B04E"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Seguro de viajero a bordo de la unidad</w:t>
      </w:r>
    </w:p>
    <w:p w14:paraId="1AC670AA" w14:textId="77777777" w:rsidR="00E8019E"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366091"/>
          <w:sz w:val="20"/>
          <w:szCs w:val="20"/>
        </w:rPr>
      </w:pPr>
      <w:r>
        <w:rPr>
          <w:rFonts w:ascii="Calibri" w:eastAsia="Calibri" w:hAnsi="Calibri" w:cs="Calibri"/>
          <w:color w:val="366091"/>
          <w:sz w:val="20"/>
          <w:szCs w:val="20"/>
        </w:rPr>
        <w:t xml:space="preserve">Impuestos </w:t>
      </w:r>
    </w:p>
    <w:p w14:paraId="49DCE972" w14:textId="77777777" w:rsidR="00E8019E" w:rsidRDefault="00E8019E">
      <w:pPr>
        <w:spacing w:after="0" w:line="240" w:lineRule="auto"/>
        <w:jc w:val="both"/>
        <w:rPr>
          <w:rFonts w:ascii="Calibri" w:eastAsia="Calibri" w:hAnsi="Calibri" w:cs="Calibri"/>
          <w:b/>
          <w:bCs/>
          <w:color w:val="002060"/>
        </w:rPr>
      </w:pPr>
    </w:p>
    <w:p w14:paraId="3AF4A364" w14:textId="77777777" w:rsidR="00E8019E"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62CF929" w14:textId="77777777" w:rsidR="00E8019E"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Bebidas y comidas no mencionadas en el programa.  </w:t>
      </w:r>
    </w:p>
    <w:p w14:paraId="165F7ED3" w14:textId="77777777" w:rsidR="00E8019E"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Cualquier servicio no especificado.</w:t>
      </w:r>
    </w:p>
    <w:p w14:paraId="689131D4" w14:textId="77777777" w:rsidR="00E8019E" w:rsidRDefault="00000000">
      <w:pPr>
        <w:numPr>
          <w:ilvl w:val="0"/>
          <w:numId w:val="1"/>
        </w:num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color w:val="002060"/>
          <w:sz w:val="20"/>
          <w:szCs w:val="20"/>
        </w:rPr>
        <w:t>Propinas a camaristas, botones, guías, chóferes, gastos personales</w:t>
      </w:r>
    </w:p>
    <w:p w14:paraId="25316F4E" w14:textId="77777777" w:rsidR="00E8019E" w:rsidRDefault="00000000">
      <w:pPr>
        <w:numPr>
          <w:ilvl w:val="0"/>
          <w:numId w:val="1"/>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Extras en hoteles y cualquier gasto personal.</w:t>
      </w:r>
    </w:p>
    <w:p w14:paraId="7487BC47" w14:textId="77777777" w:rsidR="00E8019E" w:rsidRDefault="00000000">
      <w:pPr>
        <w:rPr>
          <w:rFonts w:ascii="Calibri" w:eastAsia="Calibri" w:hAnsi="Calibri" w:cs="Calibri"/>
          <w:i/>
          <w:iCs/>
          <w:color w:val="002060"/>
          <w:sz w:val="20"/>
          <w:szCs w:val="20"/>
          <w:u w:val="single"/>
        </w:rPr>
      </w:pPr>
      <w:r>
        <w:rPr>
          <w:rFonts w:ascii="Calibri" w:eastAsia="Calibri" w:hAnsi="Calibri" w:cs="Calibri"/>
          <w:i/>
          <w:iCs/>
          <w:color w:val="002060"/>
          <w:sz w:val="20"/>
          <w:szCs w:val="20"/>
          <w:u w:val="single"/>
        </w:rPr>
        <w:t xml:space="preserve">Te invitamos a disfrutar tu viaje a plenitud, adquiriendo una Póliza de Asistencia al viajero con una amplia cobertura. Contamos con diferentes planes con las empresas de renombre Universal </w:t>
      </w:r>
      <w:proofErr w:type="spellStart"/>
      <w:r>
        <w:rPr>
          <w:rFonts w:ascii="Calibri" w:eastAsia="Calibri" w:hAnsi="Calibri" w:cs="Calibri"/>
          <w:i/>
          <w:iCs/>
          <w:color w:val="002060"/>
          <w:sz w:val="20"/>
          <w:szCs w:val="20"/>
          <w:u w:val="single"/>
        </w:rPr>
        <w:t>Assistance</w:t>
      </w:r>
      <w:proofErr w:type="spellEnd"/>
      <w:r>
        <w:rPr>
          <w:rFonts w:ascii="Calibri" w:eastAsia="Calibri" w:hAnsi="Calibri" w:cs="Calibri"/>
          <w:i/>
          <w:iCs/>
          <w:color w:val="002060"/>
          <w:sz w:val="20"/>
          <w:szCs w:val="20"/>
          <w:u w:val="single"/>
        </w:rPr>
        <w:t xml:space="preserve"> y </w:t>
      </w:r>
      <w:proofErr w:type="spellStart"/>
      <w:r>
        <w:rPr>
          <w:rFonts w:ascii="Calibri" w:eastAsia="Calibri" w:hAnsi="Calibri" w:cs="Calibri"/>
          <w:i/>
          <w:iCs/>
          <w:color w:val="002060"/>
          <w:sz w:val="20"/>
          <w:szCs w:val="20"/>
          <w:u w:val="single"/>
        </w:rPr>
        <w:t>Assist</w:t>
      </w:r>
      <w:proofErr w:type="spellEnd"/>
      <w:r>
        <w:rPr>
          <w:rFonts w:ascii="Calibri" w:eastAsia="Calibri" w:hAnsi="Calibri" w:cs="Calibri"/>
          <w:i/>
          <w:iCs/>
          <w:color w:val="002060"/>
          <w:sz w:val="20"/>
          <w:szCs w:val="20"/>
          <w:u w:val="single"/>
        </w:rPr>
        <w:t xml:space="preserve"> </w:t>
      </w:r>
      <w:proofErr w:type="spellStart"/>
      <w:r>
        <w:rPr>
          <w:rFonts w:ascii="Calibri" w:eastAsia="Calibri" w:hAnsi="Calibri" w:cs="Calibri"/>
          <w:i/>
          <w:iCs/>
          <w:color w:val="002060"/>
          <w:sz w:val="20"/>
          <w:szCs w:val="20"/>
          <w:u w:val="single"/>
        </w:rPr>
        <w:t>Card</w:t>
      </w:r>
      <w:proofErr w:type="spellEnd"/>
    </w:p>
    <w:tbl>
      <w:tblPr>
        <w:tblStyle w:val="a"/>
        <w:tblW w:w="9956" w:type="dxa"/>
        <w:tblInd w:w="558" w:type="dxa"/>
        <w:tblLayout w:type="fixed"/>
        <w:tblLook w:val="0400" w:firstRow="0" w:lastRow="0" w:firstColumn="0" w:lastColumn="0" w:noHBand="0" w:noVBand="1"/>
      </w:tblPr>
      <w:tblGrid>
        <w:gridCol w:w="1833"/>
        <w:gridCol w:w="1561"/>
        <w:gridCol w:w="1276"/>
        <w:gridCol w:w="1418"/>
        <w:gridCol w:w="1417"/>
        <w:gridCol w:w="1843"/>
        <w:gridCol w:w="608"/>
      </w:tblGrid>
      <w:tr w:rsidR="00E8019E" w14:paraId="6D9ED847" w14:textId="77777777">
        <w:trPr>
          <w:gridAfter w:val="1"/>
          <w:wAfter w:w="608" w:type="dxa"/>
          <w:trHeight w:val="236"/>
        </w:trPr>
        <w:tc>
          <w:tcPr>
            <w:tcW w:w="9348" w:type="dxa"/>
            <w:gridSpan w:val="6"/>
            <w:tcBorders>
              <w:top w:val="single" w:sz="6" w:space="0" w:color="000000"/>
              <w:left w:val="single" w:sz="6" w:space="0" w:color="000000"/>
              <w:bottom w:val="single" w:sz="6" w:space="0" w:color="000000"/>
              <w:right w:val="single" w:sz="6" w:space="0" w:color="000000"/>
            </w:tcBorders>
            <w:shd w:val="clear" w:color="auto" w:fill="002060"/>
            <w:tcMar>
              <w:top w:w="0" w:type="dxa"/>
              <w:left w:w="45" w:type="dxa"/>
              <w:bottom w:w="0" w:type="dxa"/>
              <w:right w:w="45" w:type="dxa"/>
            </w:tcMar>
            <w:vAlign w:val="bottom"/>
          </w:tcPr>
          <w:p w14:paraId="164EF1CC" w14:textId="77777777" w:rsidR="00E8019E"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TARIFA EN MXN POR PERSONA – SALIDA </w:t>
            </w:r>
            <w:proofErr w:type="gramStart"/>
            <w:r>
              <w:rPr>
                <w:rFonts w:ascii="Calibri" w:eastAsia="Calibri" w:hAnsi="Calibri" w:cs="Calibri"/>
                <w:b/>
                <w:bCs/>
                <w:color w:val="FFFFFF"/>
                <w:sz w:val="24"/>
                <w:szCs w:val="24"/>
              </w:rPr>
              <w:t>18  O</w:t>
            </w:r>
            <w:proofErr w:type="gramEnd"/>
            <w:r>
              <w:rPr>
                <w:rFonts w:ascii="Calibri" w:eastAsia="Calibri" w:hAnsi="Calibri" w:cs="Calibri"/>
                <w:b/>
                <w:bCs/>
                <w:color w:val="FFFFFF"/>
                <w:sz w:val="24"/>
                <w:szCs w:val="24"/>
              </w:rPr>
              <w:t xml:space="preserve"> 25 DE JULIO </w:t>
            </w:r>
          </w:p>
        </w:tc>
      </w:tr>
      <w:tr w:rsidR="00E8019E" w14:paraId="71D2127C" w14:textId="77777777">
        <w:trPr>
          <w:gridAfter w:val="1"/>
          <w:wAfter w:w="608" w:type="dxa"/>
          <w:trHeight w:val="259"/>
        </w:trPr>
        <w:tc>
          <w:tcPr>
            <w:tcW w:w="9348" w:type="dxa"/>
            <w:gridSpan w:val="6"/>
            <w:tcBorders>
              <w:left w:val="single" w:sz="6" w:space="0" w:color="000000"/>
              <w:bottom w:val="single" w:sz="6" w:space="0" w:color="000000"/>
              <w:right w:val="single" w:sz="6" w:space="0" w:color="000000"/>
            </w:tcBorders>
            <w:shd w:val="clear" w:color="auto" w:fill="0070C0"/>
            <w:tcMar>
              <w:top w:w="0" w:type="dxa"/>
              <w:left w:w="45" w:type="dxa"/>
              <w:bottom w:w="0" w:type="dxa"/>
              <w:right w:w="45" w:type="dxa"/>
            </w:tcMar>
            <w:vAlign w:val="bottom"/>
          </w:tcPr>
          <w:p w14:paraId="01DC0C57" w14:textId="77777777" w:rsidR="00E8019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TERRESTRE Y AÉREO (MÍNIMO 2 PERSONAS) </w:t>
            </w:r>
          </w:p>
        </w:tc>
      </w:tr>
      <w:tr w:rsidR="00E8019E" w14:paraId="3B0EC528" w14:textId="77777777">
        <w:trPr>
          <w:gridAfter w:val="1"/>
          <w:wAfter w:w="608" w:type="dxa"/>
          <w:trHeight w:val="248"/>
        </w:trPr>
        <w:tc>
          <w:tcPr>
            <w:tcW w:w="1833" w:type="dxa"/>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bottom"/>
          </w:tcPr>
          <w:p w14:paraId="231C17B0" w14:textId="77777777" w:rsidR="00E8019E" w:rsidRDefault="00000000">
            <w:pPr>
              <w:spacing w:after="0" w:line="240" w:lineRule="auto"/>
              <w:rPr>
                <w:rFonts w:ascii="Calibri" w:eastAsia="Calibri" w:hAnsi="Calibri" w:cs="Calibri"/>
                <w:b/>
                <w:bCs/>
                <w:color w:val="002060"/>
                <w:sz w:val="18"/>
                <w:szCs w:val="18"/>
              </w:rPr>
            </w:pPr>
            <w:r>
              <w:rPr>
                <w:rFonts w:ascii="Calibri" w:eastAsia="Calibri" w:hAnsi="Calibri" w:cs="Calibri"/>
                <w:b/>
                <w:bCs/>
                <w:color w:val="002060"/>
                <w:sz w:val="18"/>
                <w:szCs w:val="18"/>
              </w:rPr>
              <w:t xml:space="preserve">CATEGORÍA </w:t>
            </w:r>
          </w:p>
        </w:tc>
        <w:tc>
          <w:tcPr>
            <w:tcW w:w="1561"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07C57011" w14:textId="77777777" w:rsidR="00E8019E" w:rsidRDefault="00000000">
            <w:pPr>
              <w:spacing w:after="0" w:line="240" w:lineRule="auto"/>
              <w:jc w:val="center"/>
              <w:rPr>
                <w:rFonts w:ascii="Calibri" w:eastAsia="Calibri" w:hAnsi="Calibri" w:cs="Calibri"/>
                <w:b/>
                <w:bCs/>
                <w:color w:val="002060"/>
                <w:sz w:val="18"/>
                <w:szCs w:val="18"/>
              </w:rPr>
            </w:pPr>
            <w:r>
              <w:rPr>
                <w:rFonts w:ascii="Calibri" w:eastAsia="Calibri" w:hAnsi="Calibri" w:cs="Calibri"/>
                <w:b/>
                <w:bCs/>
                <w:color w:val="002060"/>
                <w:sz w:val="18"/>
                <w:szCs w:val="18"/>
              </w:rPr>
              <w:t>DOBLE</w:t>
            </w:r>
          </w:p>
        </w:tc>
        <w:tc>
          <w:tcPr>
            <w:tcW w:w="1276"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3C68E756" w14:textId="77777777" w:rsidR="00E8019E" w:rsidRDefault="00000000">
            <w:pPr>
              <w:spacing w:after="0" w:line="240" w:lineRule="auto"/>
              <w:jc w:val="center"/>
              <w:rPr>
                <w:rFonts w:ascii="Calibri" w:eastAsia="Calibri" w:hAnsi="Calibri" w:cs="Calibri"/>
                <w:b/>
                <w:bCs/>
                <w:color w:val="002060"/>
                <w:sz w:val="18"/>
                <w:szCs w:val="18"/>
              </w:rPr>
            </w:pPr>
            <w:r>
              <w:rPr>
                <w:rFonts w:ascii="Calibri" w:eastAsia="Calibri" w:hAnsi="Calibri" w:cs="Calibri"/>
                <w:b/>
                <w:bCs/>
                <w:color w:val="002060"/>
                <w:sz w:val="18"/>
                <w:szCs w:val="18"/>
              </w:rPr>
              <w:t>TRIPLE</w:t>
            </w:r>
          </w:p>
        </w:tc>
        <w:tc>
          <w:tcPr>
            <w:tcW w:w="1418"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1F7F99B3" w14:textId="77777777" w:rsidR="00E8019E" w:rsidRDefault="00000000">
            <w:pPr>
              <w:spacing w:after="0" w:line="240" w:lineRule="auto"/>
              <w:jc w:val="center"/>
              <w:rPr>
                <w:rFonts w:ascii="Calibri" w:eastAsia="Calibri" w:hAnsi="Calibri" w:cs="Calibri"/>
                <w:b/>
                <w:bCs/>
                <w:color w:val="002060"/>
                <w:sz w:val="18"/>
                <w:szCs w:val="18"/>
              </w:rPr>
            </w:pPr>
            <w:r>
              <w:rPr>
                <w:rFonts w:ascii="Calibri" w:eastAsia="Calibri" w:hAnsi="Calibri" w:cs="Calibri"/>
                <w:b/>
                <w:bCs/>
                <w:color w:val="002060"/>
                <w:sz w:val="18"/>
                <w:szCs w:val="18"/>
              </w:rPr>
              <w:t>CUÁDRUPLE</w:t>
            </w:r>
          </w:p>
        </w:tc>
        <w:tc>
          <w:tcPr>
            <w:tcW w:w="1417" w:type="dxa"/>
            <w:tcBorders>
              <w:bottom w:val="single" w:sz="6" w:space="0" w:color="000000"/>
              <w:right w:val="single" w:sz="6" w:space="0" w:color="000000"/>
            </w:tcBorders>
            <w:shd w:val="clear" w:color="auto" w:fill="D9D9D9"/>
          </w:tcPr>
          <w:p w14:paraId="7D381821" w14:textId="77777777" w:rsidR="00E8019E" w:rsidRDefault="00000000">
            <w:pPr>
              <w:spacing w:after="0" w:line="240" w:lineRule="auto"/>
              <w:jc w:val="center"/>
              <w:rPr>
                <w:rFonts w:ascii="Calibri" w:eastAsia="Calibri" w:hAnsi="Calibri" w:cs="Calibri"/>
                <w:b/>
                <w:bCs/>
                <w:color w:val="002060"/>
                <w:sz w:val="18"/>
                <w:szCs w:val="18"/>
              </w:rPr>
            </w:pPr>
            <w:r>
              <w:rPr>
                <w:rFonts w:ascii="Calibri" w:eastAsia="Calibri" w:hAnsi="Calibri" w:cs="Calibri"/>
                <w:b/>
                <w:bCs/>
                <w:color w:val="002060"/>
                <w:sz w:val="18"/>
                <w:szCs w:val="18"/>
              </w:rPr>
              <w:t>SENCILLA</w:t>
            </w:r>
          </w:p>
        </w:tc>
        <w:tc>
          <w:tcPr>
            <w:tcW w:w="1843" w:type="dxa"/>
            <w:tcBorders>
              <w:bottom w:val="single" w:sz="6" w:space="0" w:color="000000"/>
              <w:right w:val="single" w:sz="6" w:space="0" w:color="000000"/>
            </w:tcBorders>
            <w:shd w:val="clear" w:color="auto" w:fill="D9D9D9"/>
          </w:tcPr>
          <w:p w14:paraId="6C029B5A" w14:textId="77777777" w:rsidR="00E8019E" w:rsidRDefault="00000000">
            <w:pPr>
              <w:spacing w:after="0" w:line="240" w:lineRule="auto"/>
              <w:jc w:val="center"/>
              <w:rPr>
                <w:rFonts w:ascii="Calibri" w:eastAsia="Calibri" w:hAnsi="Calibri" w:cs="Calibri"/>
                <w:b/>
                <w:bCs/>
                <w:color w:val="002060"/>
                <w:sz w:val="18"/>
                <w:szCs w:val="18"/>
              </w:rPr>
            </w:pPr>
            <w:r>
              <w:rPr>
                <w:rFonts w:ascii="Calibri" w:eastAsia="Calibri" w:hAnsi="Calibri" w:cs="Calibri"/>
                <w:b/>
                <w:bCs/>
                <w:color w:val="002060"/>
                <w:sz w:val="18"/>
                <w:szCs w:val="18"/>
              </w:rPr>
              <w:t xml:space="preserve">MENOR (2 A 10 AÑOS) </w:t>
            </w:r>
          </w:p>
        </w:tc>
      </w:tr>
      <w:tr w:rsidR="00235DB2" w14:paraId="26F6E65E" w14:textId="77777777">
        <w:trPr>
          <w:gridAfter w:val="1"/>
          <w:wAfter w:w="608" w:type="dxa"/>
          <w:trHeight w:val="223"/>
        </w:trPr>
        <w:tc>
          <w:tcPr>
            <w:tcW w:w="1833"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40AE53F1" w14:textId="77777777" w:rsidR="00235DB2" w:rsidRDefault="00235DB2" w:rsidP="00235DB2">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w:t>
            </w:r>
          </w:p>
        </w:tc>
        <w:tc>
          <w:tcPr>
            <w:tcW w:w="156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7182B" w14:textId="7B9AEBD3"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32,105</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C71EBC" w14:textId="0155E4C2"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30,290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F2E889" w14:textId="5735978E"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29,685</w:t>
            </w:r>
          </w:p>
        </w:tc>
        <w:tc>
          <w:tcPr>
            <w:tcW w:w="14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CFD297" w14:textId="3E03FB74"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42,055</w:t>
            </w:r>
          </w:p>
        </w:tc>
        <w:tc>
          <w:tcPr>
            <w:tcW w:w="18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CEF0C1" w14:textId="39D2606A"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25,625</w:t>
            </w:r>
          </w:p>
        </w:tc>
      </w:tr>
      <w:tr w:rsidR="00235DB2" w14:paraId="56CE70BA" w14:textId="77777777">
        <w:trPr>
          <w:gridAfter w:val="1"/>
          <w:wAfter w:w="608" w:type="dxa"/>
          <w:trHeight w:val="223"/>
        </w:trPr>
        <w:tc>
          <w:tcPr>
            <w:tcW w:w="1833"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68F07E36" w14:textId="77777777" w:rsidR="00235DB2" w:rsidRDefault="00235DB2" w:rsidP="00235DB2">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TURISTA SUPERIOR </w:t>
            </w:r>
          </w:p>
        </w:tc>
        <w:tc>
          <w:tcPr>
            <w:tcW w:w="156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26C431" w14:textId="1360DC8C"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37,985</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17F32" w14:textId="05F9ABB9"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34,135</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B94A27" w14:textId="563D88E9"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32,135</w:t>
            </w:r>
          </w:p>
        </w:tc>
        <w:tc>
          <w:tcPr>
            <w:tcW w:w="14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5E7B5C" w14:textId="11BA2F09"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52,260</w:t>
            </w:r>
          </w:p>
        </w:tc>
        <w:tc>
          <w:tcPr>
            <w:tcW w:w="18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AF43F2" w14:textId="2EAB1E53"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28,585</w:t>
            </w:r>
          </w:p>
        </w:tc>
      </w:tr>
      <w:tr w:rsidR="00235DB2" w14:paraId="771791BB" w14:textId="77777777">
        <w:trPr>
          <w:gridAfter w:val="1"/>
          <w:wAfter w:w="608" w:type="dxa"/>
          <w:trHeight w:val="223"/>
        </w:trPr>
        <w:tc>
          <w:tcPr>
            <w:tcW w:w="1833"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48C760B8" w14:textId="77777777" w:rsidR="00235DB2" w:rsidRDefault="00235DB2" w:rsidP="00235DB2">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156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D641D2" w14:textId="00188BFC"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40,635</w:t>
            </w:r>
          </w:p>
        </w:tc>
        <w:tc>
          <w:tcPr>
            <w:tcW w:w="127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A7D9FF" w14:textId="48BEFAAB"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32,290</w:t>
            </w:r>
          </w:p>
        </w:tc>
        <w:tc>
          <w:tcPr>
            <w:tcW w:w="14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62FB21" w14:textId="2A6FBD94"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N/A</w:t>
            </w:r>
          </w:p>
        </w:tc>
        <w:tc>
          <w:tcPr>
            <w:tcW w:w="14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49059D" w14:textId="61A34DD5"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59,125</w:t>
            </w:r>
          </w:p>
        </w:tc>
        <w:tc>
          <w:tcPr>
            <w:tcW w:w="18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695611" w14:textId="50EDD871" w:rsidR="00235DB2" w:rsidRDefault="00235DB2" w:rsidP="00235DB2">
            <w:pPr>
              <w:widowControl w:val="0"/>
              <w:spacing w:after="0" w:line="276" w:lineRule="auto"/>
              <w:jc w:val="center"/>
              <w:rPr>
                <w:rFonts w:ascii="Arial" w:eastAsia="Arial" w:hAnsi="Arial" w:cs="Arial"/>
                <w:sz w:val="20"/>
                <w:szCs w:val="20"/>
              </w:rPr>
            </w:pPr>
            <w:r>
              <w:rPr>
                <w:rFonts w:ascii="Calibri" w:hAnsi="Calibri" w:cs="Calibri"/>
                <w:sz w:val="20"/>
                <w:szCs w:val="20"/>
              </w:rPr>
              <w:t>27,165</w:t>
            </w:r>
          </w:p>
        </w:tc>
      </w:tr>
      <w:tr w:rsidR="00E8019E" w14:paraId="5C5BDDF1" w14:textId="77777777">
        <w:trPr>
          <w:gridAfter w:val="1"/>
          <w:wAfter w:w="608" w:type="dxa"/>
          <w:trHeight w:val="482"/>
        </w:trPr>
        <w:tc>
          <w:tcPr>
            <w:tcW w:w="9348" w:type="dxa"/>
            <w:gridSpan w:val="6"/>
            <w:vMerge w:val="restart"/>
            <w:tcBorders>
              <w:left w:val="single" w:sz="6" w:space="0" w:color="000000"/>
              <w:right w:val="single" w:sz="6" w:space="0" w:color="000000"/>
            </w:tcBorders>
            <w:shd w:val="clear" w:color="auto" w:fill="FFFFFF"/>
            <w:tcMar>
              <w:top w:w="0" w:type="dxa"/>
              <w:left w:w="45" w:type="dxa"/>
              <w:bottom w:w="0" w:type="dxa"/>
              <w:right w:w="45" w:type="dxa"/>
            </w:tcMar>
            <w:vAlign w:val="center"/>
          </w:tcPr>
          <w:p w14:paraId="5E3E9EAE" w14:textId="77777777" w:rsidR="00E8019E" w:rsidRDefault="00000000">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0070C0"/>
                <w:sz w:val="20"/>
                <w:szCs w:val="20"/>
              </w:rPr>
              <w:t xml:space="preserve">VUELO REDONDO PREVISTOS EN LA RUTA GDL/CUN /OAX /GDL. </w:t>
            </w:r>
          </w:p>
          <w:p w14:paraId="235A5AD8" w14:textId="77777777" w:rsidR="00E8019E" w:rsidRDefault="00000000">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EE0000"/>
                <w:sz w:val="20"/>
                <w:szCs w:val="20"/>
              </w:rPr>
              <w:t>IMPUESTOS AÉREOS $2,600 POR PASAJERO.</w:t>
            </w:r>
            <w:r>
              <w:rPr>
                <w:rFonts w:ascii="Calibri" w:eastAsia="Calibri" w:hAnsi="Calibri" w:cs="Calibri"/>
                <w:b/>
                <w:bCs/>
                <w:color w:val="0070C0"/>
                <w:sz w:val="20"/>
                <w:szCs w:val="20"/>
              </w:rPr>
              <w:t>PASAJERO VIAJANDO SOLO, CONSULTAR DISPONIBILIDAD Y SUPLEMENTO. TARIFAS SUJETAS A CAMBIOS Y A DISPONIBILIDAD LIMITADA SIN PREVIO AVISO. MENOR DE 2 A 10 AÑOS COMPARTIENDO HABITACIÓN CON 2 ADULTOS</w:t>
            </w:r>
          </w:p>
        </w:tc>
      </w:tr>
      <w:tr w:rsidR="00E8019E" w14:paraId="25F3D5B0" w14:textId="77777777">
        <w:trPr>
          <w:trHeight w:val="212"/>
        </w:trPr>
        <w:tc>
          <w:tcPr>
            <w:tcW w:w="9348" w:type="dxa"/>
            <w:gridSpan w:val="6"/>
            <w:vMerge/>
            <w:tcBorders>
              <w:left w:val="single" w:sz="6" w:space="0" w:color="000000"/>
              <w:right w:val="single" w:sz="6" w:space="0" w:color="000000"/>
            </w:tcBorders>
            <w:shd w:val="clear" w:color="auto" w:fill="FFFFFF"/>
            <w:tcMar>
              <w:top w:w="0" w:type="dxa"/>
              <w:left w:w="45" w:type="dxa"/>
              <w:bottom w:w="0" w:type="dxa"/>
              <w:right w:w="45" w:type="dxa"/>
            </w:tcMar>
            <w:vAlign w:val="center"/>
          </w:tcPr>
          <w:p w14:paraId="4B5E5FB6" w14:textId="77777777" w:rsidR="00E8019E" w:rsidRDefault="00E8019E">
            <w:pPr>
              <w:widowControl w:val="0"/>
              <w:pBdr>
                <w:top w:val="nil"/>
                <w:left w:val="nil"/>
                <w:bottom w:val="nil"/>
                <w:right w:val="nil"/>
                <w:between w:val="nil"/>
              </w:pBdr>
              <w:spacing w:after="0" w:line="276" w:lineRule="auto"/>
              <w:rPr>
                <w:rFonts w:ascii="Calibri" w:eastAsia="Calibri" w:hAnsi="Calibri" w:cs="Calibri"/>
                <w:b/>
                <w:bCs/>
                <w:color w:val="0070C0"/>
                <w:sz w:val="20"/>
                <w:szCs w:val="20"/>
              </w:rPr>
            </w:pPr>
          </w:p>
        </w:tc>
        <w:tc>
          <w:tcPr>
            <w:tcW w:w="608" w:type="dxa"/>
            <w:vAlign w:val="center"/>
          </w:tcPr>
          <w:p w14:paraId="7E8A97F0" w14:textId="77777777" w:rsidR="00E8019E" w:rsidRDefault="00E8019E">
            <w:pPr>
              <w:spacing w:after="0" w:line="240" w:lineRule="auto"/>
              <w:jc w:val="center"/>
              <w:rPr>
                <w:rFonts w:ascii="Calibri" w:eastAsia="Calibri" w:hAnsi="Calibri" w:cs="Calibri"/>
                <w:b/>
                <w:bCs/>
                <w:color w:val="002060"/>
                <w:sz w:val="20"/>
                <w:szCs w:val="20"/>
              </w:rPr>
            </w:pPr>
          </w:p>
        </w:tc>
      </w:tr>
      <w:tr w:rsidR="00E8019E" w14:paraId="281EAA5E" w14:textId="77777777">
        <w:trPr>
          <w:trHeight w:val="223"/>
        </w:trPr>
        <w:tc>
          <w:tcPr>
            <w:tcW w:w="9348" w:type="dxa"/>
            <w:gridSpan w:val="6"/>
            <w:vMerge/>
            <w:tcBorders>
              <w:left w:val="single" w:sz="6" w:space="0" w:color="000000"/>
              <w:right w:val="single" w:sz="6" w:space="0" w:color="000000"/>
            </w:tcBorders>
            <w:shd w:val="clear" w:color="auto" w:fill="FFFFFF"/>
            <w:tcMar>
              <w:top w:w="0" w:type="dxa"/>
              <w:left w:w="45" w:type="dxa"/>
              <w:bottom w:w="0" w:type="dxa"/>
              <w:right w:w="45" w:type="dxa"/>
            </w:tcMar>
            <w:vAlign w:val="center"/>
          </w:tcPr>
          <w:p w14:paraId="16599263" w14:textId="77777777" w:rsidR="00E8019E" w:rsidRDefault="00E8019E">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608" w:type="dxa"/>
            <w:vAlign w:val="center"/>
          </w:tcPr>
          <w:p w14:paraId="0551A474" w14:textId="77777777" w:rsidR="00E8019E" w:rsidRDefault="00E8019E">
            <w:pPr>
              <w:spacing w:after="0" w:line="240" w:lineRule="auto"/>
              <w:rPr>
                <w:rFonts w:ascii="Calibri" w:eastAsia="Calibri" w:hAnsi="Calibri" w:cs="Calibri"/>
                <w:color w:val="002060"/>
                <w:sz w:val="20"/>
                <w:szCs w:val="20"/>
              </w:rPr>
            </w:pPr>
          </w:p>
        </w:tc>
      </w:tr>
      <w:tr w:rsidR="00E8019E" w14:paraId="697F1DB6" w14:textId="77777777">
        <w:trPr>
          <w:trHeight w:val="200"/>
        </w:trPr>
        <w:tc>
          <w:tcPr>
            <w:tcW w:w="9348" w:type="dxa"/>
            <w:gridSpan w:val="6"/>
            <w:tcBorders>
              <w:left w:val="single" w:sz="6" w:space="0" w:color="000000"/>
              <w:bottom w:val="single" w:sz="6" w:space="0" w:color="000000"/>
            </w:tcBorders>
            <w:shd w:val="clear" w:color="auto" w:fill="002060"/>
            <w:tcMar>
              <w:top w:w="0" w:type="dxa"/>
              <w:left w:w="45" w:type="dxa"/>
              <w:bottom w:w="0" w:type="dxa"/>
              <w:right w:w="45" w:type="dxa"/>
            </w:tcMar>
            <w:vAlign w:val="center"/>
          </w:tcPr>
          <w:p w14:paraId="3B7AA2C7" w14:textId="77777777" w:rsidR="00E8019E" w:rsidRDefault="00E8019E">
            <w:pPr>
              <w:spacing w:after="0" w:line="240" w:lineRule="auto"/>
              <w:rPr>
                <w:rFonts w:ascii="Calibri" w:eastAsia="Calibri" w:hAnsi="Calibri" w:cs="Calibri"/>
                <w:b/>
                <w:bCs/>
                <w:color w:val="FFFFFF"/>
                <w:sz w:val="20"/>
                <w:szCs w:val="20"/>
              </w:rPr>
            </w:pPr>
          </w:p>
        </w:tc>
        <w:tc>
          <w:tcPr>
            <w:tcW w:w="608" w:type="dxa"/>
            <w:vAlign w:val="center"/>
          </w:tcPr>
          <w:p w14:paraId="6AC382D5" w14:textId="77777777" w:rsidR="00E8019E" w:rsidRDefault="00E8019E">
            <w:pPr>
              <w:spacing w:after="0" w:line="240" w:lineRule="auto"/>
              <w:rPr>
                <w:rFonts w:ascii="Calibri" w:eastAsia="Calibri" w:hAnsi="Calibri" w:cs="Calibri"/>
                <w:color w:val="002060"/>
                <w:sz w:val="20"/>
                <w:szCs w:val="20"/>
              </w:rPr>
            </w:pPr>
          </w:p>
        </w:tc>
      </w:tr>
    </w:tbl>
    <w:p w14:paraId="4CA3C461" w14:textId="77777777" w:rsidR="00E8019E" w:rsidRDefault="00000000">
      <w:pPr>
        <w:tabs>
          <w:tab w:val="left" w:pos="1418"/>
        </w:tabs>
        <w:spacing w:after="0" w:line="240" w:lineRule="auto"/>
        <w:ind w:right="-142"/>
        <w:rPr>
          <w:rFonts w:ascii="Calibri" w:eastAsia="Calibri" w:hAnsi="Calibri" w:cs="Calibri"/>
          <w:b/>
          <w:bCs/>
          <w:color w:val="EE0000"/>
          <w:sz w:val="20"/>
          <w:szCs w:val="20"/>
        </w:rPr>
      </w:pPr>
      <w:r>
        <w:rPr>
          <w:rFonts w:ascii="Calibri" w:eastAsia="Calibri" w:hAnsi="Calibri" w:cs="Calibri"/>
          <w:b/>
          <w:bCs/>
          <w:color w:val="EE0000"/>
          <w:sz w:val="20"/>
          <w:szCs w:val="20"/>
        </w:rPr>
        <w:t xml:space="preserve"> </w:t>
      </w:r>
      <w:r>
        <w:rPr>
          <w:rFonts w:ascii="Calibri" w:eastAsia="Calibri" w:hAnsi="Calibri" w:cs="Calibri"/>
          <w:b/>
          <w:bCs/>
          <w:color w:val="EE0000"/>
          <w:sz w:val="20"/>
          <w:szCs w:val="20"/>
        </w:rPr>
        <w:tab/>
      </w:r>
    </w:p>
    <w:p w14:paraId="41B1A158" w14:textId="77777777" w:rsidR="00E8019E" w:rsidRDefault="00000000">
      <w:pPr>
        <w:tabs>
          <w:tab w:val="left" w:pos="1418"/>
        </w:tabs>
        <w:spacing w:after="0" w:line="240" w:lineRule="auto"/>
        <w:ind w:right="-142"/>
        <w:jc w:val="center"/>
        <w:rPr>
          <w:rFonts w:ascii="Calibri" w:eastAsia="Calibri" w:hAnsi="Calibri" w:cs="Calibri"/>
          <w:b/>
          <w:bCs/>
          <w:color w:val="EE0000"/>
          <w:sz w:val="20"/>
          <w:szCs w:val="20"/>
        </w:rPr>
      </w:pPr>
      <w:r>
        <w:rPr>
          <w:rFonts w:ascii="Calibri" w:eastAsia="Calibri" w:hAnsi="Calibri" w:cs="Calibri"/>
          <w:b/>
          <w:bCs/>
          <w:color w:val="EE0000"/>
          <w:sz w:val="20"/>
          <w:szCs w:val="20"/>
        </w:rPr>
        <w:t>*El hotel Casa Hidalgo NO OFRECE DESAYUNO EN NINGUNA DE LAS SALIDAS.</w:t>
      </w:r>
    </w:p>
    <w:p w14:paraId="56877A38" w14:textId="77777777" w:rsidR="00E8019E" w:rsidRDefault="00000000">
      <w:pPr>
        <w:tabs>
          <w:tab w:val="left" w:pos="1418"/>
        </w:tabs>
        <w:spacing w:after="0" w:line="240" w:lineRule="auto"/>
        <w:ind w:right="-142"/>
        <w:jc w:val="center"/>
        <w:rPr>
          <w:rFonts w:ascii="Calibri" w:eastAsia="Calibri" w:hAnsi="Calibri" w:cs="Calibri"/>
          <w:b/>
          <w:bCs/>
          <w:color w:val="EE0000"/>
          <w:sz w:val="20"/>
          <w:szCs w:val="20"/>
        </w:rPr>
      </w:pPr>
      <w:r>
        <w:rPr>
          <w:rFonts w:ascii="Calibri" w:eastAsia="Calibri" w:hAnsi="Calibri" w:cs="Calibri"/>
          <w:b/>
          <w:bCs/>
          <w:color w:val="EE0000"/>
          <w:sz w:val="20"/>
          <w:szCs w:val="20"/>
        </w:rPr>
        <w:t xml:space="preserve">*HOTEL CITY CENTRO, PRECIO OPCIONAL POR PERSONA POR DESAYUNO $550 MXN </w:t>
      </w:r>
    </w:p>
    <w:p w14:paraId="26689A9A" w14:textId="77777777" w:rsidR="00E8019E" w:rsidRDefault="00E8019E">
      <w:pPr>
        <w:tabs>
          <w:tab w:val="left" w:pos="1418"/>
        </w:tabs>
        <w:spacing w:after="0" w:line="240" w:lineRule="auto"/>
        <w:ind w:right="-142"/>
        <w:jc w:val="center"/>
        <w:rPr>
          <w:rFonts w:ascii="Calibri" w:eastAsia="Calibri" w:hAnsi="Calibri" w:cs="Calibri"/>
          <w:b/>
          <w:bCs/>
          <w:color w:val="EE0000"/>
          <w:sz w:val="20"/>
          <w:szCs w:val="20"/>
        </w:rPr>
      </w:pPr>
    </w:p>
    <w:tbl>
      <w:tblPr>
        <w:tblStyle w:val="a0"/>
        <w:tblW w:w="83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1559"/>
        <w:gridCol w:w="4536"/>
        <w:gridCol w:w="665"/>
      </w:tblGrid>
      <w:tr w:rsidR="00E8019E" w14:paraId="0EACF395" w14:textId="77777777">
        <w:trPr>
          <w:trHeight w:val="255"/>
          <w:jc w:val="center"/>
        </w:trPr>
        <w:tc>
          <w:tcPr>
            <w:tcW w:w="8312" w:type="dxa"/>
            <w:gridSpan w:val="4"/>
            <w:shd w:val="clear" w:color="auto" w:fill="002060"/>
            <w:tcMar>
              <w:top w:w="0" w:type="dxa"/>
              <w:left w:w="45" w:type="dxa"/>
              <w:bottom w:w="0" w:type="dxa"/>
              <w:right w:w="45" w:type="dxa"/>
            </w:tcMar>
            <w:vAlign w:val="bottom"/>
          </w:tcPr>
          <w:p w14:paraId="15FFBAC6" w14:textId="77777777" w:rsidR="00E8019E"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E8019E" w14:paraId="25056693" w14:textId="77777777">
        <w:trPr>
          <w:trHeight w:val="280"/>
          <w:jc w:val="center"/>
        </w:trPr>
        <w:tc>
          <w:tcPr>
            <w:tcW w:w="1552" w:type="dxa"/>
            <w:shd w:val="clear" w:color="auto" w:fill="0070C0"/>
            <w:tcMar>
              <w:top w:w="0" w:type="dxa"/>
              <w:left w:w="45" w:type="dxa"/>
              <w:bottom w:w="0" w:type="dxa"/>
              <w:right w:w="45" w:type="dxa"/>
            </w:tcMar>
            <w:vAlign w:val="bottom"/>
          </w:tcPr>
          <w:p w14:paraId="1C0950B5" w14:textId="77777777" w:rsidR="00E8019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NOCHES</w:t>
            </w:r>
          </w:p>
        </w:tc>
        <w:tc>
          <w:tcPr>
            <w:tcW w:w="1559" w:type="dxa"/>
            <w:shd w:val="clear" w:color="auto" w:fill="0070C0"/>
            <w:tcMar>
              <w:top w:w="0" w:type="dxa"/>
              <w:left w:w="45" w:type="dxa"/>
              <w:bottom w:w="0" w:type="dxa"/>
              <w:right w:w="45" w:type="dxa"/>
            </w:tcMar>
            <w:vAlign w:val="bottom"/>
          </w:tcPr>
          <w:p w14:paraId="2C69DE5C" w14:textId="77777777" w:rsidR="00E8019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CIUDADES </w:t>
            </w:r>
          </w:p>
        </w:tc>
        <w:tc>
          <w:tcPr>
            <w:tcW w:w="4536" w:type="dxa"/>
            <w:shd w:val="clear" w:color="auto" w:fill="0070C0"/>
            <w:tcMar>
              <w:top w:w="0" w:type="dxa"/>
              <w:left w:w="45" w:type="dxa"/>
              <w:bottom w:w="0" w:type="dxa"/>
              <w:right w:w="45" w:type="dxa"/>
            </w:tcMar>
            <w:vAlign w:val="bottom"/>
          </w:tcPr>
          <w:p w14:paraId="74844882" w14:textId="77777777" w:rsidR="00E8019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HOTEL </w:t>
            </w:r>
          </w:p>
        </w:tc>
        <w:tc>
          <w:tcPr>
            <w:tcW w:w="665" w:type="dxa"/>
            <w:shd w:val="clear" w:color="auto" w:fill="0070C0"/>
            <w:tcMar>
              <w:top w:w="0" w:type="dxa"/>
              <w:left w:w="45" w:type="dxa"/>
              <w:bottom w:w="0" w:type="dxa"/>
              <w:right w:w="45" w:type="dxa"/>
            </w:tcMar>
            <w:vAlign w:val="bottom"/>
          </w:tcPr>
          <w:p w14:paraId="11DEA24F" w14:textId="77777777" w:rsidR="00E8019E"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E8019E" w14:paraId="29491BAC" w14:textId="77777777">
        <w:trPr>
          <w:trHeight w:val="280"/>
          <w:jc w:val="center"/>
        </w:trPr>
        <w:tc>
          <w:tcPr>
            <w:tcW w:w="1552" w:type="dxa"/>
            <w:vMerge w:val="restart"/>
            <w:tcMar>
              <w:top w:w="0" w:type="dxa"/>
              <w:left w:w="45" w:type="dxa"/>
              <w:bottom w:w="0" w:type="dxa"/>
              <w:right w:w="45" w:type="dxa"/>
            </w:tcMar>
            <w:vAlign w:val="bottom"/>
          </w:tcPr>
          <w:p w14:paraId="5B3CDFE1"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4</w:t>
            </w:r>
          </w:p>
        </w:tc>
        <w:tc>
          <w:tcPr>
            <w:tcW w:w="1559" w:type="dxa"/>
            <w:vMerge w:val="restart"/>
            <w:tcMar>
              <w:top w:w="0" w:type="dxa"/>
              <w:left w:w="45" w:type="dxa"/>
              <w:bottom w:w="0" w:type="dxa"/>
              <w:right w:w="45" w:type="dxa"/>
            </w:tcMar>
            <w:vAlign w:val="bottom"/>
          </w:tcPr>
          <w:p w14:paraId="4965A9B5"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 xml:space="preserve">OAXACA </w:t>
            </w:r>
          </w:p>
        </w:tc>
        <w:tc>
          <w:tcPr>
            <w:tcW w:w="4536" w:type="dxa"/>
            <w:tcMar>
              <w:top w:w="0" w:type="dxa"/>
              <w:left w:w="45" w:type="dxa"/>
              <w:bottom w:w="0" w:type="dxa"/>
              <w:right w:w="45" w:type="dxa"/>
            </w:tcMar>
            <w:vAlign w:val="bottom"/>
          </w:tcPr>
          <w:p w14:paraId="5C2C5EF7"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HOTEL ABU / OAXACA REAL</w:t>
            </w:r>
          </w:p>
        </w:tc>
        <w:tc>
          <w:tcPr>
            <w:tcW w:w="665" w:type="dxa"/>
            <w:tcMar>
              <w:top w:w="0" w:type="dxa"/>
              <w:left w:w="45" w:type="dxa"/>
              <w:bottom w:w="0" w:type="dxa"/>
              <w:right w:w="45" w:type="dxa"/>
            </w:tcMar>
            <w:vAlign w:val="bottom"/>
          </w:tcPr>
          <w:p w14:paraId="2D441E3F"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T</w:t>
            </w:r>
          </w:p>
        </w:tc>
      </w:tr>
      <w:tr w:rsidR="00E8019E" w14:paraId="3613387E" w14:textId="77777777">
        <w:trPr>
          <w:trHeight w:val="280"/>
          <w:jc w:val="center"/>
        </w:trPr>
        <w:tc>
          <w:tcPr>
            <w:tcW w:w="1552" w:type="dxa"/>
            <w:vMerge/>
            <w:tcMar>
              <w:top w:w="0" w:type="dxa"/>
              <w:left w:w="45" w:type="dxa"/>
              <w:bottom w:w="0" w:type="dxa"/>
              <w:right w:w="45" w:type="dxa"/>
            </w:tcMar>
            <w:vAlign w:val="bottom"/>
          </w:tcPr>
          <w:p w14:paraId="74B76594" w14:textId="77777777" w:rsidR="00E8019E" w:rsidRDefault="00E8019E">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1559" w:type="dxa"/>
            <w:vMerge/>
            <w:tcMar>
              <w:top w:w="0" w:type="dxa"/>
              <w:left w:w="45" w:type="dxa"/>
              <w:bottom w:w="0" w:type="dxa"/>
              <w:right w:w="45" w:type="dxa"/>
            </w:tcMar>
            <w:vAlign w:val="bottom"/>
          </w:tcPr>
          <w:p w14:paraId="3AC0E5A3" w14:textId="77777777" w:rsidR="00E8019E" w:rsidRDefault="00E8019E">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4536" w:type="dxa"/>
            <w:tcMar>
              <w:top w:w="0" w:type="dxa"/>
              <w:left w:w="45" w:type="dxa"/>
              <w:bottom w:w="0" w:type="dxa"/>
              <w:right w:w="45" w:type="dxa"/>
            </w:tcMar>
            <w:vAlign w:val="bottom"/>
          </w:tcPr>
          <w:p w14:paraId="15367642"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CITY CENTRO BY MARRIOTT OAXACA</w:t>
            </w:r>
          </w:p>
        </w:tc>
        <w:tc>
          <w:tcPr>
            <w:tcW w:w="665" w:type="dxa"/>
            <w:tcMar>
              <w:top w:w="0" w:type="dxa"/>
              <w:left w:w="45" w:type="dxa"/>
              <w:bottom w:w="0" w:type="dxa"/>
              <w:right w:w="45" w:type="dxa"/>
            </w:tcMar>
            <w:vAlign w:val="bottom"/>
          </w:tcPr>
          <w:p w14:paraId="656385DC"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TS</w:t>
            </w:r>
          </w:p>
        </w:tc>
      </w:tr>
      <w:tr w:rsidR="00E8019E" w14:paraId="21FC2267" w14:textId="77777777">
        <w:trPr>
          <w:trHeight w:val="280"/>
          <w:jc w:val="center"/>
        </w:trPr>
        <w:tc>
          <w:tcPr>
            <w:tcW w:w="1552" w:type="dxa"/>
            <w:vMerge/>
            <w:tcMar>
              <w:top w:w="0" w:type="dxa"/>
              <w:left w:w="45" w:type="dxa"/>
              <w:bottom w:w="0" w:type="dxa"/>
              <w:right w:w="45" w:type="dxa"/>
            </w:tcMar>
            <w:vAlign w:val="bottom"/>
          </w:tcPr>
          <w:p w14:paraId="1A6AFF03" w14:textId="77777777" w:rsidR="00E8019E" w:rsidRDefault="00E8019E">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1559" w:type="dxa"/>
            <w:vMerge/>
            <w:tcMar>
              <w:top w:w="0" w:type="dxa"/>
              <w:left w:w="45" w:type="dxa"/>
              <w:bottom w:w="0" w:type="dxa"/>
              <w:right w:w="45" w:type="dxa"/>
            </w:tcMar>
            <w:vAlign w:val="bottom"/>
          </w:tcPr>
          <w:p w14:paraId="15C5C346" w14:textId="77777777" w:rsidR="00E8019E" w:rsidRDefault="00E8019E">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4536" w:type="dxa"/>
            <w:tcMar>
              <w:top w:w="0" w:type="dxa"/>
              <w:left w:w="45" w:type="dxa"/>
              <w:bottom w:w="0" w:type="dxa"/>
              <w:right w:w="45" w:type="dxa"/>
            </w:tcMar>
            <w:vAlign w:val="bottom"/>
          </w:tcPr>
          <w:p w14:paraId="5EE11C36"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 xml:space="preserve">CASA HIDALGO HOTEL BOUTIQUE </w:t>
            </w:r>
          </w:p>
        </w:tc>
        <w:tc>
          <w:tcPr>
            <w:tcW w:w="665" w:type="dxa"/>
            <w:tcMar>
              <w:top w:w="0" w:type="dxa"/>
              <w:left w:w="45" w:type="dxa"/>
              <w:bottom w:w="0" w:type="dxa"/>
              <w:right w:w="45" w:type="dxa"/>
            </w:tcMar>
            <w:vAlign w:val="bottom"/>
          </w:tcPr>
          <w:p w14:paraId="7D041DE7" w14:textId="77777777" w:rsidR="00E8019E"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P</w:t>
            </w:r>
          </w:p>
        </w:tc>
      </w:tr>
    </w:tbl>
    <w:p w14:paraId="60C08A14" w14:textId="77777777" w:rsidR="00E8019E" w:rsidRDefault="00E8019E">
      <w:pPr>
        <w:tabs>
          <w:tab w:val="left" w:pos="6200"/>
        </w:tabs>
        <w:rPr>
          <w:rFonts w:ascii="Calibri" w:eastAsia="Calibri" w:hAnsi="Calibri" w:cs="Calibri"/>
          <w:sz w:val="20"/>
          <w:szCs w:val="20"/>
        </w:rPr>
      </w:pPr>
    </w:p>
    <w:sectPr w:rsidR="00E8019E">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88D46" w14:textId="77777777" w:rsidR="00875FB6" w:rsidRDefault="00875FB6">
      <w:pPr>
        <w:spacing w:after="0" w:line="240" w:lineRule="auto"/>
      </w:pPr>
      <w:r>
        <w:separator/>
      </w:r>
    </w:p>
  </w:endnote>
  <w:endnote w:type="continuationSeparator" w:id="0">
    <w:p w14:paraId="07147586" w14:textId="77777777" w:rsidR="00875FB6" w:rsidRDefault="00875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35EC120-823C-47F5-9F2A-6EEABB77003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7D39D11-DFC9-42B6-B48E-AE1E0B5F65C0}"/>
    <w:embedBold r:id="rId3" w:fontKey="{260CB809-45FA-46C5-A32E-C72BE8296FCA}"/>
  </w:font>
  <w:font w:name="Calibri">
    <w:panose1 w:val="020F0502020204030204"/>
    <w:charset w:val="00"/>
    <w:family w:val="swiss"/>
    <w:pitch w:val="variable"/>
    <w:sig w:usb0="E4002EFF" w:usb1="C200247B" w:usb2="00000009" w:usb3="00000000" w:csb0="000001FF" w:csb1="00000000"/>
    <w:embedRegular r:id="rId4" w:fontKey="{0ACD35BF-0C7E-4D0C-BA30-92A359B22D55}"/>
    <w:embedBold r:id="rId5" w:fontKey="{7D055EB5-F052-4ED0-AC60-5E64932C0C18}"/>
    <w:embedItalic r:id="rId6" w:fontKey="{7F87DC32-AAAD-46F9-8597-E37A394DC2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B1C5D0E4-9DDC-4EA0-A734-61CB1CBAD08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0E1A" w14:textId="77777777" w:rsidR="00E8019E" w:rsidRDefault="00E8019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A68AD" w14:textId="77777777" w:rsidR="00E8019E"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1D7B9D45" wp14:editId="2A4D2993">
          <wp:simplePos x="0" y="0"/>
          <wp:positionH relativeFrom="column">
            <wp:posOffset>-720088</wp:posOffset>
          </wp:positionH>
          <wp:positionV relativeFrom="paragraph">
            <wp:posOffset>-1120138</wp:posOffset>
          </wp:positionV>
          <wp:extent cx="7852410" cy="21050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E9968" w14:textId="77777777" w:rsidR="00E8019E" w:rsidRDefault="00E8019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52472" w14:textId="77777777" w:rsidR="00875FB6" w:rsidRDefault="00875FB6">
      <w:pPr>
        <w:spacing w:after="0" w:line="240" w:lineRule="auto"/>
      </w:pPr>
      <w:r>
        <w:separator/>
      </w:r>
    </w:p>
  </w:footnote>
  <w:footnote w:type="continuationSeparator" w:id="0">
    <w:p w14:paraId="10DF27BA" w14:textId="77777777" w:rsidR="00875FB6" w:rsidRDefault="00875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E10F" w14:textId="77777777" w:rsidR="00E8019E" w:rsidRDefault="00E8019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60C10" w14:textId="77777777" w:rsidR="00E8019E"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69A5501A" wp14:editId="05FED80E">
          <wp:simplePos x="0" y="0"/>
          <wp:positionH relativeFrom="column">
            <wp:posOffset>-751838</wp:posOffset>
          </wp:positionH>
          <wp:positionV relativeFrom="paragraph">
            <wp:posOffset>-462277</wp:posOffset>
          </wp:positionV>
          <wp:extent cx="8712627" cy="134634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2627" cy="1346346"/>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1CB34610" wp14:editId="24939766">
              <wp:simplePos x="0" y="0"/>
              <wp:positionH relativeFrom="column">
                <wp:posOffset>-285112</wp:posOffset>
              </wp:positionH>
              <wp:positionV relativeFrom="paragraph">
                <wp:posOffset>-179702</wp:posOffset>
              </wp:positionV>
              <wp:extent cx="5229225" cy="990600"/>
              <wp:effectExtent l="0" t="0" r="0" b="0"/>
              <wp:wrapNone/>
              <wp:docPr id="1" name="Rectángulo 1"/>
              <wp:cNvGraphicFramePr/>
              <a:graphic xmlns:a="http://schemas.openxmlformats.org/drawingml/2006/main">
                <a:graphicData uri="http://schemas.microsoft.com/office/word/2010/wordprocessingShape">
                  <wps:wsp>
                    <wps:cNvSpPr/>
                    <wps:spPr>
                      <a:xfrm>
                        <a:off x="2663125" y="3316450"/>
                        <a:ext cx="5365750" cy="927100"/>
                      </a:xfrm>
                      <a:prstGeom prst="rect">
                        <a:avLst/>
                      </a:prstGeom>
                      <a:noFill/>
                      <a:ln>
                        <a:noFill/>
                      </a:ln>
                    </wps:spPr>
                    <wps:txbx>
                      <w:txbxContent>
                        <w:p w14:paraId="6D40A725" w14:textId="77777777" w:rsidR="00E8019E" w:rsidRDefault="00000000">
                          <w:pPr>
                            <w:spacing w:after="0" w:line="240" w:lineRule="auto"/>
                            <w:textDirection w:val="btLr"/>
                          </w:pPr>
                          <w:r>
                            <w:rPr>
                              <w:rFonts w:ascii="Calibri" w:eastAsia="Calibri" w:hAnsi="Calibri" w:cs="Calibri"/>
                              <w:b/>
                              <w:color w:val="FFFFFF"/>
                              <w:sz w:val="36"/>
                            </w:rPr>
                            <w:t>OAXACA Y SU FIESTA DE GUELAGUETZA CON VUELO DESDE GDL</w:t>
                          </w:r>
                        </w:p>
                        <w:p w14:paraId="64591FDD" w14:textId="77777777" w:rsidR="00E8019E" w:rsidRDefault="00000000">
                          <w:pPr>
                            <w:spacing w:after="0" w:line="240" w:lineRule="auto"/>
                            <w:textDirection w:val="btLr"/>
                          </w:pPr>
                          <w:r>
                            <w:rPr>
                              <w:rFonts w:ascii="Calibri" w:eastAsia="Calibri" w:hAnsi="Calibri" w:cs="Calibri"/>
                              <w:b/>
                              <w:color w:val="FFFFFF"/>
                              <w:sz w:val="28"/>
                            </w:rPr>
                            <w:t>288- B2026</w:t>
                          </w:r>
                        </w:p>
                        <w:p w14:paraId="4A285101" w14:textId="77777777" w:rsidR="00E8019E" w:rsidRDefault="00E8019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-285112</wp:posOffset>
              </wp:positionH>
              <wp:positionV relativeFrom="paragraph">
                <wp:posOffset>-179702</wp:posOffset>
              </wp:positionV>
              <wp:extent cx="5229225" cy="990600"/>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229225" cy="9906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4D23F7C0" wp14:editId="77E45677">
          <wp:simplePos x="0" y="0"/>
          <wp:positionH relativeFrom="column">
            <wp:posOffset>4942205</wp:posOffset>
          </wp:positionH>
          <wp:positionV relativeFrom="paragraph">
            <wp:posOffset>-144778</wp:posOffset>
          </wp:positionV>
          <wp:extent cx="1766016" cy="50101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766016" cy="5010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DD60BA5" wp14:editId="67896885">
          <wp:simplePos x="0" y="0"/>
          <wp:positionH relativeFrom="column">
            <wp:posOffset>3883660</wp:posOffset>
          </wp:positionH>
          <wp:positionV relativeFrom="paragraph">
            <wp:posOffset>-55877</wp:posOffset>
          </wp:positionV>
          <wp:extent cx="1487170" cy="990403"/>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487170" cy="990403"/>
                  </a:xfrm>
                  <a:prstGeom prst="rect">
                    <a:avLst/>
                  </a:prstGeom>
                  <a:ln/>
                </pic:spPr>
              </pic:pic>
            </a:graphicData>
          </a:graphic>
        </wp:anchor>
      </w:drawing>
    </w:r>
  </w:p>
  <w:p w14:paraId="1C397AB0" w14:textId="77777777" w:rsidR="00E8019E"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color w:val="000000"/>
        <w:sz w:val="48"/>
        <w:szCs w:val="4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3A798" w14:textId="77777777" w:rsidR="00E8019E" w:rsidRDefault="00E8019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53B73"/>
    <w:multiLevelType w:val="multilevel"/>
    <w:tmpl w:val="E968F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580EE9"/>
    <w:multiLevelType w:val="multilevel"/>
    <w:tmpl w:val="51361F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F34D77"/>
    <w:multiLevelType w:val="multilevel"/>
    <w:tmpl w:val="09C634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420325">
    <w:abstractNumId w:val="1"/>
  </w:num>
  <w:num w:numId="2" w16cid:durableId="773015696">
    <w:abstractNumId w:val="2"/>
  </w:num>
  <w:num w:numId="3" w16cid:durableId="1793478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19E"/>
    <w:rsid w:val="00235DB2"/>
    <w:rsid w:val="00517DCF"/>
    <w:rsid w:val="00875FB6"/>
    <w:rsid w:val="00E801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C1B91"/>
  <w15:docId w15:val="{056FA482-477C-43D9-9BF5-3C503244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IEJqV8g5julZ4zIxkNWk8Fccg==">CgMxLjA4AHIhMTdtMFV5VjR6d3Z3TC01OGdLZS11Y0xWeFEwX0VkbkFv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928</Words>
  <Characters>5108</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2026-05-29T18:26:00Z</dcterms:created>
  <dcterms:modified xsi:type="dcterms:W3CDTF">2026-05-29T18:33:00Z</dcterms:modified>
</cp:coreProperties>
</file>