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B94312" w:rsidRDefault="001814AD" w:rsidP="003B69D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9FF782" wp14:editId="5DE72A4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51792" cy="360000"/>
            <wp:effectExtent l="0" t="0" r="0" b="254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16B17AF8-6F48-4506-8B87-9171F657E0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16B17AF8-6F48-4506-8B87-9171F657E0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26" b="36894"/>
                    <a:stretch/>
                  </pic:blipFill>
                  <pic:spPr>
                    <a:xfrm>
                      <a:off x="0" y="0"/>
                      <a:ext cx="165179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E5A" w:rsidRPr="00B94312">
        <w:rPr>
          <w:rFonts w:ascii="Arial" w:hAnsi="Arial" w:cs="Arial"/>
          <w:b/>
          <w:bCs/>
          <w:lang w:val="es-MX"/>
        </w:rPr>
        <w:t>Vancouver</w:t>
      </w:r>
      <w:r w:rsidR="006E2281">
        <w:rPr>
          <w:rFonts w:ascii="Arial" w:hAnsi="Arial" w:cs="Arial"/>
          <w:b/>
          <w:bCs/>
          <w:lang w:val="es-MX"/>
        </w:rPr>
        <w:t xml:space="preserve"> </w:t>
      </w:r>
      <w:r w:rsidR="003B69D8">
        <w:rPr>
          <w:rFonts w:ascii="Arial" w:hAnsi="Arial" w:cs="Arial"/>
          <w:b/>
          <w:bCs/>
          <w:lang w:val="es-MX"/>
        </w:rPr>
        <w:t>y Whi</w:t>
      </w:r>
      <w:r w:rsidR="006E2281">
        <w:rPr>
          <w:rFonts w:ascii="Arial" w:hAnsi="Arial" w:cs="Arial"/>
          <w:b/>
          <w:bCs/>
          <w:lang w:val="es-MX"/>
        </w:rPr>
        <w:t>tehorse</w:t>
      </w:r>
    </w:p>
    <w:p w:rsidR="009F3A99" w:rsidRPr="00940E5A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E9082D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í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>as</w:t>
      </w:r>
    </w:p>
    <w:p w:rsidR="001D1FC0" w:rsidRPr="00940E5A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940E5A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AD2EFE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9082D">
        <w:rPr>
          <w:rFonts w:ascii="Arial" w:hAnsi="Arial" w:cs="Arial"/>
          <w:b/>
          <w:bCs/>
          <w:sz w:val="20"/>
          <w:szCs w:val="20"/>
          <w:lang w:val="es-MX"/>
        </w:rPr>
        <w:t>única salida</w:t>
      </w:r>
      <w:r w:rsidR="008F260F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45049E">
        <w:rPr>
          <w:rFonts w:ascii="Arial" w:hAnsi="Arial" w:cs="Arial"/>
          <w:b/>
          <w:bCs/>
          <w:sz w:val="20"/>
          <w:szCs w:val="20"/>
          <w:lang w:val="es-MX"/>
        </w:rPr>
        <w:t>01 de dic</w:t>
      </w:r>
      <w:r w:rsidR="008F260F">
        <w:rPr>
          <w:rFonts w:ascii="Arial" w:hAnsi="Arial" w:cs="Arial"/>
          <w:b/>
          <w:bCs/>
          <w:sz w:val="20"/>
          <w:szCs w:val="20"/>
          <w:lang w:val="es-MX"/>
        </w:rPr>
        <w:t>iembre 20</w:t>
      </w:r>
      <w:r w:rsidR="0045049E">
        <w:rPr>
          <w:rFonts w:ascii="Arial" w:hAnsi="Arial" w:cs="Arial"/>
          <w:b/>
          <w:bCs/>
          <w:sz w:val="20"/>
          <w:szCs w:val="20"/>
          <w:lang w:val="es-MX"/>
        </w:rPr>
        <w:t>25</w:t>
      </w:r>
    </w:p>
    <w:p w:rsidR="007A77DC" w:rsidRPr="00940E5A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940E5A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8F260F" w:rsidRPr="00940E5A" w:rsidRDefault="008F260F" w:rsidP="008F26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1.- Vancouver</w:t>
      </w:r>
    </w:p>
    <w:p w:rsidR="008F260F" w:rsidRPr="00940E5A" w:rsidRDefault="008F260F" w:rsidP="008F26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Recepción en el aeropuerto con entrega de documentación y traslado al hotel.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8F260F" w:rsidRPr="00940E5A" w:rsidRDefault="008F260F" w:rsidP="008F26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8F260F" w:rsidRPr="00940E5A" w:rsidRDefault="008F260F" w:rsidP="008F26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2.- Vancouver</w:t>
      </w:r>
    </w:p>
    <w:p w:rsidR="008F260F" w:rsidRDefault="008F260F" w:rsidP="008F26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947CE">
        <w:rPr>
          <w:rFonts w:ascii="Arial" w:hAnsi="Arial" w:cs="Arial"/>
          <w:sz w:val="20"/>
          <w:szCs w:val="20"/>
          <w:lang w:val="es-MX"/>
        </w:rPr>
        <w:t>Mañana libre para poder disfrutar de Vancouver. Del 25 de noviembre 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22 de diciembre posibilidad de hacer el tour </w:t>
      </w:r>
      <w:r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Encuentro con Santa Claus en </w:t>
      </w:r>
      <w:proofErr w:type="spellStart"/>
      <w:r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Grouse</w:t>
      </w:r>
      <w:proofErr w:type="spellEnd"/>
      <w:r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Mountain (opcional), </w:t>
      </w:r>
      <w:r w:rsidRPr="00A947CE">
        <w:rPr>
          <w:rFonts w:ascii="Arial" w:hAnsi="Arial" w:cs="Arial"/>
          <w:sz w:val="20"/>
          <w:szCs w:val="20"/>
          <w:lang w:val="es-MX"/>
        </w:rPr>
        <w:t>operando miércoles, viernes y domingo.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Por la tarde realizaremos la </w:t>
      </w:r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Visita de Luces Mágicas de Vancouver con </w:t>
      </w:r>
      <w:proofErr w:type="spellStart"/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Capilano</w:t>
      </w:r>
      <w:proofErr w:type="spellEnd"/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(incluida).</w:t>
      </w:r>
      <w:r w:rsidRPr="00A947CE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Empezamos nuestro tour con un recorrido por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la ciudad de Vancouver. Comenzamos el tour por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Yaletown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>, el barrio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moderno y vibrante con boutiques y restaurantes a un lado del mar,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para pasar al exótico Chinatown, el más grande de Canadá. El recorrido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por sus calles nos da una visión de su cultura y forma de vida. Recorreremos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el centro financiero de Vancouver con sus enormes rascacielos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reflejando la arquitectura contemporánea. Vancouver posee uno de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puertos más importantes del mundo. La terminal de cruceros a Alaska,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Place, se ha convertido en un símbolo de la ciudad con su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techo blanco en forma de cinco velas. Un millón y medio de pasajeros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se embarcan aquí cada verano. Allí se encuentra también el Pebetero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Olímpico. A unos minutos del puerto llegamos a Stanley Park, el parque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municipal más grande del país, ofreciéndonos una maravillosa vista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la bahía, de la ciudad y de las Montañas Costeras. Paramos para sacar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fotos de unos auténticos tótems indígenas que representan una de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formas de arte de las Primeras Naciones. A la salida del parque podemos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observar la playa de English Bay.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Cruzando el famoso Puente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Lions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Gate llegamos a North Vancouver.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En la primera parada pueden disfrutar de una experiencia única cuando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atraviesen uno de los puentes colgantes de peatones más largo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mundo, el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Capilano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Suspension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Bridge, con su impresionante vista 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cañón. Dentro del parque también se encuentran los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Tree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Tops y el Cliff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Walk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. Los árboles del área de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Capilano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, pinos Douglas y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Hemlock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>, así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como los cedros rojos son centenarios y rebasan los 70 metros de altura.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3.- Vancouver</w:t>
      </w:r>
    </w:p>
    <w:p w:rsidR="003B69D8" w:rsidRDefault="008F260F" w:rsidP="008F26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F260F">
        <w:rPr>
          <w:rFonts w:ascii="Arial" w:hAnsi="Arial" w:cs="Arial"/>
          <w:b/>
          <w:bCs/>
          <w:sz w:val="20"/>
          <w:szCs w:val="20"/>
          <w:lang w:val="es-MX"/>
        </w:rPr>
        <w:t xml:space="preserve">Día libre. </w:t>
      </w:r>
      <w:r w:rsidRPr="008F260F">
        <w:rPr>
          <w:rFonts w:ascii="Arial" w:hAnsi="Arial" w:cs="Arial"/>
          <w:sz w:val="20"/>
          <w:szCs w:val="20"/>
          <w:lang w:val="es-MX"/>
        </w:rPr>
        <w:t>Sugerimos revisen las diferentes opciones de tours especiales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 xml:space="preserve">para las festividades navideñas, como el </w:t>
      </w:r>
      <w:r w:rsidRPr="008F26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Tour de La Magia Navideña de </w:t>
      </w:r>
      <w:proofErr w:type="spellStart"/>
      <w:r w:rsidRPr="008F26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Burnaby</w:t>
      </w:r>
      <w:proofErr w:type="spellEnd"/>
      <w:r w:rsidRPr="008F26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y Vancouver (opcional)</w:t>
      </w:r>
      <w:r w:rsidRPr="008F260F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>un emocionante viaje que combina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>historia, naturaleza y belleza. Nuestro recorrido especial nos llevará 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 xml:space="preserve">dos lugares encantadores: </w:t>
      </w:r>
      <w:proofErr w:type="spellStart"/>
      <w:r w:rsidRPr="008F260F">
        <w:rPr>
          <w:rFonts w:ascii="Arial" w:hAnsi="Arial" w:cs="Arial"/>
          <w:sz w:val="20"/>
          <w:szCs w:val="20"/>
          <w:lang w:val="es-MX"/>
        </w:rPr>
        <w:t>Burnaby</w:t>
      </w:r>
      <w:proofErr w:type="spellEnd"/>
      <w:r w:rsidRPr="008F260F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F260F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8F260F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F260F">
        <w:rPr>
          <w:rFonts w:ascii="Arial" w:hAnsi="Arial" w:cs="Arial"/>
          <w:sz w:val="20"/>
          <w:szCs w:val="20"/>
          <w:lang w:val="es-MX"/>
        </w:rPr>
        <w:t>Museum</w:t>
      </w:r>
      <w:proofErr w:type="spellEnd"/>
      <w:r w:rsidRPr="008F260F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Pr="008F260F">
        <w:rPr>
          <w:rFonts w:ascii="Arial" w:hAnsi="Arial" w:cs="Arial"/>
          <w:sz w:val="20"/>
          <w:szCs w:val="20"/>
          <w:lang w:val="es-MX"/>
        </w:rPr>
        <w:t>VanDusen</w:t>
      </w:r>
      <w:proofErr w:type="spellEnd"/>
      <w:r w:rsidRPr="008F260F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F260F">
        <w:rPr>
          <w:rFonts w:ascii="Arial" w:hAnsi="Arial" w:cs="Arial"/>
          <w:sz w:val="20"/>
          <w:szCs w:val="20"/>
          <w:lang w:val="es-MX"/>
        </w:rPr>
        <w:t>Botanical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 xml:space="preserve">Garden. </w:t>
      </w:r>
      <w:r w:rsidRPr="008F26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El tour de la ciudad de Victoria (opcional),</w:t>
      </w:r>
      <w:r w:rsidRPr="008F260F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>que desde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>el 1 de diciembre al 5 de enero podrán apreciar el espectáculo de luz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 xml:space="preserve">de sonido del jardín. También puedes disfrutar de todas las </w:t>
      </w:r>
      <w:r w:rsidRPr="008F26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atracciones opcionales (no incluidas)</w:t>
      </w:r>
      <w:r w:rsidRPr="008F260F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 xml:space="preserve">que ofrece Vancouver como disfrutar de </w:t>
      </w:r>
      <w:proofErr w:type="spellStart"/>
      <w:r w:rsidRPr="008F260F">
        <w:rPr>
          <w:rFonts w:ascii="Arial" w:hAnsi="Arial" w:cs="Arial"/>
          <w:sz w:val="20"/>
          <w:szCs w:val="20"/>
          <w:lang w:val="es-MX"/>
        </w:rPr>
        <w:t>Fly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F260F">
        <w:rPr>
          <w:rFonts w:ascii="Arial" w:hAnsi="Arial" w:cs="Arial"/>
          <w:sz w:val="20"/>
          <w:szCs w:val="20"/>
          <w:lang w:val="es-MX"/>
        </w:rPr>
        <w:t>Over</w:t>
      </w:r>
      <w:proofErr w:type="spellEnd"/>
      <w:r w:rsidRPr="008F260F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F260F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8F260F">
        <w:rPr>
          <w:rFonts w:ascii="Arial" w:hAnsi="Arial" w:cs="Arial"/>
          <w:sz w:val="20"/>
          <w:szCs w:val="20"/>
          <w:lang w:val="es-MX"/>
        </w:rPr>
        <w:t>, simulador de vuelo 4D que recorrerá todo Canadá, disfrutar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 xml:space="preserve">del mirador </w:t>
      </w:r>
      <w:proofErr w:type="spellStart"/>
      <w:r w:rsidRPr="008F260F">
        <w:rPr>
          <w:rFonts w:ascii="Arial" w:hAnsi="Arial" w:cs="Arial"/>
          <w:sz w:val="20"/>
          <w:szCs w:val="20"/>
          <w:lang w:val="es-MX"/>
        </w:rPr>
        <w:t>Lookout</w:t>
      </w:r>
      <w:proofErr w:type="spellEnd"/>
      <w:r w:rsidRPr="008F260F">
        <w:rPr>
          <w:rFonts w:ascii="Arial" w:hAnsi="Arial" w:cs="Arial"/>
          <w:sz w:val="20"/>
          <w:szCs w:val="20"/>
          <w:lang w:val="es-MX"/>
        </w:rPr>
        <w:t>, el Acuario de Vancouver o disfrutar de un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>sobrevuelo panorámico en hidroavión sobre Vancouver. O disfrute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>los números eventos de Navidad que ofrece la ciudad como mercados,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>festivales de luces, conciertos y mucho más.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8F260F" w:rsidRDefault="008F260F" w:rsidP="008F26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D2EFE" w:rsidRPr="00940E5A" w:rsidRDefault="00AD2EFE" w:rsidP="00AD2EF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4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.- Vancouver</w:t>
      </w:r>
      <w:r w:rsidR="006E2281">
        <w:rPr>
          <w:rFonts w:ascii="Arial" w:hAnsi="Arial" w:cs="Arial"/>
          <w:b/>
          <w:bCs/>
          <w:sz w:val="20"/>
          <w:szCs w:val="20"/>
          <w:lang w:val="es-MX"/>
        </w:rPr>
        <w:t xml:space="preserve"> – Whitehorse</w:t>
      </w:r>
    </w:p>
    <w:p w:rsidR="00AD2EFE" w:rsidRDefault="006E2281" w:rsidP="00AD2EF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E2281">
        <w:rPr>
          <w:rFonts w:ascii="Arial" w:hAnsi="Arial" w:cs="Arial"/>
          <w:sz w:val="20"/>
          <w:szCs w:val="20"/>
          <w:lang w:val="es-MX"/>
        </w:rPr>
        <w:t xml:space="preserve">Traslado al aeropuerto de Vancouver para tomar su </w:t>
      </w:r>
      <w:r w:rsidRPr="00E9082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vuelo hacia Whitehorse (vuelo incluido).</w:t>
      </w:r>
      <w:r w:rsidRPr="00E9082D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6E2281">
        <w:rPr>
          <w:rFonts w:ascii="Arial" w:hAnsi="Arial" w:cs="Arial"/>
          <w:sz w:val="20"/>
          <w:szCs w:val="20"/>
          <w:lang w:val="es-MX"/>
        </w:rPr>
        <w:t xml:space="preserve">Recepción en el aeropuerto por un guía de habla hispana. Traslado a su hotel localizado en el corazón de la ciudad, cerca de las orillas del Río Yukón. Orientación del viaje con su guía. Whitehorse es una ciudad pequeña y se puede explorar fácilmente a pie o en vehículo. Resto del día libre para visitar. Relájese en la comodidad de nuestro centro para </w:t>
      </w:r>
      <w:r w:rsidRPr="006E228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observar las auroras boreales</w:t>
      </w:r>
      <w:r w:rsidRPr="006E2281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6E2281">
        <w:rPr>
          <w:rFonts w:ascii="Arial" w:hAnsi="Arial" w:cs="Arial"/>
          <w:sz w:val="20"/>
          <w:szCs w:val="20"/>
          <w:lang w:val="es-MX"/>
        </w:rPr>
        <w:t>junto a una rica fogata en nuestra ubicación hecha a la medida.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D2EFE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6E2281" w:rsidRDefault="006E2281" w:rsidP="00AD2EF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6E2281" w:rsidRPr="00940E5A" w:rsidRDefault="006E2281" w:rsidP="006E228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5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>
        <w:rPr>
          <w:rFonts w:ascii="Arial" w:hAnsi="Arial" w:cs="Arial"/>
          <w:b/>
          <w:bCs/>
          <w:sz w:val="20"/>
          <w:szCs w:val="20"/>
          <w:lang w:val="es-MX"/>
        </w:rPr>
        <w:t>Whitehorse</w:t>
      </w:r>
    </w:p>
    <w:p w:rsidR="006E2281" w:rsidRPr="006E2281" w:rsidRDefault="006E2281" w:rsidP="006E22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E2281">
        <w:rPr>
          <w:rFonts w:ascii="Arial" w:hAnsi="Arial" w:cs="Arial"/>
          <w:sz w:val="20"/>
          <w:szCs w:val="20"/>
          <w:lang w:val="es-MX"/>
        </w:rPr>
        <w:t xml:space="preserve">Luego de descansar hasta tarde, lo pasaremos a buscar para tomar el </w:t>
      </w:r>
      <w:r w:rsidRPr="006E228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Tour de la Ciudad de Whitehorse.</w:t>
      </w:r>
      <w:r w:rsidRPr="006E2281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6E2281">
        <w:rPr>
          <w:rFonts w:ascii="Arial" w:hAnsi="Arial" w:cs="Arial"/>
          <w:sz w:val="20"/>
          <w:szCs w:val="20"/>
          <w:lang w:val="es-MX"/>
        </w:rPr>
        <w:t xml:space="preserve">Whitehorse, la capital de Yukón, ofrece un encantador adentramiento a la historia del Norte. En este tour iremos al </w:t>
      </w:r>
      <w:proofErr w:type="spellStart"/>
      <w:r w:rsidRPr="006E2281">
        <w:rPr>
          <w:rFonts w:ascii="Arial" w:hAnsi="Arial" w:cs="Arial"/>
          <w:sz w:val="20"/>
          <w:szCs w:val="20"/>
          <w:lang w:val="es-MX"/>
        </w:rPr>
        <w:t>Visitor</w:t>
      </w:r>
      <w:proofErr w:type="spellEnd"/>
      <w:r w:rsidRPr="006E2281">
        <w:rPr>
          <w:rFonts w:ascii="Arial" w:hAnsi="Arial" w:cs="Arial"/>
          <w:sz w:val="20"/>
          <w:szCs w:val="20"/>
          <w:lang w:val="es-MX"/>
        </w:rPr>
        <w:t xml:space="preserve"> Centre para aprender sobre las distintas regiones del territorio Yukón. Visitaremos también el SS Klondike, un buque de paletas utilizado durante la fiebre del oro, Fish Ladder y Log </w:t>
      </w:r>
      <w:proofErr w:type="spellStart"/>
      <w:r w:rsidRPr="006E2281">
        <w:rPr>
          <w:rFonts w:ascii="Arial" w:hAnsi="Arial" w:cs="Arial"/>
          <w:sz w:val="20"/>
          <w:szCs w:val="20"/>
          <w:lang w:val="es-MX"/>
        </w:rPr>
        <w:t>Skyscraper</w:t>
      </w:r>
      <w:proofErr w:type="spellEnd"/>
      <w:r w:rsidRPr="006E2281">
        <w:rPr>
          <w:rFonts w:ascii="Arial" w:hAnsi="Arial" w:cs="Arial"/>
          <w:sz w:val="20"/>
          <w:szCs w:val="20"/>
          <w:lang w:val="es-MX"/>
        </w:rPr>
        <w:t xml:space="preserve">. Para finalizar con esta inspiración del norte, iremos a un tour guiado por el </w:t>
      </w:r>
      <w:proofErr w:type="spellStart"/>
      <w:r w:rsidRPr="006E2281">
        <w:rPr>
          <w:rFonts w:ascii="Arial" w:hAnsi="Arial" w:cs="Arial"/>
          <w:sz w:val="20"/>
          <w:szCs w:val="20"/>
          <w:lang w:val="es-MX"/>
        </w:rPr>
        <w:t>MacBride</w:t>
      </w:r>
      <w:proofErr w:type="spellEnd"/>
      <w:r w:rsidRPr="006E228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E2281">
        <w:rPr>
          <w:rFonts w:ascii="Arial" w:hAnsi="Arial" w:cs="Arial"/>
          <w:sz w:val="20"/>
          <w:szCs w:val="20"/>
          <w:lang w:val="es-MX"/>
        </w:rPr>
        <w:t>Museum</w:t>
      </w:r>
      <w:proofErr w:type="spellEnd"/>
      <w:r w:rsidRPr="006E2281">
        <w:rPr>
          <w:rFonts w:ascii="Arial" w:hAnsi="Arial" w:cs="Arial"/>
          <w:sz w:val="20"/>
          <w:szCs w:val="20"/>
          <w:lang w:val="es-MX"/>
        </w:rPr>
        <w:t xml:space="preserve">. Por la noche saldremos a buscar las </w:t>
      </w:r>
      <w:r w:rsidRPr="006E228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impresionantes auroras boreales.</w:t>
      </w:r>
      <w:r w:rsidRPr="006E2281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6E2281">
        <w:rPr>
          <w:rFonts w:ascii="Arial" w:hAnsi="Arial" w:cs="Arial"/>
          <w:sz w:val="20"/>
          <w:szCs w:val="20"/>
          <w:lang w:val="es-MX"/>
        </w:rPr>
        <w:t>Relájese en la comodidad de nuestro centro</w:t>
      </w:r>
      <w:r w:rsidRPr="006E2281">
        <w:t xml:space="preserve"> </w:t>
      </w:r>
      <w:r w:rsidRPr="006E2281">
        <w:rPr>
          <w:rFonts w:ascii="Arial" w:hAnsi="Arial" w:cs="Arial"/>
          <w:sz w:val="20"/>
          <w:szCs w:val="20"/>
          <w:lang w:val="es-MX"/>
        </w:rPr>
        <w:t>o bajo el cielo estrellado junto a una rica fogata en nuestra ubicación hecha a la medida.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6E2281" w:rsidRDefault="006E2281" w:rsidP="00AD2EF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B69D8" w:rsidRPr="00940E5A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AD2EFE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6E2281">
        <w:rPr>
          <w:rFonts w:ascii="Arial" w:hAnsi="Arial" w:cs="Arial"/>
          <w:b/>
          <w:bCs/>
          <w:sz w:val="20"/>
          <w:szCs w:val="20"/>
          <w:lang w:val="es-MX"/>
        </w:rPr>
        <w:t>Whitehorse</w:t>
      </w:r>
    </w:p>
    <w:p w:rsidR="003B69D8" w:rsidRPr="003B69D8" w:rsidRDefault="006E2281" w:rsidP="00AD2EF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E2281">
        <w:rPr>
          <w:rFonts w:ascii="Arial" w:hAnsi="Arial" w:cs="Arial"/>
          <w:b/>
          <w:bCs/>
          <w:sz w:val="20"/>
          <w:szCs w:val="20"/>
          <w:lang w:val="es-MX"/>
        </w:rPr>
        <w:t>Día libre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6E2281">
        <w:rPr>
          <w:rFonts w:ascii="Arial" w:hAnsi="Arial" w:cs="Arial"/>
          <w:sz w:val="20"/>
          <w:szCs w:val="20"/>
          <w:lang w:val="es-MX"/>
        </w:rPr>
        <w:t xml:space="preserve"> Pruebe andar en </w:t>
      </w:r>
      <w:r w:rsidRPr="006E22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las motos nieves, hacer </w:t>
      </w:r>
      <w:proofErr w:type="spellStart"/>
      <w:r w:rsidRPr="006E22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snowshoeing</w:t>
      </w:r>
      <w:proofErr w:type="spellEnd"/>
      <w:r w:rsidRPr="006E22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(raquetas de nieve) o pescar en hielo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(opcional, no incluido)</w:t>
      </w:r>
      <w:r w:rsidRPr="006E22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  <w:r w:rsidRPr="006E2281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6E2281">
        <w:rPr>
          <w:rFonts w:ascii="Arial" w:hAnsi="Arial" w:cs="Arial"/>
          <w:sz w:val="20"/>
          <w:szCs w:val="20"/>
          <w:lang w:val="es-MX"/>
        </w:rPr>
        <w:t xml:space="preserve">Por la noche, saldrá de nuevo, a buscar las impresionantes </w:t>
      </w:r>
      <w:r w:rsidRPr="006E228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auroras boreales.</w:t>
      </w:r>
      <w:r w:rsidRPr="006E2281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6E2281">
        <w:rPr>
          <w:rFonts w:ascii="Arial" w:hAnsi="Arial" w:cs="Arial"/>
          <w:sz w:val="20"/>
          <w:szCs w:val="20"/>
          <w:lang w:val="es-MX"/>
        </w:rPr>
        <w:t xml:space="preserve">Relájese en la comodidad de nuestro centro o bajo el cielo estrellado junto a una fogata en nuestra ubicación hecha a la medida. </w:t>
      </w:r>
      <w:r w:rsidR="003B69D8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="003B69D8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B69D8" w:rsidRPr="00940E5A" w:rsidRDefault="003B69D8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AD2EFE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6E2281">
        <w:rPr>
          <w:rFonts w:ascii="Arial" w:hAnsi="Arial" w:cs="Arial"/>
          <w:b/>
          <w:bCs/>
          <w:sz w:val="20"/>
          <w:szCs w:val="20"/>
          <w:lang w:val="es-MX"/>
        </w:rPr>
        <w:t>Whitehorse</w:t>
      </w:r>
      <w:r w:rsidR="00E9082D">
        <w:rPr>
          <w:rFonts w:ascii="Arial" w:hAnsi="Arial" w:cs="Arial"/>
          <w:b/>
          <w:bCs/>
          <w:sz w:val="20"/>
          <w:szCs w:val="20"/>
          <w:lang w:val="es-MX"/>
        </w:rPr>
        <w:t xml:space="preserve"> – Vancouver</w:t>
      </w:r>
    </w:p>
    <w:p w:rsidR="00E9082D" w:rsidRPr="00E9082D" w:rsidRDefault="00E9082D" w:rsidP="00E9082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Traslado al aeropuerto, </w:t>
      </w:r>
      <w:r w:rsidRPr="00E9082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vuelo hacia 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Vancouver</w:t>
      </w:r>
      <w:r w:rsidRPr="00E9082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(vuelo incluido).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Traslado al aeropuerto por parte del hotel. Resto del día libre.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E9082D" w:rsidRDefault="00E9082D" w:rsidP="00E9082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E9082D" w:rsidRPr="00940E5A" w:rsidRDefault="00E9082D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>
        <w:rPr>
          <w:rFonts w:ascii="Arial" w:hAnsi="Arial" w:cs="Arial"/>
          <w:b/>
          <w:bCs/>
          <w:sz w:val="20"/>
          <w:szCs w:val="20"/>
          <w:lang w:val="es-MX"/>
        </w:rPr>
        <w:t>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 la hora indicada traslado al aeropuerto.</w:t>
      </w:r>
      <w:r w:rsidR="00D27DAB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8F260F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E9082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E9082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para ingresar a Canadá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E9082D" w:rsidRPr="00940E5A" w:rsidRDefault="00E9082D" w:rsidP="00E9082D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Boleto aéreo</w:t>
      </w:r>
      <w:r>
        <w:rPr>
          <w:rFonts w:ascii="Arial" w:hAnsi="Arial" w:cs="Arial"/>
          <w:sz w:val="20"/>
          <w:szCs w:val="20"/>
          <w:lang w:val="es-MX"/>
        </w:rPr>
        <w:t xml:space="preserve"> desde C</w:t>
      </w:r>
      <w:r w:rsidR="00B56206">
        <w:rPr>
          <w:rFonts w:ascii="Arial" w:hAnsi="Arial" w:cs="Arial"/>
          <w:sz w:val="20"/>
          <w:szCs w:val="20"/>
          <w:lang w:val="es-MX"/>
        </w:rPr>
        <w:t>DMX</w:t>
      </w:r>
    </w:p>
    <w:p w:rsidR="006E2281" w:rsidRPr="006E2281" w:rsidRDefault="00E9082D" w:rsidP="006E228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4</w:t>
      </w:r>
      <w:r w:rsidR="006E2281" w:rsidRPr="006E2281">
        <w:rPr>
          <w:rFonts w:ascii="Arial" w:hAnsi="Arial" w:cs="Arial"/>
          <w:sz w:val="20"/>
          <w:szCs w:val="20"/>
          <w:lang w:val="es-MX"/>
        </w:rPr>
        <w:t xml:space="preserve"> noches de alojamiento en Vancouver</w:t>
      </w:r>
      <w:r w:rsidR="006E2281">
        <w:rPr>
          <w:rFonts w:ascii="Arial" w:hAnsi="Arial" w:cs="Arial"/>
          <w:sz w:val="20"/>
          <w:szCs w:val="20"/>
          <w:lang w:val="es-MX"/>
        </w:rPr>
        <w:t xml:space="preserve"> y </w:t>
      </w:r>
      <w:r w:rsidR="006E2281" w:rsidRPr="006E2281">
        <w:rPr>
          <w:rFonts w:ascii="Arial" w:hAnsi="Arial" w:cs="Arial"/>
          <w:sz w:val="20"/>
          <w:szCs w:val="20"/>
          <w:lang w:val="es-MX"/>
        </w:rPr>
        <w:t>3 en Whitehorse</w:t>
      </w:r>
    </w:p>
    <w:p w:rsidR="006E2281" w:rsidRPr="006E2281" w:rsidRDefault="006E2281" w:rsidP="006E228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E2281">
        <w:rPr>
          <w:rFonts w:ascii="Arial" w:hAnsi="Arial" w:cs="Arial"/>
          <w:sz w:val="20"/>
          <w:szCs w:val="20"/>
          <w:lang w:val="es-MX"/>
        </w:rPr>
        <w:t>Traslados y tours mencionados</w:t>
      </w:r>
    </w:p>
    <w:p w:rsidR="006E2281" w:rsidRPr="006E2281" w:rsidRDefault="006E2281" w:rsidP="006E228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E2281">
        <w:rPr>
          <w:rFonts w:ascii="Arial" w:hAnsi="Arial" w:cs="Arial"/>
          <w:sz w:val="20"/>
          <w:szCs w:val="20"/>
          <w:lang w:val="es-MX"/>
        </w:rPr>
        <w:t>3 días de tour de observación de Auroras Boreales incluyendo bebidas calientes y snacks</w:t>
      </w:r>
    </w:p>
    <w:p w:rsidR="006E2281" w:rsidRPr="006E2281" w:rsidRDefault="006E2281" w:rsidP="006E228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E2281">
        <w:rPr>
          <w:rFonts w:ascii="Arial" w:hAnsi="Arial" w:cs="Arial"/>
          <w:sz w:val="20"/>
          <w:szCs w:val="20"/>
          <w:lang w:val="es-MX"/>
        </w:rPr>
        <w:t>3 días de ropa de invierno de alquiler en Whitehorse</w:t>
      </w:r>
    </w:p>
    <w:p w:rsidR="006E2281" w:rsidRDefault="006E2281" w:rsidP="006E228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E2281">
        <w:rPr>
          <w:rFonts w:ascii="Arial" w:hAnsi="Arial" w:cs="Arial"/>
          <w:sz w:val="20"/>
          <w:szCs w:val="20"/>
          <w:lang w:val="es-MX"/>
        </w:rPr>
        <w:t>Guía de Yukón y llavero linterna de regalo</w:t>
      </w:r>
    </w:p>
    <w:p w:rsidR="00D013E2" w:rsidRPr="00940E5A" w:rsidRDefault="00D013E2" w:rsidP="006E228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Traslados de llegada y salida con chofer de habla hispana en servicios regulares vehículos con capacidad contralada y previamente sanitizados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eT</w:t>
      </w:r>
      <w:r w:rsidR="00153A17" w:rsidRPr="00940E5A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="008F260F">
        <w:rPr>
          <w:rFonts w:ascii="Arial" w:hAnsi="Arial" w:cs="Arial"/>
          <w:sz w:val="20"/>
          <w:szCs w:val="20"/>
          <w:lang w:val="es-MX"/>
        </w:rPr>
        <w:t xml:space="preserve"> o visa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de ingreso a Canad</w:t>
      </w:r>
      <w:r w:rsidR="00153A17" w:rsidRPr="00940E5A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940E5A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090D96">
        <w:rPr>
          <w:rFonts w:ascii="Arial" w:hAnsi="Arial" w:cs="Arial"/>
          <w:sz w:val="20"/>
          <w:szCs w:val="20"/>
          <w:lang w:val="es-MX"/>
        </w:rPr>
        <w:t>6</w:t>
      </w:r>
      <w:r w:rsidR="0008070D">
        <w:rPr>
          <w:rFonts w:ascii="Arial" w:hAnsi="Arial" w:cs="Arial"/>
          <w:sz w:val="20"/>
          <w:szCs w:val="20"/>
          <w:lang w:val="es-MX"/>
        </w:rPr>
        <w:t xml:space="preserve"> a</w:t>
      </w:r>
      <w:r w:rsidR="00AD2EFE">
        <w:rPr>
          <w:rFonts w:ascii="Arial" w:hAnsi="Arial" w:cs="Arial"/>
          <w:sz w:val="20"/>
          <w:szCs w:val="20"/>
          <w:lang w:val="es-MX"/>
        </w:rPr>
        <w:t xml:space="preserve"> </w:t>
      </w:r>
      <w:r w:rsidR="0008070D">
        <w:rPr>
          <w:rFonts w:ascii="Arial" w:hAnsi="Arial" w:cs="Arial"/>
          <w:sz w:val="20"/>
          <w:szCs w:val="20"/>
          <w:lang w:val="es-MX"/>
        </w:rPr>
        <w:t>18 años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940E5A">
        <w:rPr>
          <w:rFonts w:ascii="Arial" w:hAnsi="Arial" w:cs="Arial"/>
          <w:sz w:val="20"/>
          <w:szCs w:val="20"/>
          <w:lang w:val="es-MX"/>
        </w:rPr>
        <w:t>habitación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52A97" w:rsidRPr="00292EF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940E5A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153A17" w:rsidRDefault="00AA05C1" w:rsidP="00153A17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AD2EFE" w:rsidRDefault="00AD2EFE" w:rsidP="00AD2EFE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E2281" w:rsidRPr="006E2281" w:rsidRDefault="006E2281" w:rsidP="006E2281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NOTAS ESPECIALES</w:t>
      </w:r>
    </w:p>
    <w:p w:rsidR="006E2281" w:rsidRPr="006E2281" w:rsidRDefault="006E2281" w:rsidP="006E2281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6E228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Vuelo llegando y saliendo de Whitehorse entre las 20:00 y 00:00 no se proveerá traslado de entrada o salida ni tour de auroras boreales el día de llegada. Servicios en Vancouver y Whitehorse con guía de habla hispana</w:t>
      </w:r>
    </w:p>
    <w:p w:rsidR="006E2281" w:rsidRPr="006E2281" w:rsidRDefault="006E2281" w:rsidP="006E2281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6E228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No se descontará en precio los traslados de Vancouver y visita de Vancouver en el programa, por cancelación o no disfrute de dichos servicios.</w:t>
      </w:r>
    </w:p>
    <w:p w:rsidR="00AD2EFE" w:rsidRDefault="006E2281" w:rsidP="006E2281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6E228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Precio de niño aplica compartiendo habitación con 2 adultos</w:t>
      </w:r>
    </w:p>
    <w:p w:rsidR="006E2281" w:rsidRDefault="006E2281" w:rsidP="006E2281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9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3767"/>
        <w:gridCol w:w="624"/>
      </w:tblGrid>
      <w:tr w:rsidR="000B442B" w:rsidRPr="000B442B" w:rsidTr="000B442B">
        <w:trPr>
          <w:trHeight w:val="238"/>
          <w:jc w:val="center"/>
        </w:trPr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0B442B" w:rsidRPr="000B442B" w:rsidTr="000B442B">
        <w:trPr>
          <w:trHeight w:val="238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0B442B" w:rsidRPr="000B442B" w:rsidTr="000B442B">
        <w:trPr>
          <w:trHeight w:val="238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color w:val="000000"/>
                <w:lang w:val="es-MX" w:eastAsia="es-MX" w:bidi="ar-SA"/>
              </w:rPr>
              <w:t>PINNACLE HARBOUR FRONT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0B442B" w:rsidRPr="000B442B" w:rsidTr="000B442B">
        <w:trPr>
          <w:trHeight w:val="238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WHITEHORSE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color w:val="000000"/>
                <w:lang w:val="es-MX" w:eastAsia="es-MX" w:bidi="ar-SA"/>
              </w:rPr>
              <w:t>STERNWHEEELER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0B442B" w:rsidRPr="000B442B" w:rsidTr="000B442B">
        <w:trPr>
          <w:trHeight w:val="238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color w:val="000000"/>
                <w:lang w:val="es-MX" w:eastAsia="es-MX" w:bidi="ar-SA"/>
              </w:rPr>
              <w:t>RADISSON BLU VANCOUVER AIRPORT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0B442B" w:rsidRPr="000B442B" w:rsidTr="000B442B">
        <w:trPr>
          <w:trHeight w:val="238"/>
          <w:jc w:val="center"/>
        </w:trPr>
        <w:tc>
          <w:tcPr>
            <w:tcW w:w="5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940E5A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B56206" w:rsidRDefault="00B56206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648"/>
        <w:gridCol w:w="648"/>
        <w:gridCol w:w="648"/>
        <w:gridCol w:w="648"/>
        <w:gridCol w:w="1371"/>
      </w:tblGrid>
      <w:tr w:rsidR="000B442B" w:rsidRPr="000B442B" w:rsidTr="000B442B">
        <w:trPr>
          <w:trHeight w:val="192"/>
          <w:jc w:val="center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0B442B" w:rsidRPr="000B442B" w:rsidTr="000B442B">
        <w:trPr>
          <w:trHeight w:val="192"/>
          <w:jc w:val="center"/>
        </w:trPr>
        <w:tc>
          <w:tcPr>
            <w:tcW w:w="100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0B442B" w:rsidRPr="000B442B" w:rsidTr="000B442B">
        <w:trPr>
          <w:trHeight w:val="192"/>
          <w:jc w:val="center"/>
        </w:trPr>
        <w:tc>
          <w:tcPr>
            <w:tcW w:w="6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(6-18)</w:t>
            </w:r>
          </w:p>
        </w:tc>
      </w:tr>
      <w:tr w:rsidR="000B442B" w:rsidRPr="000B442B" w:rsidTr="000B442B">
        <w:trPr>
          <w:trHeight w:val="192"/>
          <w:jc w:val="center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lang w:val="es-MX" w:eastAsia="es-MX" w:bidi="ar-SA"/>
              </w:rPr>
              <w:t>LUCES DE NAVIDAD Y AURORAS: VANCOUVER Y WHITEHORSE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b/>
                <w:bCs/>
                <w:lang w:val="es-MX" w:eastAsia="es-MX" w:bidi="ar-SA"/>
              </w:rPr>
              <w:t>2730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b/>
                <w:bCs/>
                <w:lang w:val="es-MX" w:eastAsia="es-MX" w:bidi="ar-SA"/>
              </w:rPr>
              <w:t>2590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b/>
                <w:bCs/>
                <w:lang w:val="es-MX" w:eastAsia="es-MX" w:bidi="ar-SA"/>
              </w:rPr>
              <w:t>2540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b/>
                <w:bCs/>
                <w:lang w:val="es-MX" w:eastAsia="es-MX" w:bidi="ar-SA"/>
              </w:rPr>
              <w:t>3670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B442B">
              <w:rPr>
                <w:rFonts w:ascii="Calibri" w:hAnsi="Calibri" w:cs="Calibri"/>
                <w:b/>
                <w:bCs/>
                <w:lang w:val="es-MX" w:eastAsia="es-MX" w:bidi="ar-SA"/>
              </w:rPr>
              <w:t>1900</w:t>
            </w:r>
          </w:p>
        </w:tc>
      </w:tr>
    </w:tbl>
    <w:p w:rsidR="001814AD" w:rsidRDefault="001814AD" w:rsidP="001814AD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95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9"/>
      </w:tblGrid>
      <w:tr w:rsidR="00B56206" w:rsidRPr="00B56206" w:rsidTr="00B56206">
        <w:trPr>
          <w:trHeight w:val="244"/>
          <w:jc w:val="center"/>
        </w:trPr>
        <w:tc>
          <w:tcPr>
            <w:tcW w:w="9569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56206" w:rsidRPr="00B56206" w:rsidRDefault="00B56206" w:rsidP="00B562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562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B56206" w:rsidRPr="00B56206" w:rsidTr="00B56206">
        <w:trPr>
          <w:trHeight w:val="244"/>
          <w:jc w:val="center"/>
        </w:trPr>
        <w:tc>
          <w:tcPr>
            <w:tcW w:w="956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56206" w:rsidRPr="00B56206" w:rsidRDefault="00B56206" w:rsidP="00B562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562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WHITEHORSE - VANCOUVER - MÉXICO</w:t>
            </w:r>
          </w:p>
        </w:tc>
      </w:tr>
      <w:tr w:rsidR="00B56206" w:rsidRPr="00B56206" w:rsidTr="00B56206">
        <w:trPr>
          <w:trHeight w:val="256"/>
          <w:jc w:val="center"/>
        </w:trPr>
        <w:tc>
          <w:tcPr>
            <w:tcW w:w="956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B56206" w:rsidRPr="00B56206" w:rsidRDefault="00B56206" w:rsidP="00B562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5620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B56206" w:rsidRPr="00B56206" w:rsidTr="00B56206">
        <w:trPr>
          <w:trHeight w:val="244"/>
          <w:jc w:val="center"/>
        </w:trPr>
        <w:tc>
          <w:tcPr>
            <w:tcW w:w="956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56206" w:rsidRPr="00B56206" w:rsidRDefault="00B56206" w:rsidP="00B562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562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INCLUYEN FRANQUICIA DE EQUIPAJE - 1 PIEZA DE 23 KG</w:t>
            </w:r>
          </w:p>
        </w:tc>
      </w:tr>
      <w:tr w:rsidR="00B56206" w:rsidRPr="00B56206" w:rsidTr="00B56206">
        <w:trPr>
          <w:trHeight w:val="244"/>
          <w:jc w:val="center"/>
        </w:trPr>
        <w:tc>
          <w:tcPr>
            <w:tcW w:w="956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56206" w:rsidRPr="00B56206" w:rsidRDefault="00B56206" w:rsidP="00B562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56206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B56206" w:rsidRPr="00B56206" w:rsidTr="00B56206">
        <w:trPr>
          <w:trHeight w:val="244"/>
          <w:jc w:val="center"/>
        </w:trPr>
        <w:tc>
          <w:tcPr>
            <w:tcW w:w="956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56206" w:rsidRPr="00B56206" w:rsidRDefault="00B56206" w:rsidP="00B562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B5620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B56206" w:rsidRPr="00B56206" w:rsidTr="00B56206">
        <w:trPr>
          <w:trHeight w:val="244"/>
          <w:jc w:val="center"/>
        </w:trPr>
        <w:tc>
          <w:tcPr>
            <w:tcW w:w="956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B56206" w:rsidRPr="00B56206" w:rsidRDefault="00B56206" w:rsidP="00B562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562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6 A 18 AÑOS</w:t>
            </w:r>
          </w:p>
        </w:tc>
      </w:tr>
      <w:tr w:rsidR="00B56206" w:rsidRPr="00B56206" w:rsidTr="00B56206">
        <w:trPr>
          <w:trHeight w:val="256"/>
          <w:jc w:val="center"/>
        </w:trPr>
        <w:tc>
          <w:tcPr>
            <w:tcW w:w="956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B56206" w:rsidRPr="00B56206" w:rsidRDefault="00B56206" w:rsidP="00B562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5620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HASTA AGOTAR DISPONIBILIDAD</w:t>
            </w:r>
          </w:p>
        </w:tc>
      </w:tr>
      <w:tr w:rsidR="00B56206" w:rsidRPr="00B56206" w:rsidTr="00B56206">
        <w:trPr>
          <w:trHeight w:val="256"/>
          <w:jc w:val="center"/>
        </w:trPr>
        <w:tc>
          <w:tcPr>
            <w:tcW w:w="956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B56206" w:rsidRPr="00B56206" w:rsidRDefault="00B56206" w:rsidP="00B562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5620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B56206" w:rsidRDefault="00B56206" w:rsidP="001814AD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B56206" w:rsidRDefault="00B56206" w:rsidP="001814AD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1814AD" w:rsidRDefault="001814AD" w:rsidP="001814AD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>
        <w:rPr>
          <w:noProof/>
        </w:rPr>
        <w:drawing>
          <wp:inline distT="0" distB="0" distL="0" distR="0" wp14:anchorId="084E4096" wp14:editId="3D107CF4">
            <wp:extent cx="2466975" cy="654844"/>
            <wp:effectExtent l="0" t="0" r="0" b="0"/>
            <wp:docPr id="1273125837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5DC186E1-B8B9-41D7-BC0E-962AED4999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5DC186E1-B8B9-41D7-BC0E-962AED4999F0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4AD" w:rsidRDefault="001814AD" w:rsidP="001814AD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63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0"/>
        <w:gridCol w:w="543"/>
        <w:gridCol w:w="626"/>
      </w:tblGrid>
      <w:tr w:rsidR="001814AD" w:rsidRPr="001814AD" w:rsidTr="001814AD">
        <w:trPr>
          <w:trHeight w:val="249"/>
          <w:jc w:val="center"/>
        </w:trPr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1814AD" w:rsidRPr="001814AD" w:rsidTr="001814AD">
        <w:trPr>
          <w:trHeight w:val="249"/>
          <w:jc w:val="center"/>
        </w:trPr>
        <w:tc>
          <w:tcPr>
            <w:tcW w:w="63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1814AD" w:rsidRPr="001814AD" w:rsidTr="001814AD">
        <w:trPr>
          <w:trHeight w:val="249"/>
          <w:jc w:val="center"/>
        </w:trPr>
        <w:tc>
          <w:tcPr>
            <w:tcW w:w="5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1814AD" w:rsidRPr="001814AD" w:rsidTr="001814AD">
        <w:trPr>
          <w:trHeight w:val="249"/>
          <w:jc w:val="center"/>
        </w:trPr>
        <w:tc>
          <w:tcPr>
            <w:tcW w:w="5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VICTORIA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290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290</w:t>
            </w:r>
          </w:p>
        </w:tc>
      </w:tr>
      <w:tr w:rsidR="001814AD" w:rsidRPr="001814AD" w:rsidTr="001814AD">
        <w:trPr>
          <w:trHeight w:val="249"/>
          <w:jc w:val="center"/>
        </w:trPr>
        <w:tc>
          <w:tcPr>
            <w:tcW w:w="5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LA MAGIA NAVIDEÑA DE BURNABY Y VANCOUVER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</w:t>
            </w:r>
          </w:p>
        </w:tc>
      </w:tr>
      <w:tr w:rsidR="001814AD" w:rsidRPr="001814AD" w:rsidTr="001814AD">
        <w:trPr>
          <w:trHeight w:val="249"/>
          <w:jc w:val="center"/>
        </w:trPr>
        <w:tc>
          <w:tcPr>
            <w:tcW w:w="5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ENCUENTRO CON SANTA CLAUS EN GROUSE MOUNTAIN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170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170</w:t>
            </w:r>
          </w:p>
        </w:tc>
      </w:tr>
      <w:tr w:rsidR="001814AD" w:rsidRPr="001814AD" w:rsidTr="001814AD">
        <w:trPr>
          <w:trHeight w:val="249"/>
          <w:jc w:val="center"/>
        </w:trPr>
        <w:tc>
          <w:tcPr>
            <w:tcW w:w="5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TRINEO DE PERROS (WHITEHORSE, MEDIO DÍA)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410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N/A</w:t>
            </w:r>
          </w:p>
        </w:tc>
      </w:tr>
      <w:tr w:rsidR="001814AD" w:rsidRPr="001814AD" w:rsidTr="001814AD">
        <w:trPr>
          <w:trHeight w:val="249"/>
          <w:jc w:val="center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MOTONIEVES (WHITEHORSE, MEDIO DÍA)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N/A</w:t>
            </w:r>
          </w:p>
        </w:tc>
      </w:tr>
    </w:tbl>
    <w:p w:rsidR="001814AD" w:rsidRDefault="001814AD" w:rsidP="001814AD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B56206" w:rsidRDefault="00B56206" w:rsidP="001814AD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0B442B" w:rsidRDefault="000B442B" w:rsidP="00B56206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B56206" w:rsidRPr="00105F56" w:rsidRDefault="00B56206" w:rsidP="00B56206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VUELOS SUGERIDOS, SUJETOS A DISPONIBILIDAD Y CAMBIOS SIN PREVIO AVISO</w:t>
      </w:r>
    </w:p>
    <w:p w:rsidR="00B56206" w:rsidRPr="00583618" w:rsidRDefault="00B56206" w:rsidP="00B5620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>
        <w:rPr>
          <w:noProof/>
        </w:rPr>
        <w:drawing>
          <wp:inline distT="0" distB="0" distL="0" distR="0" wp14:anchorId="3C967AE7" wp14:editId="73F5B6B9">
            <wp:extent cx="6332220" cy="2019935"/>
            <wp:effectExtent l="0" t="0" r="0" b="0"/>
            <wp:docPr id="1686141729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8C33338-5E00-CBFF-774D-C95C909E3E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C8C33338-5E00-CBFF-774D-C95C909E3E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206" w:rsidRPr="00583618" w:rsidSect="00940E5A">
      <w:headerReference w:type="default" r:id="rId13"/>
      <w:footerReference w:type="default" r:id="rId14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3C8E" w:rsidRDefault="00CD3C8E" w:rsidP="00450C15">
      <w:pPr>
        <w:spacing w:after="0" w:line="240" w:lineRule="auto"/>
      </w:pPr>
      <w:r>
        <w:separator/>
      </w:r>
    </w:p>
  </w:endnote>
  <w:endnote w:type="continuationSeparator" w:id="0">
    <w:p w:rsidR="00CD3C8E" w:rsidRDefault="00CD3C8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3501D" wp14:editId="5955613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49FAEC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3C8E" w:rsidRDefault="00CD3C8E" w:rsidP="00450C15">
      <w:pPr>
        <w:spacing w:after="0" w:line="240" w:lineRule="auto"/>
      </w:pPr>
      <w:r>
        <w:separator/>
      </w:r>
    </w:p>
  </w:footnote>
  <w:footnote w:type="continuationSeparator" w:id="0">
    <w:p w:rsidR="00CD3C8E" w:rsidRDefault="00CD3C8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5601E39" wp14:editId="23743DA9">
              <wp:simplePos x="0" y="0"/>
              <wp:positionH relativeFrom="column">
                <wp:posOffset>-653415</wp:posOffset>
              </wp:positionH>
              <wp:positionV relativeFrom="paragraph">
                <wp:posOffset>-364490</wp:posOffset>
              </wp:positionV>
              <wp:extent cx="5417820" cy="10858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782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814AD" w:rsidRPr="00E9082D" w:rsidRDefault="001814AD" w:rsidP="00AD2E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E9082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LUCES DE NAVIDAD Y AURORAS: VANCOUVER Y WHITEHORSE</w:t>
                          </w:r>
                          <w:r w:rsidR="00E9082D" w:rsidRPr="00E9082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– BLOQUEO 2025</w:t>
                          </w:r>
                        </w:p>
                        <w:p w:rsidR="00BF10D2" w:rsidRPr="007E6927" w:rsidRDefault="008F54A9" w:rsidP="00AD2E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090D9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56-E202</w:t>
                          </w:r>
                          <w:r w:rsidR="00E9082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01E3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51.45pt;margin-top:-28.7pt;width:426.6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" filled="f" stroked="f">
              <v:textbox>
                <w:txbxContent>
                  <w:p w:rsidR="001814AD" w:rsidRPr="00E9082D" w:rsidRDefault="001814AD" w:rsidP="00AD2E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E9082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LUCES DE NAVIDAD Y AURORAS: VANCOUVER Y WHITEHORSE</w:t>
                    </w:r>
                    <w:r w:rsidR="00E9082D" w:rsidRPr="00E9082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– BLOQUEO 2025</w:t>
                    </w:r>
                  </w:p>
                  <w:p w:rsidR="00BF10D2" w:rsidRPr="007E6927" w:rsidRDefault="008F54A9" w:rsidP="00AD2E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090D9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9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56-E202</w:t>
                    </w:r>
                    <w:r w:rsidR="00E9082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D6E44C7" wp14:editId="4A514B9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BCE2D76" wp14:editId="1FB2CB8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36D4B5" wp14:editId="378AF55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A1F841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692A8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82911951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0FEF3D8C" wp14:editId="6818D5C2">
            <wp:extent cx="5210175" cy="5210175"/>
            <wp:effectExtent l="0" t="0" r="0" b="0"/>
            <wp:docPr id="1482911951" name="Imagen 148291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E0AC538" id="Imagen 972815337" o:spid="_x0000_i1025" type="#_x0000_t75" style="width:470.25pt;height:470.25pt;visibility:visible;mso-wrap-style:square">
            <v:imagedata r:id="rId3" o:title=""/>
          </v:shape>
        </w:pict>
      </mc:Choice>
      <mc:Fallback>
        <w:drawing>
          <wp:inline distT="0" distB="0" distL="0" distR="0" wp14:anchorId="1BCD72A2" wp14:editId="33B36DB2">
            <wp:extent cx="5972175" cy="5972175"/>
            <wp:effectExtent l="0" t="0" r="0" b="0"/>
            <wp:docPr id="972815337" name="Imagen 972815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49529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700220">
    <w:abstractNumId w:val="8"/>
  </w:num>
  <w:num w:numId="3" w16cid:durableId="1728644668">
    <w:abstractNumId w:val="30"/>
  </w:num>
  <w:num w:numId="4" w16cid:durableId="666252060">
    <w:abstractNumId w:val="41"/>
  </w:num>
  <w:num w:numId="5" w16cid:durableId="1261335827">
    <w:abstractNumId w:val="18"/>
  </w:num>
  <w:num w:numId="6" w16cid:durableId="389380579">
    <w:abstractNumId w:val="15"/>
  </w:num>
  <w:num w:numId="7" w16cid:durableId="404569053">
    <w:abstractNumId w:val="13"/>
  </w:num>
  <w:num w:numId="8" w16cid:durableId="1777093886">
    <w:abstractNumId w:val="29"/>
  </w:num>
  <w:num w:numId="9" w16cid:durableId="99380088">
    <w:abstractNumId w:val="12"/>
  </w:num>
  <w:num w:numId="10" w16cid:durableId="2064135084">
    <w:abstractNumId w:val="5"/>
  </w:num>
  <w:num w:numId="11" w16cid:durableId="589461575">
    <w:abstractNumId w:val="0"/>
  </w:num>
  <w:num w:numId="12" w16cid:durableId="1266155524">
    <w:abstractNumId w:val="1"/>
  </w:num>
  <w:num w:numId="13" w16cid:durableId="1917279681">
    <w:abstractNumId w:val="37"/>
  </w:num>
  <w:num w:numId="14" w16cid:durableId="1671131694">
    <w:abstractNumId w:val="45"/>
  </w:num>
  <w:num w:numId="15" w16cid:durableId="167213586">
    <w:abstractNumId w:val="32"/>
  </w:num>
  <w:num w:numId="16" w16cid:durableId="114179819">
    <w:abstractNumId w:val="36"/>
  </w:num>
  <w:num w:numId="17" w16cid:durableId="1655450188">
    <w:abstractNumId w:val="4"/>
  </w:num>
  <w:num w:numId="18" w16cid:durableId="1411194233">
    <w:abstractNumId w:val="27"/>
  </w:num>
  <w:num w:numId="19" w16cid:durableId="1916284835">
    <w:abstractNumId w:val="22"/>
  </w:num>
  <w:num w:numId="20" w16cid:durableId="402413494">
    <w:abstractNumId w:val="16"/>
  </w:num>
  <w:num w:numId="21" w16cid:durableId="453717212">
    <w:abstractNumId w:val="17"/>
  </w:num>
  <w:num w:numId="22" w16cid:durableId="643966588">
    <w:abstractNumId w:val="40"/>
  </w:num>
  <w:num w:numId="23" w16cid:durableId="1895236954">
    <w:abstractNumId w:val="34"/>
  </w:num>
  <w:num w:numId="24" w16cid:durableId="1104958628">
    <w:abstractNumId w:val="9"/>
  </w:num>
  <w:num w:numId="25" w16cid:durableId="213202542">
    <w:abstractNumId w:val="10"/>
  </w:num>
  <w:num w:numId="26" w16cid:durableId="217055966">
    <w:abstractNumId w:val="39"/>
  </w:num>
  <w:num w:numId="27" w16cid:durableId="663046305">
    <w:abstractNumId w:val="6"/>
  </w:num>
  <w:num w:numId="28" w16cid:durableId="1671064024">
    <w:abstractNumId w:val="20"/>
  </w:num>
  <w:num w:numId="29" w16cid:durableId="976492714">
    <w:abstractNumId w:val="3"/>
  </w:num>
  <w:num w:numId="30" w16cid:durableId="1550649609">
    <w:abstractNumId w:val="33"/>
  </w:num>
  <w:num w:numId="31" w16cid:durableId="13698872">
    <w:abstractNumId w:val="43"/>
  </w:num>
  <w:num w:numId="32" w16cid:durableId="1677342342">
    <w:abstractNumId w:val="44"/>
  </w:num>
  <w:num w:numId="33" w16cid:durableId="2098747037">
    <w:abstractNumId w:val="28"/>
  </w:num>
  <w:num w:numId="34" w16cid:durableId="1964727128">
    <w:abstractNumId w:val="25"/>
  </w:num>
  <w:num w:numId="35" w16cid:durableId="854423178">
    <w:abstractNumId w:val="35"/>
  </w:num>
  <w:num w:numId="36" w16cid:durableId="1878160595">
    <w:abstractNumId w:val="7"/>
  </w:num>
  <w:num w:numId="37" w16cid:durableId="1250777321">
    <w:abstractNumId w:val="42"/>
  </w:num>
  <w:num w:numId="38" w16cid:durableId="1035932300">
    <w:abstractNumId w:val="11"/>
  </w:num>
  <w:num w:numId="39" w16cid:durableId="612399351">
    <w:abstractNumId w:val="46"/>
  </w:num>
  <w:num w:numId="40" w16cid:durableId="296885491">
    <w:abstractNumId w:val="21"/>
  </w:num>
  <w:num w:numId="41" w16cid:durableId="2040810474">
    <w:abstractNumId w:val="19"/>
  </w:num>
  <w:num w:numId="42" w16cid:durableId="1473909795">
    <w:abstractNumId w:val="38"/>
  </w:num>
  <w:num w:numId="43" w16cid:durableId="2066448284">
    <w:abstractNumId w:val="24"/>
  </w:num>
  <w:num w:numId="44" w16cid:durableId="620573652">
    <w:abstractNumId w:val="14"/>
  </w:num>
  <w:num w:numId="45" w16cid:durableId="1172255707">
    <w:abstractNumId w:val="31"/>
  </w:num>
  <w:num w:numId="46" w16cid:durableId="50464550">
    <w:abstractNumId w:val="23"/>
  </w:num>
  <w:num w:numId="47" w16cid:durableId="330064519">
    <w:abstractNumId w:val="2"/>
  </w:num>
  <w:num w:numId="48" w16cid:durableId="19727890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1295"/>
    <w:rsid w:val="00032009"/>
    <w:rsid w:val="00051C89"/>
    <w:rsid w:val="00060395"/>
    <w:rsid w:val="00060CBE"/>
    <w:rsid w:val="0006120B"/>
    <w:rsid w:val="00062D9B"/>
    <w:rsid w:val="00063211"/>
    <w:rsid w:val="00074095"/>
    <w:rsid w:val="00074477"/>
    <w:rsid w:val="0008070D"/>
    <w:rsid w:val="000824E7"/>
    <w:rsid w:val="000901BB"/>
    <w:rsid w:val="00090D96"/>
    <w:rsid w:val="0009249E"/>
    <w:rsid w:val="00093D58"/>
    <w:rsid w:val="00095DD7"/>
    <w:rsid w:val="000964DB"/>
    <w:rsid w:val="00096AC7"/>
    <w:rsid w:val="000B06D8"/>
    <w:rsid w:val="000B442B"/>
    <w:rsid w:val="000B5887"/>
    <w:rsid w:val="000C44F4"/>
    <w:rsid w:val="000D07FA"/>
    <w:rsid w:val="000D1495"/>
    <w:rsid w:val="000D3537"/>
    <w:rsid w:val="000F116C"/>
    <w:rsid w:val="000F6819"/>
    <w:rsid w:val="001002D2"/>
    <w:rsid w:val="001056F5"/>
    <w:rsid w:val="00106CE3"/>
    <w:rsid w:val="00111BF3"/>
    <w:rsid w:val="0011354A"/>
    <w:rsid w:val="00113B0C"/>
    <w:rsid w:val="00113C32"/>
    <w:rsid w:val="00115DF1"/>
    <w:rsid w:val="00124C0C"/>
    <w:rsid w:val="00153A17"/>
    <w:rsid w:val="00156E7E"/>
    <w:rsid w:val="00170958"/>
    <w:rsid w:val="001814AD"/>
    <w:rsid w:val="001966E3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1F6855"/>
    <w:rsid w:val="002049A1"/>
    <w:rsid w:val="00207F26"/>
    <w:rsid w:val="00210FC1"/>
    <w:rsid w:val="002209BD"/>
    <w:rsid w:val="0022416D"/>
    <w:rsid w:val="00227509"/>
    <w:rsid w:val="002474B5"/>
    <w:rsid w:val="00251928"/>
    <w:rsid w:val="002564A3"/>
    <w:rsid w:val="0026013F"/>
    <w:rsid w:val="0026366E"/>
    <w:rsid w:val="00264C19"/>
    <w:rsid w:val="00286ED8"/>
    <w:rsid w:val="002959E3"/>
    <w:rsid w:val="002A3855"/>
    <w:rsid w:val="002A6F1A"/>
    <w:rsid w:val="002C202A"/>
    <w:rsid w:val="002C3E02"/>
    <w:rsid w:val="002D42BE"/>
    <w:rsid w:val="002F25DA"/>
    <w:rsid w:val="002F560C"/>
    <w:rsid w:val="002F6A3C"/>
    <w:rsid w:val="00300F90"/>
    <w:rsid w:val="00313503"/>
    <w:rsid w:val="00320C12"/>
    <w:rsid w:val="003370E9"/>
    <w:rsid w:val="00353340"/>
    <w:rsid w:val="00354501"/>
    <w:rsid w:val="0035732A"/>
    <w:rsid w:val="003726A3"/>
    <w:rsid w:val="003805A5"/>
    <w:rsid w:val="00394B88"/>
    <w:rsid w:val="003A7834"/>
    <w:rsid w:val="003B1E51"/>
    <w:rsid w:val="003B37AE"/>
    <w:rsid w:val="003B69D8"/>
    <w:rsid w:val="003C76C9"/>
    <w:rsid w:val="003D0B3A"/>
    <w:rsid w:val="003D5461"/>
    <w:rsid w:val="003D6416"/>
    <w:rsid w:val="003F6D66"/>
    <w:rsid w:val="00407A99"/>
    <w:rsid w:val="00412709"/>
    <w:rsid w:val="00413977"/>
    <w:rsid w:val="0041595F"/>
    <w:rsid w:val="004173C0"/>
    <w:rsid w:val="0043377B"/>
    <w:rsid w:val="00433EFD"/>
    <w:rsid w:val="004344E9"/>
    <w:rsid w:val="00443DD7"/>
    <w:rsid w:val="00445117"/>
    <w:rsid w:val="00447919"/>
    <w:rsid w:val="0045049E"/>
    <w:rsid w:val="00450C15"/>
    <w:rsid w:val="00451014"/>
    <w:rsid w:val="0047057D"/>
    <w:rsid w:val="00471EDB"/>
    <w:rsid w:val="004779FC"/>
    <w:rsid w:val="0048055D"/>
    <w:rsid w:val="004827A2"/>
    <w:rsid w:val="00482E91"/>
    <w:rsid w:val="0048436E"/>
    <w:rsid w:val="004A27E0"/>
    <w:rsid w:val="004A68D9"/>
    <w:rsid w:val="004B1883"/>
    <w:rsid w:val="004B372F"/>
    <w:rsid w:val="004C014C"/>
    <w:rsid w:val="004C45C8"/>
    <w:rsid w:val="004D2C2F"/>
    <w:rsid w:val="004F13E7"/>
    <w:rsid w:val="00501CA3"/>
    <w:rsid w:val="00510D53"/>
    <w:rsid w:val="005130A5"/>
    <w:rsid w:val="00513C9F"/>
    <w:rsid w:val="0051586A"/>
    <w:rsid w:val="005207FE"/>
    <w:rsid w:val="0052767C"/>
    <w:rsid w:val="00531A0E"/>
    <w:rsid w:val="00535C14"/>
    <w:rsid w:val="00544785"/>
    <w:rsid w:val="00551F75"/>
    <w:rsid w:val="00555729"/>
    <w:rsid w:val="0055617B"/>
    <w:rsid w:val="00564D1B"/>
    <w:rsid w:val="00566F7B"/>
    <w:rsid w:val="00575B09"/>
    <w:rsid w:val="00583618"/>
    <w:rsid w:val="00592677"/>
    <w:rsid w:val="005B0F31"/>
    <w:rsid w:val="005B1F93"/>
    <w:rsid w:val="005B2FB8"/>
    <w:rsid w:val="005C4A89"/>
    <w:rsid w:val="006053CD"/>
    <w:rsid w:val="006130D1"/>
    <w:rsid w:val="00615736"/>
    <w:rsid w:val="00630B01"/>
    <w:rsid w:val="006472F8"/>
    <w:rsid w:val="00647995"/>
    <w:rsid w:val="006479DE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E2281"/>
    <w:rsid w:val="006F44DD"/>
    <w:rsid w:val="006F45DE"/>
    <w:rsid w:val="00703EF5"/>
    <w:rsid w:val="0071232C"/>
    <w:rsid w:val="00727503"/>
    <w:rsid w:val="00737C85"/>
    <w:rsid w:val="007447CA"/>
    <w:rsid w:val="0074550A"/>
    <w:rsid w:val="0075408D"/>
    <w:rsid w:val="0075695F"/>
    <w:rsid w:val="00772BB6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3C55"/>
    <w:rsid w:val="007D40C6"/>
    <w:rsid w:val="007E1125"/>
    <w:rsid w:val="007E278A"/>
    <w:rsid w:val="007E5144"/>
    <w:rsid w:val="007E6927"/>
    <w:rsid w:val="007F57ED"/>
    <w:rsid w:val="007F7EF9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1E1D"/>
    <w:rsid w:val="00891A2A"/>
    <w:rsid w:val="00894F82"/>
    <w:rsid w:val="008A2C96"/>
    <w:rsid w:val="008A6696"/>
    <w:rsid w:val="008B406F"/>
    <w:rsid w:val="008B7201"/>
    <w:rsid w:val="008F0CE2"/>
    <w:rsid w:val="008F260F"/>
    <w:rsid w:val="008F54A9"/>
    <w:rsid w:val="00902CE2"/>
    <w:rsid w:val="009227E5"/>
    <w:rsid w:val="00932207"/>
    <w:rsid w:val="00934D10"/>
    <w:rsid w:val="00940E5A"/>
    <w:rsid w:val="00943885"/>
    <w:rsid w:val="00944382"/>
    <w:rsid w:val="00945F28"/>
    <w:rsid w:val="00946EA6"/>
    <w:rsid w:val="00952A97"/>
    <w:rsid w:val="00962B70"/>
    <w:rsid w:val="009701C1"/>
    <w:rsid w:val="00974A2B"/>
    <w:rsid w:val="00984F5A"/>
    <w:rsid w:val="009A0E03"/>
    <w:rsid w:val="009A0EE3"/>
    <w:rsid w:val="009A4A2A"/>
    <w:rsid w:val="009B5D60"/>
    <w:rsid w:val="009C3370"/>
    <w:rsid w:val="009D45DA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C1"/>
    <w:rsid w:val="00A316F2"/>
    <w:rsid w:val="00A3736A"/>
    <w:rsid w:val="00A410E9"/>
    <w:rsid w:val="00A4233B"/>
    <w:rsid w:val="00A42A00"/>
    <w:rsid w:val="00A44E0D"/>
    <w:rsid w:val="00A47705"/>
    <w:rsid w:val="00A52F6E"/>
    <w:rsid w:val="00A536EB"/>
    <w:rsid w:val="00A57319"/>
    <w:rsid w:val="00A57BCB"/>
    <w:rsid w:val="00A67672"/>
    <w:rsid w:val="00A67A3A"/>
    <w:rsid w:val="00A8021A"/>
    <w:rsid w:val="00A8172E"/>
    <w:rsid w:val="00A9114E"/>
    <w:rsid w:val="00A94746"/>
    <w:rsid w:val="00A9641A"/>
    <w:rsid w:val="00AA05C1"/>
    <w:rsid w:val="00AA6504"/>
    <w:rsid w:val="00AC1584"/>
    <w:rsid w:val="00AC1E22"/>
    <w:rsid w:val="00AC2765"/>
    <w:rsid w:val="00AD2EFE"/>
    <w:rsid w:val="00AE3365"/>
    <w:rsid w:val="00AE3E65"/>
    <w:rsid w:val="00AE7748"/>
    <w:rsid w:val="00AF38FC"/>
    <w:rsid w:val="00AF48C2"/>
    <w:rsid w:val="00B0056D"/>
    <w:rsid w:val="00B03159"/>
    <w:rsid w:val="00B36A64"/>
    <w:rsid w:val="00B47722"/>
    <w:rsid w:val="00B4786E"/>
    <w:rsid w:val="00B55CCC"/>
    <w:rsid w:val="00B56206"/>
    <w:rsid w:val="00B67AB9"/>
    <w:rsid w:val="00B70462"/>
    <w:rsid w:val="00B70B31"/>
    <w:rsid w:val="00B70BD8"/>
    <w:rsid w:val="00B770D6"/>
    <w:rsid w:val="00B878B9"/>
    <w:rsid w:val="00B94106"/>
    <w:rsid w:val="00B94312"/>
    <w:rsid w:val="00BA0647"/>
    <w:rsid w:val="00BA36CD"/>
    <w:rsid w:val="00BA4BBE"/>
    <w:rsid w:val="00BC01E4"/>
    <w:rsid w:val="00BC224F"/>
    <w:rsid w:val="00BC7979"/>
    <w:rsid w:val="00BD45A6"/>
    <w:rsid w:val="00BD61D9"/>
    <w:rsid w:val="00BE0551"/>
    <w:rsid w:val="00BE2349"/>
    <w:rsid w:val="00BF10D2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42F0"/>
    <w:rsid w:val="00C55C28"/>
    <w:rsid w:val="00C60443"/>
    <w:rsid w:val="00C632D6"/>
    <w:rsid w:val="00C70110"/>
    <w:rsid w:val="00C834CC"/>
    <w:rsid w:val="00CA0062"/>
    <w:rsid w:val="00CA4683"/>
    <w:rsid w:val="00CC16AE"/>
    <w:rsid w:val="00CC18B7"/>
    <w:rsid w:val="00CC42CD"/>
    <w:rsid w:val="00CD3C8E"/>
    <w:rsid w:val="00CE1CC7"/>
    <w:rsid w:val="00CE7934"/>
    <w:rsid w:val="00CF0466"/>
    <w:rsid w:val="00CF6EEC"/>
    <w:rsid w:val="00D013E2"/>
    <w:rsid w:val="00D01458"/>
    <w:rsid w:val="00D12C59"/>
    <w:rsid w:val="00D21E04"/>
    <w:rsid w:val="00D27DAB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6A86"/>
    <w:rsid w:val="00D77BA0"/>
    <w:rsid w:val="00D85127"/>
    <w:rsid w:val="00D85D07"/>
    <w:rsid w:val="00DA3716"/>
    <w:rsid w:val="00DD29DB"/>
    <w:rsid w:val="00DD5E59"/>
    <w:rsid w:val="00DD6A94"/>
    <w:rsid w:val="00DF15D6"/>
    <w:rsid w:val="00DF5636"/>
    <w:rsid w:val="00E06B4C"/>
    <w:rsid w:val="00E10D30"/>
    <w:rsid w:val="00E163CF"/>
    <w:rsid w:val="00E21309"/>
    <w:rsid w:val="00E24AF6"/>
    <w:rsid w:val="00E25205"/>
    <w:rsid w:val="00E27291"/>
    <w:rsid w:val="00E31C43"/>
    <w:rsid w:val="00E32DE6"/>
    <w:rsid w:val="00E46740"/>
    <w:rsid w:val="00E477EC"/>
    <w:rsid w:val="00E54233"/>
    <w:rsid w:val="00E663D4"/>
    <w:rsid w:val="00E7309E"/>
    <w:rsid w:val="00E74618"/>
    <w:rsid w:val="00E846AA"/>
    <w:rsid w:val="00E9082D"/>
    <w:rsid w:val="00E90FAD"/>
    <w:rsid w:val="00E948BD"/>
    <w:rsid w:val="00EA0490"/>
    <w:rsid w:val="00EA17D1"/>
    <w:rsid w:val="00EB5340"/>
    <w:rsid w:val="00EC6694"/>
    <w:rsid w:val="00EC7F50"/>
    <w:rsid w:val="00ED2EE5"/>
    <w:rsid w:val="00EE2DE7"/>
    <w:rsid w:val="00EE3ECA"/>
    <w:rsid w:val="00EF313D"/>
    <w:rsid w:val="00EF31CB"/>
    <w:rsid w:val="00EF4611"/>
    <w:rsid w:val="00F00F60"/>
    <w:rsid w:val="00F11662"/>
    <w:rsid w:val="00F11C4C"/>
    <w:rsid w:val="00F1599F"/>
    <w:rsid w:val="00F1689C"/>
    <w:rsid w:val="00F523B5"/>
    <w:rsid w:val="00F53C01"/>
    <w:rsid w:val="00F61470"/>
    <w:rsid w:val="00F74B6B"/>
    <w:rsid w:val="00F96F4D"/>
    <w:rsid w:val="00FA41DC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9C342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FDD-5A0B-41D7-99E9-3EB315C8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1437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2025-05-13T20:04:00Z</dcterms:created>
  <dcterms:modified xsi:type="dcterms:W3CDTF">2025-05-13T20:04:00Z</dcterms:modified>
</cp:coreProperties>
</file>