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0BC24324"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4A73D1">
        <w:rPr>
          <w:rStyle w:val="Ttulo-visitaras"/>
          <w:rFonts w:cs="Times New Roman"/>
          <w:b/>
          <w:color w:val="FF0000"/>
          <w:sz w:val="28"/>
          <w:szCs w:val="28"/>
          <w:lang w:val="es-MX"/>
        </w:rPr>
        <w:t>LIMA, CUSCO, VALLE SAGRADO, MACHU PICCHU</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75FCF082"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A73D1">
        <w:rPr>
          <w:rFonts w:asciiTheme="minorHAnsi" w:eastAsia="Arial" w:hAnsiTheme="minorHAnsi" w:cstheme="minorHAnsi"/>
          <w:b/>
          <w:color w:val="002060"/>
          <w:sz w:val="24"/>
          <w:szCs w:val="24"/>
        </w:rPr>
        <w:t xml:space="preserve">8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426FBB2B"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713058">
        <w:rPr>
          <w:rFonts w:asciiTheme="minorHAnsi" w:eastAsia="Arial" w:hAnsiTheme="minorHAnsi" w:cstheme="minorHAnsi"/>
          <w:b/>
          <w:color w:val="002060"/>
          <w:sz w:val="24"/>
          <w:szCs w:val="24"/>
        </w:rPr>
        <w:t xml:space="preserve"> </w:t>
      </w:r>
      <w:r w:rsidR="00785765">
        <w:rPr>
          <w:rFonts w:asciiTheme="minorHAnsi" w:eastAsia="Arial" w:hAnsiTheme="minorHAnsi" w:cstheme="minorHAnsi"/>
          <w:b/>
          <w:color w:val="002060"/>
          <w:sz w:val="24"/>
          <w:szCs w:val="24"/>
        </w:rPr>
        <w:t xml:space="preserve">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5C344E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4A73D1">
        <w:rPr>
          <w:rFonts w:eastAsia="Arial"/>
          <w:sz w:val="24"/>
          <w:szCs w:val="24"/>
        </w:rPr>
        <w:t>Lima</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68BA8501"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4A73D1" w:rsidRPr="00D64C16">
        <w:rPr>
          <w:rFonts w:ascii="Arial" w:hAnsi="Arial" w:cs="Arial"/>
          <w:sz w:val="22"/>
          <w:szCs w:val="22"/>
        </w:rPr>
        <w:t>Lima</w:t>
      </w:r>
      <w:r w:rsidR="004A73D1">
        <w:rPr>
          <w:rFonts w:ascii="Arial" w:hAnsi="Arial" w:cs="Arial"/>
          <w:sz w:val="22"/>
          <w:szCs w:val="22"/>
        </w:rPr>
        <w:t xml:space="preserve"> -</w:t>
      </w:r>
      <w:r w:rsidR="004A73D1">
        <w:rPr>
          <w:rFonts w:ascii="Arial" w:hAnsi="Arial" w:cs="Arial"/>
          <w:sz w:val="22"/>
          <w:szCs w:val="22"/>
        </w:rPr>
        <w:t xml:space="preserve"> </w:t>
      </w:r>
      <w:r w:rsidR="004A73D1" w:rsidRPr="00D64C16">
        <w:rPr>
          <w:rFonts w:ascii="Arial" w:hAnsi="Arial" w:cs="Arial"/>
          <w:sz w:val="22"/>
          <w:szCs w:val="22"/>
        </w:rPr>
        <w:t xml:space="preserve">Visita de </w:t>
      </w:r>
      <w:r w:rsidR="004A73D1">
        <w:rPr>
          <w:rFonts w:ascii="Arial" w:hAnsi="Arial" w:cs="Arial"/>
          <w:sz w:val="22"/>
          <w:szCs w:val="22"/>
        </w:rPr>
        <w:t>c</w:t>
      </w:r>
      <w:r w:rsidR="004A73D1" w:rsidRPr="00D64C16">
        <w:rPr>
          <w:rFonts w:ascii="Arial" w:hAnsi="Arial" w:cs="Arial"/>
          <w:sz w:val="22"/>
          <w:szCs w:val="22"/>
        </w:rPr>
        <w:t>iudad de Lima</w:t>
      </w:r>
      <w:r w:rsidR="004A73D1">
        <w:rPr>
          <w:rFonts w:ascii="Arial" w:hAnsi="Arial" w:cs="Arial"/>
          <w:sz w:val="22"/>
          <w:szCs w:val="22"/>
        </w:rPr>
        <w:t xml:space="preserve"> por la tarde</w:t>
      </w:r>
    </w:p>
    <w:p w14:paraId="0F333471" w14:textId="77777777" w:rsidR="004A73D1" w:rsidRPr="004A73D1" w:rsidRDefault="004A73D1" w:rsidP="004A73D1">
      <w:pPr>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Llegada y un representante lo recogerán para trasladarlo al hotel seleccionado.</w:t>
      </w:r>
    </w:p>
    <w:p w14:paraId="2349E2CF" w14:textId="77777777" w:rsid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b/>
          <w:bCs/>
          <w:color w:val="002060"/>
          <w:sz w:val="20"/>
        </w:rPr>
        <w:t xml:space="preserve">14:00 </w:t>
      </w:r>
      <w:proofErr w:type="spellStart"/>
      <w:r w:rsidRPr="004A73D1">
        <w:rPr>
          <w:rFonts w:asciiTheme="minorHAnsi" w:eastAsia="Arial" w:hAnsiTheme="minorHAnsi" w:cstheme="minorHAnsi"/>
          <w:b/>
          <w:bCs/>
          <w:color w:val="002060"/>
          <w:sz w:val="20"/>
        </w:rPr>
        <w:t>hrs</w:t>
      </w:r>
      <w:proofErr w:type="spellEnd"/>
      <w:r w:rsidRPr="004A73D1">
        <w:rPr>
          <w:rFonts w:asciiTheme="minorHAnsi" w:eastAsia="Arial" w:hAnsiTheme="minorHAnsi" w:cstheme="minorHAnsi"/>
          <w:color w:val="002060"/>
          <w:sz w:val="20"/>
        </w:rPr>
        <w:t xml:space="preserve"> - Tour compartido de medio día en Lima a Casa Aliaga, Catedral y Museo Larco </w:t>
      </w:r>
    </w:p>
    <w:p w14:paraId="67430FC7" w14:textId="5734E534"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 xml:space="preserve">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 </w:t>
      </w:r>
      <w:r w:rsidRPr="004A73D1">
        <w:rPr>
          <w:rFonts w:asciiTheme="minorHAnsi" w:eastAsia="Arial" w:hAnsiTheme="minorHAnsi" w:cstheme="minorHAnsi"/>
          <w:b/>
          <w:bCs/>
          <w:color w:val="002060"/>
          <w:sz w:val="20"/>
        </w:rPr>
        <w:t>Alojamiento</w:t>
      </w:r>
      <w:r w:rsidRPr="004A73D1">
        <w:rPr>
          <w:rFonts w:asciiTheme="minorHAnsi" w:eastAsia="Arial" w:hAnsiTheme="minorHAnsi" w:cstheme="minorHAnsi"/>
          <w:color w:val="002060"/>
          <w:sz w:val="20"/>
        </w:rPr>
        <w:t>.</w:t>
      </w:r>
    </w:p>
    <w:p w14:paraId="50DE0A76" w14:textId="534818AD" w:rsidR="00210DC1" w:rsidRPr="00210DC1" w:rsidRDefault="00210DC1" w:rsidP="00210DC1">
      <w:pPr>
        <w:pStyle w:val="Destinos"/>
        <w:rPr>
          <w:b w:val="0"/>
          <w:smallCaps w:val="0"/>
          <w:color w:val="002060"/>
          <w:sz w:val="20"/>
          <w:szCs w:val="22"/>
        </w:rPr>
      </w:pPr>
    </w:p>
    <w:p w14:paraId="033A7576" w14:textId="45241BA3"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4A73D1" w:rsidRPr="004A73D1">
        <w:rPr>
          <w:rFonts w:ascii="Arial" w:hAnsi="Arial" w:cs="Arial"/>
          <w:b/>
          <w:color w:val="FF0000"/>
        </w:rPr>
        <w:t>Lima – Cusco. Visita de ciudad de Cusco y ruinas</w:t>
      </w:r>
    </w:p>
    <w:p w14:paraId="25B36CA6" w14:textId="77777777" w:rsid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b/>
          <w:bCs/>
          <w:color w:val="002060"/>
          <w:sz w:val="20"/>
        </w:rPr>
        <w:t>Desayuno</w:t>
      </w:r>
      <w:r w:rsidRPr="004A73D1">
        <w:rPr>
          <w:rFonts w:asciiTheme="minorHAnsi" w:eastAsia="Arial" w:hAnsiTheme="minorHAnsi" w:cstheme="minorHAnsi"/>
          <w:color w:val="002060"/>
          <w:sz w:val="20"/>
        </w:rPr>
        <w:t xml:space="preserve">. A la hora indicada traslado al aeropuerto para tomar el vuelo con desino a Cusco </w:t>
      </w:r>
      <w:r w:rsidRPr="004A73D1">
        <w:rPr>
          <w:rFonts w:asciiTheme="minorHAnsi" w:eastAsia="Arial" w:hAnsiTheme="minorHAnsi" w:cstheme="minorHAnsi"/>
          <w:b/>
          <w:bCs/>
          <w:color w:val="FF0000"/>
          <w:sz w:val="20"/>
        </w:rPr>
        <w:t xml:space="preserve">(Vuelo no incluido). </w:t>
      </w:r>
      <w:r w:rsidRPr="004A73D1">
        <w:rPr>
          <w:rFonts w:asciiTheme="minorHAnsi" w:eastAsia="Arial" w:hAnsiTheme="minorHAnsi" w:cstheme="minorHAnsi"/>
          <w:b/>
          <w:bCs/>
          <w:color w:val="002060"/>
          <w:sz w:val="20"/>
        </w:rPr>
        <w:t>El vuelo tiene que llegar antes de la 10AM.</w:t>
      </w:r>
      <w:r w:rsidRPr="004A73D1">
        <w:rPr>
          <w:rFonts w:asciiTheme="minorHAnsi" w:eastAsia="Arial" w:hAnsiTheme="minorHAnsi" w:cstheme="minorHAnsi"/>
          <w:color w:val="002060"/>
          <w:sz w:val="20"/>
        </w:rPr>
        <w:t xml:space="preserve"> </w:t>
      </w:r>
    </w:p>
    <w:p w14:paraId="312C81B3" w14:textId="47B27EB3"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A su llegada al Aeropuerto Internacional Alejandro Velasco Astete de Cusco, un transporte y un representante lo recogerán para trasladarlo al hotel seleccionado.</w:t>
      </w:r>
    </w:p>
    <w:p w14:paraId="78B5CD9F" w14:textId="77777777" w:rsidR="004A73D1" w:rsidRDefault="004A73D1" w:rsidP="004A73D1">
      <w:pPr>
        <w:spacing w:after="0" w:line="240" w:lineRule="auto"/>
        <w:rPr>
          <w:rFonts w:asciiTheme="minorHAnsi" w:eastAsia="Arial" w:hAnsiTheme="minorHAnsi" w:cstheme="minorHAnsi"/>
          <w:color w:val="002060"/>
          <w:sz w:val="20"/>
        </w:rPr>
      </w:pPr>
    </w:p>
    <w:p w14:paraId="13788526" w14:textId="7CCDA813" w:rsidR="004A73D1" w:rsidRPr="004A73D1" w:rsidRDefault="004A73D1" w:rsidP="004A73D1">
      <w:pPr>
        <w:spacing w:after="0" w:line="240" w:lineRule="auto"/>
        <w:rPr>
          <w:rFonts w:asciiTheme="minorHAnsi" w:eastAsia="Arial" w:hAnsiTheme="minorHAnsi" w:cstheme="minorHAnsi"/>
          <w:color w:val="002060"/>
          <w:sz w:val="20"/>
        </w:rPr>
      </w:pPr>
      <w:r w:rsidRPr="004A73D1">
        <w:rPr>
          <w:rFonts w:asciiTheme="minorHAnsi" w:eastAsia="Arial" w:hAnsiTheme="minorHAnsi" w:cstheme="minorHAnsi"/>
          <w:color w:val="002060"/>
          <w:sz w:val="20"/>
        </w:rPr>
        <w:t xml:space="preserve">Tour compartido de medio día en Cusco a Coricancha, Catedral, Sacsayhuamán, Qenqo, Puca Pucara y Tambomachay </w:t>
      </w:r>
    </w:p>
    <w:p w14:paraId="1198C379" w14:textId="77777777"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 </w:t>
      </w:r>
      <w:r w:rsidRPr="004A73D1">
        <w:rPr>
          <w:rFonts w:asciiTheme="minorHAnsi" w:eastAsia="Arial" w:hAnsiTheme="minorHAnsi" w:cstheme="minorHAnsi"/>
          <w:b/>
          <w:bCs/>
          <w:color w:val="002060"/>
          <w:sz w:val="20"/>
        </w:rPr>
        <w:t>Alojamiento</w:t>
      </w:r>
      <w:r w:rsidRPr="004A73D1">
        <w:rPr>
          <w:rFonts w:asciiTheme="minorHAnsi" w:eastAsia="Arial" w:hAnsiTheme="minorHAnsi" w:cstheme="minorHAnsi"/>
          <w:color w:val="002060"/>
          <w:sz w:val="20"/>
        </w:rPr>
        <w:t>.</w:t>
      </w:r>
    </w:p>
    <w:p w14:paraId="7B5C802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63161682" w14:textId="2BA08E3F"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4A73D1" w:rsidRPr="004A73D1">
        <w:rPr>
          <w:rFonts w:asciiTheme="minorHAnsi" w:eastAsia="Arial" w:hAnsiTheme="minorHAnsi"/>
          <w:b/>
          <w:color w:val="FF0000"/>
          <w:sz w:val="24"/>
          <w:szCs w:val="24"/>
        </w:rPr>
        <w:t>Cusco – Valle Sagrado - Chinchero, el Museo Vivo de Yucay y Ollantaytambo</w:t>
      </w:r>
    </w:p>
    <w:p w14:paraId="62EFA1AA" w14:textId="194C994C" w:rsidR="004A73D1" w:rsidRPr="004A73D1" w:rsidRDefault="004A73D1" w:rsidP="004A73D1">
      <w:pPr>
        <w:pStyle w:val="paragraft"/>
        <w:rPr>
          <w:rFonts w:asciiTheme="minorHAnsi" w:eastAsia="Arial" w:hAnsiTheme="minorHAnsi" w:cstheme="minorHAnsi"/>
          <w:color w:val="002060"/>
          <w:szCs w:val="22"/>
          <w:lang w:val="es-MX" w:eastAsia="es-MX" w:bidi="en-US"/>
        </w:rPr>
      </w:pPr>
      <w:r w:rsidRPr="004A73D1">
        <w:rPr>
          <w:rFonts w:asciiTheme="minorHAnsi" w:eastAsia="Arial" w:hAnsiTheme="minorHAnsi" w:cstheme="minorHAnsi"/>
          <w:b/>
          <w:bCs/>
          <w:color w:val="002060"/>
          <w:szCs w:val="22"/>
          <w:lang w:val="es-MX" w:eastAsia="es-MX" w:bidi="en-US"/>
        </w:rPr>
        <w:t>Desayuno</w:t>
      </w:r>
      <w:r w:rsidRPr="004A73D1">
        <w:rPr>
          <w:rFonts w:asciiTheme="minorHAnsi" w:eastAsia="Arial" w:hAnsiTheme="minorHAnsi" w:cstheme="minorHAnsi"/>
          <w:color w:val="002060"/>
          <w:szCs w:val="22"/>
          <w:lang w:val="es-MX" w:eastAsia="es-MX" w:bidi="en-US"/>
        </w:rPr>
        <w:t xml:space="preserve">. 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 </w:t>
      </w:r>
      <w:r w:rsidRPr="004A73D1">
        <w:rPr>
          <w:rFonts w:asciiTheme="minorHAnsi" w:eastAsia="Arial" w:hAnsiTheme="minorHAnsi" w:cstheme="minorHAnsi"/>
          <w:b/>
          <w:bCs/>
          <w:color w:val="002060"/>
          <w:szCs w:val="22"/>
          <w:lang w:val="es-MX" w:eastAsia="es-MX" w:bidi="en-US"/>
        </w:rPr>
        <w:t>Alojamiento</w:t>
      </w:r>
      <w:r w:rsidRPr="004A73D1">
        <w:rPr>
          <w:rFonts w:asciiTheme="minorHAnsi" w:eastAsia="Arial" w:hAnsiTheme="minorHAnsi" w:cstheme="minorHAnsi"/>
          <w:color w:val="002060"/>
          <w:szCs w:val="22"/>
          <w:lang w:val="es-MX" w:eastAsia="es-MX" w:bidi="en-US"/>
        </w:rPr>
        <w:t>.</w:t>
      </w:r>
    </w:p>
    <w:p w14:paraId="080E1055" w14:textId="6BC0F3E8" w:rsidR="006210F5" w:rsidRPr="004A73D1" w:rsidRDefault="00A109A1" w:rsidP="004A73D1">
      <w:pPr>
        <w:pStyle w:val="Ttulo3"/>
        <w:tabs>
          <w:tab w:val="left" w:pos="2010"/>
        </w:tabs>
        <w:spacing w:before="0" w:after="0" w:line="240" w:lineRule="auto"/>
        <w:rPr>
          <w:rFonts w:eastAsia="Arial" w:cstheme="minorHAnsi"/>
          <w:b w:val="0"/>
          <w:sz w:val="20"/>
          <w:szCs w:val="22"/>
        </w:rPr>
      </w:pPr>
      <w:r w:rsidRPr="00BD0EA5">
        <w:rPr>
          <w:rFonts w:eastAsia="Arial"/>
          <w:sz w:val="24"/>
          <w:szCs w:val="24"/>
        </w:rPr>
        <w:lastRenderedPageBreak/>
        <w:t xml:space="preserve">DÍA </w:t>
      </w:r>
      <w:r w:rsidR="00713058">
        <w:rPr>
          <w:rFonts w:eastAsia="Arial"/>
          <w:sz w:val="24"/>
          <w:szCs w:val="24"/>
        </w:rPr>
        <w:t>5</w:t>
      </w:r>
      <w:r w:rsidR="00493763" w:rsidRPr="00BD0EA5">
        <w:rPr>
          <w:rFonts w:eastAsia="Arial"/>
          <w:sz w:val="24"/>
          <w:szCs w:val="24"/>
        </w:rPr>
        <w:t>|</w:t>
      </w:r>
      <w:r w:rsidR="00DC6E55">
        <w:rPr>
          <w:rFonts w:eastAsia="Arial"/>
          <w:sz w:val="24"/>
          <w:szCs w:val="24"/>
        </w:rPr>
        <w:t xml:space="preserve"> </w:t>
      </w:r>
      <w:r w:rsidR="004A73D1" w:rsidRPr="004A73D1">
        <w:rPr>
          <w:rFonts w:eastAsia="Arial"/>
          <w:color w:val="FF0000"/>
          <w:sz w:val="24"/>
          <w:szCs w:val="24"/>
        </w:rPr>
        <w:t>Valle Sagrado – Machu Picchu – Cusco</w:t>
      </w:r>
      <w:r w:rsidR="004A73D1">
        <w:rPr>
          <w:rFonts w:ascii="Arial" w:hAnsi="Arial" w:cs="Arial"/>
          <w:sz w:val="22"/>
          <w:szCs w:val="22"/>
          <w:lang w:eastAsia="en-US"/>
        </w:rPr>
        <w:t xml:space="preserve"> </w:t>
      </w:r>
    </w:p>
    <w:p w14:paraId="78F62FA3" w14:textId="77777777" w:rsidR="004A73D1" w:rsidRPr="004A73D1" w:rsidRDefault="004A73D1" w:rsidP="004A73D1">
      <w:pPr>
        <w:jc w:val="both"/>
        <w:rPr>
          <w:rFonts w:asciiTheme="minorHAnsi" w:eastAsia="Arial" w:hAnsiTheme="minorHAnsi" w:cstheme="minorHAnsi"/>
          <w:color w:val="002060"/>
          <w:sz w:val="20"/>
        </w:rPr>
      </w:pPr>
      <w:r w:rsidRPr="004A73D1">
        <w:rPr>
          <w:rFonts w:asciiTheme="minorHAnsi" w:eastAsia="Arial" w:hAnsiTheme="minorHAnsi" w:cstheme="minorHAnsi"/>
          <w:b/>
          <w:bCs/>
          <w:color w:val="002060"/>
          <w:sz w:val="20"/>
        </w:rPr>
        <w:t>Desayuno</w:t>
      </w:r>
      <w:r w:rsidRPr="004A73D1">
        <w:rPr>
          <w:rFonts w:asciiTheme="minorHAnsi" w:eastAsia="Arial" w:hAnsiTheme="minorHAnsi" w:cstheme="minorHAnsi"/>
          <w:color w:val="002060"/>
          <w:sz w:val="20"/>
        </w:rPr>
        <w:t>. Será trasladado a la estación de tren de Ollantaytambo. Este traslado es compartido con otros pasajeros.</w:t>
      </w:r>
    </w:p>
    <w:p w14:paraId="178E7B8D" w14:textId="4A093065" w:rsidR="004A73D1" w:rsidRPr="004A73D1" w:rsidRDefault="004A73D1" w:rsidP="004A73D1">
      <w:pPr>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Suba a bordo del tren desde la estación de Ollantaytambo hasta la estación de Aguas Calientes (Machu Picchu Pueblo), al llegar a su destino recibirá asistencia. Para su regreso a la estación de Ollantaytambo, abordará el tren. Ambos viajes tienen una duración de una hora y media cada uno y los horarios están sujetos a disponibilidad.</w:t>
      </w:r>
    </w:p>
    <w:p w14:paraId="50268319" w14:textId="305D3478" w:rsidR="004A73D1" w:rsidRPr="004A73D1" w:rsidRDefault="004A73D1" w:rsidP="004A73D1">
      <w:pPr>
        <w:spacing w:after="0" w:line="240" w:lineRule="auto"/>
        <w:rPr>
          <w:rFonts w:asciiTheme="minorHAnsi" w:eastAsia="Arial" w:hAnsiTheme="minorHAnsi" w:cstheme="minorHAnsi"/>
          <w:b/>
          <w:bCs/>
          <w:color w:val="002060"/>
          <w:sz w:val="20"/>
        </w:rPr>
      </w:pPr>
      <w:r w:rsidRPr="004A73D1">
        <w:rPr>
          <w:rFonts w:asciiTheme="minorHAnsi" w:eastAsia="Arial" w:hAnsiTheme="minorHAnsi" w:cstheme="minorHAnsi"/>
          <w:b/>
          <w:bCs/>
          <w:color w:val="002060"/>
          <w:sz w:val="20"/>
        </w:rPr>
        <w:t xml:space="preserve">Tour compartido a Machu Picchu con guía de sitio </w:t>
      </w:r>
    </w:p>
    <w:p w14:paraId="70803CBB" w14:textId="77777777"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02A6CC4C" w14:textId="77777777"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*Recuerde confirmar su reserva lo antes posible para proceder con la compra de entradas con anticipación debido al aforo limitado de la ciudadela.</w:t>
      </w:r>
    </w:p>
    <w:p w14:paraId="53F8248C" w14:textId="77777777"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719EFDC1" w14:textId="77777777" w:rsidR="004A73D1" w:rsidRPr="004A73D1" w:rsidRDefault="004A73D1" w:rsidP="004A73D1">
      <w:pPr>
        <w:spacing w:after="0" w:line="240" w:lineRule="auto"/>
        <w:jc w:val="both"/>
        <w:rPr>
          <w:rFonts w:asciiTheme="minorHAnsi" w:eastAsia="Arial" w:hAnsiTheme="minorHAnsi" w:cstheme="minorHAnsi"/>
          <w:color w:val="002060"/>
          <w:sz w:val="20"/>
        </w:rPr>
      </w:pPr>
      <w:r w:rsidRPr="004A73D1">
        <w:rPr>
          <w:rFonts w:asciiTheme="minorHAnsi" w:eastAsia="Arial" w:hAnsiTheme="minorHAnsi" w:cstheme="minorHAnsi"/>
          <w:color w:val="002060"/>
          <w:sz w:val="20"/>
        </w:rPr>
        <w:t xml:space="preserve">Después de su viaje en tren de Aguas Calientes a Ollantaytambo, un transporte lo estará esperando en la estación de tren para llevarlo al hotel seleccionado en la ciudad de Cusco. Este traslado será compartido con otros pasajeros. </w:t>
      </w:r>
      <w:r w:rsidRPr="004A73D1">
        <w:rPr>
          <w:rFonts w:asciiTheme="minorHAnsi" w:eastAsia="Arial" w:hAnsiTheme="minorHAnsi" w:cstheme="minorHAnsi"/>
          <w:b/>
          <w:bCs/>
          <w:color w:val="002060"/>
          <w:sz w:val="20"/>
        </w:rPr>
        <w:t>Alojamiento</w:t>
      </w:r>
      <w:r w:rsidRPr="004A73D1">
        <w:rPr>
          <w:rFonts w:asciiTheme="minorHAnsi" w:eastAsia="Arial" w:hAnsiTheme="minorHAnsi" w:cstheme="minorHAnsi"/>
          <w:color w:val="002060"/>
          <w:sz w:val="20"/>
        </w:rPr>
        <w:t xml:space="preserve">. </w:t>
      </w:r>
    </w:p>
    <w:p w14:paraId="46D5D85D" w14:textId="01B0757E" w:rsidR="00DC6E55" w:rsidRDefault="00DC6E55" w:rsidP="00DC6E55">
      <w:pPr>
        <w:spacing w:after="0" w:line="240" w:lineRule="auto"/>
        <w:jc w:val="both"/>
        <w:rPr>
          <w:rFonts w:asciiTheme="minorHAnsi" w:eastAsia="Arial" w:hAnsiTheme="minorHAnsi" w:cstheme="minorHAnsi"/>
          <w:b/>
          <w:color w:val="002060"/>
          <w:sz w:val="20"/>
          <w:szCs w:val="20"/>
        </w:rPr>
      </w:pPr>
      <w:r>
        <w:rPr>
          <w:rFonts w:asciiTheme="minorHAnsi" w:eastAsia="Arial" w:hAnsiTheme="minorHAnsi" w:cstheme="minorHAnsi"/>
          <w:b/>
          <w:color w:val="002060"/>
          <w:sz w:val="20"/>
          <w:szCs w:val="20"/>
        </w:rPr>
        <w:t xml:space="preserve"> </w:t>
      </w:r>
    </w:p>
    <w:p w14:paraId="555C94EE" w14:textId="13D8F3DA" w:rsidR="004A73D1" w:rsidRDefault="004A73D1" w:rsidP="00DC6E55">
      <w:pPr>
        <w:spacing w:after="0" w:line="240" w:lineRule="auto"/>
        <w:jc w:val="both"/>
        <w:rPr>
          <w:rFonts w:asciiTheme="minorHAnsi" w:eastAsia="Arial" w:hAnsiTheme="minorHAnsi"/>
          <w:b/>
          <w:color w:val="FF0000"/>
          <w:sz w:val="24"/>
          <w:szCs w:val="24"/>
        </w:rPr>
      </w:pPr>
      <w:r w:rsidRPr="004A73D1">
        <w:rPr>
          <w:rFonts w:asciiTheme="minorHAnsi" w:eastAsia="Arial" w:hAnsiTheme="minorHAnsi"/>
          <w:b/>
          <w:color w:val="002060"/>
          <w:sz w:val="24"/>
          <w:szCs w:val="24"/>
        </w:rPr>
        <w:t xml:space="preserve">DÍA </w:t>
      </w:r>
      <w:r w:rsidRPr="004A73D1">
        <w:rPr>
          <w:rFonts w:asciiTheme="minorHAnsi" w:eastAsia="Arial" w:hAnsiTheme="minorHAnsi"/>
          <w:b/>
          <w:color w:val="002060"/>
          <w:sz w:val="24"/>
          <w:szCs w:val="24"/>
        </w:rPr>
        <w:t>6</w:t>
      </w:r>
      <w:r w:rsidRPr="004A73D1">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4A73D1">
        <w:rPr>
          <w:rFonts w:asciiTheme="minorHAnsi" w:eastAsia="Arial" w:hAnsiTheme="minorHAnsi"/>
          <w:b/>
          <w:color w:val="FF0000"/>
          <w:sz w:val="24"/>
          <w:szCs w:val="24"/>
        </w:rPr>
        <w:t>Cusco</w:t>
      </w:r>
      <w:r>
        <w:rPr>
          <w:rFonts w:asciiTheme="minorHAnsi" w:eastAsia="Arial" w:hAnsiTheme="minorHAnsi"/>
          <w:b/>
          <w:color w:val="FF0000"/>
          <w:sz w:val="24"/>
          <w:szCs w:val="24"/>
        </w:rPr>
        <w:t xml:space="preserve"> – Libre</w:t>
      </w:r>
    </w:p>
    <w:p w14:paraId="161F0CA7" w14:textId="6967B405" w:rsidR="004A73D1" w:rsidRPr="004A73D1" w:rsidRDefault="004A73D1" w:rsidP="004A73D1">
      <w:pPr>
        <w:pStyle w:val="paragraft"/>
        <w:rPr>
          <w:rFonts w:asciiTheme="minorHAnsi" w:eastAsia="Arial" w:hAnsiTheme="minorHAnsi" w:cstheme="minorHAnsi"/>
          <w:b/>
          <w:bCs/>
          <w:color w:val="002060"/>
          <w:szCs w:val="22"/>
          <w:lang w:val="es-MX" w:eastAsia="es-MX" w:bidi="en-US"/>
        </w:rPr>
      </w:pPr>
      <w:r w:rsidRPr="004A73D1">
        <w:rPr>
          <w:rFonts w:asciiTheme="minorHAnsi" w:eastAsia="Arial" w:hAnsiTheme="minorHAnsi" w:cstheme="minorHAnsi"/>
          <w:b/>
          <w:bCs/>
          <w:color w:val="002060"/>
          <w:szCs w:val="22"/>
          <w:lang w:val="es-MX" w:eastAsia="es-MX" w:bidi="en-US"/>
        </w:rPr>
        <w:t>Desayuno</w:t>
      </w:r>
      <w:r w:rsidRPr="004A73D1">
        <w:rPr>
          <w:rFonts w:asciiTheme="minorHAnsi" w:eastAsia="Arial" w:hAnsiTheme="minorHAnsi" w:cstheme="minorHAnsi"/>
          <w:color w:val="002060"/>
          <w:szCs w:val="22"/>
          <w:lang w:val="es-MX" w:eastAsia="es-MX" w:bidi="en-US"/>
        </w:rPr>
        <w:t xml:space="preserve">. Día libre para elegir una de nuestras opcionales de Travel Shop Pack. </w:t>
      </w:r>
      <w:r>
        <w:rPr>
          <w:rFonts w:asciiTheme="minorHAnsi" w:eastAsia="Arial" w:hAnsiTheme="minorHAnsi" w:cstheme="minorHAnsi"/>
          <w:b/>
          <w:bCs/>
          <w:color w:val="002060"/>
          <w:szCs w:val="22"/>
          <w:lang w:val="es-MX" w:eastAsia="es-MX" w:bidi="en-US"/>
        </w:rPr>
        <w:t xml:space="preserve">Alojamiento. </w:t>
      </w:r>
    </w:p>
    <w:p w14:paraId="40350E34" w14:textId="77777777" w:rsidR="004A73D1" w:rsidRPr="00DA64C6" w:rsidRDefault="004A73D1" w:rsidP="004A73D1">
      <w:pPr>
        <w:pStyle w:val="paragraft"/>
        <w:rPr>
          <w:rFonts w:ascii="Arial" w:eastAsia="Times New Roman" w:hAnsi="Arial" w:cs="Arial"/>
          <w:b/>
          <w:bCs/>
          <w:color w:val="17365D" w:themeColor="text2" w:themeShade="BF"/>
          <w:lang w:val="es-MX" w:eastAsia="en-US" w:bidi="en-US"/>
        </w:rPr>
      </w:pPr>
    </w:p>
    <w:p w14:paraId="4E6EA8D2" w14:textId="77777777" w:rsidR="004A73D1" w:rsidRPr="004A73D1" w:rsidRDefault="004A73D1" w:rsidP="004A73D1">
      <w:pPr>
        <w:pStyle w:val="paragraft"/>
        <w:rPr>
          <w:rFonts w:asciiTheme="minorHAnsi" w:eastAsia="Arial" w:hAnsiTheme="minorHAnsi" w:cstheme="minorHAnsi"/>
          <w:b/>
          <w:bCs/>
          <w:color w:val="002060"/>
          <w:szCs w:val="22"/>
          <w:lang w:val="es-MX" w:eastAsia="es-MX" w:bidi="en-US"/>
        </w:rPr>
      </w:pPr>
      <w:r w:rsidRPr="004A73D1">
        <w:rPr>
          <w:rFonts w:asciiTheme="minorHAnsi" w:eastAsia="Arial" w:hAnsiTheme="minorHAnsi" w:cstheme="minorHAnsi"/>
          <w:b/>
          <w:bCs/>
          <w:color w:val="002060"/>
          <w:szCs w:val="22"/>
          <w:lang w:val="es-MX" w:eastAsia="es-MX" w:bidi="en-US"/>
        </w:rPr>
        <w:t>***TRAVEL SHOP PACK***</w:t>
      </w:r>
    </w:p>
    <w:p w14:paraId="064F6885" w14:textId="77777777" w:rsidR="004A73D1" w:rsidRPr="004A73D1" w:rsidRDefault="004A73D1" w:rsidP="004A73D1">
      <w:pPr>
        <w:pStyle w:val="Sinespaciado"/>
        <w:jc w:val="both"/>
        <w:rPr>
          <w:rFonts w:asciiTheme="minorHAnsi" w:eastAsia="Arial" w:hAnsiTheme="minorHAnsi" w:cstheme="minorHAnsi"/>
          <w:b/>
          <w:bCs/>
          <w:color w:val="002060"/>
          <w:sz w:val="20"/>
        </w:rPr>
      </w:pPr>
      <w:r w:rsidRPr="004A73D1">
        <w:rPr>
          <w:rFonts w:asciiTheme="minorHAnsi" w:eastAsia="Arial" w:hAnsiTheme="minorHAnsi" w:cstheme="minorHAnsi"/>
          <w:b/>
          <w:bCs/>
          <w:color w:val="002060"/>
          <w:sz w:val="20"/>
        </w:rPr>
        <w:t>Opcionales. (Una excursión a elegir)</w:t>
      </w:r>
    </w:p>
    <w:p w14:paraId="2F695CD5" w14:textId="08BFC3C7" w:rsidR="004A73D1" w:rsidRPr="004A73D1" w:rsidRDefault="004A73D1" w:rsidP="004A73D1">
      <w:pPr>
        <w:pStyle w:val="Sinespaciado"/>
        <w:jc w:val="both"/>
        <w:rPr>
          <w:rFonts w:asciiTheme="minorHAnsi" w:eastAsia="Arial" w:hAnsiTheme="minorHAnsi" w:cstheme="minorHAnsi"/>
          <w:color w:val="002060"/>
          <w:sz w:val="20"/>
        </w:rPr>
      </w:pPr>
      <w:r>
        <w:rPr>
          <w:rFonts w:asciiTheme="minorHAnsi" w:eastAsia="Arial" w:hAnsiTheme="minorHAnsi" w:cstheme="minorHAnsi"/>
          <w:color w:val="002060"/>
          <w:sz w:val="20"/>
        </w:rPr>
        <w:t>-</w:t>
      </w:r>
      <w:r w:rsidRPr="004A73D1">
        <w:rPr>
          <w:rFonts w:asciiTheme="minorHAnsi" w:eastAsia="Arial" w:hAnsiTheme="minorHAnsi" w:cstheme="minorHAnsi"/>
          <w:color w:val="002060"/>
          <w:sz w:val="20"/>
        </w:rPr>
        <w:t xml:space="preserve">Montaña de 7 colores – Vinicunca </w:t>
      </w:r>
    </w:p>
    <w:p w14:paraId="781B18CA" w14:textId="3FC66071" w:rsidR="004A73D1" w:rsidRPr="004A73D1" w:rsidRDefault="004A73D1" w:rsidP="004A73D1">
      <w:pPr>
        <w:pStyle w:val="Sinespaciado"/>
        <w:jc w:val="both"/>
        <w:rPr>
          <w:rFonts w:asciiTheme="minorHAnsi" w:eastAsia="Arial" w:hAnsiTheme="minorHAnsi" w:cstheme="minorHAnsi"/>
          <w:color w:val="002060"/>
          <w:sz w:val="20"/>
        </w:rPr>
      </w:pPr>
      <w:r>
        <w:rPr>
          <w:rFonts w:asciiTheme="minorHAnsi" w:eastAsia="Arial" w:hAnsiTheme="minorHAnsi" w:cstheme="minorHAnsi"/>
          <w:color w:val="002060"/>
          <w:sz w:val="20"/>
        </w:rPr>
        <w:t>-</w:t>
      </w:r>
      <w:r w:rsidRPr="004A73D1">
        <w:rPr>
          <w:rFonts w:asciiTheme="minorHAnsi" w:eastAsia="Arial" w:hAnsiTheme="minorHAnsi" w:cstheme="minorHAnsi"/>
          <w:color w:val="002060"/>
          <w:sz w:val="20"/>
        </w:rPr>
        <w:t>Montaña de 7 colores – Palcoyo</w:t>
      </w:r>
    </w:p>
    <w:p w14:paraId="4292ED2D" w14:textId="386E9CE7" w:rsidR="004A73D1" w:rsidRPr="004A73D1" w:rsidRDefault="004A73D1" w:rsidP="004A73D1">
      <w:pPr>
        <w:pStyle w:val="Sinespaciado"/>
        <w:jc w:val="both"/>
        <w:rPr>
          <w:rFonts w:asciiTheme="minorHAnsi" w:eastAsia="Arial" w:hAnsiTheme="minorHAnsi" w:cstheme="minorHAnsi"/>
          <w:color w:val="002060"/>
          <w:sz w:val="20"/>
        </w:rPr>
      </w:pPr>
      <w:r>
        <w:rPr>
          <w:rFonts w:asciiTheme="minorHAnsi" w:eastAsia="Arial" w:hAnsiTheme="minorHAnsi" w:cstheme="minorHAnsi"/>
          <w:color w:val="002060"/>
          <w:sz w:val="20"/>
        </w:rPr>
        <w:t>-</w:t>
      </w:r>
      <w:r w:rsidRPr="004A73D1">
        <w:rPr>
          <w:rFonts w:asciiTheme="minorHAnsi" w:eastAsia="Arial" w:hAnsiTheme="minorHAnsi" w:cstheme="minorHAnsi"/>
          <w:color w:val="002060"/>
          <w:sz w:val="20"/>
        </w:rPr>
        <w:t xml:space="preserve">Laguna Humantay </w:t>
      </w:r>
    </w:p>
    <w:p w14:paraId="222F0C63" w14:textId="77777777" w:rsidR="004A73D1" w:rsidRDefault="004A73D1" w:rsidP="00DC6E55">
      <w:pPr>
        <w:spacing w:after="0" w:line="240" w:lineRule="auto"/>
        <w:jc w:val="both"/>
        <w:rPr>
          <w:rFonts w:asciiTheme="minorHAnsi" w:eastAsia="Arial" w:hAnsiTheme="minorHAnsi"/>
          <w:b/>
          <w:color w:val="002060"/>
          <w:sz w:val="24"/>
          <w:szCs w:val="24"/>
        </w:rPr>
      </w:pPr>
    </w:p>
    <w:p w14:paraId="00CC80CC" w14:textId="4A812A1F" w:rsidR="00596308" w:rsidRDefault="00596308" w:rsidP="00596308">
      <w:pPr>
        <w:spacing w:after="0" w:line="240" w:lineRule="auto"/>
        <w:jc w:val="both"/>
        <w:rPr>
          <w:rFonts w:asciiTheme="minorHAnsi" w:eastAsia="Arial" w:hAnsiTheme="minorHAnsi"/>
          <w:b/>
          <w:color w:val="FF0000"/>
          <w:sz w:val="24"/>
          <w:szCs w:val="24"/>
        </w:rPr>
      </w:pPr>
      <w:r w:rsidRPr="004A73D1">
        <w:rPr>
          <w:rFonts w:asciiTheme="minorHAnsi" w:eastAsia="Arial" w:hAnsiTheme="minorHAnsi"/>
          <w:b/>
          <w:color w:val="002060"/>
          <w:sz w:val="24"/>
          <w:szCs w:val="24"/>
        </w:rPr>
        <w:t xml:space="preserve">DÍA </w:t>
      </w:r>
      <w:r>
        <w:rPr>
          <w:rFonts w:asciiTheme="minorHAnsi" w:eastAsia="Arial" w:hAnsiTheme="minorHAnsi"/>
          <w:b/>
          <w:color w:val="002060"/>
          <w:sz w:val="24"/>
          <w:szCs w:val="24"/>
        </w:rPr>
        <w:t>7</w:t>
      </w:r>
      <w:r w:rsidRPr="004A73D1">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596308">
        <w:rPr>
          <w:rFonts w:asciiTheme="minorHAnsi" w:eastAsia="Arial" w:hAnsiTheme="minorHAnsi"/>
          <w:b/>
          <w:color w:val="FF0000"/>
          <w:sz w:val="24"/>
          <w:szCs w:val="24"/>
        </w:rPr>
        <w:t>Cusco – Lima (Callao)</w:t>
      </w:r>
    </w:p>
    <w:p w14:paraId="33E0C8D8" w14:textId="28AE835B" w:rsidR="00596308" w:rsidRPr="00596308" w:rsidRDefault="00596308" w:rsidP="00596308">
      <w:pPr>
        <w:pStyle w:val="Sinespaciado"/>
        <w:jc w:val="both"/>
        <w:rPr>
          <w:rFonts w:asciiTheme="minorHAnsi" w:eastAsia="Arial" w:hAnsiTheme="minorHAnsi" w:cstheme="minorHAnsi"/>
          <w:color w:val="002060"/>
          <w:sz w:val="20"/>
        </w:rPr>
      </w:pPr>
      <w:r w:rsidRPr="00596308">
        <w:rPr>
          <w:rFonts w:asciiTheme="minorHAnsi" w:eastAsia="Arial" w:hAnsiTheme="minorHAnsi" w:cstheme="minorHAnsi"/>
          <w:b/>
          <w:bCs/>
          <w:color w:val="002060"/>
          <w:sz w:val="20"/>
        </w:rPr>
        <w:t>Desayuno</w:t>
      </w:r>
      <w:r w:rsidRPr="00596308">
        <w:rPr>
          <w:rFonts w:asciiTheme="minorHAnsi" w:eastAsia="Arial" w:hAnsiTheme="minorHAnsi" w:cstheme="minorHAnsi"/>
          <w:color w:val="002060"/>
          <w:sz w:val="20"/>
        </w:rPr>
        <w:t>. A la hora coordinada, traslado al aeropuerto para tomar vuelo con destino a Lima</w:t>
      </w:r>
      <w:r w:rsidRPr="00596308">
        <w:rPr>
          <w:rFonts w:asciiTheme="minorHAnsi" w:eastAsia="Arial" w:hAnsiTheme="minorHAnsi" w:cstheme="minorHAnsi"/>
          <w:b/>
          <w:bCs/>
          <w:color w:val="FF0000"/>
          <w:sz w:val="20"/>
        </w:rPr>
        <w:t>. (Vuelo no incluido).</w:t>
      </w:r>
      <w:r w:rsidRPr="00596308">
        <w:rPr>
          <w:rFonts w:asciiTheme="minorHAnsi" w:eastAsia="Arial" w:hAnsiTheme="minorHAnsi" w:cstheme="minorHAnsi"/>
          <w:color w:val="FF0000"/>
          <w:sz w:val="20"/>
        </w:rPr>
        <w:t xml:space="preserve"> </w:t>
      </w:r>
      <w:r w:rsidRPr="00596308">
        <w:rPr>
          <w:rFonts w:asciiTheme="minorHAnsi" w:eastAsia="Arial" w:hAnsiTheme="minorHAnsi" w:cstheme="minorHAnsi"/>
          <w:color w:val="002060"/>
          <w:sz w:val="20"/>
        </w:rPr>
        <w:t xml:space="preserve">Llegada y </w:t>
      </w:r>
      <w:r w:rsidRPr="00596308">
        <w:rPr>
          <w:rFonts w:asciiTheme="minorHAnsi" w:eastAsia="Arial" w:hAnsiTheme="minorHAnsi" w:cstheme="minorHAnsi"/>
          <w:b/>
          <w:bCs/>
          <w:color w:val="002060"/>
          <w:sz w:val="20"/>
        </w:rPr>
        <w:t>alojamiento</w:t>
      </w:r>
      <w:r w:rsidRPr="00596308">
        <w:rPr>
          <w:rFonts w:asciiTheme="minorHAnsi" w:eastAsia="Arial" w:hAnsiTheme="minorHAnsi" w:cstheme="minorHAnsi"/>
          <w:color w:val="002060"/>
          <w:sz w:val="20"/>
        </w:rPr>
        <w:t>.</w:t>
      </w:r>
      <w:r>
        <w:rPr>
          <w:rFonts w:asciiTheme="minorHAnsi" w:eastAsia="Arial" w:hAnsiTheme="minorHAnsi" w:cstheme="minorHAnsi"/>
          <w:color w:val="002060"/>
          <w:sz w:val="20"/>
        </w:rPr>
        <w:t xml:space="preserve"> En la zona del aeropuerto.</w:t>
      </w:r>
    </w:p>
    <w:p w14:paraId="2AECA600" w14:textId="77777777" w:rsidR="004A73D1" w:rsidRPr="00596308" w:rsidRDefault="004A73D1" w:rsidP="00DC6E55">
      <w:pPr>
        <w:spacing w:after="0" w:line="240" w:lineRule="auto"/>
        <w:jc w:val="both"/>
        <w:rPr>
          <w:rFonts w:asciiTheme="minorHAnsi" w:eastAsia="Arial" w:hAnsiTheme="minorHAnsi" w:cstheme="minorHAnsi"/>
          <w:color w:val="002060"/>
          <w:sz w:val="20"/>
        </w:rPr>
      </w:pPr>
    </w:p>
    <w:p w14:paraId="0F466762" w14:textId="77777777" w:rsidR="00596308" w:rsidRPr="00596308" w:rsidRDefault="00596308" w:rsidP="00596308">
      <w:pPr>
        <w:jc w:val="both"/>
        <w:rPr>
          <w:rFonts w:asciiTheme="minorHAnsi" w:eastAsia="Arial" w:hAnsiTheme="minorHAnsi" w:cstheme="minorHAnsi"/>
          <w:color w:val="002060"/>
          <w:sz w:val="20"/>
        </w:rPr>
      </w:pPr>
      <w:r w:rsidRPr="00596308">
        <w:rPr>
          <w:rFonts w:asciiTheme="minorHAnsi" w:eastAsia="Arial" w:hAnsiTheme="minorHAnsi" w:cstheme="minorHAnsi"/>
          <w:b/>
          <w:bCs/>
          <w:i/>
          <w:iCs/>
          <w:color w:val="002060"/>
          <w:sz w:val="20"/>
        </w:rPr>
        <w:t xml:space="preserve">* Pasajeros hospedados en el Hotel Holiday </w:t>
      </w:r>
      <w:proofErr w:type="spellStart"/>
      <w:r w:rsidRPr="00596308">
        <w:rPr>
          <w:rFonts w:asciiTheme="minorHAnsi" w:eastAsia="Arial" w:hAnsiTheme="minorHAnsi" w:cstheme="minorHAnsi"/>
          <w:b/>
          <w:bCs/>
          <w:i/>
          <w:iCs/>
          <w:color w:val="002060"/>
          <w:sz w:val="20"/>
        </w:rPr>
        <w:t>Inn</w:t>
      </w:r>
      <w:proofErr w:type="spellEnd"/>
      <w:r w:rsidRPr="00596308">
        <w:rPr>
          <w:rFonts w:asciiTheme="minorHAnsi" w:eastAsia="Arial" w:hAnsiTheme="minorHAnsi" w:cstheme="minorHAnsi"/>
          <w:b/>
          <w:bCs/>
          <w:i/>
          <w:iCs/>
          <w:color w:val="002060"/>
          <w:sz w:val="20"/>
        </w:rPr>
        <w:t xml:space="preserve"> </w:t>
      </w:r>
      <w:proofErr w:type="spellStart"/>
      <w:r w:rsidRPr="00596308">
        <w:rPr>
          <w:rFonts w:asciiTheme="minorHAnsi" w:eastAsia="Arial" w:hAnsiTheme="minorHAnsi" w:cstheme="minorHAnsi"/>
          <w:b/>
          <w:bCs/>
          <w:i/>
          <w:iCs/>
          <w:color w:val="002060"/>
          <w:sz w:val="20"/>
        </w:rPr>
        <w:t>Airport</w:t>
      </w:r>
      <w:proofErr w:type="spellEnd"/>
      <w:r w:rsidRPr="00596308">
        <w:rPr>
          <w:rFonts w:asciiTheme="minorHAnsi" w:eastAsia="Arial" w:hAnsiTheme="minorHAnsi" w:cstheme="minorHAnsi"/>
          <w:b/>
          <w:bCs/>
          <w:i/>
          <w:iCs/>
          <w:color w:val="002060"/>
          <w:sz w:val="20"/>
        </w:rPr>
        <w:t>,</w:t>
      </w:r>
      <w:r w:rsidRPr="00596308">
        <w:rPr>
          <w:rFonts w:asciiTheme="minorHAnsi" w:eastAsia="Arial" w:hAnsiTheme="minorHAnsi" w:cstheme="minorHAnsi"/>
          <w:color w:val="002060"/>
          <w:sz w:val="20"/>
        </w:rPr>
        <w:t xml:space="preserve"> el hotel brinda los traslados ida y vuelta en compartido. El cual está ubicado aproximadamente a 10 minutos del aeropuerto. (Aplica desde la categoría Turista hasta Primera) </w:t>
      </w:r>
    </w:p>
    <w:p w14:paraId="1AF8CA2F" w14:textId="3337109C" w:rsidR="00596308" w:rsidRDefault="00596308" w:rsidP="00596308">
      <w:pPr>
        <w:jc w:val="both"/>
        <w:rPr>
          <w:rFonts w:asciiTheme="minorHAnsi" w:eastAsia="Arial" w:hAnsiTheme="minorHAnsi" w:cstheme="minorHAnsi"/>
          <w:color w:val="002060"/>
          <w:sz w:val="20"/>
        </w:rPr>
      </w:pPr>
      <w:r w:rsidRPr="00596308">
        <w:rPr>
          <w:rFonts w:asciiTheme="minorHAnsi" w:eastAsia="Arial" w:hAnsiTheme="minorHAnsi" w:cstheme="minorHAnsi"/>
          <w:b/>
          <w:bCs/>
          <w:i/>
          <w:iCs/>
          <w:color w:val="002060"/>
          <w:sz w:val="20"/>
        </w:rPr>
        <w:t xml:space="preserve">*El hotel Costa del Sol </w:t>
      </w:r>
      <w:proofErr w:type="spellStart"/>
      <w:r w:rsidRPr="00596308">
        <w:rPr>
          <w:rFonts w:asciiTheme="minorHAnsi" w:eastAsia="Arial" w:hAnsiTheme="minorHAnsi" w:cstheme="minorHAnsi"/>
          <w:b/>
          <w:bCs/>
          <w:i/>
          <w:iCs/>
          <w:color w:val="002060"/>
          <w:sz w:val="20"/>
        </w:rPr>
        <w:t>Airport</w:t>
      </w:r>
      <w:proofErr w:type="spellEnd"/>
      <w:r w:rsidRPr="00596308">
        <w:rPr>
          <w:rFonts w:asciiTheme="minorHAnsi" w:eastAsia="Arial" w:hAnsiTheme="minorHAnsi" w:cstheme="minorHAnsi"/>
          <w:color w:val="002060"/>
          <w:sz w:val="20"/>
        </w:rPr>
        <w:t xml:space="preserve"> se encuentra al frente del aeropuerto, no requiere traslados. (Aplica para Primera Superior y Lujo)</w:t>
      </w:r>
      <w:r>
        <w:rPr>
          <w:rFonts w:asciiTheme="minorHAnsi" w:eastAsia="Arial" w:hAnsiTheme="minorHAnsi" w:cstheme="minorHAnsi"/>
          <w:color w:val="002060"/>
          <w:sz w:val="20"/>
        </w:rPr>
        <w:t>.</w:t>
      </w:r>
    </w:p>
    <w:p w14:paraId="495A44DA" w14:textId="77777777" w:rsidR="00596308" w:rsidRPr="009068DB" w:rsidRDefault="00596308" w:rsidP="00596308">
      <w:pPr>
        <w:pStyle w:val="Sinespaciado"/>
        <w:jc w:val="both"/>
        <w:rPr>
          <w:rFonts w:ascii="Arial" w:hAnsi="Arial" w:cs="Arial"/>
          <w:b/>
        </w:rPr>
      </w:pPr>
      <w:r w:rsidRPr="004A73D1">
        <w:rPr>
          <w:rFonts w:asciiTheme="minorHAnsi" w:eastAsia="Arial" w:hAnsiTheme="minorHAnsi"/>
          <w:b/>
          <w:color w:val="002060"/>
          <w:sz w:val="24"/>
          <w:szCs w:val="24"/>
        </w:rPr>
        <w:t xml:space="preserve">DÍA </w:t>
      </w:r>
      <w:r>
        <w:rPr>
          <w:rFonts w:asciiTheme="minorHAnsi" w:eastAsia="Arial" w:hAnsiTheme="minorHAnsi"/>
          <w:b/>
          <w:color w:val="002060"/>
          <w:sz w:val="24"/>
          <w:szCs w:val="24"/>
        </w:rPr>
        <w:t>7</w:t>
      </w:r>
      <w:r w:rsidRPr="004A73D1">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596308">
        <w:rPr>
          <w:rFonts w:asciiTheme="minorHAnsi" w:eastAsia="Arial" w:hAnsiTheme="minorHAnsi"/>
          <w:b/>
          <w:color w:val="FF0000"/>
          <w:sz w:val="24"/>
          <w:szCs w:val="24"/>
        </w:rPr>
        <w:t>Lima  – México</w:t>
      </w:r>
      <w:r w:rsidRPr="009068DB">
        <w:rPr>
          <w:rFonts w:ascii="Arial" w:hAnsi="Arial" w:cs="Arial"/>
          <w:b/>
        </w:rPr>
        <w:t xml:space="preserve"> </w:t>
      </w:r>
    </w:p>
    <w:p w14:paraId="22BE3F97" w14:textId="77777777" w:rsidR="00596308" w:rsidRPr="00596308" w:rsidRDefault="00596308" w:rsidP="00596308">
      <w:pPr>
        <w:pStyle w:val="Sinespaciado"/>
        <w:jc w:val="both"/>
        <w:rPr>
          <w:rFonts w:asciiTheme="minorHAnsi" w:eastAsia="Arial" w:hAnsiTheme="minorHAnsi" w:cstheme="minorHAnsi"/>
          <w:color w:val="002060"/>
          <w:sz w:val="20"/>
        </w:rPr>
      </w:pPr>
      <w:r w:rsidRPr="00596308">
        <w:rPr>
          <w:rFonts w:asciiTheme="minorHAnsi" w:eastAsia="Arial" w:hAnsiTheme="minorHAnsi" w:cstheme="minorHAnsi"/>
          <w:b/>
          <w:bCs/>
          <w:color w:val="002060"/>
          <w:sz w:val="20"/>
        </w:rPr>
        <w:t>Desayuno</w:t>
      </w:r>
      <w:r w:rsidRPr="00596308">
        <w:rPr>
          <w:rFonts w:asciiTheme="minorHAnsi" w:eastAsia="Arial" w:hAnsiTheme="minorHAnsi" w:cstheme="minorHAnsi"/>
          <w:color w:val="002060"/>
          <w:sz w:val="20"/>
        </w:rPr>
        <w:t xml:space="preserve">. Cita en el aeropuerto para abordar nuestro vuelo de salida. </w:t>
      </w:r>
      <w:r w:rsidRPr="00596308">
        <w:rPr>
          <w:rFonts w:asciiTheme="minorHAnsi" w:eastAsia="Arial" w:hAnsiTheme="minorHAnsi" w:cstheme="minorHAnsi"/>
          <w:b/>
          <w:bCs/>
          <w:color w:val="002060"/>
          <w:sz w:val="20"/>
        </w:rPr>
        <w:t>Fin de nuestros servicios.</w:t>
      </w:r>
    </w:p>
    <w:p w14:paraId="22F16C49" w14:textId="27102ED9" w:rsidR="00596308" w:rsidRDefault="00596308" w:rsidP="00596308">
      <w:pPr>
        <w:jc w:val="both"/>
        <w:rPr>
          <w:rFonts w:asciiTheme="minorHAnsi" w:eastAsia="Arial" w:hAnsiTheme="minorHAnsi" w:cstheme="minorHAnsi"/>
          <w:color w:val="002060"/>
          <w:sz w:val="20"/>
        </w:rPr>
      </w:pPr>
    </w:p>
    <w:p w14:paraId="1D3FBFB3" w14:textId="77777777" w:rsidR="00596308" w:rsidRDefault="00596308" w:rsidP="00713058">
      <w:pPr>
        <w:spacing w:after="0" w:line="240" w:lineRule="auto"/>
        <w:jc w:val="both"/>
        <w:rPr>
          <w:rFonts w:asciiTheme="minorHAnsi" w:eastAsia="Arial" w:hAnsiTheme="minorHAnsi" w:cstheme="minorHAnsi"/>
          <w:color w:val="002060"/>
          <w:sz w:val="20"/>
        </w:rPr>
      </w:pPr>
    </w:p>
    <w:p w14:paraId="5EBD680B" w14:textId="77777777" w:rsidR="00596308" w:rsidRDefault="00596308" w:rsidP="00713058">
      <w:pPr>
        <w:spacing w:after="0" w:line="240" w:lineRule="auto"/>
        <w:jc w:val="both"/>
        <w:rPr>
          <w:rFonts w:asciiTheme="minorHAnsi" w:eastAsia="Arial" w:hAnsiTheme="minorHAnsi" w:cstheme="minorHAnsi"/>
          <w:color w:val="002060"/>
          <w:sz w:val="20"/>
        </w:rPr>
      </w:pPr>
    </w:p>
    <w:p w14:paraId="674B0898" w14:textId="77777777" w:rsidR="00596308" w:rsidRDefault="00596308" w:rsidP="00713058">
      <w:pPr>
        <w:spacing w:after="0" w:line="240" w:lineRule="auto"/>
        <w:jc w:val="both"/>
        <w:rPr>
          <w:rFonts w:asciiTheme="minorHAnsi" w:eastAsia="Arial" w:hAnsiTheme="minorHAnsi" w:cstheme="minorHAnsi"/>
          <w:color w:val="002060"/>
          <w:sz w:val="20"/>
        </w:rPr>
      </w:pPr>
    </w:p>
    <w:p w14:paraId="4BB11FAF" w14:textId="234D4B35" w:rsidR="00713058" w:rsidRDefault="00A455A6" w:rsidP="00713058">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0FD78C4F" w14:textId="36636A01" w:rsidR="00596308" w:rsidRPr="00596308" w:rsidRDefault="00596308" w:rsidP="00596308">
      <w:pPr>
        <w:pStyle w:val="Sinespaciado"/>
        <w:numPr>
          <w:ilvl w:val="0"/>
          <w:numId w:val="23"/>
        </w:numPr>
        <w:spacing w:line="278" w:lineRule="auto"/>
        <w:jc w:val="both"/>
        <w:rPr>
          <w:rFonts w:asciiTheme="minorHAnsi" w:eastAsia="Arial" w:hAnsiTheme="minorHAnsi" w:cstheme="minorHAnsi"/>
          <w:color w:val="002060"/>
          <w:sz w:val="20"/>
        </w:rPr>
      </w:pPr>
      <w:r w:rsidRPr="00596308">
        <w:rPr>
          <w:rFonts w:asciiTheme="minorHAnsi" w:eastAsia="Arial" w:hAnsiTheme="minorHAnsi" w:cstheme="minorHAnsi"/>
          <w:color w:val="002060"/>
          <w:sz w:val="20"/>
        </w:rPr>
        <w:t>2 noches en Lima, 3 noches en Cusco, 1 en Valle Sagrado, 1 una noche Aeropuerto de Lima</w:t>
      </w:r>
      <w:r>
        <w:rPr>
          <w:rFonts w:asciiTheme="minorHAnsi" w:eastAsia="Arial" w:hAnsiTheme="minorHAnsi" w:cstheme="minorHAnsi"/>
          <w:color w:val="002060"/>
          <w:sz w:val="20"/>
        </w:rPr>
        <w:t>.</w:t>
      </w:r>
    </w:p>
    <w:p w14:paraId="5B2E7DDA" w14:textId="1EE686C6"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Traslado privado desde el aeropuerto de Lima a su hotel con un representante</w:t>
      </w:r>
      <w:r>
        <w:rPr>
          <w:rFonts w:asciiTheme="minorHAnsi" w:eastAsia="Arial" w:hAnsiTheme="minorHAnsi" w:cstheme="minorHAnsi"/>
          <w:color w:val="002060"/>
          <w:szCs w:val="22"/>
          <w:lang w:val="es-MX" w:eastAsia="es-MX" w:bidi="en-US"/>
        </w:rPr>
        <w:t>.</w:t>
      </w:r>
    </w:p>
    <w:p w14:paraId="219EF528" w14:textId="0CCD2EAD"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Tour compartido de medio día en Lima a Casa Aliaga, Catedral y Museo Larco</w:t>
      </w:r>
      <w:r>
        <w:rPr>
          <w:rFonts w:asciiTheme="minorHAnsi" w:eastAsia="Arial" w:hAnsiTheme="minorHAnsi" w:cstheme="minorHAnsi"/>
          <w:color w:val="002060"/>
          <w:szCs w:val="22"/>
          <w:lang w:val="es-MX" w:eastAsia="es-MX" w:bidi="en-US"/>
        </w:rPr>
        <w:t>.</w:t>
      </w:r>
    </w:p>
    <w:p w14:paraId="6A2FB4A7" w14:textId="36846709"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Traslado privado desde su hotel al aeropuerto de Lima con chofer trasladista</w:t>
      </w:r>
      <w:r>
        <w:rPr>
          <w:rFonts w:asciiTheme="minorHAnsi" w:eastAsia="Arial" w:hAnsiTheme="minorHAnsi" w:cstheme="minorHAnsi"/>
          <w:color w:val="002060"/>
          <w:szCs w:val="22"/>
          <w:lang w:val="es-MX" w:eastAsia="es-MX" w:bidi="en-US"/>
        </w:rPr>
        <w:t>.</w:t>
      </w:r>
    </w:p>
    <w:p w14:paraId="4332628E" w14:textId="107182FD"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Traslado privado desde el aeropuerto de Cusco a su hotel con un representante</w:t>
      </w:r>
      <w:r>
        <w:rPr>
          <w:rFonts w:asciiTheme="minorHAnsi" w:eastAsia="Arial" w:hAnsiTheme="minorHAnsi" w:cstheme="minorHAnsi"/>
          <w:color w:val="002060"/>
          <w:szCs w:val="22"/>
          <w:lang w:val="es-MX" w:eastAsia="es-MX" w:bidi="en-US"/>
        </w:rPr>
        <w:t>.</w:t>
      </w:r>
    </w:p>
    <w:p w14:paraId="7EFBAD09" w14:textId="6DBAD8A8"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Tour compartido de medio día en Cusco a Coricancha, Catedral, Sacsayhuamán, Qenqo, Puca Pucara y Tambomachay</w:t>
      </w:r>
      <w:r>
        <w:rPr>
          <w:rFonts w:asciiTheme="minorHAnsi" w:eastAsia="Arial" w:hAnsiTheme="minorHAnsi" w:cstheme="minorHAnsi"/>
          <w:color w:val="002060"/>
          <w:szCs w:val="22"/>
          <w:lang w:val="es-MX" w:eastAsia="es-MX" w:bidi="en-US"/>
        </w:rPr>
        <w:t>.</w:t>
      </w:r>
    </w:p>
    <w:p w14:paraId="182A2F1A" w14:textId="3416A070"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Tour compartido de día completo a Chinchero, el Museo Vivo de Yucay y Ollantaytambo desde/hasta Cusco</w:t>
      </w:r>
      <w:r>
        <w:rPr>
          <w:rFonts w:asciiTheme="minorHAnsi" w:eastAsia="Arial" w:hAnsiTheme="minorHAnsi" w:cstheme="minorHAnsi"/>
          <w:color w:val="002060"/>
          <w:szCs w:val="22"/>
          <w:lang w:val="es-MX" w:eastAsia="es-MX" w:bidi="en-US"/>
        </w:rPr>
        <w:t>.</w:t>
      </w:r>
    </w:p>
    <w:p w14:paraId="255DC39A" w14:textId="6315C8D2"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Traslado compartido desde su hotel en Urubamba (Valle Sagrado) a la estación de Ollantaytambo con un representante</w:t>
      </w:r>
      <w:r>
        <w:rPr>
          <w:rFonts w:asciiTheme="minorHAnsi" w:eastAsia="Arial" w:hAnsiTheme="minorHAnsi" w:cstheme="minorHAnsi"/>
          <w:color w:val="002060"/>
          <w:szCs w:val="22"/>
          <w:lang w:val="es-MX" w:eastAsia="es-MX" w:bidi="en-US"/>
        </w:rPr>
        <w:t>.</w:t>
      </w:r>
    </w:p>
    <w:p w14:paraId="1925A58B" w14:textId="55C5FBDA" w:rsidR="00596308" w:rsidRPr="00596308" w:rsidRDefault="00596308" w:rsidP="00596308">
      <w:pPr>
        <w:pStyle w:val="P-Styleguiado"/>
        <w:numPr>
          <w:ilvl w:val="0"/>
          <w:numId w:val="23"/>
        </w:numPr>
        <w:spacing w:line="278" w:lineRule="auto"/>
        <w:rPr>
          <w:rFonts w:asciiTheme="minorHAnsi" w:eastAsia="Arial" w:hAnsiTheme="minorHAnsi" w:cstheme="minorHAnsi"/>
          <w:color w:val="002060"/>
          <w:szCs w:val="22"/>
          <w:lang w:val="es-MX" w:eastAsia="es-MX" w:bidi="en-US"/>
        </w:rPr>
      </w:pPr>
      <w:r w:rsidRPr="00596308">
        <w:rPr>
          <w:rFonts w:asciiTheme="minorHAnsi" w:eastAsia="Arial" w:hAnsiTheme="minorHAnsi" w:cstheme="minorHAnsi"/>
          <w:color w:val="002060"/>
          <w:szCs w:val="22"/>
          <w:lang w:val="es-MX" w:eastAsia="es-MX" w:bidi="en-US"/>
        </w:rPr>
        <w:t>Tren Expedition round trip ó Voyager de ida y 360 de retorno desde/hasta la estación de Ollantaytambo</w:t>
      </w:r>
      <w:r>
        <w:rPr>
          <w:rFonts w:asciiTheme="minorHAnsi" w:eastAsia="Arial" w:hAnsiTheme="minorHAnsi" w:cstheme="minorHAnsi"/>
          <w:color w:val="002060"/>
          <w:szCs w:val="22"/>
          <w:lang w:val="es-MX" w:eastAsia="es-MX" w:bidi="en-US"/>
        </w:rPr>
        <w:t>.</w:t>
      </w:r>
    </w:p>
    <w:p w14:paraId="544C7A9F" w14:textId="77777777" w:rsidR="00596308" w:rsidRPr="00596308" w:rsidRDefault="00596308" w:rsidP="00596308">
      <w:pPr>
        <w:pStyle w:val="Sinespaciado"/>
        <w:numPr>
          <w:ilvl w:val="0"/>
          <w:numId w:val="23"/>
        </w:numPr>
        <w:shd w:val="clear" w:color="auto" w:fill="FFFFFF"/>
        <w:spacing w:before="100" w:beforeAutospacing="1"/>
        <w:jc w:val="both"/>
        <w:rPr>
          <w:rFonts w:asciiTheme="minorHAnsi" w:eastAsia="Arial" w:hAnsiTheme="minorHAnsi" w:cstheme="minorHAnsi"/>
          <w:color w:val="002060"/>
          <w:sz w:val="20"/>
        </w:rPr>
      </w:pPr>
      <w:r w:rsidRPr="00596308">
        <w:rPr>
          <w:rFonts w:asciiTheme="minorHAnsi" w:eastAsia="Arial" w:hAnsiTheme="minorHAnsi" w:cstheme="minorHAnsi"/>
          <w:color w:val="002060"/>
          <w:sz w:val="20"/>
        </w:rPr>
        <w:t>Tarjeta Básica de asistencia al viajero.</w:t>
      </w:r>
    </w:p>
    <w:p w14:paraId="0E0EFE14" w14:textId="77777777" w:rsidR="00713058" w:rsidRDefault="00713058" w:rsidP="00A455A6">
      <w:pPr>
        <w:spacing w:after="0" w:line="240" w:lineRule="auto"/>
        <w:jc w:val="both"/>
        <w:rPr>
          <w:rFonts w:asciiTheme="minorHAnsi" w:eastAsia="Arial" w:hAnsiTheme="minorHAnsi" w:cstheme="minorHAnsi"/>
          <w:b/>
          <w:color w:val="002060"/>
          <w:sz w:val="28"/>
          <w:szCs w:val="28"/>
        </w:rPr>
      </w:pPr>
    </w:p>
    <w:p w14:paraId="48388361" w14:textId="02D059BB"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31634E9F" w14:textId="0685FFF0" w:rsidR="0046006D" w:rsidRPr="006E0AB3" w:rsidRDefault="0046006D" w:rsidP="006E0AB3">
      <w:pPr>
        <w:pStyle w:val="Sinespaciado"/>
        <w:numPr>
          <w:ilvl w:val="0"/>
          <w:numId w:val="24"/>
        </w:numPr>
        <w:rPr>
          <w:rFonts w:asciiTheme="minorHAnsi" w:eastAsia="Arial" w:hAnsiTheme="minorHAnsi" w:cstheme="minorHAnsi"/>
          <w:color w:val="002060"/>
          <w:sz w:val="20"/>
        </w:rPr>
      </w:pPr>
      <w:r>
        <w:rPr>
          <w:rFonts w:asciiTheme="minorHAnsi" w:eastAsia="Arial" w:hAnsiTheme="minorHAnsi" w:cstheme="minorHAnsi"/>
          <w:color w:val="002060"/>
          <w:sz w:val="20"/>
        </w:rPr>
        <w:t>Seguro hotelero (no obligatorio).</w:t>
      </w:r>
    </w:p>
    <w:p w14:paraId="764CC55D" w14:textId="32AD7FB6" w:rsidR="0046006D" w:rsidRPr="00AA08BE" w:rsidRDefault="006E0AB3" w:rsidP="00AA08BE">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7F602F77" w14:textId="75631252" w:rsidR="0046006D" w:rsidRDefault="0046006D" w:rsidP="00AA08BE">
      <w:pPr>
        <w:pBdr>
          <w:top w:val="nil"/>
          <w:left w:val="nil"/>
          <w:bottom w:val="nil"/>
          <w:right w:val="nil"/>
          <w:between w:val="nil"/>
        </w:pBdr>
        <w:spacing w:after="0" w:line="240" w:lineRule="auto"/>
        <w:jc w:val="both"/>
        <w:rPr>
          <w:rFonts w:asciiTheme="minorHAnsi" w:eastAsia="Arial" w:hAnsiTheme="minorHAnsi" w:cstheme="minorHAnsi"/>
          <w:color w:val="002060"/>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681DF16D" w14:textId="753BA160" w:rsidR="00167CE1" w:rsidRPr="00167CE1" w:rsidRDefault="00596308" w:rsidP="00AA08BE">
      <w:pPr>
        <w:pStyle w:val="Sinespaciado"/>
        <w:numPr>
          <w:ilvl w:val="0"/>
          <w:numId w:val="30"/>
        </w:numPr>
        <w:rPr>
          <w:rFonts w:asciiTheme="minorHAnsi" w:eastAsia="Arial" w:hAnsiTheme="minorHAnsi" w:cstheme="minorHAnsi"/>
          <w:b/>
          <w:bCs/>
          <w:color w:val="002060"/>
        </w:rPr>
      </w:pPr>
      <w:r>
        <w:rPr>
          <w:rFonts w:asciiTheme="minorHAnsi" w:eastAsia="Arial" w:hAnsiTheme="minorHAnsi" w:cstheme="minorHAnsi"/>
          <w:b/>
          <w:bCs/>
          <w:color w:val="002060"/>
        </w:rPr>
        <w:t xml:space="preserve">Reservar con anticipación el viaje debido al cupo de las entradas a Machu Picchu. </w:t>
      </w:r>
    </w:p>
    <w:p w14:paraId="114F9DBD" w14:textId="77777777" w:rsidR="00596308" w:rsidRDefault="00596308" w:rsidP="00596308">
      <w:pPr>
        <w:pStyle w:val="Sinespaciado"/>
        <w:rPr>
          <w:rFonts w:asciiTheme="minorHAnsi" w:eastAsia="Arial" w:hAnsiTheme="minorHAnsi" w:cstheme="minorHAnsi"/>
          <w:color w:val="002060"/>
        </w:rPr>
      </w:pPr>
    </w:p>
    <w:tbl>
      <w:tblPr>
        <w:tblW w:w="5952" w:type="dxa"/>
        <w:jc w:val="center"/>
        <w:tblCellSpacing w:w="0" w:type="dxa"/>
        <w:tblCellMar>
          <w:left w:w="0" w:type="dxa"/>
          <w:right w:w="0" w:type="dxa"/>
        </w:tblCellMar>
        <w:tblLook w:val="04A0" w:firstRow="1" w:lastRow="0" w:firstColumn="1" w:lastColumn="0" w:noHBand="0" w:noVBand="1"/>
      </w:tblPr>
      <w:tblGrid>
        <w:gridCol w:w="1822"/>
        <w:gridCol w:w="3603"/>
        <w:gridCol w:w="527"/>
      </w:tblGrid>
      <w:tr w:rsidR="00AA08BE" w:rsidRPr="00AA08BE" w14:paraId="171EAFB7" w14:textId="77777777" w:rsidTr="00AA08BE">
        <w:trPr>
          <w:trHeight w:val="276"/>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74E52DE5"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LISTA DE HOTELES (Previstos o similares)</w:t>
            </w:r>
          </w:p>
        </w:tc>
      </w:tr>
      <w:tr w:rsidR="00AA08BE" w:rsidRPr="00AA08BE" w14:paraId="2B4069C3" w14:textId="77777777" w:rsidTr="00AA08BE">
        <w:trPr>
          <w:trHeight w:val="276"/>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0F47CD56"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509D0527"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32DB89C0"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CAT</w:t>
            </w:r>
          </w:p>
        </w:tc>
      </w:tr>
      <w:tr w:rsidR="00AA08BE" w:rsidRPr="00AA08BE" w14:paraId="28193B70"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1261D9A" w14:textId="77777777" w:rsidR="00AA08BE" w:rsidRPr="00AA08BE" w:rsidRDefault="00AA08BE" w:rsidP="00AA08BE">
            <w:pPr>
              <w:spacing w:after="0" w:line="240" w:lineRule="auto"/>
              <w:rPr>
                <w:rFonts w:ascii="Calibri" w:hAnsi="Calibri" w:cs="Calibri"/>
                <w:b/>
                <w:bCs/>
                <w:sz w:val="20"/>
                <w:szCs w:val="20"/>
                <w:lang w:bidi="ar-SA"/>
              </w:rPr>
            </w:pPr>
            <w:r w:rsidRPr="00AA08BE">
              <w:rPr>
                <w:rFonts w:ascii="Calibri" w:hAnsi="Calibri" w:cs="Calibri"/>
                <w:b/>
                <w:bCs/>
                <w:sz w:val="20"/>
                <w:szCs w:val="20"/>
                <w:lang w:bidi="ar-SA"/>
              </w:rPr>
              <w:t>LIMA</w:t>
            </w:r>
          </w:p>
        </w:tc>
        <w:tc>
          <w:tcPr>
            <w:tcW w:w="0" w:type="auto"/>
            <w:shd w:val="clear" w:color="auto" w:fill="FFFFFF"/>
            <w:tcMar>
              <w:top w:w="0" w:type="dxa"/>
              <w:left w:w="45" w:type="dxa"/>
              <w:bottom w:w="0" w:type="dxa"/>
              <w:right w:w="45" w:type="dxa"/>
            </w:tcMar>
            <w:vAlign w:val="center"/>
            <w:hideMark/>
          </w:tcPr>
          <w:p w14:paraId="0E4A8CE4"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TAMBO DOS DE MAYO</w:t>
            </w:r>
          </w:p>
        </w:tc>
        <w:tc>
          <w:tcPr>
            <w:tcW w:w="0" w:type="auto"/>
            <w:tcBorders>
              <w:right w:val="single" w:sz="6" w:space="0" w:color="0563C1"/>
            </w:tcBorders>
            <w:tcMar>
              <w:top w:w="0" w:type="dxa"/>
              <w:left w:w="45" w:type="dxa"/>
              <w:bottom w:w="0" w:type="dxa"/>
              <w:right w:w="45" w:type="dxa"/>
            </w:tcMar>
            <w:vAlign w:val="center"/>
            <w:hideMark/>
          </w:tcPr>
          <w:p w14:paraId="5D0BC88A"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T</w:t>
            </w:r>
          </w:p>
        </w:tc>
      </w:tr>
      <w:tr w:rsidR="00AA08BE" w:rsidRPr="00AA08BE" w14:paraId="48F81F41"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B0A0157"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79E255A5"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DAZZLER MIRAFLORES</w:t>
            </w:r>
          </w:p>
        </w:tc>
        <w:tc>
          <w:tcPr>
            <w:tcW w:w="0" w:type="auto"/>
            <w:tcBorders>
              <w:right w:val="single" w:sz="6" w:space="0" w:color="0563C1"/>
            </w:tcBorders>
            <w:tcMar>
              <w:top w:w="0" w:type="dxa"/>
              <w:left w:w="45" w:type="dxa"/>
              <w:bottom w:w="0" w:type="dxa"/>
              <w:right w:w="45" w:type="dxa"/>
            </w:tcMar>
            <w:vAlign w:val="center"/>
            <w:hideMark/>
          </w:tcPr>
          <w:p w14:paraId="7AFCA2A2"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P</w:t>
            </w:r>
          </w:p>
        </w:tc>
      </w:tr>
      <w:tr w:rsidR="00AA08BE" w:rsidRPr="00AA08BE" w14:paraId="6531CC37"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1D3EAEF"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9E8C95C"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JOSE ANTONIO DELUXE</w:t>
            </w:r>
          </w:p>
        </w:tc>
        <w:tc>
          <w:tcPr>
            <w:tcW w:w="0" w:type="auto"/>
            <w:tcBorders>
              <w:right w:val="single" w:sz="6" w:space="0" w:color="0563C1"/>
            </w:tcBorders>
            <w:tcMar>
              <w:top w:w="0" w:type="dxa"/>
              <w:left w:w="45" w:type="dxa"/>
              <w:bottom w:w="0" w:type="dxa"/>
              <w:right w:w="45" w:type="dxa"/>
            </w:tcMar>
            <w:vAlign w:val="center"/>
            <w:hideMark/>
          </w:tcPr>
          <w:p w14:paraId="2281B60D"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 xml:space="preserve">PS </w:t>
            </w:r>
          </w:p>
        </w:tc>
      </w:tr>
      <w:tr w:rsidR="00AA08BE" w:rsidRPr="00AA08BE" w14:paraId="710005D1" w14:textId="77777777" w:rsidTr="00AA08BE">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2743C5D"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003C8239"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PULLMAN MIRAFLORES</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2C5C6E4B"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L</w:t>
            </w:r>
          </w:p>
        </w:tc>
      </w:tr>
      <w:tr w:rsidR="00AA08BE" w:rsidRPr="00AA08BE" w14:paraId="08F3CDB1"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8EC1199" w14:textId="77777777" w:rsidR="00AA08BE" w:rsidRPr="00AA08BE" w:rsidRDefault="00AA08BE" w:rsidP="00AA08BE">
            <w:pPr>
              <w:spacing w:after="0" w:line="240" w:lineRule="auto"/>
              <w:rPr>
                <w:rFonts w:ascii="Calibri" w:hAnsi="Calibri" w:cs="Calibri"/>
                <w:b/>
                <w:bCs/>
                <w:sz w:val="20"/>
                <w:szCs w:val="20"/>
                <w:lang w:bidi="ar-SA"/>
              </w:rPr>
            </w:pPr>
            <w:r w:rsidRPr="00AA08BE">
              <w:rPr>
                <w:rFonts w:ascii="Calibri" w:hAnsi="Calibri" w:cs="Calibri"/>
                <w:b/>
                <w:bCs/>
                <w:sz w:val="20"/>
                <w:szCs w:val="20"/>
                <w:lang w:bidi="ar-SA"/>
              </w:rPr>
              <w:t>CUSCO</w:t>
            </w:r>
          </w:p>
        </w:tc>
        <w:tc>
          <w:tcPr>
            <w:tcW w:w="0" w:type="auto"/>
            <w:shd w:val="clear" w:color="auto" w:fill="FFFFFF"/>
            <w:tcMar>
              <w:top w:w="0" w:type="dxa"/>
              <w:left w:w="45" w:type="dxa"/>
              <w:bottom w:w="0" w:type="dxa"/>
              <w:right w:w="45" w:type="dxa"/>
            </w:tcMar>
            <w:vAlign w:val="center"/>
            <w:hideMark/>
          </w:tcPr>
          <w:p w14:paraId="036BD900"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ROYAL INKA II</w:t>
            </w:r>
          </w:p>
        </w:tc>
        <w:tc>
          <w:tcPr>
            <w:tcW w:w="0" w:type="auto"/>
            <w:tcBorders>
              <w:right w:val="single" w:sz="6" w:space="0" w:color="0563C1"/>
            </w:tcBorders>
            <w:tcMar>
              <w:top w:w="0" w:type="dxa"/>
              <w:left w:w="45" w:type="dxa"/>
              <w:bottom w:w="0" w:type="dxa"/>
              <w:right w:w="45" w:type="dxa"/>
            </w:tcMar>
            <w:vAlign w:val="center"/>
            <w:hideMark/>
          </w:tcPr>
          <w:p w14:paraId="5B70943D"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T</w:t>
            </w:r>
          </w:p>
        </w:tc>
      </w:tr>
      <w:tr w:rsidR="00AA08BE" w:rsidRPr="00AA08BE" w14:paraId="4C66EE43" w14:textId="77777777" w:rsidTr="00AA08BE">
        <w:trPr>
          <w:trHeight w:val="263"/>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0C26B780"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445A65D1"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 xml:space="preserve">JOSE ANTONIO </w:t>
            </w:r>
          </w:p>
        </w:tc>
        <w:tc>
          <w:tcPr>
            <w:tcW w:w="0" w:type="auto"/>
            <w:tcBorders>
              <w:right w:val="single" w:sz="6" w:space="0" w:color="0563C1"/>
            </w:tcBorders>
            <w:tcMar>
              <w:top w:w="0" w:type="dxa"/>
              <w:left w:w="45" w:type="dxa"/>
              <w:bottom w:w="0" w:type="dxa"/>
              <w:right w:w="45" w:type="dxa"/>
            </w:tcMar>
            <w:vAlign w:val="center"/>
            <w:hideMark/>
          </w:tcPr>
          <w:p w14:paraId="5B00E53B"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P</w:t>
            </w:r>
          </w:p>
        </w:tc>
      </w:tr>
      <w:tr w:rsidR="00AA08BE" w:rsidRPr="00AA08BE" w14:paraId="05A3CEE4"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3CF5469"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63E61257"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PLAZA DE ARMAS HOTEL</w:t>
            </w:r>
          </w:p>
        </w:tc>
        <w:tc>
          <w:tcPr>
            <w:tcW w:w="0" w:type="auto"/>
            <w:tcBorders>
              <w:right w:val="single" w:sz="6" w:space="0" w:color="0563C1"/>
            </w:tcBorders>
            <w:tcMar>
              <w:top w:w="0" w:type="dxa"/>
              <w:left w:w="45" w:type="dxa"/>
              <w:bottom w:w="0" w:type="dxa"/>
              <w:right w:w="45" w:type="dxa"/>
            </w:tcMar>
            <w:vAlign w:val="center"/>
            <w:hideMark/>
          </w:tcPr>
          <w:p w14:paraId="0C5A776A"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 xml:space="preserve">PS </w:t>
            </w:r>
          </w:p>
        </w:tc>
      </w:tr>
      <w:tr w:rsidR="00AA08BE" w:rsidRPr="00AA08BE" w14:paraId="2812A20C" w14:textId="77777777" w:rsidTr="00AA08BE">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7844A8D6"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D0E19CB"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PALACIO DEL INKA / JW MARRIOTT</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21006AEC"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L</w:t>
            </w:r>
          </w:p>
        </w:tc>
      </w:tr>
      <w:tr w:rsidR="00AA08BE" w:rsidRPr="00AA08BE" w14:paraId="02E2AAB8" w14:textId="77777777" w:rsidTr="00AA08BE">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DDF76AE" w14:textId="77777777" w:rsidR="00AA08BE" w:rsidRPr="00AA08BE" w:rsidRDefault="00AA08BE" w:rsidP="00AA08BE">
            <w:pPr>
              <w:spacing w:after="0" w:line="240" w:lineRule="auto"/>
              <w:rPr>
                <w:rFonts w:ascii="Calibri" w:hAnsi="Calibri" w:cs="Calibri"/>
                <w:b/>
                <w:bCs/>
                <w:sz w:val="20"/>
                <w:szCs w:val="20"/>
                <w:lang w:bidi="ar-SA"/>
              </w:rPr>
            </w:pPr>
            <w:r w:rsidRPr="00AA08BE">
              <w:rPr>
                <w:rFonts w:ascii="Calibri" w:hAnsi="Calibri" w:cs="Calibri"/>
                <w:b/>
                <w:bCs/>
                <w:sz w:val="20"/>
                <w:szCs w:val="20"/>
                <w:lang w:bidi="ar-SA"/>
              </w:rPr>
              <w:t>VALLE SAGRADO</w:t>
            </w:r>
          </w:p>
        </w:tc>
        <w:tc>
          <w:tcPr>
            <w:tcW w:w="0" w:type="auto"/>
            <w:shd w:val="clear" w:color="auto" w:fill="FFFFFF"/>
            <w:tcMar>
              <w:top w:w="0" w:type="dxa"/>
              <w:left w:w="45" w:type="dxa"/>
              <w:bottom w:w="0" w:type="dxa"/>
              <w:right w:w="45" w:type="dxa"/>
            </w:tcMar>
            <w:vAlign w:val="center"/>
            <w:hideMark/>
          </w:tcPr>
          <w:p w14:paraId="30D8E6A0"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MABEY VALLE SAGRADO</w:t>
            </w:r>
          </w:p>
        </w:tc>
        <w:tc>
          <w:tcPr>
            <w:tcW w:w="0" w:type="auto"/>
            <w:tcBorders>
              <w:right w:val="single" w:sz="6" w:space="0" w:color="0563C1"/>
            </w:tcBorders>
            <w:tcMar>
              <w:top w:w="0" w:type="dxa"/>
              <w:left w:w="45" w:type="dxa"/>
              <w:bottom w:w="0" w:type="dxa"/>
              <w:right w:w="45" w:type="dxa"/>
            </w:tcMar>
            <w:vAlign w:val="center"/>
            <w:hideMark/>
          </w:tcPr>
          <w:p w14:paraId="0C1453E2"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T</w:t>
            </w:r>
          </w:p>
        </w:tc>
      </w:tr>
      <w:tr w:rsidR="00AA08BE" w:rsidRPr="00AA08BE" w14:paraId="2967608F" w14:textId="77777777" w:rsidTr="00AA08BE">
        <w:trPr>
          <w:trHeight w:val="263"/>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4CBC0F5D"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65A6374E"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 xml:space="preserve">TIERRA VIVA VALLE SAGRADO </w:t>
            </w:r>
          </w:p>
        </w:tc>
        <w:tc>
          <w:tcPr>
            <w:tcW w:w="0" w:type="auto"/>
            <w:tcBorders>
              <w:right w:val="single" w:sz="6" w:space="0" w:color="0563C1"/>
            </w:tcBorders>
            <w:tcMar>
              <w:top w:w="0" w:type="dxa"/>
              <w:left w:w="45" w:type="dxa"/>
              <w:bottom w:w="0" w:type="dxa"/>
              <w:right w:w="45" w:type="dxa"/>
            </w:tcMar>
            <w:vAlign w:val="center"/>
            <w:hideMark/>
          </w:tcPr>
          <w:p w14:paraId="34A497FC"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P</w:t>
            </w:r>
          </w:p>
        </w:tc>
      </w:tr>
      <w:tr w:rsidR="00AA08BE" w:rsidRPr="00AA08BE" w14:paraId="5954C50D" w14:textId="77777777" w:rsidTr="00AA08BE">
        <w:trPr>
          <w:trHeight w:val="263"/>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7DF028C2"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0158A061"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POSADA INCA YUCAY</w:t>
            </w:r>
          </w:p>
        </w:tc>
        <w:tc>
          <w:tcPr>
            <w:tcW w:w="0" w:type="auto"/>
            <w:tcBorders>
              <w:right w:val="single" w:sz="6" w:space="0" w:color="0563C1"/>
            </w:tcBorders>
            <w:tcMar>
              <w:top w:w="0" w:type="dxa"/>
              <w:left w:w="45" w:type="dxa"/>
              <w:bottom w:w="0" w:type="dxa"/>
              <w:right w:w="45" w:type="dxa"/>
            </w:tcMar>
            <w:vAlign w:val="center"/>
            <w:hideMark/>
          </w:tcPr>
          <w:p w14:paraId="400D4D21"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 xml:space="preserve">PS </w:t>
            </w:r>
          </w:p>
        </w:tc>
      </w:tr>
      <w:tr w:rsidR="00AA08BE" w:rsidRPr="00AA08BE" w14:paraId="1AB8C0E9" w14:textId="77777777" w:rsidTr="00AA08BE">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241875C4"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center"/>
            <w:hideMark/>
          </w:tcPr>
          <w:p w14:paraId="596AA536"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 xml:space="preserve">INKATERRA HACIENDA URUBAMBA </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6B50ED9E"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L</w:t>
            </w:r>
          </w:p>
        </w:tc>
      </w:tr>
    </w:tbl>
    <w:p w14:paraId="10400F4A" w14:textId="77777777" w:rsidR="00596308" w:rsidRDefault="00596308" w:rsidP="00596308">
      <w:pPr>
        <w:pStyle w:val="Sinespaciado"/>
        <w:rPr>
          <w:rFonts w:asciiTheme="minorHAnsi" w:eastAsia="Arial" w:hAnsiTheme="minorHAnsi" w:cstheme="minorHAnsi"/>
          <w:color w:val="002060"/>
        </w:rPr>
      </w:pPr>
    </w:p>
    <w:p w14:paraId="15AD3184" w14:textId="77777777" w:rsidR="00AA08BE" w:rsidRDefault="00AA08BE" w:rsidP="00596308">
      <w:pPr>
        <w:pStyle w:val="Sinespaciado"/>
        <w:rPr>
          <w:rFonts w:asciiTheme="minorHAnsi" w:eastAsia="Arial" w:hAnsiTheme="minorHAnsi" w:cstheme="minorHAnsi"/>
          <w:color w:val="002060"/>
        </w:rPr>
      </w:pPr>
    </w:p>
    <w:p w14:paraId="39D8AFAF" w14:textId="77777777" w:rsidR="00AA08BE" w:rsidRDefault="00AA08BE" w:rsidP="00596308">
      <w:pPr>
        <w:pStyle w:val="Sinespaciado"/>
        <w:rPr>
          <w:rFonts w:asciiTheme="minorHAnsi" w:eastAsia="Arial" w:hAnsiTheme="minorHAnsi" w:cstheme="minorHAnsi"/>
          <w:color w:val="002060"/>
        </w:rPr>
      </w:pPr>
    </w:p>
    <w:p w14:paraId="55CF2A25" w14:textId="77777777" w:rsidR="00AA08BE" w:rsidRDefault="00AA08BE" w:rsidP="00596308">
      <w:pPr>
        <w:pStyle w:val="Sinespaciado"/>
        <w:rPr>
          <w:rFonts w:asciiTheme="minorHAnsi" w:eastAsia="Arial" w:hAnsiTheme="minorHAnsi" w:cstheme="minorHAnsi"/>
          <w:color w:val="002060"/>
        </w:rPr>
      </w:pPr>
    </w:p>
    <w:tbl>
      <w:tblPr>
        <w:tblW w:w="5367" w:type="dxa"/>
        <w:jc w:val="center"/>
        <w:tblCellSpacing w:w="0" w:type="dxa"/>
        <w:tblCellMar>
          <w:left w:w="0" w:type="dxa"/>
          <w:right w:w="0" w:type="dxa"/>
        </w:tblCellMar>
        <w:tblLook w:val="04A0" w:firstRow="1" w:lastRow="0" w:firstColumn="1" w:lastColumn="0" w:noHBand="0" w:noVBand="1"/>
      </w:tblPr>
      <w:tblGrid>
        <w:gridCol w:w="2514"/>
        <w:gridCol w:w="703"/>
        <w:gridCol w:w="703"/>
        <w:gridCol w:w="703"/>
        <w:gridCol w:w="744"/>
      </w:tblGrid>
      <w:tr w:rsidR="00AA08BE" w:rsidRPr="00AA08BE" w14:paraId="58E257EA" w14:textId="77777777" w:rsidTr="00AA08BE">
        <w:trPr>
          <w:trHeight w:val="292"/>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7ACE56BC"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lastRenderedPageBreak/>
              <w:t>PRECIO POR PERSONA EN USD</w:t>
            </w:r>
          </w:p>
        </w:tc>
      </w:tr>
      <w:tr w:rsidR="00AA08BE" w:rsidRPr="00AA08BE" w14:paraId="37E1EB92" w14:textId="77777777" w:rsidTr="00AA08BE">
        <w:trPr>
          <w:trHeight w:val="292"/>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E53A251"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6986F65C"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79A607DA"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1882DA1"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04B6803"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MNR</w:t>
            </w:r>
          </w:p>
        </w:tc>
      </w:tr>
      <w:tr w:rsidR="00AA08BE" w:rsidRPr="00AA08BE" w14:paraId="781C6E6D" w14:textId="77777777" w:rsidTr="00AA08BE">
        <w:trPr>
          <w:trHeight w:val="27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1170785" w14:textId="77777777" w:rsidR="00AA08BE" w:rsidRPr="00AA08BE" w:rsidRDefault="00AA08BE" w:rsidP="00AA08BE">
            <w:pPr>
              <w:spacing w:after="0" w:line="240" w:lineRule="auto"/>
              <w:jc w:val="right"/>
              <w:rPr>
                <w:rFonts w:ascii="Calibri" w:hAnsi="Calibri" w:cs="Calibri"/>
                <w:b/>
                <w:bCs/>
                <w:sz w:val="20"/>
                <w:szCs w:val="20"/>
                <w:lang w:bidi="ar-SA"/>
              </w:rPr>
            </w:pPr>
            <w:r w:rsidRPr="00AA08BE">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1B885E19"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1050</w:t>
            </w:r>
          </w:p>
        </w:tc>
        <w:tc>
          <w:tcPr>
            <w:tcW w:w="0" w:type="auto"/>
            <w:shd w:val="clear" w:color="auto" w:fill="FFFFFF"/>
            <w:tcMar>
              <w:top w:w="0" w:type="dxa"/>
              <w:left w:w="45" w:type="dxa"/>
              <w:bottom w:w="0" w:type="dxa"/>
              <w:right w:w="45" w:type="dxa"/>
            </w:tcMar>
            <w:vAlign w:val="center"/>
            <w:hideMark/>
          </w:tcPr>
          <w:p w14:paraId="598EA465"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1010</w:t>
            </w:r>
          </w:p>
        </w:tc>
        <w:tc>
          <w:tcPr>
            <w:tcW w:w="0" w:type="auto"/>
            <w:shd w:val="clear" w:color="auto" w:fill="FFFFFF"/>
            <w:tcMar>
              <w:top w:w="0" w:type="dxa"/>
              <w:left w:w="45" w:type="dxa"/>
              <w:bottom w:w="0" w:type="dxa"/>
              <w:right w:w="45" w:type="dxa"/>
            </w:tcMar>
            <w:vAlign w:val="center"/>
            <w:hideMark/>
          </w:tcPr>
          <w:p w14:paraId="5045A330"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1430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A9242E1"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800</w:t>
            </w:r>
          </w:p>
        </w:tc>
      </w:tr>
      <w:tr w:rsidR="00AA08BE" w:rsidRPr="00AA08BE" w14:paraId="0F4E1531" w14:textId="77777777" w:rsidTr="00AA08BE">
        <w:trPr>
          <w:trHeight w:val="27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5C550BE" w14:textId="77777777" w:rsidR="00AA08BE" w:rsidRPr="00AA08BE" w:rsidRDefault="00AA08BE" w:rsidP="00AA08BE">
            <w:pPr>
              <w:spacing w:after="0" w:line="240" w:lineRule="auto"/>
              <w:jc w:val="right"/>
              <w:rPr>
                <w:rFonts w:ascii="Calibri" w:hAnsi="Calibri" w:cs="Calibri"/>
                <w:sz w:val="20"/>
                <w:szCs w:val="20"/>
                <w:lang w:bidi="ar-SA"/>
              </w:rPr>
            </w:pPr>
            <w:r w:rsidRPr="00AA08BE">
              <w:rPr>
                <w:rFonts w:ascii="Calibri" w:hAnsi="Calibri" w:cs="Calibri"/>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DB780A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1340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3D0968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1300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42CD5C0"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1720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710EC82"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1090</w:t>
            </w:r>
          </w:p>
        </w:tc>
      </w:tr>
      <w:tr w:rsidR="00AA08BE" w:rsidRPr="00AA08BE" w14:paraId="739ACB66" w14:textId="77777777" w:rsidTr="00AA08BE">
        <w:trPr>
          <w:trHeight w:val="278"/>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418FA3BC"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E894035"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711416"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71C59DF"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5B09D99" w14:textId="77777777" w:rsidR="00AA08BE" w:rsidRPr="00AA08BE" w:rsidRDefault="00AA08BE" w:rsidP="00AA08BE">
            <w:pPr>
              <w:spacing w:after="0" w:line="240" w:lineRule="auto"/>
              <w:rPr>
                <w:rFonts w:ascii="Times New Roman" w:hAnsi="Times New Roman"/>
                <w:sz w:val="20"/>
                <w:szCs w:val="20"/>
                <w:lang w:bidi="ar-SA"/>
              </w:rPr>
            </w:pPr>
          </w:p>
        </w:tc>
      </w:tr>
      <w:tr w:rsidR="00AA08BE" w:rsidRPr="00AA08BE" w14:paraId="6797AFD0" w14:textId="77777777" w:rsidTr="00AA08BE">
        <w:trPr>
          <w:trHeight w:val="27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479F993"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26683713"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7159000"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6141F709"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AAF0676"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MNR</w:t>
            </w:r>
          </w:p>
        </w:tc>
      </w:tr>
      <w:tr w:rsidR="00AA08BE" w:rsidRPr="00AA08BE" w14:paraId="7AAAE1B5" w14:textId="77777777" w:rsidTr="00AA08BE">
        <w:trPr>
          <w:trHeight w:val="27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1409B53" w14:textId="77777777" w:rsidR="00AA08BE" w:rsidRPr="00AA08BE" w:rsidRDefault="00AA08BE" w:rsidP="00AA08BE">
            <w:pPr>
              <w:spacing w:after="0" w:line="240" w:lineRule="auto"/>
              <w:jc w:val="right"/>
              <w:rPr>
                <w:rFonts w:ascii="Calibri" w:hAnsi="Calibri" w:cs="Calibri"/>
                <w:b/>
                <w:bCs/>
                <w:sz w:val="20"/>
                <w:szCs w:val="20"/>
                <w:lang w:bidi="ar-SA"/>
              </w:rPr>
            </w:pPr>
            <w:r w:rsidRPr="00AA08BE">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6693940B"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1150</w:t>
            </w:r>
          </w:p>
        </w:tc>
        <w:tc>
          <w:tcPr>
            <w:tcW w:w="0" w:type="auto"/>
            <w:shd w:val="clear" w:color="auto" w:fill="FFFFFF"/>
            <w:tcMar>
              <w:top w:w="0" w:type="dxa"/>
              <w:left w:w="45" w:type="dxa"/>
              <w:bottom w:w="0" w:type="dxa"/>
              <w:right w:w="45" w:type="dxa"/>
            </w:tcMar>
            <w:vAlign w:val="center"/>
            <w:hideMark/>
          </w:tcPr>
          <w:p w14:paraId="46A3627B"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1070</w:t>
            </w:r>
          </w:p>
        </w:tc>
        <w:tc>
          <w:tcPr>
            <w:tcW w:w="0" w:type="auto"/>
            <w:shd w:val="clear" w:color="auto" w:fill="FFFFFF"/>
            <w:tcMar>
              <w:top w:w="0" w:type="dxa"/>
              <w:left w:w="45" w:type="dxa"/>
              <w:bottom w:w="0" w:type="dxa"/>
              <w:right w:w="45" w:type="dxa"/>
            </w:tcMar>
            <w:vAlign w:val="center"/>
            <w:hideMark/>
          </w:tcPr>
          <w:p w14:paraId="0505E586"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1670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E42FB2E"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870</w:t>
            </w:r>
          </w:p>
        </w:tc>
      </w:tr>
      <w:tr w:rsidR="00AA08BE" w:rsidRPr="00AA08BE" w14:paraId="56F9329C" w14:textId="77777777" w:rsidTr="00AA08BE">
        <w:trPr>
          <w:trHeight w:val="27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08A1E055" w14:textId="77777777" w:rsidR="00AA08BE" w:rsidRPr="00AA08BE" w:rsidRDefault="00AA08BE" w:rsidP="00AA08BE">
            <w:pPr>
              <w:spacing w:after="0" w:line="240" w:lineRule="auto"/>
              <w:jc w:val="right"/>
              <w:rPr>
                <w:rFonts w:ascii="Calibri" w:hAnsi="Calibri" w:cs="Calibri"/>
                <w:sz w:val="20"/>
                <w:szCs w:val="20"/>
                <w:lang w:bidi="ar-SA"/>
              </w:rPr>
            </w:pPr>
            <w:r w:rsidRPr="00AA08BE">
              <w:rPr>
                <w:rFonts w:ascii="Calibri" w:hAnsi="Calibri" w:cs="Calibri"/>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527CEDB"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1440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3378752"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1360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44F0D83"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1960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7C62153"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1160</w:t>
            </w:r>
          </w:p>
        </w:tc>
      </w:tr>
      <w:tr w:rsidR="00AA08BE" w:rsidRPr="00AA08BE" w14:paraId="37C32D0A" w14:textId="77777777" w:rsidTr="00AA08BE">
        <w:trPr>
          <w:trHeight w:val="278"/>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31177320"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BA84E0A"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C6D769"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142A1B4"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4421F9A" w14:textId="77777777" w:rsidR="00AA08BE" w:rsidRPr="00AA08BE" w:rsidRDefault="00AA08BE" w:rsidP="00AA08BE">
            <w:pPr>
              <w:spacing w:after="0" w:line="240" w:lineRule="auto"/>
              <w:rPr>
                <w:rFonts w:ascii="Times New Roman" w:hAnsi="Times New Roman"/>
                <w:sz w:val="20"/>
                <w:szCs w:val="20"/>
                <w:lang w:bidi="ar-SA"/>
              </w:rPr>
            </w:pPr>
          </w:p>
        </w:tc>
      </w:tr>
      <w:tr w:rsidR="00AA08BE" w:rsidRPr="00AA08BE" w14:paraId="33580C73" w14:textId="77777777" w:rsidTr="00AA08BE">
        <w:trPr>
          <w:trHeight w:val="27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5A3A728"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PRIMERA SUPERIOR </w:t>
            </w:r>
          </w:p>
        </w:tc>
        <w:tc>
          <w:tcPr>
            <w:tcW w:w="0" w:type="auto"/>
            <w:shd w:val="clear" w:color="auto" w:fill="0563C1"/>
            <w:tcMar>
              <w:top w:w="0" w:type="dxa"/>
              <w:left w:w="45" w:type="dxa"/>
              <w:bottom w:w="0" w:type="dxa"/>
              <w:right w:w="45" w:type="dxa"/>
            </w:tcMar>
            <w:vAlign w:val="center"/>
            <w:hideMark/>
          </w:tcPr>
          <w:p w14:paraId="02509129"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67DD8D63"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3985F159"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288C0C4"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MNR</w:t>
            </w:r>
          </w:p>
        </w:tc>
      </w:tr>
      <w:tr w:rsidR="00AA08BE" w:rsidRPr="00AA08BE" w14:paraId="5678B253" w14:textId="77777777" w:rsidTr="00AA08BE">
        <w:trPr>
          <w:trHeight w:val="27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3E26B2C" w14:textId="77777777" w:rsidR="00AA08BE" w:rsidRPr="00AA08BE" w:rsidRDefault="00AA08BE" w:rsidP="00AA08BE">
            <w:pPr>
              <w:spacing w:after="0" w:line="240" w:lineRule="auto"/>
              <w:jc w:val="right"/>
              <w:rPr>
                <w:rFonts w:ascii="Calibri" w:hAnsi="Calibri" w:cs="Calibri"/>
                <w:b/>
                <w:bCs/>
                <w:sz w:val="20"/>
                <w:szCs w:val="20"/>
                <w:lang w:bidi="ar-SA"/>
              </w:rPr>
            </w:pPr>
            <w:r w:rsidRPr="00AA08BE">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30365732"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1300</w:t>
            </w:r>
          </w:p>
        </w:tc>
        <w:tc>
          <w:tcPr>
            <w:tcW w:w="0" w:type="auto"/>
            <w:shd w:val="clear" w:color="auto" w:fill="FFFFFF"/>
            <w:tcMar>
              <w:top w:w="0" w:type="dxa"/>
              <w:left w:w="45" w:type="dxa"/>
              <w:bottom w:w="0" w:type="dxa"/>
              <w:right w:w="45" w:type="dxa"/>
            </w:tcMar>
            <w:vAlign w:val="center"/>
            <w:hideMark/>
          </w:tcPr>
          <w:p w14:paraId="2FBBD555"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1270</w:t>
            </w:r>
          </w:p>
        </w:tc>
        <w:tc>
          <w:tcPr>
            <w:tcW w:w="0" w:type="auto"/>
            <w:shd w:val="clear" w:color="auto" w:fill="FFFFFF"/>
            <w:tcMar>
              <w:top w:w="0" w:type="dxa"/>
              <w:left w:w="45" w:type="dxa"/>
              <w:bottom w:w="0" w:type="dxa"/>
              <w:right w:w="45" w:type="dxa"/>
            </w:tcMar>
            <w:vAlign w:val="center"/>
            <w:hideMark/>
          </w:tcPr>
          <w:p w14:paraId="53F3F23F"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1930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0A148F5"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990</w:t>
            </w:r>
          </w:p>
        </w:tc>
      </w:tr>
      <w:tr w:rsidR="00AA08BE" w:rsidRPr="00AA08BE" w14:paraId="1202609B" w14:textId="77777777" w:rsidTr="00AA08BE">
        <w:trPr>
          <w:trHeight w:val="27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F5DF364" w14:textId="77777777" w:rsidR="00AA08BE" w:rsidRPr="00AA08BE" w:rsidRDefault="00AA08BE" w:rsidP="00AA08BE">
            <w:pPr>
              <w:spacing w:after="0" w:line="240" w:lineRule="auto"/>
              <w:jc w:val="right"/>
              <w:rPr>
                <w:rFonts w:ascii="Calibri" w:hAnsi="Calibri" w:cs="Calibri"/>
                <w:sz w:val="20"/>
                <w:szCs w:val="20"/>
                <w:lang w:bidi="ar-SA"/>
              </w:rPr>
            </w:pPr>
            <w:r w:rsidRPr="00AA08BE">
              <w:rPr>
                <w:rFonts w:ascii="Calibri" w:hAnsi="Calibri" w:cs="Calibri"/>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24F29FC"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1590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0A5654"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1560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19EADA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2220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F79E2E6"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1280</w:t>
            </w:r>
          </w:p>
        </w:tc>
      </w:tr>
      <w:tr w:rsidR="00AA08BE" w:rsidRPr="00AA08BE" w14:paraId="25F0C9BF" w14:textId="77777777" w:rsidTr="00AA08BE">
        <w:trPr>
          <w:trHeight w:val="278"/>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040E5FE" w14:textId="77777777" w:rsidR="00AA08BE" w:rsidRPr="00AA08BE" w:rsidRDefault="00AA08BE" w:rsidP="00AA08BE">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4C3DFEB"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9721F5F"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A2A8868" w14:textId="77777777" w:rsidR="00AA08BE" w:rsidRPr="00AA08BE" w:rsidRDefault="00AA08BE" w:rsidP="00AA08BE">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CBFD23A" w14:textId="77777777" w:rsidR="00AA08BE" w:rsidRPr="00AA08BE" w:rsidRDefault="00AA08BE" w:rsidP="00AA08BE">
            <w:pPr>
              <w:spacing w:after="0" w:line="240" w:lineRule="auto"/>
              <w:rPr>
                <w:rFonts w:ascii="Times New Roman" w:hAnsi="Times New Roman"/>
                <w:sz w:val="20"/>
                <w:szCs w:val="20"/>
                <w:lang w:bidi="ar-SA"/>
              </w:rPr>
            </w:pPr>
          </w:p>
        </w:tc>
      </w:tr>
      <w:tr w:rsidR="00AA08BE" w:rsidRPr="00AA08BE" w14:paraId="334E4BFD" w14:textId="77777777" w:rsidTr="00AA08BE">
        <w:trPr>
          <w:trHeight w:val="27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1787397"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LUJO</w:t>
            </w:r>
          </w:p>
        </w:tc>
        <w:tc>
          <w:tcPr>
            <w:tcW w:w="0" w:type="auto"/>
            <w:shd w:val="clear" w:color="auto" w:fill="0563C1"/>
            <w:tcMar>
              <w:top w:w="0" w:type="dxa"/>
              <w:left w:w="45" w:type="dxa"/>
              <w:bottom w:w="0" w:type="dxa"/>
              <w:right w:w="45" w:type="dxa"/>
            </w:tcMar>
            <w:vAlign w:val="center"/>
            <w:hideMark/>
          </w:tcPr>
          <w:p w14:paraId="24F71B1C"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6D7BDF1"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0D9E85F2"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5853BA8"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MNR</w:t>
            </w:r>
          </w:p>
        </w:tc>
      </w:tr>
      <w:tr w:rsidR="00AA08BE" w:rsidRPr="00AA08BE" w14:paraId="1CCD24AF" w14:textId="77777777" w:rsidTr="00AA08BE">
        <w:trPr>
          <w:trHeight w:val="27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DC5E5FA" w14:textId="77777777" w:rsidR="00AA08BE" w:rsidRPr="00AA08BE" w:rsidRDefault="00AA08BE" w:rsidP="00AA08BE">
            <w:pPr>
              <w:spacing w:after="0" w:line="240" w:lineRule="auto"/>
              <w:jc w:val="right"/>
              <w:rPr>
                <w:rFonts w:ascii="Calibri" w:hAnsi="Calibri" w:cs="Calibri"/>
                <w:b/>
                <w:bCs/>
                <w:sz w:val="20"/>
                <w:szCs w:val="20"/>
                <w:lang w:bidi="ar-SA"/>
              </w:rPr>
            </w:pPr>
            <w:r w:rsidRPr="00AA08BE">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0C148316"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1670</w:t>
            </w:r>
          </w:p>
        </w:tc>
        <w:tc>
          <w:tcPr>
            <w:tcW w:w="0" w:type="auto"/>
            <w:shd w:val="clear" w:color="auto" w:fill="FFFFFF"/>
            <w:tcMar>
              <w:top w:w="0" w:type="dxa"/>
              <w:left w:w="45" w:type="dxa"/>
              <w:bottom w:w="0" w:type="dxa"/>
              <w:right w:w="45" w:type="dxa"/>
            </w:tcMar>
            <w:vAlign w:val="center"/>
            <w:hideMark/>
          </w:tcPr>
          <w:p w14:paraId="09F59F9D"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1810</w:t>
            </w:r>
          </w:p>
        </w:tc>
        <w:tc>
          <w:tcPr>
            <w:tcW w:w="0" w:type="auto"/>
            <w:shd w:val="clear" w:color="auto" w:fill="FFFFFF"/>
            <w:tcMar>
              <w:top w:w="0" w:type="dxa"/>
              <w:left w:w="45" w:type="dxa"/>
              <w:bottom w:w="0" w:type="dxa"/>
              <w:right w:w="45" w:type="dxa"/>
            </w:tcMar>
            <w:vAlign w:val="center"/>
            <w:hideMark/>
          </w:tcPr>
          <w:p w14:paraId="2EF8FB7D"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2710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0D4BFC1"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1260</w:t>
            </w:r>
          </w:p>
        </w:tc>
      </w:tr>
      <w:tr w:rsidR="00AA08BE" w:rsidRPr="00AA08BE" w14:paraId="7C477F44" w14:textId="77777777" w:rsidTr="00AA08BE">
        <w:trPr>
          <w:trHeight w:val="27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050511B0" w14:textId="77777777" w:rsidR="00AA08BE" w:rsidRPr="00AA08BE" w:rsidRDefault="00AA08BE" w:rsidP="00AA08BE">
            <w:pPr>
              <w:spacing w:after="0" w:line="240" w:lineRule="auto"/>
              <w:jc w:val="right"/>
              <w:rPr>
                <w:rFonts w:ascii="Calibri" w:hAnsi="Calibri" w:cs="Calibri"/>
                <w:sz w:val="20"/>
                <w:szCs w:val="20"/>
                <w:lang w:bidi="ar-SA"/>
              </w:rPr>
            </w:pPr>
            <w:r w:rsidRPr="00AA08BE">
              <w:rPr>
                <w:rFonts w:ascii="Calibri" w:hAnsi="Calibri" w:cs="Calibri"/>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E8444A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1960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34BCCC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2100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DFCF5DF"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3000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C71293A" w14:textId="777777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1550</w:t>
            </w:r>
          </w:p>
        </w:tc>
      </w:tr>
    </w:tbl>
    <w:p w14:paraId="56008936" w14:textId="77777777" w:rsidR="00AA08BE" w:rsidRDefault="00AA08BE" w:rsidP="00596308">
      <w:pPr>
        <w:pStyle w:val="Sinespaciado"/>
        <w:rPr>
          <w:rFonts w:asciiTheme="minorHAnsi" w:eastAsia="Arial" w:hAnsiTheme="minorHAnsi" w:cstheme="minorHAnsi"/>
          <w:color w:val="002060"/>
        </w:rPr>
      </w:pPr>
    </w:p>
    <w:p w14:paraId="140425E3" w14:textId="13E049F3" w:rsidR="00AA08BE" w:rsidRDefault="00AA08BE" w:rsidP="00AA08BE">
      <w:pPr>
        <w:pStyle w:val="Sinespaciado"/>
        <w:jc w:val="center"/>
        <w:rPr>
          <w:rFonts w:asciiTheme="minorHAnsi" w:eastAsia="Arial" w:hAnsiTheme="minorHAnsi" w:cstheme="minorHAnsi"/>
          <w:color w:val="002060"/>
        </w:rPr>
      </w:pPr>
      <w:r>
        <w:rPr>
          <w:rFonts w:asciiTheme="minorHAnsi" w:eastAsia="Arial" w:hAnsiTheme="minorHAnsi" w:cstheme="minorHAnsi"/>
          <w:noProof/>
          <w:color w:val="002060"/>
        </w:rPr>
        <w:drawing>
          <wp:inline distT="0" distB="0" distL="0" distR="0" wp14:anchorId="0B3EB20D" wp14:editId="100E6909">
            <wp:extent cx="1933575" cy="514350"/>
            <wp:effectExtent l="0" t="0" r="9525" b="0"/>
            <wp:docPr id="5854994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inline>
        </w:drawing>
      </w:r>
    </w:p>
    <w:p w14:paraId="1E96A1EC" w14:textId="77777777" w:rsidR="00AA08BE" w:rsidRDefault="00AA08BE" w:rsidP="00AA08BE">
      <w:pPr>
        <w:pStyle w:val="Sinespaciado"/>
        <w:jc w:val="center"/>
        <w:rPr>
          <w:rFonts w:asciiTheme="minorHAnsi" w:eastAsia="Arial" w:hAnsiTheme="minorHAnsi" w:cstheme="minorHAnsi"/>
          <w:color w:val="002060"/>
        </w:rPr>
      </w:pPr>
    </w:p>
    <w:tbl>
      <w:tblPr>
        <w:tblW w:w="6406" w:type="dxa"/>
        <w:jc w:val="center"/>
        <w:tblCellSpacing w:w="0" w:type="dxa"/>
        <w:tblCellMar>
          <w:left w:w="0" w:type="dxa"/>
          <w:right w:w="0" w:type="dxa"/>
        </w:tblCellMar>
        <w:tblLook w:val="04A0" w:firstRow="1" w:lastRow="0" w:firstColumn="1" w:lastColumn="0" w:noHBand="0" w:noVBand="1"/>
      </w:tblPr>
      <w:tblGrid>
        <w:gridCol w:w="5379"/>
        <w:gridCol w:w="1027"/>
      </w:tblGrid>
      <w:tr w:rsidR="00AA08BE" w:rsidRPr="00AA08BE" w14:paraId="0DB06E3C" w14:textId="77777777" w:rsidTr="00AA08BE">
        <w:trPr>
          <w:trHeight w:val="254"/>
          <w:tblCellSpacing w:w="0" w:type="dxa"/>
          <w:jc w:val="center"/>
        </w:trPr>
        <w:tc>
          <w:tcPr>
            <w:tcW w:w="0" w:type="auto"/>
            <w:gridSpan w:val="2"/>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3A3E9394"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EXCURSIONES OPCIONALES</w:t>
            </w:r>
          </w:p>
        </w:tc>
      </w:tr>
      <w:tr w:rsidR="00AA08BE" w:rsidRPr="00AA08BE" w14:paraId="3C48C21F" w14:textId="77777777" w:rsidTr="00AA08BE">
        <w:trPr>
          <w:trHeight w:val="254"/>
          <w:tblCellSpacing w:w="0" w:type="dxa"/>
          <w:jc w:val="center"/>
        </w:trPr>
        <w:tc>
          <w:tcPr>
            <w:tcW w:w="0" w:type="auto"/>
            <w:gridSpan w:val="2"/>
            <w:tcBorders>
              <w:left w:val="single" w:sz="6" w:space="0" w:color="0563C1"/>
              <w:bottom w:val="single" w:sz="6" w:space="0" w:color="0563C1"/>
              <w:right w:val="single" w:sz="6" w:space="0" w:color="0563C1"/>
            </w:tcBorders>
            <w:shd w:val="clear" w:color="auto" w:fill="0563C1"/>
            <w:tcMar>
              <w:top w:w="0" w:type="dxa"/>
              <w:left w:w="45" w:type="dxa"/>
              <w:bottom w:w="0" w:type="dxa"/>
              <w:right w:w="45" w:type="dxa"/>
            </w:tcMar>
            <w:vAlign w:val="center"/>
            <w:hideMark/>
          </w:tcPr>
          <w:p w14:paraId="4481A2A1" w14:textId="77777777" w:rsidR="00AA08BE" w:rsidRPr="00AA08BE" w:rsidRDefault="00AA08BE" w:rsidP="00AA08BE">
            <w:pPr>
              <w:spacing w:after="0" w:line="240" w:lineRule="auto"/>
              <w:jc w:val="center"/>
              <w:rPr>
                <w:rFonts w:ascii="Calibri" w:hAnsi="Calibri" w:cs="Calibri"/>
                <w:b/>
                <w:bCs/>
                <w:color w:val="FFFFFF"/>
                <w:sz w:val="20"/>
                <w:szCs w:val="20"/>
                <w:lang w:bidi="ar-SA"/>
              </w:rPr>
            </w:pPr>
            <w:r w:rsidRPr="00AA08BE">
              <w:rPr>
                <w:rFonts w:ascii="Calibri" w:hAnsi="Calibri" w:cs="Calibri"/>
                <w:b/>
                <w:bCs/>
                <w:color w:val="FFFFFF"/>
                <w:sz w:val="20"/>
                <w:szCs w:val="20"/>
                <w:lang w:bidi="ar-SA"/>
              </w:rPr>
              <w:t xml:space="preserve">PRECIO POR PERSONA EN USD </w:t>
            </w:r>
          </w:p>
        </w:tc>
      </w:tr>
      <w:tr w:rsidR="00AA08BE" w:rsidRPr="00AA08BE" w14:paraId="3946DFF8" w14:textId="77777777" w:rsidTr="00AA08BE">
        <w:trPr>
          <w:trHeight w:val="266"/>
          <w:tblCellSpacing w:w="0" w:type="dxa"/>
          <w:jc w:val="center"/>
        </w:trPr>
        <w:tc>
          <w:tcPr>
            <w:tcW w:w="5379"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E4BEB9D"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Montaña de 7 Colores – Vinicunca</w:t>
            </w:r>
          </w:p>
        </w:tc>
        <w:tc>
          <w:tcPr>
            <w:tcW w:w="1027" w:type="dxa"/>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19AC365" w14:textId="17E03A7A"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w:t>
            </w:r>
            <w:r>
              <w:rPr>
                <w:rFonts w:ascii="Calibri" w:hAnsi="Calibri" w:cs="Calibri"/>
                <w:sz w:val="20"/>
                <w:szCs w:val="20"/>
                <w:lang w:bidi="ar-SA"/>
              </w:rPr>
              <w:t>20</w:t>
            </w:r>
          </w:p>
        </w:tc>
      </w:tr>
      <w:tr w:rsidR="00AA08BE" w:rsidRPr="00AA08BE" w14:paraId="26659EFE" w14:textId="77777777" w:rsidTr="00AA08BE">
        <w:trPr>
          <w:trHeight w:val="242"/>
          <w:tblCellSpacing w:w="0" w:type="dxa"/>
          <w:jc w:val="center"/>
        </w:trPr>
        <w:tc>
          <w:tcPr>
            <w:tcW w:w="5379"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F0B049C"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 xml:space="preserve">Montaña de 7 colores - Palcoyo </w:t>
            </w:r>
          </w:p>
        </w:tc>
        <w:tc>
          <w:tcPr>
            <w:tcW w:w="1027" w:type="dxa"/>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4BCB482" w14:textId="74BD257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w:t>
            </w:r>
            <w:r>
              <w:rPr>
                <w:rFonts w:ascii="Calibri" w:hAnsi="Calibri" w:cs="Calibri"/>
                <w:sz w:val="20"/>
                <w:szCs w:val="20"/>
                <w:lang w:bidi="ar-SA"/>
              </w:rPr>
              <w:t>60</w:t>
            </w:r>
          </w:p>
        </w:tc>
      </w:tr>
      <w:tr w:rsidR="00AA08BE" w:rsidRPr="00AA08BE" w14:paraId="68051A5E" w14:textId="77777777" w:rsidTr="00AA08BE">
        <w:trPr>
          <w:trHeight w:val="242"/>
          <w:tblCellSpacing w:w="0" w:type="dxa"/>
          <w:jc w:val="center"/>
        </w:trPr>
        <w:tc>
          <w:tcPr>
            <w:tcW w:w="5379"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3913FDB"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 xml:space="preserve">Laguna Humantay </w:t>
            </w:r>
          </w:p>
        </w:tc>
        <w:tc>
          <w:tcPr>
            <w:tcW w:w="1027" w:type="dxa"/>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64B7646" w14:textId="23FEAA27" w:rsidR="00AA08BE" w:rsidRPr="00AA08BE" w:rsidRDefault="00AA08BE" w:rsidP="00AA08BE">
            <w:pPr>
              <w:spacing w:after="0" w:line="240" w:lineRule="auto"/>
              <w:jc w:val="center"/>
              <w:rPr>
                <w:rFonts w:ascii="Calibri" w:hAnsi="Calibri" w:cs="Calibri"/>
                <w:sz w:val="20"/>
                <w:szCs w:val="20"/>
                <w:lang w:bidi="ar-SA"/>
              </w:rPr>
            </w:pPr>
            <w:r w:rsidRPr="00AA08BE">
              <w:rPr>
                <w:rFonts w:ascii="Calibri" w:hAnsi="Calibri" w:cs="Calibri"/>
                <w:sz w:val="20"/>
                <w:szCs w:val="20"/>
                <w:lang w:bidi="ar-SA"/>
              </w:rPr>
              <w:t>1</w:t>
            </w:r>
            <w:r>
              <w:rPr>
                <w:rFonts w:ascii="Calibri" w:hAnsi="Calibri" w:cs="Calibri"/>
                <w:sz w:val="20"/>
                <w:szCs w:val="20"/>
                <w:lang w:bidi="ar-SA"/>
              </w:rPr>
              <w:t>20</w:t>
            </w:r>
          </w:p>
        </w:tc>
      </w:tr>
      <w:tr w:rsidR="00AA08BE" w:rsidRPr="00AA08BE" w14:paraId="4CFBD24D" w14:textId="77777777" w:rsidTr="00AA08BE">
        <w:trPr>
          <w:trHeight w:val="242"/>
          <w:tblCellSpacing w:w="0" w:type="dxa"/>
          <w:jc w:val="center"/>
        </w:trPr>
        <w:tc>
          <w:tcPr>
            <w:tcW w:w="0" w:type="auto"/>
            <w:gridSpan w:val="2"/>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6D1782B" w14:textId="77777777" w:rsidR="00AA08BE" w:rsidRPr="00AA08BE" w:rsidRDefault="00AA08BE" w:rsidP="00AA08BE">
            <w:pPr>
              <w:spacing w:after="0" w:line="240" w:lineRule="auto"/>
              <w:jc w:val="center"/>
              <w:rPr>
                <w:rFonts w:ascii="Calibri" w:hAnsi="Calibri" w:cs="Calibri"/>
                <w:b/>
                <w:bCs/>
                <w:sz w:val="20"/>
                <w:szCs w:val="20"/>
                <w:lang w:bidi="ar-SA"/>
              </w:rPr>
            </w:pPr>
            <w:r w:rsidRPr="00AA08BE">
              <w:rPr>
                <w:rFonts w:ascii="Calibri" w:hAnsi="Calibri" w:cs="Calibri"/>
                <w:b/>
                <w:bCs/>
                <w:sz w:val="20"/>
                <w:szCs w:val="20"/>
                <w:lang w:bidi="ar-SA"/>
              </w:rPr>
              <w:t>Suplemento a Tren Vistadome o The 360</w:t>
            </w:r>
          </w:p>
        </w:tc>
      </w:tr>
      <w:tr w:rsidR="00AA08BE" w:rsidRPr="00AA08BE" w14:paraId="2FCB1E79" w14:textId="77777777" w:rsidTr="00AA08BE">
        <w:trPr>
          <w:trHeight w:val="80"/>
          <w:tblCellSpacing w:w="0" w:type="dxa"/>
          <w:jc w:val="center"/>
        </w:trPr>
        <w:tc>
          <w:tcPr>
            <w:tcW w:w="5379" w:type="dxa"/>
            <w:tcBorders>
              <w:left w:val="single" w:sz="6" w:space="0" w:color="0563C1"/>
              <w:bottom w:val="single" w:sz="6" w:space="0" w:color="0563C1"/>
              <w:right w:val="single" w:sz="6" w:space="0" w:color="0563C1"/>
            </w:tcBorders>
            <w:tcMar>
              <w:top w:w="0" w:type="dxa"/>
              <w:left w:w="45" w:type="dxa"/>
              <w:bottom w:w="0" w:type="dxa"/>
              <w:right w:w="45" w:type="dxa"/>
            </w:tcMar>
            <w:vAlign w:val="bottom"/>
            <w:hideMark/>
          </w:tcPr>
          <w:p w14:paraId="73BFB527"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Ida en Expedition y regreso en Vistadome o The 360</w:t>
            </w:r>
          </w:p>
        </w:tc>
        <w:tc>
          <w:tcPr>
            <w:tcW w:w="1027" w:type="dxa"/>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1C958990" w14:textId="55CEB6DA" w:rsidR="00AA08BE" w:rsidRPr="00AA08BE" w:rsidRDefault="00AA08BE" w:rsidP="00AA08BE">
            <w:pPr>
              <w:spacing w:after="0" w:line="240" w:lineRule="auto"/>
              <w:jc w:val="center"/>
              <w:rPr>
                <w:rFonts w:ascii="Calibri" w:hAnsi="Calibri" w:cs="Calibri"/>
                <w:sz w:val="20"/>
                <w:szCs w:val="20"/>
                <w:lang w:bidi="ar-SA"/>
              </w:rPr>
            </w:pPr>
            <w:r>
              <w:rPr>
                <w:rFonts w:ascii="Calibri" w:hAnsi="Calibri" w:cs="Calibri"/>
                <w:sz w:val="20"/>
                <w:szCs w:val="20"/>
                <w:lang w:bidi="ar-SA"/>
              </w:rPr>
              <w:t>40</w:t>
            </w:r>
          </w:p>
        </w:tc>
      </w:tr>
      <w:tr w:rsidR="00AA08BE" w:rsidRPr="00AA08BE" w14:paraId="73FA3B65" w14:textId="77777777" w:rsidTr="00AA08BE">
        <w:trPr>
          <w:trHeight w:val="80"/>
          <w:tblCellSpacing w:w="0" w:type="dxa"/>
          <w:jc w:val="center"/>
        </w:trPr>
        <w:tc>
          <w:tcPr>
            <w:tcW w:w="5379" w:type="dxa"/>
            <w:tcBorders>
              <w:left w:val="single" w:sz="6" w:space="0" w:color="0563C1"/>
              <w:bottom w:val="single" w:sz="6" w:space="0" w:color="0563C1"/>
              <w:right w:val="single" w:sz="6" w:space="0" w:color="0563C1"/>
            </w:tcBorders>
            <w:tcMar>
              <w:top w:w="0" w:type="dxa"/>
              <w:left w:w="45" w:type="dxa"/>
              <w:bottom w:w="0" w:type="dxa"/>
              <w:right w:w="45" w:type="dxa"/>
            </w:tcMar>
            <w:vAlign w:val="bottom"/>
            <w:hideMark/>
          </w:tcPr>
          <w:p w14:paraId="1E5CD489" w14:textId="77777777" w:rsidR="00AA08BE" w:rsidRPr="00AA08BE" w:rsidRDefault="00AA08BE" w:rsidP="00AA08BE">
            <w:pPr>
              <w:spacing w:after="0" w:line="240" w:lineRule="auto"/>
              <w:rPr>
                <w:rFonts w:ascii="Calibri" w:hAnsi="Calibri" w:cs="Calibri"/>
                <w:sz w:val="20"/>
                <w:szCs w:val="20"/>
                <w:lang w:bidi="ar-SA"/>
              </w:rPr>
            </w:pPr>
            <w:r w:rsidRPr="00AA08BE">
              <w:rPr>
                <w:rFonts w:ascii="Calibri" w:hAnsi="Calibri" w:cs="Calibri"/>
                <w:sz w:val="20"/>
                <w:szCs w:val="20"/>
                <w:lang w:bidi="ar-SA"/>
              </w:rPr>
              <w:t>Ida y vuelta en Vistadome o The 360</w:t>
            </w:r>
          </w:p>
        </w:tc>
        <w:tc>
          <w:tcPr>
            <w:tcW w:w="1027" w:type="dxa"/>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6A5257AB" w14:textId="3DB35DCD" w:rsidR="00AA08BE" w:rsidRPr="00AA08BE" w:rsidRDefault="00AA08BE" w:rsidP="00AA08BE">
            <w:pPr>
              <w:spacing w:after="0" w:line="240" w:lineRule="auto"/>
              <w:jc w:val="center"/>
              <w:rPr>
                <w:rFonts w:ascii="Calibri" w:hAnsi="Calibri" w:cs="Calibri"/>
                <w:sz w:val="20"/>
                <w:szCs w:val="20"/>
                <w:lang w:bidi="ar-SA"/>
              </w:rPr>
            </w:pPr>
            <w:r>
              <w:rPr>
                <w:rFonts w:ascii="Calibri" w:hAnsi="Calibri" w:cs="Calibri"/>
                <w:sz w:val="20"/>
                <w:szCs w:val="20"/>
                <w:lang w:bidi="ar-SA"/>
              </w:rPr>
              <w:t>60</w:t>
            </w:r>
          </w:p>
        </w:tc>
      </w:tr>
    </w:tbl>
    <w:p w14:paraId="70EE3985" w14:textId="77777777" w:rsidR="00AA08BE" w:rsidRDefault="00AA08BE" w:rsidP="00596308">
      <w:pPr>
        <w:pStyle w:val="Sinespaciado"/>
        <w:rPr>
          <w:rFonts w:asciiTheme="minorHAnsi" w:eastAsia="Arial" w:hAnsiTheme="minorHAnsi" w:cstheme="minorHAnsi"/>
          <w:color w:val="002060"/>
        </w:rPr>
      </w:pPr>
    </w:p>
    <w:tbl>
      <w:tblPr>
        <w:tblW w:w="7790" w:type="dxa"/>
        <w:jc w:val="center"/>
        <w:tblCellSpacing w:w="0" w:type="dxa"/>
        <w:tblCellMar>
          <w:left w:w="0" w:type="dxa"/>
          <w:right w:w="0" w:type="dxa"/>
        </w:tblCellMar>
        <w:tblLook w:val="04A0" w:firstRow="1" w:lastRow="0" w:firstColumn="1" w:lastColumn="0" w:noHBand="0" w:noVBand="1"/>
      </w:tblPr>
      <w:tblGrid>
        <w:gridCol w:w="7790"/>
      </w:tblGrid>
      <w:tr w:rsidR="00AA08BE" w:rsidRPr="00AA08BE" w14:paraId="11BE50C0" w14:textId="77777777" w:rsidTr="00AA08BE">
        <w:trPr>
          <w:trHeight w:val="324"/>
          <w:tblCellSpacing w:w="0" w:type="dxa"/>
          <w:jc w:val="center"/>
        </w:trPr>
        <w:tc>
          <w:tcPr>
            <w:tcW w:w="0" w:type="auto"/>
            <w:tcBorders>
              <w:top w:val="single" w:sz="6" w:space="0" w:color="0563C1"/>
              <w:left w:val="single" w:sz="6" w:space="0" w:color="0563C1"/>
              <w:right w:val="single" w:sz="6" w:space="0" w:color="0563C1"/>
            </w:tcBorders>
            <w:tcMar>
              <w:top w:w="0" w:type="dxa"/>
              <w:left w:w="45" w:type="dxa"/>
              <w:bottom w:w="0" w:type="dxa"/>
              <w:right w:w="45" w:type="dxa"/>
            </w:tcMar>
            <w:vAlign w:val="center"/>
            <w:hideMark/>
          </w:tcPr>
          <w:p w14:paraId="5AFF5DCC" w14:textId="77777777" w:rsidR="00AA08BE" w:rsidRPr="00AA08BE" w:rsidRDefault="00AA08BE" w:rsidP="00AA08BE">
            <w:pPr>
              <w:spacing w:after="0" w:line="240" w:lineRule="auto"/>
              <w:rPr>
                <w:rFonts w:ascii="Calibri" w:hAnsi="Calibri" w:cs="Calibri"/>
                <w:color w:val="002060"/>
                <w:sz w:val="20"/>
                <w:szCs w:val="20"/>
                <w:lang w:bidi="ar-SA"/>
              </w:rPr>
            </w:pPr>
            <w:r w:rsidRPr="00AA08BE">
              <w:rPr>
                <w:rFonts w:ascii="Calibri" w:hAnsi="Calibri" w:cs="Calibri"/>
                <w:color w:val="002060"/>
                <w:sz w:val="20"/>
                <w:szCs w:val="20"/>
                <w:lang w:bidi="ar-SA"/>
              </w:rPr>
              <w:t>RUTA AEREA PROPUESTA MEX/LIM/CUZ/LIM/MEX</w:t>
            </w:r>
          </w:p>
        </w:tc>
      </w:tr>
      <w:tr w:rsidR="00AA08BE" w:rsidRPr="00AA08BE" w14:paraId="419BFC1A" w14:textId="77777777" w:rsidTr="00AA08BE">
        <w:trPr>
          <w:trHeight w:val="340"/>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D2C8FF8" w14:textId="77777777" w:rsidR="00AA08BE" w:rsidRPr="00AA08BE" w:rsidRDefault="00AA08BE" w:rsidP="00AA08BE">
            <w:pPr>
              <w:spacing w:after="0" w:line="240" w:lineRule="auto"/>
              <w:rPr>
                <w:rFonts w:ascii="Calibri" w:hAnsi="Calibri" w:cs="Calibri"/>
                <w:b/>
                <w:bCs/>
                <w:color w:val="FFFFFF"/>
                <w:sz w:val="20"/>
                <w:szCs w:val="20"/>
                <w:lang w:bidi="ar-SA"/>
              </w:rPr>
            </w:pPr>
            <w:r w:rsidRPr="00AA08BE">
              <w:rPr>
                <w:rFonts w:ascii="Calibri" w:hAnsi="Calibri" w:cs="Calibri"/>
                <w:b/>
                <w:bCs/>
                <w:color w:val="FFFFFF"/>
                <w:sz w:val="20"/>
                <w:szCs w:val="20"/>
                <w:lang w:bidi="ar-SA"/>
              </w:rPr>
              <w:t>IMPUESTOS AÉREOS (SUJETOS A CONFIRMACIÓN): 425 USD</w:t>
            </w:r>
          </w:p>
        </w:tc>
      </w:tr>
      <w:tr w:rsidR="00AA08BE" w:rsidRPr="00AA08BE" w14:paraId="1EE36BFC" w14:textId="77777777" w:rsidTr="00AA08BE">
        <w:trPr>
          <w:trHeight w:val="34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8235793" w14:textId="77777777" w:rsidR="00AA08BE" w:rsidRPr="00AA08BE" w:rsidRDefault="00AA08BE" w:rsidP="00AA08BE">
            <w:pPr>
              <w:spacing w:after="0" w:line="240" w:lineRule="auto"/>
              <w:rPr>
                <w:rFonts w:ascii="Calibri" w:hAnsi="Calibri" w:cs="Calibri"/>
                <w:color w:val="002060"/>
                <w:sz w:val="20"/>
                <w:szCs w:val="20"/>
                <w:lang w:bidi="ar-SA"/>
              </w:rPr>
            </w:pPr>
            <w:r w:rsidRPr="00AA08BE">
              <w:rPr>
                <w:rFonts w:ascii="Calibri" w:hAnsi="Calibri" w:cs="Calibri"/>
                <w:color w:val="002060"/>
                <w:sz w:val="20"/>
                <w:szCs w:val="20"/>
                <w:lang w:bidi="ar-SA"/>
              </w:rPr>
              <w:t>SUPLEMENTO DESDE EL INTERIOR DEL PAÍS: CONSULTAR</w:t>
            </w:r>
          </w:p>
        </w:tc>
      </w:tr>
      <w:tr w:rsidR="00AA08BE" w:rsidRPr="00AA08BE" w14:paraId="77BD1D47" w14:textId="77777777" w:rsidTr="00AA08BE">
        <w:trPr>
          <w:trHeight w:val="357"/>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15B26443" w14:textId="77777777" w:rsidR="00AA08BE" w:rsidRPr="00AA08BE" w:rsidRDefault="00AA08BE" w:rsidP="00AA08BE">
            <w:pPr>
              <w:spacing w:after="0" w:line="240" w:lineRule="auto"/>
              <w:rPr>
                <w:rFonts w:ascii="Calibri" w:hAnsi="Calibri" w:cs="Calibri"/>
                <w:color w:val="002060"/>
                <w:sz w:val="20"/>
                <w:szCs w:val="20"/>
                <w:lang w:bidi="ar-SA"/>
              </w:rPr>
            </w:pPr>
            <w:r w:rsidRPr="00AA08BE">
              <w:rPr>
                <w:rFonts w:ascii="Calibri" w:hAnsi="Calibri" w:cs="Calibri"/>
                <w:color w:val="002060"/>
                <w:sz w:val="20"/>
                <w:szCs w:val="20"/>
                <w:lang w:bidi="ar-SA"/>
              </w:rPr>
              <w:t xml:space="preserve">TARIFAS SUJETAS A DISPONIBILIDAD Y CAMBIO SIN PREVIO AVISO </w:t>
            </w:r>
          </w:p>
        </w:tc>
      </w:tr>
      <w:tr w:rsidR="00AA08BE" w:rsidRPr="00AA08BE" w14:paraId="37732052" w14:textId="77777777" w:rsidTr="00AA08BE">
        <w:trPr>
          <w:trHeight w:val="324"/>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2D191CD0" w14:textId="77777777" w:rsidR="00AA08BE" w:rsidRPr="00AA08BE" w:rsidRDefault="00AA08BE" w:rsidP="00AA08BE">
            <w:pPr>
              <w:spacing w:after="0" w:line="240" w:lineRule="auto"/>
              <w:rPr>
                <w:rFonts w:ascii="Calibri" w:hAnsi="Calibri" w:cs="Calibri"/>
                <w:color w:val="002060"/>
                <w:sz w:val="20"/>
                <w:szCs w:val="20"/>
                <w:lang w:bidi="ar-SA"/>
              </w:rPr>
            </w:pPr>
            <w:r w:rsidRPr="00AA08BE">
              <w:rPr>
                <w:rFonts w:ascii="Calibri" w:hAnsi="Calibri" w:cs="Calibri"/>
                <w:color w:val="002060"/>
                <w:sz w:val="20"/>
                <w:szCs w:val="20"/>
                <w:lang w:bidi="ar-SA"/>
              </w:rPr>
              <w:t xml:space="preserve">MENOR DE 2 A 11 AÑOS. SOLO UN MENOR POR CADA HABITACION DOBLE </w:t>
            </w:r>
          </w:p>
        </w:tc>
      </w:tr>
      <w:tr w:rsidR="00AA08BE" w:rsidRPr="00AA08BE" w14:paraId="12E212AD" w14:textId="77777777" w:rsidTr="00AA08BE">
        <w:trPr>
          <w:trHeight w:val="324"/>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56ABAB93" w14:textId="77777777" w:rsidR="00AA08BE" w:rsidRPr="00AA08BE" w:rsidRDefault="00AA08BE" w:rsidP="00AA08BE">
            <w:pPr>
              <w:spacing w:after="0" w:line="240" w:lineRule="auto"/>
              <w:rPr>
                <w:rFonts w:ascii="Calibri" w:hAnsi="Calibri" w:cs="Calibri"/>
                <w:b/>
                <w:bCs/>
                <w:color w:val="002060"/>
                <w:sz w:val="20"/>
                <w:szCs w:val="20"/>
                <w:lang w:bidi="ar-SA"/>
              </w:rPr>
            </w:pPr>
            <w:r w:rsidRPr="00AA08BE">
              <w:rPr>
                <w:rFonts w:ascii="Calibri" w:hAnsi="Calibri" w:cs="Calibri"/>
                <w:b/>
                <w:bCs/>
                <w:color w:val="002060"/>
                <w:sz w:val="20"/>
                <w:szCs w:val="20"/>
                <w:lang w:bidi="ar-SA"/>
              </w:rPr>
              <w:t>EL PRECIO TERRESTRE CON AÉREO ES ORIENTATIVO, PUEDE SURGIR CAMBIOS DEPENDIENDO LA TEMPORADA</w:t>
            </w:r>
          </w:p>
        </w:tc>
      </w:tr>
      <w:tr w:rsidR="00AA08BE" w:rsidRPr="00AA08BE" w14:paraId="5F6044A8" w14:textId="77777777" w:rsidTr="00AA08BE">
        <w:trPr>
          <w:trHeight w:val="324"/>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center"/>
            <w:hideMark/>
          </w:tcPr>
          <w:p w14:paraId="05F33C63" w14:textId="77777777" w:rsidR="00AA08BE" w:rsidRPr="00AA08BE" w:rsidRDefault="00AA08BE" w:rsidP="00AA08BE">
            <w:pPr>
              <w:spacing w:after="0" w:line="240" w:lineRule="auto"/>
              <w:rPr>
                <w:rFonts w:ascii="Calibri" w:hAnsi="Calibri" w:cs="Calibri"/>
                <w:b/>
                <w:bCs/>
                <w:color w:val="002060"/>
                <w:sz w:val="20"/>
                <w:szCs w:val="20"/>
                <w:lang w:bidi="ar-SA"/>
              </w:rPr>
            </w:pPr>
            <w:r w:rsidRPr="00AA08BE">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7092CE51" w14:textId="77777777" w:rsidR="00AA08BE" w:rsidRDefault="00AA08BE" w:rsidP="00596308">
      <w:pPr>
        <w:pStyle w:val="Sinespaciado"/>
        <w:rPr>
          <w:rFonts w:asciiTheme="minorHAnsi" w:eastAsia="Arial" w:hAnsiTheme="minorHAnsi" w:cstheme="minorHAnsi"/>
          <w:color w:val="002060"/>
        </w:rPr>
      </w:pPr>
    </w:p>
    <w:sectPr w:rsidR="00AA08BE">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4820" w14:textId="77777777" w:rsidR="00062A2E" w:rsidRDefault="00062A2E">
      <w:pPr>
        <w:spacing w:after="0" w:line="240" w:lineRule="auto"/>
      </w:pPr>
      <w:r>
        <w:separator/>
      </w:r>
    </w:p>
  </w:endnote>
  <w:endnote w:type="continuationSeparator" w:id="0">
    <w:p w14:paraId="616A846D" w14:textId="77777777" w:rsidR="00062A2E" w:rsidRDefault="0006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12C4" w14:textId="77777777" w:rsidR="00062A2E" w:rsidRDefault="00062A2E">
      <w:pPr>
        <w:spacing w:after="0" w:line="240" w:lineRule="auto"/>
      </w:pPr>
      <w:bookmarkStart w:id="0" w:name="_Hlk199846639"/>
      <w:bookmarkEnd w:id="0"/>
      <w:r>
        <w:separator/>
      </w:r>
    </w:p>
  </w:footnote>
  <w:footnote w:type="continuationSeparator" w:id="0">
    <w:p w14:paraId="7163DFBC" w14:textId="77777777" w:rsidR="00062A2E" w:rsidRDefault="0006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72C9B435" w:rsidR="008F70F5" w:rsidRDefault="004A73D1"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1654503">
              <wp:simplePos x="0" y="0"/>
              <wp:positionH relativeFrom="margin">
                <wp:align>right</wp:align>
              </wp:positionH>
              <wp:positionV relativeFrom="paragraph">
                <wp:posOffset>-306705</wp:posOffset>
              </wp:positionV>
              <wp:extent cx="6762750" cy="8521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6762750" cy="852170"/>
                      </a:xfrm>
                      <a:prstGeom prst="rect">
                        <a:avLst/>
                      </a:prstGeom>
                      <a:noFill/>
                      <a:ln w="9525" cap="flat" cmpd="sng">
                        <a:noFill/>
                        <a:prstDash val="solid"/>
                        <a:round/>
                        <a:headEnd type="none" w="sm" len="sm"/>
                        <a:tailEnd type="none" w="sm" len="sm"/>
                      </a:ln>
                    </wps:spPr>
                    <wps:txbx>
                      <w:txbxContent>
                        <w:p w14:paraId="563DB996" w14:textId="5B0E3E2C" w:rsidR="00D96000" w:rsidRPr="00713058" w:rsidRDefault="004A73D1">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Calibri" w:eastAsia="Calibri" w:hAnsi="Calibri" w:cs="Calibri"/>
                              <w:b/>
                              <w:color w:val="FFFFFF" w:themeColor="background1"/>
                              <w:sz w:val="72"/>
                              <w:szCs w:val="72"/>
                              <w14:textOutline w14:w="9525" w14:cap="rnd" w14:cmpd="sng" w14:algn="ctr">
                                <w14:noFill/>
                                <w14:prstDash w14:val="solid"/>
                                <w14:bevel/>
                              </w14:textOutline>
                            </w:rPr>
                            <w:t>LO MEJOR DE PERÚ CON VOLARIS</w:t>
                          </w:r>
                        </w:p>
                        <w:p w14:paraId="2258FF71" w14:textId="2F749A56" w:rsidR="007F7B70" w:rsidRPr="00072EA9" w:rsidRDefault="004A73D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81.3pt;margin-top:-24.15pt;width:532.5pt;height:67.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" filled="f" stroked="f">
              <v:stroke startarrowwidth="narrow" startarrowlength="short" endarrowwidth="narrow" endarrowlength="short" joinstyle="round"/>
              <v:textbox inset="2.53958mm,1.2694mm,2.53958mm,1.2694mm">
                <w:txbxContent>
                  <w:p w14:paraId="563DB996" w14:textId="5B0E3E2C" w:rsidR="00D96000" w:rsidRPr="00713058" w:rsidRDefault="004A73D1">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Calibri" w:eastAsia="Calibri" w:hAnsi="Calibri" w:cs="Calibri"/>
                        <w:b/>
                        <w:color w:val="FFFFFF" w:themeColor="background1"/>
                        <w:sz w:val="72"/>
                        <w:szCs w:val="72"/>
                        <w14:textOutline w14:w="9525" w14:cap="rnd" w14:cmpd="sng" w14:algn="ctr">
                          <w14:noFill/>
                          <w14:prstDash w14:val="solid"/>
                          <w14:bevel/>
                        </w14:textOutline>
                      </w:rPr>
                      <w:t>LO MEJOR DE PERÚ CON VOLARIS</w:t>
                    </w:r>
                  </w:p>
                  <w:p w14:paraId="2258FF71" w14:textId="2F749A56" w:rsidR="007F7B70" w:rsidRPr="00072EA9" w:rsidRDefault="004A73D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w10:wrap anchorx="margin"/>
            </v:rect>
          </w:pict>
        </mc:Fallback>
      </mc:AlternateContent>
    </w:r>
    <w:r>
      <w:rPr>
        <w:noProof/>
      </w:rPr>
      <w:drawing>
        <wp:anchor distT="0" distB="0" distL="114300" distR="114300" simplePos="0" relativeHeight="251660288" behindDoc="0" locked="0" layoutInCell="1" hidden="0" allowOverlap="1" wp14:anchorId="23F0B750" wp14:editId="4F508E43">
          <wp:simplePos x="0" y="0"/>
          <wp:positionH relativeFrom="column">
            <wp:posOffset>5021580</wp:posOffset>
          </wp:positionH>
          <wp:positionV relativeFrom="paragraph">
            <wp:posOffset>216535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55052"/>
    <w:multiLevelType w:val="hybridMultilevel"/>
    <w:tmpl w:val="34B091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C247B6"/>
    <w:multiLevelType w:val="hybridMultilevel"/>
    <w:tmpl w:val="C438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DC6FFD"/>
    <w:multiLevelType w:val="hybridMultilevel"/>
    <w:tmpl w:val="FC1ED2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B21A17"/>
    <w:multiLevelType w:val="hybridMultilevel"/>
    <w:tmpl w:val="0E94B5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095907"/>
    <w:multiLevelType w:val="hybridMultilevel"/>
    <w:tmpl w:val="6DDE3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0B1EDC"/>
    <w:multiLevelType w:val="hybridMultilevel"/>
    <w:tmpl w:val="0FDA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4"/>
  </w:num>
  <w:num w:numId="4" w16cid:durableId="1033921887">
    <w:abstractNumId w:val="22"/>
  </w:num>
  <w:num w:numId="5" w16cid:durableId="353725778">
    <w:abstractNumId w:val="15"/>
  </w:num>
  <w:num w:numId="6" w16cid:durableId="1716585056">
    <w:abstractNumId w:val="27"/>
  </w:num>
  <w:num w:numId="7" w16cid:durableId="844133380">
    <w:abstractNumId w:val="9"/>
  </w:num>
  <w:num w:numId="8" w16cid:durableId="1397362128">
    <w:abstractNumId w:val="6"/>
  </w:num>
  <w:num w:numId="9" w16cid:durableId="655494188">
    <w:abstractNumId w:val="8"/>
  </w:num>
  <w:num w:numId="10" w16cid:durableId="1272128669">
    <w:abstractNumId w:val="13"/>
  </w:num>
  <w:num w:numId="11" w16cid:durableId="1973628246">
    <w:abstractNumId w:val="11"/>
  </w:num>
  <w:num w:numId="12" w16cid:durableId="11761755">
    <w:abstractNumId w:val="0"/>
  </w:num>
  <w:num w:numId="13" w16cid:durableId="1819877016">
    <w:abstractNumId w:val="17"/>
  </w:num>
  <w:num w:numId="14" w16cid:durableId="1296522864">
    <w:abstractNumId w:val="23"/>
  </w:num>
  <w:num w:numId="15" w16cid:durableId="1904682630">
    <w:abstractNumId w:val="18"/>
  </w:num>
  <w:num w:numId="16" w16cid:durableId="460078524">
    <w:abstractNumId w:val="16"/>
  </w:num>
  <w:num w:numId="17" w16cid:durableId="1968504851">
    <w:abstractNumId w:val="20"/>
  </w:num>
  <w:num w:numId="18" w16cid:durableId="1167555093">
    <w:abstractNumId w:val="21"/>
  </w:num>
  <w:num w:numId="19" w16cid:durableId="598945982">
    <w:abstractNumId w:val="19"/>
  </w:num>
  <w:num w:numId="20" w16cid:durableId="1140269920">
    <w:abstractNumId w:val="7"/>
  </w:num>
  <w:num w:numId="21" w16cid:durableId="633562103">
    <w:abstractNumId w:val="3"/>
  </w:num>
  <w:num w:numId="22" w16cid:durableId="1784615150">
    <w:abstractNumId w:val="28"/>
  </w:num>
  <w:num w:numId="23" w16cid:durableId="992415346">
    <w:abstractNumId w:val="29"/>
  </w:num>
  <w:num w:numId="24" w16cid:durableId="1240748330">
    <w:abstractNumId w:val="12"/>
  </w:num>
  <w:num w:numId="25" w16cid:durableId="1769504306">
    <w:abstractNumId w:val="4"/>
  </w:num>
  <w:num w:numId="26" w16cid:durableId="794518664">
    <w:abstractNumId w:val="2"/>
  </w:num>
  <w:num w:numId="27" w16cid:durableId="1845390230">
    <w:abstractNumId w:val="10"/>
  </w:num>
  <w:num w:numId="28" w16cid:durableId="621158891">
    <w:abstractNumId w:val="26"/>
  </w:num>
  <w:num w:numId="29" w16cid:durableId="451091870">
    <w:abstractNumId w:val="24"/>
  </w:num>
  <w:num w:numId="30" w16cid:durableId="1158767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62A2E"/>
    <w:rsid w:val="00072EA9"/>
    <w:rsid w:val="000B0A80"/>
    <w:rsid w:val="000D785B"/>
    <w:rsid w:val="00104162"/>
    <w:rsid w:val="00121872"/>
    <w:rsid w:val="00121D3F"/>
    <w:rsid w:val="001308DE"/>
    <w:rsid w:val="00167CE1"/>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6006D"/>
    <w:rsid w:val="00493763"/>
    <w:rsid w:val="004A4DC7"/>
    <w:rsid w:val="004A5406"/>
    <w:rsid w:val="004A73D1"/>
    <w:rsid w:val="004B291E"/>
    <w:rsid w:val="004B58B8"/>
    <w:rsid w:val="004F3ADB"/>
    <w:rsid w:val="0053030D"/>
    <w:rsid w:val="005507FE"/>
    <w:rsid w:val="005679E5"/>
    <w:rsid w:val="00596308"/>
    <w:rsid w:val="005D0ABF"/>
    <w:rsid w:val="00600CC3"/>
    <w:rsid w:val="006210F5"/>
    <w:rsid w:val="00655CC5"/>
    <w:rsid w:val="006835E6"/>
    <w:rsid w:val="0068514F"/>
    <w:rsid w:val="00687ED9"/>
    <w:rsid w:val="00692BA8"/>
    <w:rsid w:val="006C1CB0"/>
    <w:rsid w:val="006C2396"/>
    <w:rsid w:val="006D29F5"/>
    <w:rsid w:val="006D72E8"/>
    <w:rsid w:val="006E0AB3"/>
    <w:rsid w:val="00713058"/>
    <w:rsid w:val="007203D6"/>
    <w:rsid w:val="00724E17"/>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08B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D5938"/>
    <w:rsid w:val="00DE25BD"/>
    <w:rsid w:val="00E701F2"/>
    <w:rsid w:val="00E856F2"/>
    <w:rsid w:val="00EA1C19"/>
    <w:rsid w:val="00EE2794"/>
    <w:rsid w:val="00EE5A2D"/>
    <w:rsid w:val="00F01C44"/>
    <w:rsid w:val="00F14FD9"/>
    <w:rsid w:val="00F257E1"/>
    <w:rsid w:val="00F341D4"/>
    <w:rsid w:val="00FA6C98"/>
    <w:rsid w:val="00FB2430"/>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308"/>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38470239">
      <w:bodyDiv w:val="1"/>
      <w:marLeft w:val="0"/>
      <w:marRight w:val="0"/>
      <w:marTop w:val="0"/>
      <w:marBottom w:val="0"/>
      <w:divBdr>
        <w:top w:val="none" w:sz="0" w:space="0" w:color="auto"/>
        <w:left w:val="none" w:sz="0" w:space="0" w:color="auto"/>
        <w:bottom w:val="none" w:sz="0" w:space="0" w:color="auto"/>
        <w:right w:val="none" w:sz="0" w:space="0" w:color="auto"/>
      </w:divBdr>
    </w:div>
    <w:div w:id="578827689">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7762113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64640953">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39268150">
      <w:bodyDiv w:val="1"/>
      <w:marLeft w:val="0"/>
      <w:marRight w:val="0"/>
      <w:marTop w:val="0"/>
      <w:marBottom w:val="0"/>
      <w:divBdr>
        <w:top w:val="none" w:sz="0" w:space="0" w:color="auto"/>
        <w:left w:val="none" w:sz="0" w:space="0" w:color="auto"/>
        <w:bottom w:val="none" w:sz="0" w:space="0" w:color="auto"/>
        <w:right w:val="none" w:sz="0" w:space="0" w:color="auto"/>
      </w:divBdr>
    </w:div>
    <w:div w:id="1887329622">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331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2025-08-14T18:50:00Z</dcterms:created>
  <dcterms:modified xsi:type="dcterms:W3CDTF">2025-08-14T18:50:00Z</dcterms:modified>
</cp:coreProperties>
</file>