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31E6D259" w:rsidR="00516726" w:rsidRPr="00516726" w:rsidRDefault="00F10FA7" w:rsidP="0051672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FF0000"/>
          <w:sz w:val="32"/>
          <w:lang w:val="es-MX" w:eastAsia="es-MX"/>
        </w:rPr>
      </w:pPr>
      <w:r>
        <w:rPr>
          <w:rFonts w:asciiTheme="minorHAnsi" w:hAnsiTheme="minorHAnsi" w:cstheme="minorHAnsi"/>
          <w:b/>
          <w:color w:val="FF0000"/>
          <w:sz w:val="32"/>
          <w:lang w:val="es-MX" w:eastAsia="es-MX"/>
        </w:rPr>
        <w:t xml:space="preserve">Bangkok – Chiang Rai – Chiang Mai – Bangkok </w:t>
      </w:r>
    </w:p>
    <w:p w14:paraId="6A46FB12" w14:textId="3C87AE0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664755" w:rsidRPr="00C90CC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14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0A56BFB8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martes, </w:t>
      </w:r>
      <w:r w:rsidR="00664755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jueves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044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y domingos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 abril 2026 a</w:t>
      </w:r>
      <w:r w:rsidR="003072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 31 marzo 2027</w:t>
      </w:r>
    </w:p>
    <w:p w14:paraId="62AF038E" w14:textId="6868ACDA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6068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910CAF4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Bangkok</w:t>
      </w:r>
    </w:p>
    <w:p w14:paraId="68C4DC6C" w14:textId="74B67823" w:rsidR="00260689" w:rsidRPr="004C0C68" w:rsidRDefault="00260689" w:rsidP="00260689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Llegada al aeropuerto de Bangkok, traslado al hotel y tarde libre para descansar o conocer por cuenta propia la ciudad. </w:t>
      </w:r>
      <w:r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76F1995" w14:textId="77777777" w:rsidR="00652D3A" w:rsidRDefault="00280E80" w:rsidP="00652D3A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El horario para registrar en el hotel es después </w:t>
      </w:r>
      <w:r w:rsidR="00260689">
        <w:rPr>
          <w:rFonts w:asciiTheme="minorHAnsi" w:hAnsiTheme="minorHAnsi" w:cstheme="minorHAnsi"/>
          <w:b/>
          <w:bCs/>
          <w:color w:val="002060"/>
          <w:sz w:val="20"/>
          <w:szCs w:val="20"/>
        </w:rPr>
        <w:t>3</w:t>
      </w:r>
      <w:r w:rsidRPr="006F3C96">
        <w:rPr>
          <w:rFonts w:asciiTheme="minorHAnsi" w:hAnsiTheme="minorHAnsi" w:cstheme="minorHAnsi"/>
          <w:b/>
          <w:bCs/>
          <w:color w:val="002060"/>
          <w:sz w:val="20"/>
          <w:szCs w:val="20"/>
        </w:rPr>
        <w:t>pm.</w:t>
      </w:r>
    </w:p>
    <w:p w14:paraId="05A9CF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1ABAC864" w14:textId="77777777" w:rsidR="00652D3A" w:rsidRDefault="00652D3A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Bangkok</w:t>
      </w:r>
    </w:p>
    <w:p w14:paraId="57ACD68D" w14:textId="4602AD90" w:rsidR="00652D3A" w:rsidRPr="004C0C68" w:rsidRDefault="00652D3A" w:rsidP="00652D3A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494557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</w:t>
      </w: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espués del desayuno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iniciará un recorrido por los templos más importantes de la ciudad. La primera visita será al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Traimit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Chinatown, hogar del Buda de oro macizo más grande del mundo, una impresionante imagen de casi cinco metros de altura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Posteriormente, visita al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Pho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uno de los templos más grandes y antiguos de Bangkok, famoso por su Buda reclinado de 46 metros cubierto en oro y sus tradicionales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chedis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reales.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recorrido continúa hacia el Gran Palacio, antigua residencia de la familia real durante más de 150 años. Dentro del complejo se encuentra el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Phra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Kaew</w:t>
      </w:r>
      <w:proofErr w:type="spellEnd"/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el Templo del Buda Esmeralda, considerado el santuario budista más importante de Tailandia.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4C0C68" w:rsidRPr="004C0C68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BAC1460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54EC8340" w14:textId="77777777" w:rsidR="00652D3A" w:rsidRDefault="00251504" w:rsidP="00652D3A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60689">
        <w:rPr>
          <w:rFonts w:asciiTheme="minorHAnsi" w:eastAsia="Arial" w:hAnsiTheme="minorHAnsi" w:cstheme="minorHAnsi"/>
          <w:b/>
          <w:color w:val="FF0000"/>
        </w:rPr>
        <w:t xml:space="preserve">Bangkok – Chiang Rai </w:t>
      </w:r>
      <w:r w:rsidR="00260689" w:rsidRPr="00260689">
        <w:rPr>
          <w:rFonts w:asciiTheme="minorHAnsi" w:eastAsia="Arial" w:hAnsiTheme="minorHAnsi" w:cstheme="minorHAnsi"/>
          <w:color w:val="002060"/>
        </w:rPr>
        <w:t xml:space="preserve">(vuelo interno) </w:t>
      </w:r>
    </w:p>
    <w:p w14:paraId="23BA1769" w14:textId="77777777" w:rsidR="00652D3A" w:rsidRDefault="00260689" w:rsidP="00652D3A">
      <w:pPr>
        <w:tabs>
          <w:tab w:val="left" w:pos="1418"/>
        </w:tabs>
        <w:ind w:right="-142"/>
        <w:jc w:val="both"/>
        <w:rPr>
          <w:lang w:val="es-MX" w:eastAsia="es-MX"/>
        </w:rPr>
      </w:pPr>
      <w:r w:rsidRPr="0026068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traslado al aeropuerto para tomar el vuelo hacia Chiang Rai 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(vuelo incluido)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la llegada, visita a la plantación de té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Chui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Fong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ubicada entre colinas, donde se puede disfrutar de bebidas y productos derivados del té (consumo por cuenta propia), además de almuerzo en restaurante local cercano.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Seguiremos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hacia 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el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museo del opio y posteriormente hacia el área de Mae Chan, donde se realizará una caminata para visitar aldeas de las tribus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Akha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Yao.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El recorrido finaliza en una aldea Karen, donde se conocerá a esta comunidad montañera, incluyendo el subgrupo </w:t>
      </w:r>
      <w:proofErr w:type="spellStart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Kayan</w:t>
      </w:r>
      <w:proofErr w:type="spellEnd"/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conocido por la tradición cultural de las “mujeres de cuello largo”.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 finalizar, regreso al hotel.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26068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Pr="00260689">
        <w:rPr>
          <w:lang w:val="es-MX" w:eastAsia="es-MX"/>
        </w:rPr>
        <w:t>.</w:t>
      </w:r>
    </w:p>
    <w:p w14:paraId="4A1D787D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23111674" w14:textId="77777777" w:rsidR="00652D3A" w:rsidRDefault="00251504" w:rsidP="00652D3A">
      <w:pPr>
        <w:tabs>
          <w:tab w:val="left" w:pos="1418"/>
        </w:tabs>
        <w:ind w:right="-142"/>
        <w:jc w:val="both"/>
        <w:rPr>
          <w:rStyle w:val="DanmeroCar"/>
          <w:b w:val="0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652D3A">
        <w:rPr>
          <w:rStyle w:val="DanmeroCar"/>
          <w:bCs/>
          <w:sz w:val="24"/>
          <w:szCs w:val="24"/>
        </w:rPr>
        <w:t>4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AE6">
        <w:rPr>
          <w:rFonts w:asciiTheme="minorHAnsi" w:eastAsia="Arial" w:hAnsiTheme="minorHAnsi" w:cstheme="minorHAnsi"/>
          <w:b/>
          <w:color w:val="FF0000"/>
        </w:rPr>
        <w:t>Chiang Rai – Chiang Mai</w:t>
      </w:r>
      <w:r w:rsidR="00343E11"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09E2108A" w14:textId="42E8F22C" w:rsidR="00652D3A" w:rsidRPr="004C0C68" w:rsidRDefault="00A40AE6" w:rsidP="00652D3A">
      <w:pPr>
        <w:tabs>
          <w:tab w:val="left" w:pos="1418"/>
        </w:tabs>
        <w:ind w:right="-142"/>
        <w:jc w:val="both"/>
        <w:rPr>
          <w:b/>
          <w:lang w:val="es-MX" w:eastAsia="es-MX"/>
        </w:rPr>
      </w:pPr>
      <w:r w:rsidRPr="00A40AE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Desayuno en el hotel.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mañana, paseo en bote tradicional por el río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Kok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visitando comunidades Karen que viven en casas de bambú en la selva.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Continuaremos hacia e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l Templo Azul (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Suea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Tean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), famoso por su intenso color azul y diseño moderno, y posteriormente al icónico Templo Blanco (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Rong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Khun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), una de las obras más emblemáticas de Tailandia.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Después de las visitas, traslado por carretera hacia Chiang Mai (aprox. 3 horas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 camino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). Llegada y almuerzo en restaurante local.</w:t>
      </w:r>
      <w:r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tarde, visita al templo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Doi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Suthep</w:t>
      </w:r>
      <w:proofErr w:type="spellEnd"/>
      <w:r w:rsidRPr="00A40AE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, ubicado en la cima de una colina con vistas panorámicas de la ciudad, uno de los templos más importantes del norte de Tailandia.</w:t>
      </w:r>
      <w:r w:rsidR="00652D3A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40AE6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Pr="00A40AE6">
        <w:rPr>
          <w:b/>
          <w:lang w:val="es-MX" w:eastAsia="es-MX"/>
        </w:rPr>
        <w:t>.</w:t>
      </w:r>
    </w:p>
    <w:p w14:paraId="03327CC3" w14:textId="77777777" w:rsidR="00652D3A" w:rsidRDefault="00652D3A" w:rsidP="00652D3A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7B291212" w14:textId="77777777" w:rsidR="00652D3A" w:rsidRDefault="00C416FF" w:rsidP="00652D3A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 xml:space="preserve">ÍA </w:t>
      </w:r>
      <w:r w:rsidR="00652D3A">
        <w:rPr>
          <w:rStyle w:val="DanmeroCar"/>
          <w:bCs/>
          <w:sz w:val="24"/>
          <w:szCs w:val="24"/>
        </w:rPr>
        <w:t>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A40AE6">
        <w:rPr>
          <w:rFonts w:asciiTheme="minorHAnsi" w:eastAsia="Arial" w:hAnsiTheme="minorHAnsi" w:cstheme="minorHAnsi"/>
          <w:b/>
          <w:color w:val="FF0000"/>
        </w:rPr>
        <w:t>Chiang Mai</w:t>
      </w:r>
    </w:p>
    <w:p w14:paraId="7E9FB940" w14:textId="77777777" w:rsidR="00494557" w:rsidRDefault="00652D3A" w:rsidP="0077546E">
      <w:pPr>
        <w:tabs>
          <w:tab w:val="left" w:pos="1418"/>
        </w:tabs>
        <w:ind w:right="-142"/>
        <w:jc w:val="both"/>
        <w:rPr>
          <w:lang w:val="es-MX" w:eastAsia="es-MX"/>
        </w:rPr>
      </w:pP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Inicio del día con visita a talleres artesanales locales, incluyendo una fábrica de tallado en madera con posibilidad de adquirir piezas y antigüedades birmanas.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Después iremos h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acia el valle de Mae Sa para visitar una granja de orquídeas, rodeada de naturaleza.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Almuerzo en restaurante local. Por la tarde, visita al santuario de elefantes, donde se aprenderá sobre su cuidado y bienestar, además de participar en actividades como alimentarlos y bañarlos.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Por la noche, cena tradicional</w:t>
      </w:r>
      <w:r w:rsid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incluida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  <w:r w:rsidR="0077546E" w:rsidRPr="004C0C6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52D3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Regreso al hotel y </w:t>
      </w:r>
      <w:r w:rsidRPr="00652D3A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652D3A">
        <w:rPr>
          <w:lang w:val="es-MX" w:eastAsia="es-MX"/>
        </w:rPr>
        <w:t>.</w:t>
      </w:r>
    </w:p>
    <w:p w14:paraId="2C6C5C70" w14:textId="77777777" w:rsidR="00494557" w:rsidRDefault="00494557" w:rsidP="0077546E">
      <w:pPr>
        <w:tabs>
          <w:tab w:val="left" w:pos="1418"/>
        </w:tabs>
        <w:ind w:right="-142"/>
        <w:jc w:val="both"/>
        <w:rPr>
          <w:rStyle w:val="DanmeroCar"/>
          <w:bCs/>
          <w:sz w:val="24"/>
          <w:szCs w:val="24"/>
        </w:rPr>
      </w:pPr>
    </w:p>
    <w:p w14:paraId="5932F3BD" w14:textId="77777777" w:rsidR="00956DDD" w:rsidRDefault="0077546E" w:rsidP="00956DD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6| </w:t>
      </w:r>
      <w:r>
        <w:rPr>
          <w:rFonts w:asciiTheme="minorHAnsi" w:eastAsia="Arial" w:hAnsiTheme="minorHAnsi" w:cstheme="minorHAnsi"/>
          <w:b/>
          <w:color w:val="FF0000"/>
        </w:rPr>
        <w:t xml:space="preserve">Chiang Mai – </w:t>
      </w:r>
      <w:proofErr w:type="spellStart"/>
      <w:r w:rsidR="00956DDD"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 w:rsidR="00494557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494557" w:rsidRPr="00494557">
        <w:rPr>
          <w:rFonts w:asciiTheme="minorHAnsi" w:eastAsia="Arial" w:hAnsiTheme="minorHAnsi" w:cstheme="minorHAnsi"/>
          <w:color w:val="002060"/>
        </w:rPr>
        <w:t>(vuelo interno)</w:t>
      </w:r>
    </w:p>
    <w:p w14:paraId="707B1E73" w14:textId="574F0183" w:rsidR="00956DDD" w:rsidRPr="0089302D" w:rsidRDefault="00956DDD" w:rsidP="00956DDD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9302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traslado al aeropuerto para volar a </w:t>
      </w:r>
      <w:proofErr w:type="spellStart"/>
      <w:r w:rsidRP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Phuket</w:t>
      </w:r>
      <w:proofErr w:type="spellEnd"/>
      <w:r w:rsidRP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(vuelo no incluido, añádelo contratando </w:t>
      </w:r>
      <w:proofErr w:type="spellStart"/>
      <w:r w:rsidRP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Travel</w:t>
      </w:r>
      <w:proofErr w:type="spellEnd"/>
      <w:r w:rsidRP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Shop Pack). A la llegada, traslado al hotel y tiempo libre para conocer por cuenta propia la ciudad. </w:t>
      </w:r>
      <w:r w:rsidRPr="0089302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25306E2" w14:textId="77777777" w:rsidR="0077546E" w:rsidRDefault="0077546E" w:rsidP="0077546E">
      <w:pPr>
        <w:tabs>
          <w:tab w:val="left" w:pos="1418"/>
        </w:tabs>
        <w:ind w:right="-142"/>
        <w:jc w:val="both"/>
        <w:rPr>
          <w:rStyle w:val="ParentesisdestinosCar"/>
          <w:bCs/>
          <w:sz w:val="24"/>
          <w:szCs w:val="24"/>
        </w:rPr>
      </w:pPr>
    </w:p>
    <w:p w14:paraId="26CC9E6A" w14:textId="3D37B338" w:rsidR="00956DDD" w:rsidRPr="0089302D" w:rsidRDefault="0077546E" w:rsidP="0089302D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7|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="0089302D" w:rsidRPr="0089302D"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 w:rsidR="0089302D" w:rsidRPr="0089302D">
        <w:rPr>
          <w:rFonts w:asciiTheme="minorHAnsi" w:eastAsia="Arial" w:hAnsiTheme="minorHAnsi" w:cstheme="minorHAnsi"/>
          <w:b/>
          <w:color w:val="FF0000"/>
        </w:rPr>
        <w:t xml:space="preserve"> – Phi </w:t>
      </w:r>
      <w:proofErr w:type="spellStart"/>
      <w:r w:rsidR="0089302D" w:rsidRPr="0089302D">
        <w:rPr>
          <w:rFonts w:asciiTheme="minorHAnsi" w:eastAsia="Arial" w:hAnsiTheme="minorHAnsi" w:cstheme="minorHAnsi"/>
          <w:b/>
          <w:color w:val="FF0000"/>
        </w:rPr>
        <w:t>Phi</w:t>
      </w:r>
      <w:proofErr w:type="spellEnd"/>
      <w:r w:rsidR="0089302D" w:rsidRPr="0089302D">
        <w:rPr>
          <w:rFonts w:asciiTheme="minorHAnsi" w:eastAsia="Arial" w:hAnsiTheme="minorHAnsi" w:cstheme="minorHAnsi"/>
          <w:b/>
          <w:color w:val="FF0000"/>
        </w:rPr>
        <w:t xml:space="preserve"> – </w:t>
      </w:r>
      <w:proofErr w:type="spellStart"/>
      <w:r w:rsidR="0089302D" w:rsidRPr="0089302D"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 w:rsidR="0089302D" w:rsidRPr="0089302D">
        <w:rPr>
          <w:rFonts w:asciiTheme="minorHAnsi" w:eastAsia="Arial" w:hAnsiTheme="minorHAnsi" w:cstheme="minorHAnsi"/>
          <w:b/>
          <w:color w:val="FF0000"/>
        </w:rPr>
        <w:t xml:space="preserve"> </w:t>
      </w:r>
    </w:p>
    <w:p w14:paraId="12E6196F" w14:textId="7DFA3753" w:rsidR="00956DDD" w:rsidRPr="0089302D" w:rsidRDefault="00956DDD" w:rsidP="0089302D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89302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Excursión en lancha rápida a las islas Phi </w:t>
      </w:r>
      <w:proofErr w:type="spellStart"/>
      <w:r w:rsidRP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Phi</w:t>
      </w:r>
      <w:proofErr w:type="spellEnd"/>
      <w:r w:rsidRP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donde visitaremos </w:t>
      </w:r>
      <w:proofErr w:type="spellStart"/>
      <w:r w:rsidRPr="0089302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Koh</w:t>
      </w:r>
      <w:proofErr w:type="spellEnd"/>
      <w:r w:rsidRPr="0089302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Phi </w:t>
      </w:r>
      <w:proofErr w:type="spellStart"/>
      <w:r w:rsidRPr="0089302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Phi</w:t>
      </w:r>
      <w:proofErr w:type="spellEnd"/>
      <w:r w:rsidRPr="0089302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Don</w:t>
      </w:r>
      <w:r w:rsidRP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89302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Koh</w:t>
      </w:r>
      <w:proofErr w:type="spellEnd"/>
      <w:r w:rsidRPr="0089302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Phi </w:t>
      </w:r>
      <w:proofErr w:type="spellStart"/>
      <w:r w:rsidRPr="0089302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Phi</w:t>
      </w:r>
      <w:proofErr w:type="spellEnd"/>
      <w:r w:rsidRPr="0089302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89302D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/>
        </w:rPr>
        <w:t>Leh</w:t>
      </w:r>
      <w:proofErr w:type="spellEnd"/>
      <w:r w:rsidRP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famosa por la película. Podrán disfrutar de playas paradisíacas, aguas cristalinas y vida marina. </w:t>
      </w:r>
      <w:r w:rsidRPr="0089302D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89302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206A7165" w14:textId="77777777" w:rsidR="00956DDD" w:rsidRPr="0089302D" w:rsidRDefault="00956DDD" w:rsidP="0089302D">
      <w:pPr>
        <w:tabs>
          <w:tab w:val="left" w:pos="1418"/>
        </w:tabs>
        <w:ind w:right="-142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E8D00C4" w14:textId="759C1B34" w:rsidR="00956DDD" w:rsidRPr="004642C2" w:rsidRDefault="004642C2" w:rsidP="00956DDD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8|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proofErr w:type="spellStart"/>
      <w:r w:rsidRPr="004642C2">
        <w:rPr>
          <w:rFonts w:asciiTheme="minorHAnsi" w:eastAsia="Arial" w:hAnsiTheme="minorHAnsi" w:cstheme="minorHAnsi"/>
          <w:b/>
          <w:color w:val="FF0000"/>
        </w:rPr>
        <w:t>Phuket</w:t>
      </w:r>
      <w:proofErr w:type="spellEnd"/>
      <w:r w:rsidRPr="004642C2">
        <w:rPr>
          <w:rFonts w:asciiTheme="minorHAnsi" w:eastAsia="Arial" w:hAnsiTheme="minorHAnsi" w:cstheme="minorHAnsi"/>
          <w:b/>
          <w:color w:val="FF0000"/>
        </w:rPr>
        <w:t xml:space="preserve"> – Singapur </w:t>
      </w:r>
      <w:r w:rsidR="00956DDD" w:rsidRPr="004642C2">
        <w:rPr>
          <w:rFonts w:asciiTheme="minorHAnsi" w:eastAsia="Arial" w:hAnsiTheme="minorHAnsi" w:cstheme="minorHAnsi"/>
          <w:color w:val="FF0000"/>
        </w:rPr>
        <w:t>(vuelo interno)</w:t>
      </w:r>
    </w:p>
    <w:p w14:paraId="72632735" w14:textId="77777777" w:rsidR="00956DDD" w:rsidRPr="004642C2" w:rsidRDefault="00956DDD" w:rsidP="00956DD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4642C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traslado al aeropuerto para volar a Singapur (vuelo no incluido, añádelo contratando </w:t>
      </w:r>
      <w:proofErr w:type="spellStart"/>
      <w:r w:rsidRPr="004642C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Travel</w:t>
      </w:r>
      <w:proofErr w:type="spellEnd"/>
      <w:r w:rsidRPr="004642C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Shop Pack). A la llegada, traslado al hotel. </w:t>
      </w: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4642C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60E40B72" w14:textId="77777777" w:rsidR="00956DDD" w:rsidRPr="001A2F1B" w:rsidRDefault="00956DDD" w:rsidP="00956DDD">
      <w:pPr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27980389" w14:textId="4DF81167" w:rsidR="00956DDD" w:rsidRPr="00DD7A79" w:rsidRDefault="00DD7A79" w:rsidP="00956DDD">
      <w:pPr>
        <w:jc w:val="both"/>
        <w:rPr>
          <w:rFonts w:asciiTheme="minorHAnsi" w:eastAsia="Arial" w:hAnsiTheme="minorHAnsi" w:cstheme="minorHAnsi"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9|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956DDD" w:rsidRPr="00DD7A79">
        <w:rPr>
          <w:rFonts w:asciiTheme="minorHAnsi" w:eastAsia="Arial" w:hAnsiTheme="minorHAnsi" w:cstheme="minorHAnsi"/>
          <w:b/>
          <w:color w:val="FF0000"/>
        </w:rPr>
        <w:t xml:space="preserve">Singapur </w:t>
      </w:r>
      <w:r w:rsidRPr="00DD7A79">
        <w:rPr>
          <w:rFonts w:asciiTheme="minorHAnsi" w:eastAsia="Arial" w:hAnsiTheme="minorHAnsi" w:cstheme="minorHAnsi"/>
          <w:color w:val="FF0000"/>
        </w:rPr>
        <w:t>(visita de ciudad)</w:t>
      </w:r>
    </w:p>
    <w:p w14:paraId="0DCC608F" w14:textId="77777777" w:rsidR="00956DDD" w:rsidRPr="00DD7A79" w:rsidRDefault="00956DDD" w:rsidP="00956DD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Tour de medio día, recorreremos la ciudad de Singapur para conocer su historia y cultura. Visitaremos el distrito colonial y el parque 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Merlion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Chinatown, con el Templo de la Reliquia del Diente de Buda y el templo Sri 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Mariamman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El Jardín Botánico de Singapur. Regreso al hotel. </w:t>
      </w: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74A113DB" w14:textId="77777777" w:rsidR="00956DDD" w:rsidRPr="00DD7A79" w:rsidRDefault="00956DDD" w:rsidP="00956DD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283A474" w14:textId="02796228" w:rsidR="00956DDD" w:rsidRPr="00DD7A79" w:rsidRDefault="00DD7A79" w:rsidP="00956DDD">
      <w:pPr>
        <w:jc w:val="both"/>
        <w:rPr>
          <w:rFonts w:asciiTheme="minorHAnsi" w:eastAsia="Arial" w:hAnsiTheme="minorHAnsi" w:cstheme="minorHAnsi"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10|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956DDD" w:rsidRPr="00DD7A79">
        <w:rPr>
          <w:rFonts w:asciiTheme="minorHAnsi" w:eastAsia="Arial" w:hAnsiTheme="minorHAnsi" w:cstheme="minorHAnsi"/>
          <w:b/>
          <w:color w:val="FF0000"/>
        </w:rPr>
        <w:t xml:space="preserve">Singapur –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U</w:t>
      </w:r>
      <w:r w:rsidR="00956DDD" w:rsidRPr="00DD7A79">
        <w:rPr>
          <w:rFonts w:asciiTheme="minorHAnsi" w:eastAsia="Arial" w:hAnsiTheme="minorHAnsi" w:cstheme="minorHAnsi"/>
          <w:b/>
          <w:color w:val="FF0000"/>
        </w:rPr>
        <w:t>bud</w:t>
      </w:r>
      <w:proofErr w:type="spellEnd"/>
      <w:r w:rsidR="00956DDD" w:rsidRPr="00DD7A79"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956DDD" w:rsidRPr="00DD7A79">
        <w:rPr>
          <w:rFonts w:asciiTheme="minorHAnsi" w:eastAsia="Arial" w:hAnsiTheme="minorHAnsi" w:cstheme="minorHAnsi"/>
          <w:color w:val="FF0000"/>
        </w:rPr>
        <w:t>(vuelo interno)</w:t>
      </w:r>
    </w:p>
    <w:p w14:paraId="6F48E58E" w14:textId="77777777" w:rsidR="00956DDD" w:rsidRPr="00DD7A79" w:rsidRDefault="00956DDD" w:rsidP="00956DDD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traslado al aeropuerto para volar a 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Ubud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Bali (vuelo no incluido, añádelo contratando 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Travel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Shop Pack). A la llegada, traslado al hotel. </w:t>
      </w: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B7C9C" w14:textId="77777777" w:rsidR="00956DDD" w:rsidRPr="001A2F1B" w:rsidRDefault="00956DDD" w:rsidP="00956DDD">
      <w:pPr>
        <w:jc w:val="both"/>
        <w:rPr>
          <w:rFonts w:ascii="Arial" w:hAnsi="Arial" w:cs="Arial"/>
          <w:sz w:val="20"/>
          <w:szCs w:val="20"/>
        </w:rPr>
      </w:pPr>
    </w:p>
    <w:p w14:paraId="1A08489D" w14:textId="38982F56" w:rsidR="00956DDD" w:rsidRPr="001A2F1B" w:rsidRDefault="00DD7A79" w:rsidP="00956DDD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11|</w:t>
      </w:r>
      <w:r w:rsidR="00956DDD" w:rsidRPr="001A2F1B">
        <w:rPr>
          <w:rFonts w:ascii="Arial" w:hAnsi="Arial" w:cs="Arial"/>
          <w:b/>
          <w:caps/>
          <w:sz w:val="20"/>
          <w:szCs w:val="20"/>
        </w:rPr>
        <w:t xml:space="preserve">. </w:t>
      </w:r>
      <w:proofErr w:type="spellStart"/>
      <w:r>
        <w:rPr>
          <w:rFonts w:asciiTheme="minorHAnsi" w:eastAsia="Arial" w:hAnsiTheme="minorHAnsi" w:cstheme="minorHAnsi"/>
          <w:b/>
          <w:color w:val="FF0000"/>
        </w:rPr>
        <w:t>U</w:t>
      </w:r>
      <w:r w:rsidR="00956DDD" w:rsidRPr="00DD7A79">
        <w:rPr>
          <w:rFonts w:asciiTheme="minorHAnsi" w:eastAsia="Arial" w:hAnsiTheme="minorHAnsi" w:cstheme="minorHAnsi"/>
          <w:b/>
          <w:color w:val="FF0000"/>
        </w:rPr>
        <w:t>bud</w:t>
      </w:r>
      <w:proofErr w:type="spellEnd"/>
      <w:r w:rsidR="00956DDD" w:rsidRPr="001A2F1B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4AD65DA4" w14:textId="77777777" w:rsidR="00956DDD" w:rsidRPr="004D5A23" w:rsidRDefault="00956DDD" w:rsidP="00956DDD">
      <w:pPr>
        <w:jc w:val="both"/>
        <w:rPr>
          <w:rFonts w:ascii="Arial" w:hAnsi="Arial" w:cs="Arial"/>
          <w:sz w:val="20"/>
          <w:szCs w:val="20"/>
        </w:rPr>
      </w:pP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Excursión de día completo donde visitaremos los campos de arroz de 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Tegallalang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Recorreremos el Templo 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Gunung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Kawi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con sus relieves tallados en acantilados. Almuerzo. Iremos a 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monkey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Forest, hogar de macacos en un bosque sagrado. Traslado al hotel. </w:t>
      </w: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1A2F1B">
        <w:rPr>
          <w:rFonts w:ascii="Arial" w:hAnsi="Arial" w:cs="Arial"/>
          <w:b/>
          <w:bCs/>
          <w:sz w:val="20"/>
          <w:szCs w:val="20"/>
        </w:rPr>
        <w:t>.</w:t>
      </w:r>
    </w:p>
    <w:p w14:paraId="1CD335AC" w14:textId="77777777" w:rsidR="00956DDD" w:rsidRPr="001A2F1B" w:rsidRDefault="00956DDD" w:rsidP="00956DDD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6DBEB9D5" w14:textId="66D6FEFB" w:rsidR="00956DDD" w:rsidRPr="00DD7A79" w:rsidRDefault="00DD7A79" w:rsidP="00956DDD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12|</w:t>
      </w:r>
      <w:r w:rsidR="00956DDD" w:rsidRPr="001A2F1B">
        <w:rPr>
          <w:rFonts w:ascii="Arial" w:hAnsi="Arial" w:cs="Arial"/>
          <w:b/>
          <w:caps/>
          <w:sz w:val="20"/>
          <w:szCs w:val="20"/>
        </w:rPr>
        <w:t xml:space="preserve"> </w:t>
      </w:r>
      <w:proofErr w:type="spellStart"/>
      <w:r w:rsidRPr="00DD7A79">
        <w:rPr>
          <w:rFonts w:asciiTheme="minorHAnsi" w:eastAsia="Arial" w:hAnsiTheme="minorHAnsi" w:cstheme="minorHAnsi"/>
          <w:b/>
          <w:color w:val="FF0000"/>
        </w:rPr>
        <w:t>Ubud</w:t>
      </w:r>
      <w:proofErr w:type="spellEnd"/>
      <w:r w:rsidRPr="00DD7A79">
        <w:rPr>
          <w:rFonts w:asciiTheme="minorHAnsi" w:eastAsia="Arial" w:hAnsiTheme="minorHAnsi" w:cstheme="minorHAnsi"/>
          <w:b/>
          <w:color w:val="FF0000"/>
        </w:rPr>
        <w:t xml:space="preserve"> – Sur De Bali </w:t>
      </w:r>
    </w:p>
    <w:p w14:paraId="48EC22FB" w14:textId="77777777" w:rsidR="00956DDD" w:rsidRPr="001379BA" w:rsidRDefault="00956DDD" w:rsidP="00956DDD">
      <w:pPr>
        <w:jc w:val="both"/>
        <w:rPr>
          <w:rFonts w:ascii="Arial" w:hAnsi="Arial" w:cs="Arial"/>
          <w:sz w:val="20"/>
          <w:szCs w:val="20"/>
        </w:rPr>
      </w:pP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Desayuno en el hotel. </w:t>
      </w:r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Por la tarde, visitaremos Pura Taman 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Ayun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, un templo rodeado por un lago artificial. 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Tanah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Lot, un icónico templo costero famoso por sus increíbles puestas de sol. Traslado al hotel en Nusa 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Dua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/</w:t>
      </w:r>
      <w:proofErr w:type="spellStart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Semiyak</w:t>
      </w:r>
      <w:proofErr w:type="spellEnd"/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 Cena y alojamiento</w:t>
      </w:r>
      <w:r w:rsidRPr="001A2F1B">
        <w:rPr>
          <w:rFonts w:ascii="Arial" w:hAnsi="Arial" w:cs="Arial"/>
          <w:b/>
          <w:bCs/>
          <w:sz w:val="20"/>
          <w:szCs w:val="20"/>
        </w:rPr>
        <w:t>.</w:t>
      </w:r>
    </w:p>
    <w:p w14:paraId="2606C1BD" w14:textId="77777777" w:rsidR="00956DDD" w:rsidRPr="001A2F1B" w:rsidRDefault="00956DDD" w:rsidP="00956DDD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6C433F3B" w14:textId="4FD2DB92" w:rsidR="00956DDD" w:rsidRPr="00DD7A79" w:rsidRDefault="00DD7A79" w:rsidP="00956DDD">
      <w:pPr>
        <w:jc w:val="both"/>
        <w:rPr>
          <w:rFonts w:asciiTheme="minorHAnsi" w:eastAsia="Arial" w:hAnsiTheme="minorHAnsi" w:cstheme="minorHAnsi"/>
          <w:b/>
          <w:color w:val="FF000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13|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DD7A79">
        <w:rPr>
          <w:rFonts w:asciiTheme="minorHAnsi" w:eastAsia="Arial" w:hAnsiTheme="minorHAnsi" w:cstheme="minorHAnsi"/>
          <w:b/>
          <w:color w:val="FF0000"/>
        </w:rPr>
        <w:t xml:space="preserve">Sur </w:t>
      </w:r>
      <w:r>
        <w:rPr>
          <w:rFonts w:asciiTheme="minorHAnsi" w:eastAsia="Arial" w:hAnsiTheme="minorHAnsi" w:cstheme="minorHAnsi"/>
          <w:b/>
          <w:color w:val="FF0000"/>
        </w:rPr>
        <w:t>d</w:t>
      </w:r>
      <w:r w:rsidRPr="00DD7A79">
        <w:rPr>
          <w:rFonts w:asciiTheme="minorHAnsi" w:eastAsia="Arial" w:hAnsiTheme="minorHAnsi" w:cstheme="minorHAnsi"/>
          <w:b/>
          <w:color w:val="FF0000"/>
        </w:rPr>
        <w:t xml:space="preserve">e Bali </w:t>
      </w:r>
    </w:p>
    <w:p w14:paraId="6ADDB6E3" w14:textId="74CCFA29" w:rsidR="00956DDD" w:rsidRDefault="00956DDD" w:rsidP="00956DDD">
      <w:p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Día libre para disfrutar de las playas y actividades en Bali. </w:t>
      </w: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</w:p>
    <w:p w14:paraId="76A5E57C" w14:textId="77777777" w:rsidR="00DD7A79" w:rsidRPr="00DD7A79" w:rsidRDefault="00DD7A79" w:rsidP="00956DDD">
      <w:p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6BE176D" w14:textId="6A912F99" w:rsidR="00956DDD" w:rsidRPr="00313413" w:rsidRDefault="00DD7A79" w:rsidP="00956DDD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>ÍA 14|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DD7A79">
        <w:rPr>
          <w:rFonts w:asciiTheme="minorHAnsi" w:eastAsia="Arial" w:hAnsiTheme="minorHAnsi" w:cstheme="minorHAnsi"/>
          <w:b/>
          <w:color w:val="FF0000"/>
        </w:rPr>
        <w:t xml:space="preserve">Sur </w:t>
      </w:r>
      <w:r>
        <w:rPr>
          <w:rFonts w:asciiTheme="minorHAnsi" w:eastAsia="Arial" w:hAnsiTheme="minorHAnsi" w:cstheme="minorHAnsi"/>
          <w:b/>
          <w:color w:val="FF0000"/>
        </w:rPr>
        <w:t>d</w:t>
      </w:r>
      <w:r w:rsidRPr="00DD7A79">
        <w:rPr>
          <w:rFonts w:asciiTheme="minorHAnsi" w:eastAsia="Arial" w:hAnsiTheme="minorHAnsi" w:cstheme="minorHAnsi"/>
          <w:b/>
          <w:color w:val="FF0000"/>
        </w:rPr>
        <w:t>e Bali</w:t>
      </w:r>
    </w:p>
    <w:p w14:paraId="55959F44" w14:textId="77777777" w:rsidR="00956DDD" w:rsidRPr="00DD7A79" w:rsidRDefault="00956DDD" w:rsidP="00DD7A79">
      <w:p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DD7A7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Traslado al aeropuerto. </w:t>
      </w:r>
      <w:r w:rsidRPr="00DD7A79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Fin de los servicios.</w:t>
      </w:r>
    </w:p>
    <w:p w14:paraId="3943A22A" w14:textId="72B102FE" w:rsidR="00956DDD" w:rsidRDefault="00956DDD" w:rsidP="0077546E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258F598F" w14:textId="0F74D812" w:rsidR="0077546E" w:rsidRPr="00F41483" w:rsidRDefault="009938A2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13 noches de a</w:t>
      </w:r>
      <w:r w:rsidR="0077546E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lojamiento en hoteles según categoría seleccionada en el programa </w:t>
      </w:r>
    </w:p>
    <w:p w14:paraId="6AE4E195" w14:textId="2A87AB2D" w:rsidR="00EB22E8" w:rsidRPr="00F41483" w:rsidRDefault="009938A2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13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desayunos,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almuerzos y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4 </w:t>
      </w:r>
      <w:r w:rsidR="00EB22E8"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cenas (sin bebidas) </w:t>
      </w:r>
    </w:p>
    <w:p w14:paraId="06F273F8" w14:textId="4214E67D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Traslados, visitas y excursiones en servicio compartido con guía de habla hispana  </w:t>
      </w:r>
    </w:p>
    <w:p w14:paraId="1E57A5B2" w14:textId="3D3A4E6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a los sitios turísticos mencionados en el itinerario </w:t>
      </w:r>
    </w:p>
    <w:p w14:paraId="237C64C6" w14:textId="6EB57F3B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Transporte durante todo el recorrido en vehículo con aire acondicionado </w:t>
      </w:r>
    </w:p>
    <w:p w14:paraId="7632C1DD" w14:textId="6688A5B4" w:rsidR="0077546E" w:rsidRPr="00F41483" w:rsidRDefault="0077546E" w:rsidP="0077546E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4148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Guía de habla hispana durante las excursiones </w:t>
      </w:r>
    </w:p>
    <w:p w14:paraId="6DEC6919" w14:textId="77777777" w:rsidR="003F0C5D" w:rsidRPr="00E03D77" w:rsidRDefault="003F0C5D" w:rsidP="00E03D77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03D7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Traslados, visitas y excursiones con guía de habla hispana.</w:t>
      </w:r>
    </w:p>
    <w:p w14:paraId="2188E148" w14:textId="40565E87" w:rsidR="003F0C5D" w:rsidRPr="00E03D77" w:rsidRDefault="003F0C5D" w:rsidP="00E03D77">
      <w:pPr>
        <w:pStyle w:val="Prrafodelista"/>
        <w:numPr>
          <w:ilvl w:val="0"/>
          <w:numId w:val="31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E03D7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Vuelo interno </w:t>
      </w:r>
      <w:r w:rsidR="00E03D77" w:rsidRPr="00E03D7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clase turista </w:t>
      </w:r>
      <w:r w:rsidRPr="00E03D7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Bangkok – Chiang Rai (día 3) </w:t>
      </w: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728DCF8C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77546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 en el programa</w:t>
      </w:r>
    </w:p>
    <w:p w14:paraId="0C2F7C66" w14:textId="77777777" w:rsidR="00152D96" w:rsidRPr="00B658C3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728A914F" w:rsidR="002224D8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chofer y guía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15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USD promedio por persona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por día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) </w:t>
      </w:r>
    </w:p>
    <w:p w14:paraId="14C40EE7" w14:textId="456024C5" w:rsidR="00152D96" w:rsidRDefault="00FC060A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46F7D99" w14:textId="3BC203EE" w:rsidR="0077546E" w:rsidRPr="00B658C3" w:rsidRDefault="0077546E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Suplementos de temporada alta, festivos o eventos especiales </w:t>
      </w:r>
    </w:p>
    <w:p w14:paraId="407C7016" w14:textId="21F53237" w:rsidR="00152D96" w:rsidRDefault="00152D96" w:rsidP="00152D9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Entradas</w:t>
      </w:r>
      <w:r w:rsidR="00FC060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visitas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programa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693F48BD" w:rsidR="007D254B" w:rsidRDefault="007D254B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3BD676F7" w14:textId="7CC27C48" w:rsidR="00262CBE" w:rsidRPr="00262CBE" w:rsidRDefault="00262CBE" w:rsidP="004F6BDB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proofErr w:type="spellStart"/>
      <w:r w:rsidRPr="00262CBE">
        <w:rPr>
          <w:rFonts w:asciiTheme="minorHAnsi" w:hAnsiTheme="minorHAnsi" w:cstheme="minorHAnsi"/>
          <w:b/>
          <w:color w:val="002060"/>
          <w:sz w:val="20"/>
          <w:szCs w:val="20"/>
        </w:rPr>
        <w:t>Blackout</w:t>
      </w:r>
      <w:proofErr w:type="spellEnd"/>
      <w:r w:rsidRPr="00262CB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durante las siguiente fechas y exhibiciones; FHA (07-12 Abr 25), </w:t>
      </w:r>
      <w:proofErr w:type="spellStart"/>
      <w:r w:rsidRPr="00262CBE">
        <w:rPr>
          <w:rFonts w:asciiTheme="minorHAnsi" w:hAnsiTheme="minorHAnsi" w:cstheme="minorHAnsi"/>
          <w:b/>
          <w:color w:val="002060"/>
          <w:sz w:val="20"/>
          <w:szCs w:val="20"/>
        </w:rPr>
        <w:t>Communicasia</w:t>
      </w:r>
      <w:proofErr w:type="spellEnd"/>
      <w:r w:rsidRPr="00262CB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Asia </w:t>
      </w:r>
      <w:proofErr w:type="spellStart"/>
      <w:r w:rsidRPr="00262CBE">
        <w:rPr>
          <w:rFonts w:asciiTheme="minorHAnsi" w:hAnsiTheme="minorHAnsi" w:cstheme="minorHAnsi"/>
          <w:b/>
          <w:color w:val="002060"/>
          <w:sz w:val="20"/>
          <w:szCs w:val="20"/>
        </w:rPr>
        <w:t>Tech</w:t>
      </w:r>
      <w:proofErr w:type="spellEnd"/>
      <w:r w:rsidRPr="00262CB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(26-29 May 25), Singap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ur</w:t>
      </w:r>
      <w:r w:rsidRPr="00262CB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GP/F1 </w:t>
      </w:r>
      <w:proofErr w:type="spellStart"/>
      <w:r w:rsidRPr="00262CBE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Pr="00262CB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(30 Sep-06 Oct 25), FHA </w:t>
      </w:r>
      <w:proofErr w:type="spellStart"/>
      <w:r w:rsidRPr="00262CBE">
        <w:rPr>
          <w:rFonts w:asciiTheme="minorHAnsi" w:hAnsiTheme="minorHAnsi" w:cstheme="minorHAnsi"/>
          <w:b/>
          <w:color w:val="002060"/>
          <w:sz w:val="20"/>
          <w:szCs w:val="20"/>
        </w:rPr>
        <w:t>HoReCa</w:t>
      </w:r>
      <w:proofErr w:type="spellEnd"/>
      <w:r w:rsidRPr="00262CBE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(TBA Oct), ITB Asia (14-18 Oct 25).</w:t>
      </w:r>
    </w:p>
    <w:p w14:paraId="423C329B" w14:textId="77777777" w:rsidR="00262CBE" w:rsidRDefault="00E03D77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>Phuket</w:t>
      </w:r>
      <w:proofErr w:type="spellEnd"/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los traslados y excursión a Phi </w:t>
      </w:r>
      <w:proofErr w:type="spellStart"/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>Phi</w:t>
      </w:r>
      <w:proofErr w:type="spellEnd"/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en servicio compartido sin guía acompañante.</w:t>
      </w:r>
    </w:p>
    <w:p w14:paraId="47DF43CE" w14:textId="77777777" w:rsidR="00262CBE" w:rsidRDefault="00E03D77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>Recorrido terrestre según programa en coche o furgoneta privada con aire acondicionado.</w:t>
      </w:r>
    </w:p>
    <w:p w14:paraId="79C239B2" w14:textId="12364AC6" w:rsidR="00E03D77" w:rsidRPr="00C30D1E" w:rsidRDefault="00E03D77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Una botella de agua y toalla refrescante por día de excursión. </w:t>
      </w:r>
    </w:p>
    <w:p w14:paraId="107598C5" w14:textId="77777777" w:rsidR="00E03D77" w:rsidRPr="00C30D1E" w:rsidRDefault="00E03D77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30D1E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En Singapur los t</w:t>
      </w:r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raslados de llegada y salida con conductor. </w:t>
      </w:r>
    </w:p>
    <w:p w14:paraId="6393180B" w14:textId="77777777" w:rsidR="00E03D77" w:rsidRPr="00C30D1E" w:rsidRDefault="00E03D77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Todos los traslados operados entre las 22:0hrs y las 08:00 </w:t>
      </w:r>
      <w:proofErr w:type="spellStart"/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>hrs</w:t>
      </w:r>
      <w:proofErr w:type="spellEnd"/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tendrán un cargo adicional (consultar tarifas)</w:t>
      </w:r>
    </w:p>
    <w:p w14:paraId="60FCA022" w14:textId="1D0E4C85" w:rsidR="00E03D77" w:rsidRPr="00C30D1E" w:rsidRDefault="00E03D77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>Las tarifas no son válidas durante convenciones, eventos especiales o Fórmula 1 que involucren los hoteles mencionados. Algunas fechas aún no están disponibles para confirmación.</w:t>
      </w:r>
    </w:p>
    <w:p w14:paraId="489A3AB8" w14:textId="55F76413" w:rsidR="00E03D77" w:rsidRPr="00C30D1E" w:rsidRDefault="00E03D77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C30D1E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En Indonesia – Bali la v</w:t>
      </w:r>
      <w:r w:rsidRPr="00C30D1E">
        <w:rPr>
          <w:rFonts w:asciiTheme="minorHAnsi" w:eastAsia="Calibri" w:hAnsiTheme="minorHAnsi" w:cstheme="minorHAnsi"/>
          <w:color w:val="002060"/>
          <w:sz w:val="20"/>
          <w:szCs w:val="20"/>
        </w:rPr>
        <w:t>isa de entrada: IDR 500,000 por persona (aprox. 35 USD por persona), se paga directamente a la llegada. Impuesto turístico de Bali: IDR 150,000 por persona (aprox. 10 USD por persona), con pago únicamente electrónico antes o al momento de la llegada.</w:t>
      </w:r>
    </w:p>
    <w:p w14:paraId="25E2A7DD" w14:textId="1BD29C48" w:rsidR="004D0C08" w:rsidRDefault="004D0C08" w:rsidP="004F6BD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bookmarkEnd w:id="0"/>
    <w:p w14:paraId="4B78B7D6" w14:textId="77777777" w:rsidR="00262CBE" w:rsidRPr="00262CBE" w:rsidRDefault="00595542" w:rsidP="002867A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FC060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D607A6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Tailandia</w:t>
      </w:r>
      <w:r w:rsidR="00C30D1E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, Indonesia y Singapur</w:t>
      </w:r>
      <w:r w:rsidR="00FC060A" w:rsidRPr="00FC060A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.</w:t>
      </w:r>
    </w:p>
    <w:p w14:paraId="34EF29E9" w14:textId="2AD86A74" w:rsidR="008239AA" w:rsidRPr="00262CBE" w:rsidRDefault="00262CBE" w:rsidP="002867A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eastAsia="Calibri" w:hAnsiTheme="minorHAnsi" w:cstheme="minorHAnsi"/>
          <w:bCs/>
          <w:color w:val="002060"/>
          <w:sz w:val="20"/>
          <w:szCs w:val="20"/>
        </w:rPr>
      </w:pPr>
      <w:r w:rsidRPr="00262CBE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Para pasajeros de nacionalidad mexicana, es indispensable tramitar con anticipación el TDAC (Thailand Digital Arrival </w:t>
      </w:r>
      <w:proofErr w:type="spellStart"/>
      <w:r w:rsidRPr="00262CBE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Card</w:t>
      </w:r>
      <w:proofErr w:type="spellEnd"/>
      <w:r w:rsidRPr="00262CBE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) para el ingreso a Tailandia, así como la visa correspondiente para Indonesia y Singapur</w:t>
      </w:r>
    </w:p>
    <w:p w14:paraId="452680ED" w14:textId="77777777" w:rsidR="008239AA" w:rsidRDefault="008239AA" w:rsidP="002867A3">
      <w:pPr>
        <w:pStyle w:val="Sinespaciad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59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2"/>
        <w:gridCol w:w="824"/>
        <w:gridCol w:w="987"/>
      </w:tblGrid>
      <w:tr w:rsidR="00262CBE" w:rsidRPr="00262CBE" w14:paraId="52028D63" w14:textId="77777777" w:rsidTr="003072AE">
        <w:trPr>
          <w:trHeight w:val="24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627D3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262CBE" w:rsidRPr="00262CBE" w14:paraId="0A78EB10" w14:textId="77777777" w:rsidTr="003072AE">
        <w:trPr>
          <w:trHeight w:val="24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6F099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(MINIMO 2 PASAJEROS)</w:t>
            </w:r>
          </w:p>
        </w:tc>
      </w:tr>
      <w:tr w:rsidR="00262CBE" w:rsidRPr="00262CBE" w14:paraId="5677F20F" w14:textId="77777777" w:rsidTr="003072A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E713E" w14:textId="77777777" w:rsidR="00262CBE" w:rsidRPr="00262CBE" w:rsidRDefault="00262CBE" w:rsidP="00262CB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02 ABR AL 23 JUN 2026 / 01 SEP AL 18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B4CB5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ABF40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262CBE" w:rsidRPr="00262CBE" w14:paraId="002E3A14" w14:textId="77777777" w:rsidTr="003072A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8E144C" w14:textId="77777777" w:rsidR="00262CBE" w:rsidRPr="00262CBE" w:rsidRDefault="00262CBE" w:rsidP="00262CB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D8233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3720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8A928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5130</w:t>
            </w:r>
          </w:p>
        </w:tc>
      </w:tr>
      <w:tr w:rsidR="00262CBE" w:rsidRPr="00262CBE" w14:paraId="02A8292F" w14:textId="77777777" w:rsidTr="003072A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6BCE1" w14:textId="77777777" w:rsidR="00262CBE" w:rsidRPr="00262CBE" w:rsidRDefault="00262CBE" w:rsidP="00262CB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8AC47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4900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5EBE8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7570</w:t>
            </w:r>
          </w:p>
        </w:tc>
      </w:tr>
      <w:tr w:rsidR="00262CBE" w:rsidRPr="00262CBE" w14:paraId="3DDE8780" w14:textId="77777777" w:rsidTr="003072A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093F8" w14:textId="77777777" w:rsidR="00262CBE" w:rsidRPr="00262CBE" w:rsidRDefault="00262CBE" w:rsidP="00262CB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944CC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11D51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7880</w:t>
            </w:r>
          </w:p>
        </w:tc>
      </w:tr>
      <w:tr w:rsidR="00262CBE" w:rsidRPr="00262CBE" w14:paraId="213D01B4" w14:textId="77777777" w:rsidTr="003072A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11E35" w14:textId="77777777" w:rsidR="00262CBE" w:rsidRPr="00262CBE" w:rsidRDefault="00262CBE" w:rsidP="00262CB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25 JUN 2026 AL 30 AGO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08F86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EF153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262CBE" w:rsidRPr="00262CBE" w14:paraId="31ABDE99" w14:textId="77777777" w:rsidTr="003072A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7164E" w14:textId="77777777" w:rsidR="00262CBE" w:rsidRPr="00262CBE" w:rsidRDefault="00262CBE" w:rsidP="00262CB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F85DA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3940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EDC07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5570</w:t>
            </w:r>
          </w:p>
        </w:tc>
      </w:tr>
      <w:tr w:rsidR="00262CBE" w:rsidRPr="00262CBE" w14:paraId="34E99FDA" w14:textId="77777777" w:rsidTr="003072AE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75632" w14:textId="77777777" w:rsidR="00262CBE" w:rsidRPr="00262CBE" w:rsidRDefault="00262CBE" w:rsidP="00262CB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281FF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5460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1F891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8690</w:t>
            </w:r>
          </w:p>
        </w:tc>
      </w:tr>
      <w:tr w:rsidR="00262CBE" w:rsidRPr="00262CBE" w14:paraId="29D52092" w14:textId="77777777" w:rsidTr="003072AE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64B7C" w14:textId="77777777" w:rsidR="00262CBE" w:rsidRPr="00262CBE" w:rsidRDefault="00262CBE" w:rsidP="00262CB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A8CFE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6540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FC7EA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10830</w:t>
            </w:r>
          </w:p>
        </w:tc>
      </w:tr>
      <w:tr w:rsidR="00262CBE" w:rsidRPr="00262CBE" w14:paraId="2AC6904E" w14:textId="77777777" w:rsidTr="003072AE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F3C3B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262CB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OCTUBRE 2026 </w:t>
            </w:r>
          </w:p>
        </w:tc>
      </w:tr>
      <w:tr w:rsidR="00262CBE" w:rsidRPr="00262CBE" w14:paraId="354386EF" w14:textId="77777777" w:rsidTr="003072AE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E9AD754" w14:textId="77777777" w:rsidR="00262CBE" w:rsidRPr="00262CBE" w:rsidRDefault="00262CBE" w:rsidP="00262CB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62CBE" w:rsidRPr="00262CBE" w14:paraId="5B69BEC6" w14:textId="77777777" w:rsidTr="003072AE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A9C5B5B" w14:textId="77777777" w:rsidR="00262CBE" w:rsidRPr="00262CBE" w:rsidRDefault="00262CBE" w:rsidP="00262CB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62CBE" w:rsidRPr="00262CBE" w14:paraId="635ECDF6" w14:textId="77777777" w:rsidTr="003072AE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C89091" w14:textId="77777777" w:rsidR="00262CBE" w:rsidRPr="00262CBE" w:rsidRDefault="00262CBE" w:rsidP="00262CB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54B7EE34" w14:textId="00B9ABEB" w:rsidR="00267C89" w:rsidRDefault="00267C89" w:rsidP="003072AE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591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557"/>
        <w:gridCol w:w="668"/>
      </w:tblGrid>
      <w:tr w:rsidR="003072AE" w:rsidRPr="00262CBE" w14:paraId="0567875A" w14:textId="77777777" w:rsidTr="003072AE">
        <w:trPr>
          <w:trHeight w:val="205"/>
          <w:tblCellSpacing w:w="0" w:type="dxa"/>
          <w:jc w:val="center"/>
        </w:trPr>
        <w:tc>
          <w:tcPr>
            <w:tcW w:w="591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DBFC37" w14:textId="77777777" w:rsidR="003072AE" w:rsidRPr="00262CBE" w:rsidRDefault="003072AE" w:rsidP="007219D3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3072AE" w:rsidRPr="00262CBE" w14:paraId="3B4F084E" w14:textId="77777777" w:rsidTr="003072AE">
        <w:trPr>
          <w:trHeight w:val="205"/>
          <w:tblCellSpacing w:w="0" w:type="dxa"/>
          <w:jc w:val="center"/>
        </w:trPr>
        <w:tc>
          <w:tcPr>
            <w:tcW w:w="591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0321A" w14:textId="77777777" w:rsidR="003072AE" w:rsidRPr="00262CBE" w:rsidRDefault="003072AE" w:rsidP="007219D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(MINIMO 2 PASAJEROS)</w:t>
            </w:r>
          </w:p>
        </w:tc>
      </w:tr>
      <w:tr w:rsidR="003072AE" w:rsidRPr="003072AE" w14:paraId="3FB123E1" w14:textId="77777777" w:rsidTr="003072AE">
        <w:trPr>
          <w:trHeight w:val="239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06CBD" w14:textId="77777777" w:rsidR="003072AE" w:rsidRPr="003072AE" w:rsidRDefault="003072AE" w:rsidP="00307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01 NOV 2026 AL 31 MAR 2027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875E9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05105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3072AE" w:rsidRPr="003072AE" w14:paraId="5EDCBFF7" w14:textId="77777777" w:rsidTr="003072AE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BA3A58" w14:textId="77777777" w:rsidR="003072AE" w:rsidRPr="003072AE" w:rsidRDefault="003072AE" w:rsidP="003072A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D0002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3470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635DA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4670</w:t>
            </w:r>
          </w:p>
        </w:tc>
      </w:tr>
      <w:tr w:rsidR="003072AE" w:rsidRPr="003072AE" w14:paraId="6AFB7628" w14:textId="77777777" w:rsidTr="003072AE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D436A" w14:textId="77777777" w:rsidR="003072AE" w:rsidRPr="003072AE" w:rsidRDefault="003072AE" w:rsidP="003072A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02DCC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4100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9C15A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5950</w:t>
            </w:r>
          </w:p>
        </w:tc>
      </w:tr>
      <w:tr w:rsidR="003072AE" w:rsidRPr="003072AE" w14:paraId="06FD9C5B" w14:textId="77777777" w:rsidTr="003072AE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0BBEA" w14:textId="77777777" w:rsidR="003072AE" w:rsidRPr="003072AE" w:rsidRDefault="003072AE" w:rsidP="003072A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5E2B0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65C3E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8210</w:t>
            </w:r>
          </w:p>
        </w:tc>
      </w:tr>
      <w:tr w:rsidR="003072AE" w:rsidRPr="003072AE" w14:paraId="745F80F0" w14:textId="77777777" w:rsidTr="003072AE">
        <w:trPr>
          <w:trHeight w:val="26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3FCD7" w14:textId="77777777" w:rsidR="003072AE" w:rsidRPr="003072AE" w:rsidRDefault="003072AE" w:rsidP="00307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DEL 19 NOV 2026 AL 22 NOV 2026 / 15 DIC 2026 AL 30 DIC 2026/03 ENE 2027 AL 07 ENE 2027 / 26 ENE 2027 AL 31 ENE 2027 / 02 FEB 2027 AL 07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E79D44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93FBF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3072AE" w:rsidRPr="003072AE" w14:paraId="44662ADB" w14:textId="77777777" w:rsidTr="003072AE">
        <w:trPr>
          <w:trHeight w:val="2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26F60" w14:textId="77777777" w:rsidR="003072AE" w:rsidRPr="003072AE" w:rsidRDefault="003072AE" w:rsidP="003072A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776D7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3980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F6DC17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5680</w:t>
            </w:r>
          </w:p>
        </w:tc>
      </w:tr>
      <w:tr w:rsidR="003072AE" w:rsidRPr="003072AE" w14:paraId="4BCE8DD6" w14:textId="77777777" w:rsidTr="003072AE">
        <w:trPr>
          <w:trHeight w:val="25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6FEDC" w14:textId="77777777" w:rsidR="003072AE" w:rsidRPr="003072AE" w:rsidRDefault="003072AE" w:rsidP="003072A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EBF598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5790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9A07B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9330</w:t>
            </w:r>
          </w:p>
        </w:tc>
      </w:tr>
      <w:tr w:rsidR="003072AE" w:rsidRPr="003072AE" w14:paraId="588883DB" w14:textId="77777777" w:rsidTr="003072AE">
        <w:trPr>
          <w:trHeight w:val="2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42DF2" w14:textId="77777777" w:rsidR="003072AE" w:rsidRPr="003072AE" w:rsidRDefault="003072AE" w:rsidP="003072A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389A2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7310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3FB31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12120</w:t>
            </w:r>
          </w:p>
        </w:tc>
      </w:tr>
      <w:tr w:rsidR="003072AE" w:rsidRPr="003072AE" w14:paraId="4BE6CA1F" w14:textId="77777777" w:rsidTr="003072AE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7488C" w14:textId="77777777" w:rsidR="003072AE" w:rsidRPr="003072AE" w:rsidRDefault="003072AE" w:rsidP="003072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072A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3072A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MARZO 2027</w:t>
            </w:r>
          </w:p>
        </w:tc>
      </w:tr>
      <w:tr w:rsidR="003072AE" w:rsidRPr="003072AE" w14:paraId="3BA4E838" w14:textId="77777777" w:rsidTr="003072AE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E7FE" w14:textId="77777777" w:rsidR="003072AE" w:rsidRPr="003072AE" w:rsidRDefault="003072AE" w:rsidP="00307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072AE" w:rsidRPr="003072AE" w14:paraId="45628381" w14:textId="77777777" w:rsidTr="003072AE">
        <w:trPr>
          <w:trHeight w:val="239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D8A61" w14:textId="77777777" w:rsidR="003072AE" w:rsidRPr="003072AE" w:rsidRDefault="003072AE" w:rsidP="003072A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0E3BDC65" w14:textId="77777777" w:rsidR="003072AE" w:rsidRDefault="003072AE" w:rsidP="00AF6E03">
      <w:pPr>
        <w:pStyle w:val="NormalWeb"/>
        <w:spacing w:before="0" w:beforeAutospacing="0" w:after="0" w:afterAutospacing="0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79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1613"/>
        <w:gridCol w:w="4993"/>
        <w:gridCol w:w="602"/>
      </w:tblGrid>
      <w:tr w:rsidR="00262CBE" w:rsidRPr="00262CBE" w14:paraId="66D2FDD9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A887D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262CBE" w:rsidRPr="00262CBE" w14:paraId="255D8082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150E3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" w:name="_GoBack"/>
            <w:r w:rsidRPr="00262C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68F33F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4993" w:type="dxa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48AF7A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602" w:type="dxa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08AE6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bookmarkEnd w:id="1"/>
      <w:tr w:rsidR="00262CBE" w:rsidRPr="00262CBE" w14:paraId="346D60E0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7C4E2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8DAC9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BANGKOK </w:t>
            </w: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E0BD8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MANDARIN HOTEL BY CENTRE POINT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90122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</w:t>
            </w:r>
          </w:p>
        </w:tc>
      </w:tr>
      <w:tr w:rsidR="00262CBE" w:rsidRPr="00262CBE" w14:paraId="2F49EF4A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A3DF3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7858A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AFF69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HILTON GARDEN INN BANGKOK SILOM/ JC KEVIN SATHORN BANGKOK 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537CA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P</w:t>
            </w:r>
          </w:p>
        </w:tc>
      </w:tr>
      <w:tr w:rsidR="00262CBE" w:rsidRPr="00262CBE" w14:paraId="4F125662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DB87C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B3548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7C288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SO BANGKOK/ MONTIEN SURAWONG / PULLMAN HOTEL G </w:t>
            </w:r>
          </w:p>
        </w:tc>
        <w:tc>
          <w:tcPr>
            <w:tcW w:w="6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E97CC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</w:t>
            </w:r>
          </w:p>
        </w:tc>
      </w:tr>
      <w:tr w:rsidR="00262CBE" w:rsidRPr="00262CBE" w14:paraId="3276C611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8CF63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8BE03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CHIANG RAI </w:t>
            </w: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E6A02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LALUNA HOTEL /PHOWADOL /WIANG INN 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659E4E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</w:t>
            </w:r>
          </w:p>
        </w:tc>
      </w:tr>
      <w:tr w:rsidR="00262CBE" w:rsidRPr="00262CBE" w14:paraId="6331206F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948B4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EE28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B3EAD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LEGEND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02F3E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P</w:t>
            </w:r>
          </w:p>
        </w:tc>
      </w:tr>
      <w:tr w:rsidR="00262CBE" w:rsidRPr="00262CBE" w14:paraId="78D4F29E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62407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11B59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D31A72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MERIDIEN / LE RIVERIE BY KATATHANI</w:t>
            </w:r>
          </w:p>
        </w:tc>
        <w:tc>
          <w:tcPr>
            <w:tcW w:w="6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A5D95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</w:t>
            </w:r>
          </w:p>
        </w:tc>
      </w:tr>
      <w:tr w:rsidR="00262CBE" w:rsidRPr="00262CBE" w14:paraId="0D479008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6CA145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38FF0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CHIANG MAI </w:t>
            </w: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5A2B0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IBIS CHIANG NIMMAN JOURNEYHUB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1EEBC5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</w:t>
            </w:r>
          </w:p>
        </w:tc>
      </w:tr>
      <w:tr w:rsidR="00262CBE" w:rsidRPr="00262CBE" w14:paraId="0EEA1A7C" w14:textId="77777777" w:rsidTr="003072AE">
        <w:trPr>
          <w:trHeight w:val="21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D3483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44282" w14:textId="77777777" w:rsidR="00262CBE" w:rsidRPr="00262CBE" w:rsidRDefault="00262CBE" w:rsidP="00262CB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8428E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NOVOTEL NIMMAN / TRAVELODGE NIMMAN 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1E0673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P</w:t>
            </w:r>
          </w:p>
        </w:tc>
      </w:tr>
      <w:tr w:rsidR="00262CBE" w:rsidRPr="00262CBE" w14:paraId="05FB1AA5" w14:textId="77777777" w:rsidTr="003072AE">
        <w:trPr>
          <w:trHeight w:val="22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BD12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33F5" w14:textId="77777777" w:rsidR="00262CBE" w:rsidRPr="00262CBE" w:rsidRDefault="00262CBE" w:rsidP="00262CB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5FE5E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AKYRA MANOR / MELIA </w:t>
            </w:r>
          </w:p>
        </w:tc>
        <w:tc>
          <w:tcPr>
            <w:tcW w:w="6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C371C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</w:t>
            </w:r>
          </w:p>
        </w:tc>
      </w:tr>
      <w:tr w:rsidR="00262CBE" w:rsidRPr="00262CBE" w14:paraId="5F9A3745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9EDE2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7A496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PHUKET </w:t>
            </w: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1CBC8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ORCHID / CHANALAI HILLSIDE / KATA PALM RESORT 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3A7D3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</w:t>
            </w:r>
          </w:p>
        </w:tc>
      </w:tr>
      <w:tr w:rsidR="00262CBE" w:rsidRPr="00262CBE" w14:paraId="5ED92F52" w14:textId="77777777" w:rsidTr="003072AE">
        <w:trPr>
          <w:trHeight w:val="252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74861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083CF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D7C7C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CARLTON /NOVOTEL KAMALA 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D6430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P</w:t>
            </w:r>
          </w:p>
        </w:tc>
      </w:tr>
      <w:tr w:rsidR="00262CBE" w:rsidRPr="00262CBE" w14:paraId="182C099E" w14:textId="77777777" w:rsidTr="003072AE">
        <w:trPr>
          <w:trHeight w:val="22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94B3C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80C99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980E38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ANGSANA LAGUNA PHUKET </w:t>
            </w:r>
          </w:p>
        </w:tc>
        <w:tc>
          <w:tcPr>
            <w:tcW w:w="6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63C82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</w:t>
            </w:r>
          </w:p>
        </w:tc>
      </w:tr>
      <w:tr w:rsidR="00262CBE" w:rsidRPr="00262CBE" w14:paraId="6C054006" w14:textId="77777777" w:rsidTr="003072AE">
        <w:trPr>
          <w:trHeight w:val="22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9A353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B9872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SINGAPUR </w:t>
            </w: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41977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GRAND MIRAGE RESORT / ORCHID 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A1D215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</w:t>
            </w:r>
          </w:p>
        </w:tc>
      </w:tr>
      <w:tr w:rsidR="00262CBE" w:rsidRPr="00262CBE" w14:paraId="0575EAA2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62290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B5DE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5F166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SPACE AT BALI / CARLTON 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A9152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P</w:t>
            </w:r>
          </w:p>
        </w:tc>
      </w:tr>
      <w:tr w:rsidR="00262CBE" w:rsidRPr="00262CBE" w14:paraId="41AF06BE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6F549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CC058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BCD1A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PARK ROYAL COLLECTION MARINA BAY </w:t>
            </w:r>
          </w:p>
        </w:tc>
        <w:tc>
          <w:tcPr>
            <w:tcW w:w="6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8562E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</w:t>
            </w:r>
          </w:p>
        </w:tc>
      </w:tr>
      <w:tr w:rsidR="00262CBE" w:rsidRPr="00262CBE" w14:paraId="7C2A85F6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26D61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B1195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UBUD </w:t>
            </w: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E57F8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PITA MAHA RESORT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1B2F0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</w:t>
            </w:r>
          </w:p>
        </w:tc>
      </w:tr>
      <w:tr w:rsidR="00262CBE" w:rsidRPr="00262CBE" w14:paraId="331D3254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23A56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4B469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9D858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ALAYA RESORT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D6449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P</w:t>
            </w:r>
          </w:p>
        </w:tc>
      </w:tr>
      <w:tr w:rsidR="00262CBE" w:rsidRPr="00262CBE" w14:paraId="6EBB535A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08E98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1B09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8FC7D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KAPPA SENSES / COMO UMA UBUD</w:t>
            </w:r>
          </w:p>
        </w:tc>
        <w:tc>
          <w:tcPr>
            <w:tcW w:w="6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B3E8C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</w:t>
            </w:r>
          </w:p>
        </w:tc>
      </w:tr>
      <w:tr w:rsidR="00262CBE" w:rsidRPr="00262CBE" w14:paraId="58EEC3E3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9A360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D6123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NUSA DUA / SEMIYAK </w:t>
            </w: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4253A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GRAND MIRAGE RESORT / ORCHID 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4EDAC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</w:t>
            </w:r>
          </w:p>
        </w:tc>
      </w:tr>
      <w:tr w:rsidR="00262CBE" w:rsidRPr="00262CBE" w14:paraId="6C3354A6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DC497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BA8A1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0DED1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 xml:space="preserve">SPACE AT BALI </w:t>
            </w:r>
          </w:p>
        </w:tc>
        <w:tc>
          <w:tcPr>
            <w:tcW w:w="602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09F7E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P</w:t>
            </w:r>
          </w:p>
        </w:tc>
      </w:tr>
      <w:tr w:rsidR="00262CBE" w:rsidRPr="00262CBE" w14:paraId="6C9FBD26" w14:textId="77777777" w:rsidTr="003072AE">
        <w:trPr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36722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83C86" w14:textId="77777777" w:rsidR="00262CBE" w:rsidRPr="00262CBE" w:rsidRDefault="00262CBE" w:rsidP="00262CBE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</w:p>
        </w:tc>
        <w:tc>
          <w:tcPr>
            <w:tcW w:w="4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6AADC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NTERCONTINENTAL BALI RESORT / SOFITEL NUSA DUA</w:t>
            </w:r>
          </w:p>
        </w:tc>
        <w:tc>
          <w:tcPr>
            <w:tcW w:w="60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58D04" w14:textId="77777777" w:rsidR="00262CBE" w:rsidRPr="00262CBE" w:rsidRDefault="00262CBE" w:rsidP="00262CBE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262CBE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3A636D2A" w14:textId="448B43B8" w:rsidR="00262CBE" w:rsidRDefault="00C85CBE" w:rsidP="0018238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inline distT="0" distB="0" distL="0" distR="0" wp14:anchorId="0231D6EB" wp14:editId="4528AD40">
            <wp:extent cx="1352620" cy="46357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29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67"/>
      </w:tblGrid>
      <w:tr w:rsidR="00C85CBE" w:rsidRPr="00C85CBE" w14:paraId="4B955A13" w14:textId="77777777" w:rsidTr="00C85CBE">
        <w:trPr>
          <w:trHeight w:val="249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C390C" w14:textId="77777777" w:rsidR="00C85CBE" w:rsidRPr="00C85CBE" w:rsidRDefault="00C85CBE" w:rsidP="0018238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85C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C85CBE" w:rsidRPr="00C85CBE" w14:paraId="5CE8288E" w14:textId="77777777" w:rsidTr="00C85CBE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AD6724" w14:textId="477B351C" w:rsidR="00C85CBE" w:rsidRPr="00C85CBE" w:rsidRDefault="00C85CBE" w:rsidP="0018238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85CB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Chiang Mai - </w:t>
            </w:r>
            <w:proofErr w:type="spellStart"/>
            <w:r w:rsidRPr="00C85CB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Phuket</w:t>
            </w:r>
            <w:proofErr w:type="spellEnd"/>
            <w:r w:rsidRPr="00C85CB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en clase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A9A90" w14:textId="1344ED35" w:rsidR="00C85CBE" w:rsidRPr="00C85CBE" w:rsidRDefault="00C85CBE" w:rsidP="0018238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C85CB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360</w:t>
            </w:r>
          </w:p>
        </w:tc>
      </w:tr>
      <w:tr w:rsidR="00C85CBE" w:rsidRPr="00C85CBE" w14:paraId="36CA1DE9" w14:textId="77777777" w:rsidTr="00C85CBE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8A9CD" w14:textId="17D04A2E" w:rsidR="00C85CBE" w:rsidRPr="00C85CBE" w:rsidRDefault="00C85CBE" w:rsidP="0018238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85CB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</w:t>
            </w:r>
            <w:proofErr w:type="spellStart"/>
            <w:r w:rsidRPr="00C85CB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Phuket</w:t>
            </w:r>
            <w:proofErr w:type="spellEnd"/>
            <w:r w:rsidRPr="00C85CB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Singapur, en clase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6EBA0" w14:textId="6F6FFCEF" w:rsidR="00C85CBE" w:rsidRPr="00C85CBE" w:rsidRDefault="00C85CBE" w:rsidP="0018238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C85CB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C85CBE" w:rsidRPr="00C85CBE" w14:paraId="56C22973" w14:textId="77777777" w:rsidTr="00C85CBE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A43BF" w14:textId="0AA90132" w:rsidR="00C85CBE" w:rsidRPr="00C85CBE" w:rsidRDefault="00C85CBE" w:rsidP="0018238F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85CBE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Singapur - Denpasar, en clase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35B087" w14:textId="43CDC2CB" w:rsidR="00C85CBE" w:rsidRPr="00C85CBE" w:rsidRDefault="00C85CBE" w:rsidP="0018238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C85CBE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570</w:t>
            </w:r>
          </w:p>
        </w:tc>
      </w:tr>
    </w:tbl>
    <w:p w14:paraId="2DB1D105" w14:textId="77777777" w:rsidR="00C85CBE" w:rsidRPr="002867A3" w:rsidRDefault="00C85CBE" w:rsidP="00C85CBE">
      <w:pPr>
        <w:pStyle w:val="NormalWeb"/>
        <w:jc w:val="center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C85CBE" w:rsidRPr="002867A3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DD726" w14:textId="77777777" w:rsidR="00930E00" w:rsidRDefault="00930E00" w:rsidP="000D4B74">
      <w:r>
        <w:separator/>
      </w:r>
    </w:p>
  </w:endnote>
  <w:endnote w:type="continuationSeparator" w:id="0">
    <w:p w14:paraId="585839E3" w14:textId="77777777" w:rsidR="00930E00" w:rsidRDefault="00930E00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A7B89" w14:textId="77777777" w:rsidR="00930E00" w:rsidRDefault="00930E00" w:rsidP="000D4B74">
      <w:r>
        <w:separator/>
      </w:r>
    </w:p>
  </w:footnote>
  <w:footnote w:type="continuationSeparator" w:id="0">
    <w:p w14:paraId="1D79A722" w14:textId="77777777" w:rsidR="00930E00" w:rsidRDefault="00930E00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433B9248" w:rsidR="009A7BDC" w:rsidRDefault="00F93DD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TAILANDIA</w:t>
                          </w:r>
                          <w:r w:rsidR="00664755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, SINGAPUR Y BALI</w:t>
                          </w:r>
                        </w:p>
                        <w:p w14:paraId="041A546C" w14:textId="515214E3" w:rsidR="00983E4D" w:rsidRPr="00983E4D" w:rsidRDefault="00664755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2954</w:t>
                          </w:r>
                          <w:r w:rsidR="009C68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46772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7A2E4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433B9248" w:rsidR="009A7BDC" w:rsidRDefault="00F93DD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TAILANDIA</w:t>
                    </w:r>
                    <w:r w:rsidR="00664755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, SINGAPUR Y BALI</w:t>
                    </w:r>
                  </w:p>
                  <w:p w14:paraId="041A546C" w14:textId="515214E3" w:rsidR="00983E4D" w:rsidRPr="00983E4D" w:rsidRDefault="00664755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2954</w:t>
                    </w:r>
                    <w:r w:rsidR="009C68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46772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7A2E4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6/2027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72F"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467B3E1D" w:rsidR="009C6818" w:rsidRDefault="00516726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77E7EFF8" wp14:editId="68F45C6A">
          <wp:simplePos x="0" y="0"/>
          <wp:positionH relativeFrom="column">
            <wp:posOffset>3985895</wp:posOffset>
          </wp:positionH>
          <wp:positionV relativeFrom="paragraph">
            <wp:posOffset>5715</wp:posOffset>
          </wp:positionV>
          <wp:extent cx="855980" cy="571500"/>
          <wp:effectExtent l="0" t="0" r="1270" b="0"/>
          <wp:wrapSquare wrapText="bothSides"/>
          <wp:docPr id="817596107" name="Imagen 817596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a tu alcance - B 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98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88"/>
      </v:shape>
    </w:pict>
  </w:numPicBullet>
  <w:numPicBullet w:numPicBulletId="1">
    <w:pict>
      <v:shape id="_x0000_i106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51EA2"/>
    <w:multiLevelType w:val="hybridMultilevel"/>
    <w:tmpl w:val="D34ED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B2DE4"/>
    <w:multiLevelType w:val="hybridMultilevel"/>
    <w:tmpl w:val="A2BC91C0"/>
    <w:lvl w:ilvl="0" w:tplc="08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21CC2"/>
    <w:multiLevelType w:val="hybridMultilevel"/>
    <w:tmpl w:val="01AC6B5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0"/>
  </w:num>
  <w:num w:numId="5">
    <w:abstractNumId w:val="5"/>
  </w:num>
  <w:num w:numId="6">
    <w:abstractNumId w:val="24"/>
  </w:num>
  <w:num w:numId="7">
    <w:abstractNumId w:val="0"/>
  </w:num>
  <w:num w:numId="8">
    <w:abstractNumId w:val="18"/>
  </w:num>
  <w:num w:numId="9">
    <w:abstractNumId w:val="19"/>
  </w:num>
  <w:num w:numId="10">
    <w:abstractNumId w:val="3"/>
  </w:num>
  <w:num w:numId="11">
    <w:abstractNumId w:val="2"/>
  </w:num>
  <w:num w:numId="12">
    <w:abstractNumId w:val="26"/>
  </w:num>
  <w:num w:numId="13">
    <w:abstractNumId w:val="17"/>
  </w:num>
  <w:num w:numId="14">
    <w:abstractNumId w:val="17"/>
  </w:num>
  <w:num w:numId="15">
    <w:abstractNumId w:val="28"/>
  </w:num>
  <w:num w:numId="16">
    <w:abstractNumId w:val="13"/>
  </w:num>
  <w:num w:numId="17">
    <w:abstractNumId w:val="4"/>
  </w:num>
  <w:num w:numId="18">
    <w:abstractNumId w:val="27"/>
  </w:num>
  <w:num w:numId="19">
    <w:abstractNumId w:val="25"/>
  </w:num>
  <w:num w:numId="20">
    <w:abstractNumId w:val="23"/>
  </w:num>
  <w:num w:numId="21">
    <w:abstractNumId w:val="20"/>
  </w:num>
  <w:num w:numId="22">
    <w:abstractNumId w:val="6"/>
  </w:num>
  <w:num w:numId="23">
    <w:abstractNumId w:val="29"/>
  </w:num>
  <w:num w:numId="24">
    <w:abstractNumId w:val="15"/>
  </w:num>
  <w:num w:numId="25">
    <w:abstractNumId w:val="22"/>
  </w:num>
  <w:num w:numId="26">
    <w:abstractNumId w:val="31"/>
  </w:num>
  <w:num w:numId="27">
    <w:abstractNumId w:val="7"/>
  </w:num>
  <w:num w:numId="28">
    <w:abstractNumId w:val="9"/>
  </w:num>
  <w:num w:numId="29">
    <w:abstractNumId w:val="21"/>
  </w:num>
  <w:num w:numId="30">
    <w:abstractNumId w:val="11"/>
  </w:num>
  <w:num w:numId="31">
    <w:abstractNumId w:val="12"/>
  </w:num>
  <w:num w:numId="32">
    <w:abstractNumId w:val="3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323E8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784E"/>
    <w:rsid w:val="000A123F"/>
    <w:rsid w:val="000A6E1A"/>
    <w:rsid w:val="000A713A"/>
    <w:rsid w:val="000B0FC1"/>
    <w:rsid w:val="000B78A5"/>
    <w:rsid w:val="000D4B74"/>
    <w:rsid w:val="000E0E14"/>
    <w:rsid w:val="000E286B"/>
    <w:rsid w:val="00102409"/>
    <w:rsid w:val="001109A0"/>
    <w:rsid w:val="00115EC4"/>
    <w:rsid w:val="001202C0"/>
    <w:rsid w:val="00125577"/>
    <w:rsid w:val="00126AD4"/>
    <w:rsid w:val="00146861"/>
    <w:rsid w:val="00146B2E"/>
    <w:rsid w:val="001475E5"/>
    <w:rsid w:val="00151503"/>
    <w:rsid w:val="00152D96"/>
    <w:rsid w:val="00161F83"/>
    <w:rsid w:val="0017236E"/>
    <w:rsid w:val="001729CE"/>
    <w:rsid w:val="0018238F"/>
    <w:rsid w:val="00182C6E"/>
    <w:rsid w:val="00187BA7"/>
    <w:rsid w:val="001911B0"/>
    <w:rsid w:val="001A5909"/>
    <w:rsid w:val="001B0DE1"/>
    <w:rsid w:val="001B4B19"/>
    <w:rsid w:val="001B650B"/>
    <w:rsid w:val="001C021B"/>
    <w:rsid w:val="001C6705"/>
    <w:rsid w:val="001D128E"/>
    <w:rsid w:val="001E3869"/>
    <w:rsid w:val="001E3894"/>
    <w:rsid w:val="001F0E65"/>
    <w:rsid w:val="001F3BCA"/>
    <w:rsid w:val="001F52BA"/>
    <w:rsid w:val="001F5EA2"/>
    <w:rsid w:val="0020722E"/>
    <w:rsid w:val="00207520"/>
    <w:rsid w:val="00210321"/>
    <w:rsid w:val="00210D05"/>
    <w:rsid w:val="002224D8"/>
    <w:rsid w:val="0022746B"/>
    <w:rsid w:val="00230BC9"/>
    <w:rsid w:val="00243515"/>
    <w:rsid w:val="002450D3"/>
    <w:rsid w:val="00251504"/>
    <w:rsid w:val="00260689"/>
    <w:rsid w:val="00262CBE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D3B8E"/>
    <w:rsid w:val="002D4A46"/>
    <w:rsid w:val="002D4F83"/>
    <w:rsid w:val="002E096E"/>
    <w:rsid w:val="002E1DFB"/>
    <w:rsid w:val="002E20A5"/>
    <w:rsid w:val="002E4C5F"/>
    <w:rsid w:val="002F131B"/>
    <w:rsid w:val="002F132F"/>
    <w:rsid w:val="00300244"/>
    <w:rsid w:val="00300E37"/>
    <w:rsid w:val="00304F88"/>
    <w:rsid w:val="0030660D"/>
    <w:rsid w:val="003072AE"/>
    <w:rsid w:val="00307408"/>
    <w:rsid w:val="00322AC6"/>
    <w:rsid w:val="00324962"/>
    <w:rsid w:val="00325103"/>
    <w:rsid w:val="0032537C"/>
    <w:rsid w:val="00327786"/>
    <w:rsid w:val="00333589"/>
    <w:rsid w:val="00343E11"/>
    <w:rsid w:val="003457CE"/>
    <w:rsid w:val="0035278D"/>
    <w:rsid w:val="003548CD"/>
    <w:rsid w:val="003565EE"/>
    <w:rsid w:val="00362545"/>
    <w:rsid w:val="00365535"/>
    <w:rsid w:val="0036747B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32A"/>
    <w:rsid w:val="003D5A05"/>
    <w:rsid w:val="003E1BF0"/>
    <w:rsid w:val="003E6F0A"/>
    <w:rsid w:val="003F0C5D"/>
    <w:rsid w:val="0040099E"/>
    <w:rsid w:val="004032AF"/>
    <w:rsid w:val="004044B8"/>
    <w:rsid w:val="00425F2C"/>
    <w:rsid w:val="00431235"/>
    <w:rsid w:val="00433015"/>
    <w:rsid w:val="00435FEF"/>
    <w:rsid w:val="00461CA4"/>
    <w:rsid w:val="004642C2"/>
    <w:rsid w:val="00465581"/>
    <w:rsid w:val="0046772F"/>
    <w:rsid w:val="00472179"/>
    <w:rsid w:val="004740DE"/>
    <w:rsid w:val="00481E45"/>
    <w:rsid w:val="0048684C"/>
    <w:rsid w:val="0048776E"/>
    <w:rsid w:val="00490CE1"/>
    <w:rsid w:val="004921AE"/>
    <w:rsid w:val="00492E78"/>
    <w:rsid w:val="00494557"/>
    <w:rsid w:val="004A3416"/>
    <w:rsid w:val="004A548F"/>
    <w:rsid w:val="004B0F54"/>
    <w:rsid w:val="004B1D3E"/>
    <w:rsid w:val="004B5918"/>
    <w:rsid w:val="004B6705"/>
    <w:rsid w:val="004C0C68"/>
    <w:rsid w:val="004D0C08"/>
    <w:rsid w:val="004E111A"/>
    <w:rsid w:val="004E551B"/>
    <w:rsid w:val="004F6BDB"/>
    <w:rsid w:val="00505815"/>
    <w:rsid w:val="005076D1"/>
    <w:rsid w:val="005079AD"/>
    <w:rsid w:val="00513305"/>
    <w:rsid w:val="00516726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4824"/>
    <w:rsid w:val="005B6832"/>
    <w:rsid w:val="005C454E"/>
    <w:rsid w:val="005C6821"/>
    <w:rsid w:val="005D03DE"/>
    <w:rsid w:val="005D2621"/>
    <w:rsid w:val="005F0309"/>
    <w:rsid w:val="005F0DD1"/>
    <w:rsid w:val="0060307E"/>
    <w:rsid w:val="0060391A"/>
    <w:rsid w:val="00642EF2"/>
    <w:rsid w:val="0065253E"/>
    <w:rsid w:val="00652D3A"/>
    <w:rsid w:val="00653DC0"/>
    <w:rsid w:val="0065606E"/>
    <w:rsid w:val="00664755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645F"/>
    <w:rsid w:val="006D1265"/>
    <w:rsid w:val="006D3261"/>
    <w:rsid w:val="006E3D15"/>
    <w:rsid w:val="006F3C96"/>
    <w:rsid w:val="006F7303"/>
    <w:rsid w:val="00701D68"/>
    <w:rsid w:val="007061FB"/>
    <w:rsid w:val="007147EF"/>
    <w:rsid w:val="007213F1"/>
    <w:rsid w:val="007216D9"/>
    <w:rsid w:val="0074476C"/>
    <w:rsid w:val="007448E8"/>
    <w:rsid w:val="00761926"/>
    <w:rsid w:val="007661B4"/>
    <w:rsid w:val="00766A72"/>
    <w:rsid w:val="00772E37"/>
    <w:rsid w:val="0077546E"/>
    <w:rsid w:val="007772DE"/>
    <w:rsid w:val="00780DA0"/>
    <w:rsid w:val="00787154"/>
    <w:rsid w:val="007A2E4F"/>
    <w:rsid w:val="007A62F4"/>
    <w:rsid w:val="007D254B"/>
    <w:rsid w:val="007D43AF"/>
    <w:rsid w:val="007F05A3"/>
    <w:rsid w:val="007F267C"/>
    <w:rsid w:val="007F3047"/>
    <w:rsid w:val="007F57C0"/>
    <w:rsid w:val="00801181"/>
    <w:rsid w:val="0080725A"/>
    <w:rsid w:val="0081537B"/>
    <w:rsid w:val="008239AA"/>
    <w:rsid w:val="00833023"/>
    <w:rsid w:val="0083663A"/>
    <w:rsid w:val="008459CB"/>
    <w:rsid w:val="00851DB8"/>
    <w:rsid w:val="00851FF4"/>
    <w:rsid w:val="00855733"/>
    <w:rsid w:val="00883ADC"/>
    <w:rsid w:val="0089302D"/>
    <w:rsid w:val="00894A9C"/>
    <w:rsid w:val="008A1227"/>
    <w:rsid w:val="008B1270"/>
    <w:rsid w:val="008B18A1"/>
    <w:rsid w:val="008B3845"/>
    <w:rsid w:val="008B7B05"/>
    <w:rsid w:val="008C2A9C"/>
    <w:rsid w:val="008C68A9"/>
    <w:rsid w:val="008D0DD9"/>
    <w:rsid w:val="008D1A4F"/>
    <w:rsid w:val="009024B9"/>
    <w:rsid w:val="00913D9F"/>
    <w:rsid w:val="00914E7F"/>
    <w:rsid w:val="0092085C"/>
    <w:rsid w:val="00930E00"/>
    <w:rsid w:val="00932A7B"/>
    <w:rsid w:val="009508D8"/>
    <w:rsid w:val="00956DDD"/>
    <w:rsid w:val="00957FA0"/>
    <w:rsid w:val="00961C24"/>
    <w:rsid w:val="009640C9"/>
    <w:rsid w:val="00964BFE"/>
    <w:rsid w:val="009650A9"/>
    <w:rsid w:val="00972428"/>
    <w:rsid w:val="00983E4D"/>
    <w:rsid w:val="009918FD"/>
    <w:rsid w:val="009938A2"/>
    <w:rsid w:val="0099759B"/>
    <w:rsid w:val="009A38C0"/>
    <w:rsid w:val="009A7BDC"/>
    <w:rsid w:val="009C6818"/>
    <w:rsid w:val="009C6C07"/>
    <w:rsid w:val="009D07AE"/>
    <w:rsid w:val="009D3B0F"/>
    <w:rsid w:val="009E3B59"/>
    <w:rsid w:val="009F0994"/>
    <w:rsid w:val="009F1EF1"/>
    <w:rsid w:val="009F5717"/>
    <w:rsid w:val="009F5E3C"/>
    <w:rsid w:val="00A007A7"/>
    <w:rsid w:val="00A06CEA"/>
    <w:rsid w:val="00A07E79"/>
    <w:rsid w:val="00A30801"/>
    <w:rsid w:val="00A337AA"/>
    <w:rsid w:val="00A40804"/>
    <w:rsid w:val="00A40AE6"/>
    <w:rsid w:val="00A4361C"/>
    <w:rsid w:val="00A45D38"/>
    <w:rsid w:val="00A5530C"/>
    <w:rsid w:val="00A57A10"/>
    <w:rsid w:val="00A57DA9"/>
    <w:rsid w:val="00A67656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6E03"/>
    <w:rsid w:val="00B040DA"/>
    <w:rsid w:val="00B16DFE"/>
    <w:rsid w:val="00B1776F"/>
    <w:rsid w:val="00B27F32"/>
    <w:rsid w:val="00B3014C"/>
    <w:rsid w:val="00B466CF"/>
    <w:rsid w:val="00B555E3"/>
    <w:rsid w:val="00B56319"/>
    <w:rsid w:val="00B57683"/>
    <w:rsid w:val="00B607B2"/>
    <w:rsid w:val="00B63F69"/>
    <w:rsid w:val="00B654D4"/>
    <w:rsid w:val="00B7194C"/>
    <w:rsid w:val="00B7750C"/>
    <w:rsid w:val="00B87AFF"/>
    <w:rsid w:val="00B93F40"/>
    <w:rsid w:val="00BA1434"/>
    <w:rsid w:val="00BB3F82"/>
    <w:rsid w:val="00BC1D67"/>
    <w:rsid w:val="00BC7DBE"/>
    <w:rsid w:val="00BD16B0"/>
    <w:rsid w:val="00BD7920"/>
    <w:rsid w:val="00BE2C65"/>
    <w:rsid w:val="00BE486C"/>
    <w:rsid w:val="00BF2617"/>
    <w:rsid w:val="00C16BC8"/>
    <w:rsid w:val="00C17BCB"/>
    <w:rsid w:val="00C20C5A"/>
    <w:rsid w:val="00C25DDB"/>
    <w:rsid w:val="00C30D1E"/>
    <w:rsid w:val="00C319E9"/>
    <w:rsid w:val="00C366D0"/>
    <w:rsid w:val="00C374D1"/>
    <w:rsid w:val="00C3788A"/>
    <w:rsid w:val="00C416FF"/>
    <w:rsid w:val="00C54270"/>
    <w:rsid w:val="00C54E68"/>
    <w:rsid w:val="00C56BE5"/>
    <w:rsid w:val="00C65462"/>
    <w:rsid w:val="00C65ECC"/>
    <w:rsid w:val="00C72470"/>
    <w:rsid w:val="00C738B0"/>
    <w:rsid w:val="00C75C8D"/>
    <w:rsid w:val="00C76924"/>
    <w:rsid w:val="00C840DC"/>
    <w:rsid w:val="00C85CBE"/>
    <w:rsid w:val="00C85D84"/>
    <w:rsid w:val="00C90CC9"/>
    <w:rsid w:val="00CA636D"/>
    <w:rsid w:val="00CB073F"/>
    <w:rsid w:val="00CB7952"/>
    <w:rsid w:val="00CC1301"/>
    <w:rsid w:val="00CC3390"/>
    <w:rsid w:val="00CD1546"/>
    <w:rsid w:val="00CD4EBF"/>
    <w:rsid w:val="00CD7F28"/>
    <w:rsid w:val="00CE2991"/>
    <w:rsid w:val="00CE7DD4"/>
    <w:rsid w:val="00CF3FA7"/>
    <w:rsid w:val="00D03FF4"/>
    <w:rsid w:val="00D04A79"/>
    <w:rsid w:val="00D07B49"/>
    <w:rsid w:val="00D15736"/>
    <w:rsid w:val="00D21D57"/>
    <w:rsid w:val="00D2489F"/>
    <w:rsid w:val="00D26E72"/>
    <w:rsid w:val="00D30FF5"/>
    <w:rsid w:val="00D33D4F"/>
    <w:rsid w:val="00D37D28"/>
    <w:rsid w:val="00D433F2"/>
    <w:rsid w:val="00D43EFC"/>
    <w:rsid w:val="00D461F2"/>
    <w:rsid w:val="00D52FD6"/>
    <w:rsid w:val="00D55FB0"/>
    <w:rsid w:val="00D607A6"/>
    <w:rsid w:val="00D76DEC"/>
    <w:rsid w:val="00DA3E38"/>
    <w:rsid w:val="00DA4AD1"/>
    <w:rsid w:val="00DA5651"/>
    <w:rsid w:val="00DA6165"/>
    <w:rsid w:val="00DB48E6"/>
    <w:rsid w:val="00DB51A1"/>
    <w:rsid w:val="00DB70C6"/>
    <w:rsid w:val="00DC74B6"/>
    <w:rsid w:val="00DD0D13"/>
    <w:rsid w:val="00DD28DD"/>
    <w:rsid w:val="00DD2FA9"/>
    <w:rsid w:val="00DD4B05"/>
    <w:rsid w:val="00DD7A79"/>
    <w:rsid w:val="00DE04BE"/>
    <w:rsid w:val="00DE3267"/>
    <w:rsid w:val="00DE546D"/>
    <w:rsid w:val="00DF3D2A"/>
    <w:rsid w:val="00E03699"/>
    <w:rsid w:val="00E03D77"/>
    <w:rsid w:val="00E25836"/>
    <w:rsid w:val="00E2722D"/>
    <w:rsid w:val="00E47DFF"/>
    <w:rsid w:val="00E51E8C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B17C1"/>
    <w:rsid w:val="00EB22E8"/>
    <w:rsid w:val="00EB3664"/>
    <w:rsid w:val="00EC2B52"/>
    <w:rsid w:val="00EC3F09"/>
    <w:rsid w:val="00EC63E4"/>
    <w:rsid w:val="00EC7741"/>
    <w:rsid w:val="00ED1AC6"/>
    <w:rsid w:val="00ED6C3C"/>
    <w:rsid w:val="00ED6D21"/>
    <w:rsid w:val="00ED7C08"/>
    <w:rsid w:val="00EE4633"/>
    <w:rsid w:val="00EF174B"/>
    <w:rsid w:val="00F00D43"/>
    <w:rsid w:val="00F01C4F"/>
    <w:rsid w:val="00F10FA7"/>
    <w:rsid w:val="00F1356C"/>
    <w:rsid w:val="00F17754"/>
    <w:rsid w:val="00F22330"/>
    <w:rsid w:val="00F270CE"/>
    <w:rsid w:val="00F31A0F"/>
    <w:rsid w:val="00F32670"/>
    <w:rsid w:val="00F33BD5"/>
    <w:rsid w:val="00F41483"/>
    <w:rsid w:val="00F45242"/>
    <w:rsid w:val="00F56E03"/>
    <w:rsid w:val="00F610FC"/>
    <w:rsid w:val="00F74BEB"/>
    <w:rsid w:val="00F86B72"/>
    <w:rsid w:val="00F87482"/>
    <w:rsid w:val="00F876C3"/>
    <w:rsid w:val="00F93DD1"/>
    <w:rsid w:val="00FA115A"/>
    <w:rsid w:val="00FA274A"/>
    <w:rsid w:val="00FB529F"/>
    <w:rsid w:val="00FC060A"/>
    <w:rsid w:val="00FC1733"/>
    <w:rsid w:val="00FC37D2"/>
    <w:rsid w:val="00FC5911"/>
    <w:rsid w:val="00FD2E31"/>
    <w:rsid w:val="00FD3695"/>
    <w:rsid w:val="00FD36E0"/>
    <w:rsid w:val="00FD721F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502F-8E27-4DC4-AEA6-C174728D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1527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29</cp:revision>
  <dcterms:created xsi:type="dcterms:W3CDTF">2026-05-14T22:46:00Z</dcterms:created>
  <dcterms:modified xsi:type="dcterms:W3CDTF">2026-05-15T01:14:00Z</dcterms:modified>
</cp:coreProperties>
</file>