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EED06" w14:textId="1AED20C4" w:rsidR="007D015A" w:rsidRDefault="00FE7A35" w:rsidP="00894B09">
      <w:pPr>
        <w:jc w:val="center"/>
        <w:rPr>
          <w:rFonts w:asciiTheme="minorHAnsi" w:hAnsiTheme="minorHAnsi" w:cstheme="minorHAnsi"/>
          <w:b/>
          <w:bCs/>
          <w:color w:val="FF0000"/>
          <w:sz w:val="32"/>
        </w:rPr>
      </w:pPr>
      <w:r>
        <w:rPr>
          <w:rFonts w:asciiTheme="minorHAnsi" w:hAnsiTheme="minorHAnsi" w:cstheme="minorHAnsi"/>
          <w:b/>
          <w:bCs/>
          <w:color w:val="FF0000"/>
          <w:sz w:val="32"/>
        </w:rPr>
        <w:t>BEIJING – XI’AN (</w:t>
      </w:r>
      <w:r w:rsidR="00265505">
        <w:rPr>
          <w:rFonts w:asciiTheme="minorHAnsi" w:hAnsiTheme="minorHAnsi" w:cstheme="minorHAnsi"/>
          <w:b/>
          <w:bCs/>
          <w:color w:val="FF0000"/>
          <w:sz w:val="32"/>
        </w:rPr>
        <w:t>en tren</w:t>
      </w:r>
      <w:r>
        <w:rPr>
          <w:rFonts w:asciiTheme="minorHAnsi" w:hAnsiTheme="minorHAnsi" w:cstheme="minorHAnsi"/>
          <w:b/>
          <w:bCs/>
          <w:color w:val="FF0000"/>
          <w:sz w:val="32"/>
        </w:rPr>
        <w:t>) - SHANGHÁI (</w:t>
      </w:r>
      <w:r w:rsidR="00265505">
        <w:rPr>
          <w:rFonts w:asciiTheme="minorHAnsi" w:hAnsiTheme="minorHAnsi" w:cstheme="minorHAnsi"/>
          <w:b/>
          <w:bCs/>
          <w:color w:val="FF0000"/>
          <w:sz w:val="32"/>
        </w:rPr>
        <w:t>en vuelo</w:t>
      </w:r>
      <w:r>
        <w:rPr>
          <w:rFonts w:asciiTheme="minorHAnsi" w:hAnsiTheme="minorHAnsi" w:cstheme="minorHAnsi"/>
          <w:b/>
          <w:bCs/>
          <w:color w:val="FF0000"/>
          <w:sz w:val="32"/>
        </w:rPr>
        <w:t xml:space="preserve">) – SEÚL </w:t>
      </w:r>
    </w:p>
    <w:p w14:paraId="14FB1738" w14:textId="77777777" w:rsidR="001B71F8" w:rsidRPr="001B71F8" w:rsidRDefault="001B71F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  <w:bookmarkStart w:id="0" w:name="_GoBack"/>
      <w:bookmarkEnd w:id="0"/>
    </w:p>
    <w:p w14:paraId="6A46FB12" w14:textId="076A8D42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190420" w:rsidRPr="00674D2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12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7FFE6BFE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367F2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lunes, miércoles y viernes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de </w:t>
      </w:r>
      <w:r w:rsidR="002A52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octubre 2025 al </w:t>
      </w:r>
      <w:r w:rsidR="0019042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30 diciembre 2026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06ECD0CE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7A23D1"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24C07095" w14:textId="77777777" w:rsidR="007A23D1" w:rsidRPr="00110B02" w:rsidRDefault="007A23D1" w:rsidP="007A23D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110B0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Llegada al </w:t>
      </w:r>
      <w:r w:rsidRPr="00110B02">
        <w:rPr>
          <w:rFonts w:asciiTheme="minorHAnsi" w:hAnsiTheme="minorHAnsi" w:cstheme="minorHAnsi"/>
          <w:color w:val="002060"/>
          <w:sz w:val="20"/>
          <w:szCs w:val="20"/>
        </w:rPr>
        <w:t xml:space="preserve">Aeropuerto Internacional de Pekín. Después de pasar por migración, un asistente de habla hispana los recibirá y trasladará al hotel. </w:t>
      </w:r>
      <w:r w:rsidRPr="00110B02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110B0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r w:rsidRPr="00110B02">
        <w:rPr>
          <w:rFonts w:asciiTheme="minorHAnsi" w:hAnsiTheme="minorHAnsi" w:cstheme="minorHAnsi"/>
          <w:b/>
          <w:color w:val="002060"/>
          <w:sz w:val="20"/>
          <w:szCs w:val="20"/>
        </w:rPr>
        <w:t>en hotel.</w:t>
      </w:r>
    </w:p>
    <w:p w14:paraId="2ED99007" w14:textId="77777777" w:rsidR="00432879" w:rsidRDefault="00432879" w:rsidP="001978E8">
      <w:pPr>
        <w:pStyle w:val="Sangranormal"/>
        <w:tabs>
          <w:tab w:val="left" w:pos="5940"/>
        </w:tabs>
        <w:ind w:firstLine="0"/>
        <w:rPr>
          <w:rFonts w:ascii="Arial" w:hAnsi="Arial" w:cs="Arial"/>
          <w:sz w:val="20"/>
          <w:lang w:val="es-MX"/>
        </w:rPr>
      </w:pPr>
    </w:p>
    <w:p w14:paraId="7B743447" w14:textId="79EC8FC2" w:rsidR="00691D53" w:rsidRDefault="00691D53" w:rsidP="00691D53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20858333" w14:textId="77777777" w:rsidR="005571CD" w:rsidRPr="00B85C01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AC00C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Durante este día visitaremos: la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Plaza </w:t>
      </w:r>
      <w:proofErr w:type="spellStart"/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Tian</w:t>
      </w:r>
      <w:proofErr w:type="spellEnd"/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An</w:t>
      </w:r>
      <w:proofErr w:type="spellEnd"/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Men</w:t>
      </w:r>
      <w:proofErr w:type="spellEnd"/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una de las mayores del mundo; el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Palacio Imperial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conocido como la “Ciudad Prohibida”; el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Templo del Cielo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construido en 1420 y con una superficie de 267 hectáreas; y una tradicional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Casa del Té Chino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Almuerzo incluido, con el delicioso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Pato Laqueado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Para cerrar el día, disfrutaremos de un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masaje de pies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ideal para aliviar el cansancio del viaje. Regreso al hotel y </w:t>
      </w:r>
      <w:r w:rsidRPr="00AC00C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B85C01">
        <w:rPr>
          <w:rFonts w:ascii="Arial" w:hAnsi="Arial" w:cs="Arial"/>
          <w:b/>
          <w:bCs/>
          <w:sz w:val="20"/>
          <w:szCs w:val="20"/>
        </w:rPr>
        <w:t>.</w:t>
      </w:r>
    </w:p>
    <w:p w14:paraId="3D06FB4B" w14:textId="77777777" w:rsidR="005571CD" w:rsidRPr="00B85C01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03540BE7" w14:textId="5EAA8D28" w:rsidR="00691D53" w:rsidRDefault="00691D53" w:rsidP="00691D53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5A94C7BA" w14:textId="77777777" w:rsidR="005571CD" w:rsidRPr="00AC00C2" w:rsidRDefault="005571CD" w:rsidP="005571C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C00C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Por la mañana, excursión a la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Gran Muralla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(Paso </w:t>
      </w:r>
      <w:proofErr w:type="spellStart"/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Juyongguan</w:t>
      </w:r>
      <w:proofErr w:type="spellEnd"/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), una de las maravillas arquitectónicas más antiguas y grandiosas del mundo, ubicada a 70 km de Beijing. Almuerzo incluido. Por la tarde, visitaremos el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Palacio de Verano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antiguo jardín de recreo de la casa imperial de la Dinastía Qing, y un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Taller de Perlas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Finalizamos el día con una parada en el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Parque Olímpico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para admirar, desde el exterior, los estadios principales de las Olimpiadas 2008: el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Nido de Pájaro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(estadio principal) y el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Cubo de Agua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(centro de natación). Regreso al hotel y </w:t>
      </w:r>
      <w:r w:rsidRPr="00AC00C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18BF0FE0" w14:textId="77777777" w:rsidR="005571CD" w:rsidRPr="00AC00C2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AC00C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Nota: no incluye la entrada a los estadios</w:t>
      </w:r>
    </w:p>
    <w:p w14:paraId="74D0CE07" w14:textId="77777777" w:rsidR="005571CD" w:rsidRPr="00B85C01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3326E015" w14:textId="241FA138" w:rsidR="00691D53" w:rsidRDefault="00691D53" w:rsidP="00691D53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Beijing </w:t>
      </w:r>
      <w:r w:rsidRPr="00691D53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(actividad </w:t>
      </w:r>
      <w:proofErr w:type="spellStart"/>
      <w:r w:rsidRPr="00691D53">
        <w:rPr>
          <w:rFonts w:asciiTheme="minorHAnsi" w:eastAsia="Arial" w:hAnsiTheme="minorHAnsi" w:cstheme="minorHAnsi"/>
          <w:color w:val="002060"/>
          <w:sz w:val="24"/>
          <w:szCs w:val="24"/>
        </w:rPr>
        <w:t>Travel</w:t>
      </w:r>
      <w:proofErr w:type="spellEnd"/>
      <w:r w:rsidRPr="00691D53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Shop Pack) –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X</w:t>
      </w:r>
      <w:r w:rsidR="001F00C6">
        <w:rPr>
          <w:rFonts w:asciiTheme="minorHAnsi" w:eastAsia="Arial" w:hAnsiTheme="minorHAnsi" w:cstheme="minorHAnsi"/>
          <w:b/>
          <w:color w:val="FF0000"/>
          <w:sz w:val="24"/>
          <w:szCs w:val="24"/>
        </w:rPr>
        <w:t>i’an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Pr="00691D53">
        <w:rPr>
          <w:rFonts w:asciiTheme="minorHAnsi" w:eastAsia="Arial" w:hAnsiTheme="minorHAnsi" w:cstheme="minorHAnsi"/>
          <w:color w:val="002060"/>
          <w:sz w:val="24"/>
          <w:szCs w:val="24"/>
        </w:rPr>
        <w:t>(tren de alta velocidad)</w:t>
      </w:r>
    </w:p>
    <w:p w14:paraId="148148D4" w14:textId="77777777" w:rsidR="005571CD" w:rsidRPr="003F5062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3F506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3F506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A la hora indicada, traslado a la estación para tomar el tren de alta velocidad a </w:t>
      </w:r>
      <w:r w:rsidRPr="003F506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Xi’an</w:t>
      </w:r>
      <w:r w:rsidRPr="003F506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una ciudad de más de 3.000 años de historia que fue capital de 11 dinastías y punto de partida de la legendaria “Ruta de la Seda”. Llegada, traslado al hotel y </w:t>
      </w:r>
      <w:r w:rsidRPr="003F506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3F5062">
        <w:rPr>
          <w:rFonts w:ascii="Arial" w:hAnsi="Arial" w:cs="Arial"/>
          <w:bCs/>
          <w:sz w:val="20"/>
          <w:szCs w:val="20"/>
        </w:rPr>
        <w:t>.</w:t>
      </w:r>
    </w:p>
    <w:p w14:paraId="3ED39E9E" w14:textId="77777777" w:rsidR="005571CD" w:rsidRPr="00B85C01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color w:val="FF0000"/>
          <w:sz w:val="20"/>
          <w:szCs w:val="20"/>
        </w:rPr>
      </w:pPr>
    </w:p>
    <w:p w14:paraId="5778F6AD" w14:textId="77777777" w:rsidR="005571CD" w:rsidRPr="0071781F" w:rsidRDefault="005571CD" w:rsidP="00691D53">
      <w:pPr>
        <w:tabs>
          <w:tab w:val="left" w:pos="1418"/>
        </w:tabs>
        <w:ind w:right="-142"/>
        <w:jc w:val="center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71781F">
        <w:rPr>
          <w:rFonts w:asciiTheme="minorHAnsi" w:hAnsiTheme="minorHAnsi" w:cstheme="minorHAnsi"/>
          <w:b/>
          <w:bCs/>
          <w:color w:val="002060"/>
          <w:sz w:val="20"/>
          <w:szCs w:val="20"/>
        </w:rPr>
        <w:t>OPCIONAL (TRAVEL SHOP PACK) BEIJING - LUOYANG – XI’AN</w:t>
      </w:r>
    </w:p>
    <w:p w14:paraId="569C3E89" w14:textId="77777777" w:rsidR="005571CD" w:rsidRPr="008F31D5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8F31D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8F31D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Por la mañana, traslado a la estación y tren de alta velocidad a </w:t>
      </w:r>
      <w:r w:rsidRPr="008F31D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Luoyang</w:t>
      </w:r>
      <w:r w:rsidRPr="008F31D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(duración 4 horas </w:t>
      </w:r>
      <w:proofErr w:type="spellStart"/>
      <w:r w:rsidRPr="008F31D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aprox</w:t>
      </w:r>
      <w:proofErr w:type="spellEnd"/>
      <w:r w:rsidRPr="008F31D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trayecto). Llegada y almuerzo. Visitaremos las impresionantes </w:t>
      </w:r>
      <w:r w:rsidRPr="008F31D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Grutas de </w:t>
      </w:r>
      <w:proofErr w:type="spellStart"/>
      <w:r w:rsidRPr="008F31D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Longmen</w:t>
      </w:r>
      <w:proofErr w:type="spellEnd"/>
      <w:r w:rsidRPr="008F31D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(Puerta del Dragón), Patrimonio de la Humanidad por la UNESCO, que albergan más de 1.300 cuevas, 40 pagodas y 100.000 estatuas de Buda, siendo las más grandes de hasta 17 metros de altura. Por la tarde, traslado en tren de alta velocidad a </w:t>
      </w:r>
      <w:r w:rsidRPr="008F31D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Xi’an</w:t>
      </w:r>
      <w:r w:rsidRPr="008F31D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(aprox. 2 horas de trayecto). Llegada, traslado al hotel y </w:t>
      </w:r>
      <w:r w:rsidRPr="008F31D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8F31D5">
        <w:rPr>
          <w:rFonts w:ascii="Arial" w:hAnsi="Arial" w:cs="Arial"/>
          <w:bCs/>
          <w:color w:val="002060"/>
          <w:sz w:val="20"/>
          <w:szCs w:val="20"/>
        </w:rPr>
        <w:t>.</w:t>
      </w:r>
    </w:p>
    <w:p w14:paraId="4317F8FE" w14:textId="77777777" w:rsidR="005571CD" w:rsidRPr="00B85C01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25C8D1D9" w14:textId="66B9C345" w:rsidR="00557134" w:rsidRDefault="00557134" w:rsidP="005571CD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Xi’an</w:t>
      </w:r>
    </w:p>
    <w:p w14:paraId="72CB88FD" w14:textId="24273D49" w:rsidR="005571CD" w:rsidRPr="00DB6C14" w:rsidRDefault="005571CD" w:rsidP="005571C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B6C1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Hoy visitaremos el famoso </w:t>
      </w:r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Museo de Guerreros y Corceles de Terracota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donde se conservan más de 6.000 figuras de terracota a tamaño natural, que representan un ejército que custodia la tumba del emperador Qin. A continuación, visitaremos un </w:t>
      </w:r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Taller de Terracota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para aprender sobre el proceso de creación de estas figuras. Almuerzo incluido. Por la tarde, recorrido por la </w:t>
      </w:r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Plaza de la Gran Pagoda de la Oca Salvaje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la </w:t>
      </w:r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Antigua Muralla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DB6C14">
        <w:rPr>
          <w:rFonts w:asciiTheme="minorHAnsi" w:hAnsiTheme="minorHAnsi" w:cstheme="minorHAnsi"/>
          <w:iCs/>
          <w:sz w:val="20"/>
          <w:szCs w:val="20"/>
          <w:lang w:val="es-MX" w:eastAsia="es-MX"/>
        </w:rPr>
        <w:t>(sin ascender)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el </w:t>
      </w:r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Barrio Musulmán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Por la noche, de manera opcional, se podrá asistir al </w:t>
      </w:r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Show Cultural de la Dinastía Tang (contratado </w:t>
      </w:r>
      <w:proofErr w:type="spellStart"/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Travel</w:t>
      </w:r>
      <w:proofErr w:type="spellEnd"/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Shop Pack)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Regreso al hotel y </w:t>
      </w:r>
      <w:r w:rsidRPr="00DB6C1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alojamiento.</w:t>
      </w:r>
    </w:p>
    <w:p w14:paraId="055350B1" w14:textId="77777777" w:rsidR="005571CD" w:rsidRPr="008D5CE4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684B56A9" w14:textId="3962BF92" w:rsidR="005571CD" w:rsidRPr="00557134" w:rsidRDefault="00557134" w:rsidP="005571CD">
      <w:pPr>
        <w:tabs>
          <w:tab w:val="left" w:pos="1418"/>
        </w:tabs>
        <w:ind w:right="-142"/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Xi’an – Shanghái </w:t>
      </w:r>
      <w:r w:rsidRPr="00557134">
        <w:rPr>
          <w:rFonts w:asciiTheme="minorHAnsi" w:eastAsia="Arial" w:hAnsiTheme="minorHAnsi" w:cstheme="minorHAnsi"/>
          <w:color w:val="002060"/>
        </w:rPr>
        <w:t>(vuelo interno)</w:t>
      </w:r>
    </w:p>
    <w:p w14:paraId="2D4892B9" w14:textId="77777777" w:rsidR="005571CD" w:rsidRPr="00D93CE4" w:rsidRDefault="005571CD" w:rsidP="005571C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93CE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lastRenderedPageBreak/>
        <w:t>Desayuno en el hotel</w:t>
      </w:r>
      <w:r w:rsidRPr="00D93CE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A la hora indicada, traslado al aeropuerto para tomar el vuelo a </w:t>
      </w:r>
      <w:r w:rsidRPr="00D93C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Shanghái (incluido)</w:t>
      </w:r>
      <w:r w:rsidRPr="00D93CE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una vibrante metrópoli con más de 25 millones de habitantes, reconocida como el mayor puerto y centro comercial de China. Llegada, traslado al hotel y </w:t>
      </w:r>
      <w:r w:rsidRPr="00D93CE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D93CE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</w:p>
    <w:p w14:paraId="54318A50" w14:textId="77777777" w:rsidR="005571CD" w:rsidRPr="008D5CE4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sz w:val="20"/>
          <w:szCs w:val="20"/>
        </w:rPr>
      </w:pPr>
    </w:p>
    <w:p w14:paraId="12806E9B" w14:textId="464C00F1" w:rsidR="00557134" w:rsidRPr="00557134" w:rsidRDefault="00557134" w:rsidP="00557134">
      <w:pPr>
        <w:tabs>
          <w:tab w:val="left" w:pos="1418"/>
        </w:tabs>
        <w:ind w:right="-142"/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Shanghái </w:t>
      </w:r>
      <w:r>
        <w:rPr>
          <w:rFonts w:asciiTheme="minorHAnsi" w:eastAsia="Arial" w:hAnsiTheme="minorHAnsi" w:cstheme="minorHAnsi"/>
          <w:color w:val="002060"/>
        </w:rPr>
        <w:t xml:space="preserve">(actividad opcional en </w:t>
      </w:r>
      <w:proofErr w:type="spellStart"/>
      <w:r>
        <w:rPr>
          <w:rFonts w:asciiTheme="minorHAnsi" w:eastAsia="Arial" w:hAnsiTheme="minorHAnsi" w:cstheme="minorHAnsi"/>
          <w:color w:val="002060"/>
        </w:rPr>
        <w:t>Travel</w:t>
      </w:r>
      <w:proofErr w:type="spellEnd"/>
      <w:r>
        <w:rPr>
          <w:rFonts w:asciiTheme="minorHAnsi" w:eastAsia="Arial" w:hAnsiTheme="minorHAnsi" w:cstheme="minorHAnsi"/>
          <w:color w:val="002060"/>
        </w:rPr>
        <w:t xml:space="preserve"> Shop Pack)</w:t>
      </w:r>
    </w:p>
    <w:p w14:paraId="54E9D281" w14:textId="4BB941D8" w:rsidR="005571CD" w:rsidRPr="00B87955" w:rsidRDefault="005571CD" w:rsidP="005571C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8795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Día completo de tour visitando el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Jardín </w:t>
      </w:r>
      <w:proofErr w:type="spellStart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Yuyuan</w:t>
      </w:r>
      <w:proofErr w:type="spellEnd"/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el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Barrio Antiguo Cheng Huang </w:t>
      </w:r>
      <w:proofErr w:type="spellStart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Miao</w:t>
      </w:r>
      <w:proofErr w:type="spellEnd"/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el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Templo del Buda de Jade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la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Calle Nanjing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el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Malecón (</w:t>
      </w:r>
      <w:proofErr w:type="spellStart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The</w:t>
      </w:r>
      <w:proofErr w:type="spellEnd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Bund)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una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Tienda de la Seda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Almuerzo incluido. </w:t>
      </w:r>
      <w:r w:rsidR="002C2328" w:rsidRPr="002C232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2C232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Por la noche, opcionalmente, se puede disfrutar de un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crucero por el río </w:t>
      </w:r>
      <w:proofErr w:type="spellStart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Huangpu</w:t>
      </w:r>
      <w:proofErr w:type="spellEnd"/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(contratado </w:t>
      </w:r>
      <w:proofErr w:type="spellStart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Travel</w:t>
      </w:r>
      <w:proofErr w:type="spellEnd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Shop Pack)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293D77CE" w14:textId="77777777" w:rsidR="005571CD" w:rsidRPr="008D5CE4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color w:val="3333FF"/>
          <w:sz w:val="20"/>
          <w:szCs w:val="20"/>
        </w:rPr>
      </w:pPr>
    </w:p>
    <w:p w14:paraId="3629E49E" w14:textId="4D05AE0A" w:rsidR="005571CD" w:rsidRPr="008330B3" w:rsidRDefault="00557134" w:rsidP="005571CD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Shanghái </w:t>
      </w:r>
      <w:r w:rsidR="005571CD" w:rsidRPr="008330B3">
        <w:rPr>
          <w:rFonts w:asciiTheme="minorHAnsi" w:eastAsia="Arial" w:hAnsiTheme="minorHAnsi" w:cstheme="minorHAnsi"/>
          <w:color w:val="002060"/>
        </w:rPr>
        <w:t>(</w:t>
      </w:r>
      <w:r w:rsidRPr="008330B3">
        <w:rPr>
          <w:rFonts w:asciiTheme="minorHAnsi" w:eastAsia="Arial" w:hAnsiTheme="minorHAnsi" w:cstheme="minorHAnsi"/>
          <w:color w:val="002060"/>
        </w:rPr>
        <w:t>entrada a Shangh</w:t>
      </w:r>
      <w:r w:rsidR="00A60126" w:rsidRPr="008330B3">
        <w:rPr>
          <w:rFonts w:asciiTheme="minorHAnsi" w:eastAsia="Arial" w:hAnsiTheme="minorHAnsi" w:cstheme="minorHAnsi"/>
          <w:color w:val="002060"/>
        </w:rPr>
        <w:t>a</w:t>
      </w:r>
      <w:r w:rsidRPr="008330B3">
        <w:rPr>
          <w:rFonts w:asciiTheme="minorHAnsi" w:eastAsia="Arial" w:hAnsiTheme="minorHAnsi" w:cstheme="minorHAnsi"/>
          <w:color w:val="002060"/>
        </w:rPr>
        <w:t>i Disneyland Park</w:t>
      </w:r>
      <w:r w:rsidR="005571CD" w:rsidRPr="008330B3">
        <w:rPr>
          <w:rFonts w:asciiTheme="minorHAnsi" w:eastAsia="Arial" w:hAnsiTheme="minorHAnsi" w:cstheme="minorHAnsi"/>
          <w:color w:val="002060"/>
        </w:rPr>
        <w:t>)</w:t>
      </w:r>
    </w:p>
    <w:p w14:paraId="00343F85" w14:textId="77777777" w:rsidR="005571CD" w:rsidRPr="00D3429F" w:rsidRDefault="005571CD" w:rsidP="005571C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D3429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Desayuno en el hotel</w:t>
      </w:r>
      <w:r w:rsidRPr="00D3429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  <w:r w:rsidRPr="00D3429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Este día incluye la entrada al parque de diversiones </w:t>
      </w:r>
      <w:r w:rsidRPr="00D3429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Disney Shanghái</w:t>
      </w:r>
      <w:r w:rsidRPr="00D3429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(ticket válido por un día). </w:t>
      </w:r>
      <w:r w:rsidRPr="00D3429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Los traslados son por cuenta propia. </w:t>
      </w:r>
      <w:r w:rsidRPr="00D3429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Alojamiento</w:t>
      </w:r>
      <w:r w:rsidRPr="00D3429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6F7574AE" w14:textId="17B0E008" w:rsidR="005571CD" w:rsidRDefault="005571CD" w:rsidP="005571CD">
      <w:pPr>
        <w:tabs>
          <w:tab w:val="left" w:pos="1418"/>
        </w:tabs>
        <w:ind w:right="-142"/>
        <w:jc w:val="both"/>
        <w:rPr>
          <w:rStyle w:val="Textoennegrita"/>
          <w:rFonts w:ascii="Arial" w:hAnsi="Arial" w:cs="Arial"/>
          <w:b w:val="0"/>
          <w:sz w:val="20"/>
          <w:szCs w:val="20"/>
        </w:rPr>
      </w:pPr>
      <w:r w:rsidRPr="00D3429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Nota:</w:t>
      </w:r>
      <w:r w:rsidRPr="00D3429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Si contratas el traslado del hotel a Disney (añadiendo </w:t>
      </w:r>
      <w:proofErr w:type="spellStart"/>
      <w:r w:rsidRPr="00D3429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Travel</w:t>
      </w:r>
      <w:proofErr w:type="spellEnd"/>
      <w:r w:rsidRPr="00D3429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Shop Pack),</w:t>
      </w:r>
      <w:r w:rsidRPr="00D3429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contarás con la asistencia de un guía en español para facilitar su acceso al parque. </w:t>
      </w:r>
      <w:r w:rsidRPr="00D3429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Se recomienda llevar el pasaporte</w:t>
      </w:r>
      <w:r w:rsidRPr="00D3429F">
        <w:rPr>
          <w:rStyle w:val="Textoennegrita"/>
          <w:rFonts w:ascii="Arial" w:hAnsi="Arial" w:cs="Arial"/>
          <w:b w:val="0"/>
          <w:sz w:val="20"/>
          <w:szCs w:val="20"/>
        </w:rPr>
        <w:t>.</w:t>
      </w:r>
    </w:p>
    <w:p w14:paraId="778F4B2D" w14:textId="4F43E6FF" w:rsidR="0071781F" w:rsidRDefault="0071781F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7BEC0518" w14:textId="0469D82A" w:rsidR="0071781F" w:rsidRDefault="0071781F" w:rsidP="0071781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71781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Si prefieres una alternativa a Disney, te ofrecemos otra opción emocionante: </w:t>
      </w:r>
    </w:p>
    <w:p w14:paraId="6B966B7E" w14:textId="77777777" w:rsidR="0071781F" w:rsidRDefault="0071781F" w:rsidP="0071781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</w:p>
    <w:p w14:paraId="13A0DE41" w14:textId="3EE49B3A" w:rsidR="0071781F" w:rsidRPr="0071781F" w:rsidRDefault="0071781F" w:rsidP="0071781F">
      <w:pPr>
        <w:tabs>
          <w:tab w:val="left" w:pos="1418"/>
        </w:tabs>
        <w:ind w:right="-142"/>
        <w:jc w:val="center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71781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ESCAPADA SHANGHÁI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Pr="0071781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(TRAVEL SHOP PACK 2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)</w:t>
      </w:r>
    </w:p>
    <w:p w14:paraId="7B01A2F8" w14:textId="1E1955DA" w:rsidR="0071781F" w:rsidRPr="0071781F" w:rsidRDefault="0071781F" w:rsidP="0071781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71781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Desayuno en el hotel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. </w:t>
      </w:r>
      <w:r w:rsidRPr="0071781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Recorrido por la antigua Concesión Francesa, donde se exploran los encantadores barrios de </w:t>
      </w:r>
      <w:proofErr w:type="spellStart"/>
      <w:r w:rsidRPr="0071781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Xintiandi</w:t>
      </w:r>
      <w:proofErr w:type="spellEnd"/>
      <w:r w:rsidRPr="0071781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y </w:t>
      </w:r>
      <w:proofErr w:type="spellStart"/>
      <w:r w:rsidRPr="0071781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Tianzifang</w:t>
      </w:r>
      <w:proofErr w:type="spellEnd"/>
      <w:r w:rsidRPr="0071781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famosos por sus callejones llenos de tiendas, cafeterías y arquitectura histórica. Paseo por la Avenida </w:t>
      </w:r>
      <w:proofErr w:type="spellStart"/>
      <w:r w:rsidRPr="0071781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Wukang</w:t>
      </w:r>
      <w:proofErr w:type="spellEnd"/>
      <w:r w:rsidRPr="0071781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conocida por sus edificios de estilo europeo. Subida a la Torre </w:t>
      </w:r>
      <w:proofErr w:type="spellStart"/>
      <w:r w:rsidRPr="0071781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Jinmao</w:t>
      </w:r>
      <w:proofErr w:type="spellEnd"/>
      <w:r w:rsidRPr="0071781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de 88 pisos para disfrutar de impresionantes vistas de la ciudad. Finalizamos en la zona financiera de </w:t>
      </w:r>
      <w:proofErr w:type="spellStart"/>
      <w:r w:rsidRPr="0071781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Lujiazui</w:t>
      </w:r>
      <w:proofErr w:type="spellEnd"/>
      <w:r w:rsidRPr="0071781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también llamada "Manhattan Oriental", destacada por sus modernos rascacielos y arquitectura contemporánea.</w:t>
      </w:r>
      <w:r w:rsidRPr="0071781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Alojamiento</w:t>
      </w:r>
    </w:p>
    <w:p w14:paraId="080A2D3A" w14:textId="77777777" w:rsidR="005571CD" w:rsidRPr="008D5CE4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975CF3C" w14:textId="44D30DB8" w:rsidR="005571CD" w:rsidRDefault="00557134" w:rsidP="005571CD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Shanghái </w:t>
      </w:r>
      <w:r w:rsidR="008330B3">
        <w:rPr>
          <w:rFonts w:asciiTheme="minorHAnsi" w:eastAsia="Arial" w:hAnsiTheme="minorHAnsi" w:cstheme="minorHAnsi"/>
          <w:b/>
          <w:color w:val="FF0000"/>
        </w:rPr>
        <w:t xml:space="preserve">– Seúl </w:t>
      </w:r>
      <w:r w:rsidR="008330B3" w:rsidRPr="008330B3">
        <w:rPr>
          <w:rFonts w:asciiTheme="minorHAnsi" w:eastAsia="Arial" w:hAnsiTheme="minorHAnsi" w:cstheme="minorHAnsi"/>
          <w:color w:val="002060"/>
        </w:rPr>
        <w:t>(vuelo interno)</w:t>
      </w:r>
    </w:p>
    <w:p w14:paraId="14B8E505" w14:textId="362EEC48" w:rsidR="00B97138" w:rsidRPr="00B97138" w:rsidRDefault="00B97138" w:rsidP="00B97138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B97138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Desayuno en el hotel</w:t>
      </w:r>
      <w:r w:rsidRPr="00B971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 Traslado al aeropuerto para abordar el vuelo hacia Seúl (no incluido). Llegada y recepción en el aeropuerto de Incheon. Traslado al hotel en Seúl.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Pr="00B971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Tiempo libre para descansar y explorar. </w:t>
      </w:r>
      <w:r w:rsidRPr="00B97138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Alojamiento</w:t>
      </w:r>
      <w:r w:rsidRPr="00B971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6FC22AC6" w14:textId="1436A3FF" w:rsidR="00B97138" w:rsidRPr="00B97138" w:rsidRDefault="00B97138" w:rsidP="00B97138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B97138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Nota: El horario para registrar en el hotel es después 3pm</w:t>
      </w:r>
    </w:p>
    <w:p w14:paraId="3E5B76FE" w14:textId="55F0BD8C" w:rsidR="00B97138" w:rsidRDefault="00B97138" w:rsidP="005571CD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color w:val="002060"/>
        </w:rPr>
      </w:pPr>
    </w:p>
    <w:p w14:paraId="194881BB" w14:textId="6151A92D" w:rsidR="00B97138" w:rsidRDefault="00B97138" w:rsidP="00B97138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10</w:t>
      </w:r>
      <w:r w:rsidRPr="001770B1">
        <w:rPr>
          <w:rStyle w:val="DanmeroCar"/>
          <w:bCs/>
          <w:sz w:val="24"/>
          <w:szCs w:val="24"/>
        </w:rPr>
        <w:t xml:space="preserve"> |</w:t>
      </w:r>
      <w:r>
        <w:rPr>
          <w:rFonts w:asciiTheme="minorHAnsi" w:eastAsia="Arial" w:hAnsiTheme="minorHAnsi" w:cstheme="minorHAnsi"/>
          <w:b/>
          <w:color w:val="FF0000"/>
        </w:rPr>
        <w:t xml:space="preserve"> Seúl</w:t>
      </w:r>
    </w:p>
    <w:p w14:paraId="32543636" w14:textId="77777777" w:rsidR="00B97138" w:rsidRPr="00B97138" w:rsidRDefault="00B97138" w:rsidP="00B97138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B97138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Desayuno en el hotel.</w:t>
      </w:r>
      <w:r w:rsidRPr="00B971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Visitaremos la residencia presidencial, Chung </w:t>
      </w:r>
      <w:proofErr w:type="spellStart"/>
      <w:r w:rsidRPr="00B971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Wa</w:t>
      </w:r>
      <w:proofErr w:type="spellEnd"/>
      <w:r w:rsidRPr="00B971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B971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Dae</w:t>
      </w:r>
      <w:proofErr w:type="spellEnd"/>
      <w:r w:rsidRPr="00B971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y exploraremos el Palacio </w:t>
      </w:r>
      <w:proofErr w:type="spellStart"/>
      <w:r w:rsidRPr="00B971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Gyeongbok</w:t>
      </w:r>
      <w:proofErr w:type="spellEnd"/>
      <w:r w:rsidRPr="00B971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el más grande y antiguo de la dinastía Joseon, y el Museo Folklore para conocer la historia y costumbres tradicionales. Almorzaremos en un restaurante local. Por la tarde, descubriremos el Pueblo Folclórico de </w:t>
      </w:r>
      <w:proofErr w:type="spellStart"/>
      <w:r w:rsidRPr="00B971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Yongin</w:t>
      </w:r>
      <w:proofErr w:type="spellEnd"/>
      <w:r w:rsidRPr="00B971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un museo al aire libre que muestra la vida de antaño con talleres de artesanos. Regreso a Seúl y </w:t>
      </w:r>
      <w:r w:rsidRPr="00B97138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alojamiento.</w:t>
      </w:r>
    </w:p>
    <w:p w14:paraId="1B169F94" w14:textId="4DF4BA58" w:rsidR="00B97138" w:rsidRDefault="00B97138" w:rsidP="005571CD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color w:val="002060"/>
        </w:rPr>
      </w:pPr>
    </w:p>
    <w:p w14:paraId="28D4F05D" w14:textId="0E24B4A1" w:rsidR="00B97138" w:rsidRDefault="00B97138" w:rsidP="00B97138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</w:t>
      </w:r>
      <w:r>
        <w:rPr>
          <w:rStyle w:val="DanmeroCar"/>
          <w:bCs/>
          <w:sz w:val="24"/>
          <w:szCs w:val="24"/>
        </w:rPr>
        <w:t>1</w:t>
      </w:r>
      <w:r w:rsidRPr="001770B1">
        <w:rPr>
          <w:rStyle w:val="DanmeroCar"/>
          <w:bCs/>
          <w:sz w:val="24"/>
          <w:szCs w:val="24"/>
        </w:rPr>
        <w:t xml:space="preserve"> |</w:t>
      </w:r>
      <w:r>
        <w:rPr>
          <w:rFonts w:asciiTheme="minorHAnsi" w:eastAsia="Arial" w:hAnsiTheme="minorHAnsi" w:cstheme="minorHAnsi"/>
          <w:b/>
          <w:color w:val="FF0000"/>
        </w:rPr>
        <w:t xml:space="preserve"> Seúl</w:t>
      </w:r>
    </w:p>
    <w:p w14:paraId="70153F54" w14:textId="77777777" w:rsidR="00B97138" w:rsidRPr="00DD766A" w:rsidRDefault="00B97138" w:rsidP="00B97138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  <w:r w:rsidRPr="00DD766A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Desayuno en el hotel</w:t>
      </w:r>
      <w:r w:rsidRPr="00B9713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donde comenzaremos el día recorriendo el </w:t>
      </w:r>
      <w:r w:rsidRPr="00B9713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Templo de </w:t>
      </w:r>
      <w:proofErr w:type="spellStart"/>
      <w:r w:rsidRPr="00B97138">
        <w:rPr>
          <w:rFonts w:asciiTheme="minorHAnsi" w:hAnsiTheme="minorHAnsi" w:cstheme="minorHAnsi"/>
          <w:color w:val="002060"/>
          <w:sz w:val="20"/>
          <w:lang w:val="es-MX" w:eastAsia="es-MX"/>
        </w:rPr>
        <w:t>Jogyesa</w:t>
      </w:r>
      <w:proofErr w:type="spellEnd"/>
      <w:r w:rsidRPr="00B97138">
        <w:rPr>
          <w:rFonts w:asciiTheme="minorHAnsi" w:hAnsiTheme="minorHAnsi" w:cstheme="minorHAnsi"/>
          <w:color w:val="002060"/>
          <w:sz w:val="20"/>
          <w:lang w:val="es-MX" w:eastAsia="es-MX"/>
        </w:rPr>
        <w:t>, una joya espiritual ubicada en el corazón de Seúl. A diferencia de la mayoría de los templos coreanos que se encuentran en las montañas, este templo es accesible y ofrece un ambiente tranquilo en medio del bullicio de la ciudad. Después iremos al c</w:t>
      </w:r>
      <w:r w:rsidRPr="00B9713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allejón </w:t>
      </w:r>
      <w:proofErr w:type="spellStart"/>
      <w:r w:rsidRPr="00B97138">
        <w:rPr>
          <w:rFonts w:asciiTheme="minorHAnsi" w:hAnsiTheme="minorHAnsi" w:cstheme="minorHAnsi"/>
          <w:color w:val="002060"/>
          <w:sz w:val="20"/>
          <w:lang w:val="es-MX" w:eastAsia="es-MX"/>
        </w:rPr>
        <w:t>Insadong</w:t>
      </w:r>
      <w:proofErr w:type="spellEnd"/>
      <w:r w:rsidRPr="00B9713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lugar ideal para sumergirse en la tradición coreana. Aquí podrás encontrar antigüedades, pinturas, cerámica, artesanías en papel y muebles antiguos. Luego vamos a la a</w:t>
      </w:r>
      <w:r w:rsidRPr="00B9713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ldea tradicional de </w:t>
      </w:r>
      <w:proofErr w:type="spellStart"/>
      <w:r w:rsidRPr="00B97138">
        <w:rPr>
          <w:rFonts w:asciiTheme="minorHAnsi" w:hAnsiTheme="minorHAnsi" w:cstheme="minorHAnsi"/>
          <w:color w:val="002060"/>
          <w:sz w:val="20"/>
          <w:lang w:val="es-MX" w:eastAsia="es-MX"/>
        </w:rPr>
        <w:t>Bukchon</w:t>
      </w:r>
      <w:proofErr w:type="spellEnd"/>
      <w:r w:rsidRPr="00B9713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que en su tiempo fue hogar de la clase noble. Las casas tradicionales de la élite aún se conservan, mostrando su auténtico estilo arquitectónico y ofreciendo una mirada al pasado de Corea. También visitaremos </w:t>
      </w:r>
      <w:proofErr w:type="spellStart"/>
      <w:r w:rsidRPr="00B97138">
        <w:rPr>
          <w:rFonts w:asciiTheme="minorHAnsi" w:hAnsiTheme="minorHAnsi" w:cstheme="minorHAnsi"/>
          <w:color w:val="002060"/>
          <w:sz w:val="20"/>
          <w:lang w:val="es-MX" w:eastAsia="es-MX"/>
        </w:rPr>
        <w:t>HiKR</w:t>
      </w:r>
      <w:proofErr w:type="spellEnd"/>
      <w:r w:rsidRPr="00B9713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proofErr w:type="spellStart"/>
      <w:r w:rsidRPr="00B97138">
        <w:rPr>
          <w:rFonts w:asciiTheme="minorHAnsi" w:hAnsiTheme="minorHAnsi" w:cstheme="minorHAnsi"/>
          <w:color w:val="002060"/>
          <w:sz w:val="20"/>
          <w:lang w:val="es-MX" w:eastAsia="es-MX"/>
        </w:rPr>
        <w:t>Ground</w:t>
      </w:r>
      <w:proofErr w:type="spellEnd"/>
      <w:r w:rsidRPr="00B97138">
        <w:rPr>
          <w:rFonts w:asciiTheme="minorHAnsi" w:hAnsiTheme="minorHAnsi" w:cstheme="minorHAnsi"/>
          <w:color w:val="002060"/>
          <w:sz w:val="20"/>
          <w:lang w:val="es-MX" w:eastAsia="es-MX"/>
        </w:rPr>
        <w:t>,</w:t>
      </w:r>
      <w:r w:rsidRPr="00B9713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un moderno centro cultural. Este espacio interactivo de cuatro pisos incluye un museo de K-Pop, perfecto para conocer más sobre la cultura contemporánea de Corea. Finalmente concluye el día con la v</w:t>
      </w:r>
      <w:r w:rsidRPr="00B97138">
        <w:rPr>
          <w:rFonts w:asciiTheme="minorHAnsi" w:hAnsiTheme="minorHAnsi" w:cstheme="minorHAnsi"/>
          <w:color w:val="002060"/>
          <w:sz w:val="20"/>
          <w:lang w:val="es-MX" w:eastAsia="es-MX"/>
        </w:rPr>
        <w:t>isita a N Tower</w:t>
      </w:r>
      <w:r w:rsidRPr="00B9713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donde tendrás la oportunidad de disfrutar de una espectacular vista panorámica de Seúl desde su observatorio. </w:t>
      </w:r>
      <w:r w:rsidRPr="00DD766A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 en hotel.</w:t>
      </w:r>
    </w:p>
    <w:p w14:paraId="313241DB" w14:textId="77777777" w:rsidR="00B97138" w:rsidRDefault="00B97138" w:rsidP="00B97138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color w:val="002060"/>
        </w:rPr>
      </w:pPr>
    </w:p>
    <w:p w14:paraId="0C15E10D" w14:textId="5BA0894A" w:rsidR="00B97138" w:rsidRDefault="00B97138" w:rsidP="00B97138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>
        <w:rPr>
          <w:rFonts w:asciiTheme="minorHAnsi" w:eastAsia="Arial" w:hAnsiTheme="minorHAnsi" w:cstheme="minorHAnsi"/>
          <w:b/>
          <w:color w:val="FF0000"/>
        </w:rPr>
        <w:t xml:space="preserve"> Seúl</w:t>
      </w:r>
    </w:p>
    <w:p w14:paraId="7E2895C9" w14:textId="77777777" w:rsidR="00B97138" w:rsidRPr="00B97138" w:rsidRDefault="00B97138" w:rsidP="00B97138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DD766A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Desayuno en el hotel</w:t>
      </w:r>
      <w:r w:rsidRPr="00B9713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Traslado al Aeropuerto a la hora acordada. </w:t>
      </w:r>
      <w:r w:rsidRPr="00DD766A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Fin de los servicios</w:t>
      </w:r>
      <w:r w:rsidRPr="00B97138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76074D55" w14:textId="77777777" w:rsidR="00B97138" w:rsidRPr="00DD766A" w:rsidRDefault="00B97138" w:rsidP="00B97138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  <w:r w:rsidRPr="00DD766A">
        <w:rPr>
          <w:rFonts w:asciiTheme="minorHAnsi" w:hAnsiTheme="minorHAnsi" w:cstheme="minorHAnsi"/>
          <w:b/>
          <w:color w:val="002060"/>
          <w:sz w:val="20"/>
          <w:lang w:val="es-MX" w:eastAsia="es-MX"/>
        </w:rPr>
        <w:lastRenderedPageBreak/>
        <w:t xml:space="preserve">Nota: La hora del </w:t>
      </w:r>
      <w:proofErr w:type="spellStart"/>
      <w:r w:rsidRPr="00DD766A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check</w:t>
      </w:r>
      <w:proofErr w:type="spellEnd"/>
      <w:r w:rsidRPr="00DD766A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 </w:t>
      </w:r>
      <w:proofErr w:type="spellStart"/>
      <w:r w:rsidRPr="00DD766A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out</w:t>
      </w:r>
      <w:proofErr w:type="spellEnd"/>
      <w:r w:rsidRPr="00DD766A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 debe realizar antes de las 12pm.</w:t>
      </w:r>
    </w:p>
    <w:p w14:paraId="409DAA0B" w14:textId="7B914D4C" w:rsidR="00B97138" w:rsidRDefault="00B97138" w:rsidP="005571CD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color w:val="002060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5E89DD89" w14:textId="49349FDA" w:rsidR="00A47C47" w:rsidRDefault="00D07823" w:rsidP="00A47C47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11</w:t>
      </w:r>
      <w:r w:rsidR="00664597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10E45E5C" w:rsidR="00664597" w:rsidRPr="00A47C47" w:rsidRDefault="00D07823" w:rsidP="00A47C47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11</w:t>
      </w:r>
      <w:r w:rsidR="00664597" w:rsidRPr="00A47C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6B6BE6" w:rsidRPr="00A47C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r w:rsidR="001C6CF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4</w:t>
      </w:r>
      <w:r w:rsidR="006B6BE6" w:rsidRPr="00A47C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</w:t>
      </w:r>
      <w:r w:rsidR="007906E7" w:rsidRPr="00A47C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</w:t>
      </w:r>
    </w:p>
    <w:p w14:paraId="41C0458F" w14:textId="77777777" w:rsidR="00C82AC1" w:rsidRDefault="00664597" w:rsidP="00C82AC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aeropuerto–hotel–aeropuerto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1997EC87" w14:textId="77777777" w:rsidR="001C6CFE" w:rsidRPr="001C6CFE" w:rsidRDefault="001C6CFE" w:rsidP="001C6CFE">
      <w:pPr>
        <w:pStyle w:val="Default"/>
        <w:numPr>
          <w:ilvl w:val="0"/>
          <w:numId w:val="42"/>
        </w:numPr>
        <w:ind w:left="709" w:right="-142"/>
        <w:rPr>
          <w:rFonts w:asciiTheme="minorHAnsi" w:hAnsiTheme="minorHAnsi" w:cstheme="minorHAnsi"/>
          <w:color w:val="002060"/>
          <w:sz w:val="20"/>
          <w:szCs w:val="20"/>
        </w:rPr>
      </w:pPr>
      <w:r w:rsidRPr="001C6CFE">
        <w:rPr>
          <w:rFonts w:asciiTheme="minorHAnsi" w:hAnsiTheme="minorHAnsi" w:cstheme="minorHAnsi"/>
          <w:color w:val="002060"/>
          <w:sz w:val="20"/>
          <w:szCs w:val="20"/>
        </w:rPr>
        <w:t xml:space="preserve">Visitas con guías locales de habla hispana en servicio compartido. </w:t>
      </w:r>
    </w:p>
    <w:p w14:paraId="7459BB99" w14:textId="77777777" w:rsidR="001C6CFE" w:rsidRPr="001C6CFE" w:rsidRDefault="001C6CFE" w:rsidP="001C6CFE">
      <w:pPr>
        <w:pStyle w:val="Default"/>
        <w:numPr>
          <w:ilvl w:val="0"/>
          <w:numId w:val="42"/>
        </w:numPr>
        <w:ind w:left="709" w:right="-142"/>
        <w:rPr>
          <w:rFonts w:asciiTheme="minorHAnsi" w:hAnsiTheme="minorHAnsi" w:cstheme="minorHAnsi"/>
          <w:color w:val="002060"/>
          <w:sz w:val="16"/>
          <w:szCs w:val="16"/>
        </w:rPr>
      </w:pPr>
      <w:r w:rsidRPr="001C6CFE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ES" w:eastAsia="es-ES"/>
        </w:rPr>
        <w:t>Ticket de entrada de 1 día para </w:t>
      </w:r>
      <w:proofErr w:type="spellStart"/>
      <w:r w:rsidRPr="001C6CFE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ES" w:eastAsia="es-ES"/>
        </w:rPr>
        <w:t>Shanghai</w:t>
      </w:r>
      <w:proofErr w:type="spellEnd"/>
      <w:r w:rsidRPr="001C6CFE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ES" w:eastAsia="es-ES"/>
        </w:rPr>
        <w:t xml:space="preserve"> Disney Resort (sin traslados, si se requieren favor de consultar </w:t>
      </w:r>
      <w:proofErr w:type="spellStart"/>
      <w:r w:rsidRPr="001C6CFE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ES" w:eastAsia="es-ES"/>
        </w:rPr>
        <w:t>Travel</w:t>
      </w:r>
      <w:proofErr w:type="spellEnd"/>
      <w:r w:rsidRPr="001C6CFE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ES" w:eastAsia="es-ES"/>
        </w:rPr>
        <w:t xml:space="preserve"> Shop Pack) </w:t>
      </w:r>
    </w:p>
    <w:p w14:paraId="317EE481" w14:textId="77777777" w:rsidR="001C6CFE" w:rsidRPr="001C6CFE" w:rsidRDefault="001C6CFE" w:rsidP="001C6CFE">
      <w:pPr>
        <w:pStyle w:val="Default"/>
        <w:numPr>
          <w:ilvl w:val="0"/>
          <w:numId w:val="42"/>
        </w:numPr>
        <w:ind w:left="709" w:right="-142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1C6CFE">
        <w:rPr>
          <w:rFonts w:asciiTheme="minorHAnsi" w:hAnsiTheme="minorHAnsi" w:cstheme="minorHAnsi"/>
          <w:bCs/>
          <w:color w:val="002060"/>
          <w:sz w:val="20"/>
          <w:szCs w:val="20"/>
        </w:rPr>
        <w:t>Masaje de pies en Beijing</w:t>
      </w:r>
    </w:p>
    <w:p w14:paraId="6C10EF85" w14:textId="3D994632" w:rsidR="001C6CFE" w:rsidRPr="001C6CFE" w:rsidRDefault="001C6CFE" w:rsidP="001C6CFE">
      <w:pPr>
        <w:pStyle w:val="Default"/>
        <w:numPr>
          <w:ilvl w:val="0"/>
          <w:numId w:val="42"/>
        </w:numPr>
        <w:ind w:left="709" w:right="-142"/>
        <w:rPr>
          <w:rFonts w:asciiTheme="minorHAnsi" w:hAnsiTheme="minorHAnsi" w:cstheme="minorHAnsi"/>
          <w:color w:val="002060"/>
          <w:sz w:val="20"/>
          <w:szCs w:val="20"/>
        </w:rPr>
      </w:pPr>
      <w:r w:rsidRPr="001C6CFE">
        <w:rPr>
          <w:rFonts w:asciiTheme="minorHAnsi" w:hAnsiTheme="minorHAnsi" w:cstheme="minorHAnsi"/>
          <w:color w:val="002060"/>
          <w:sz w:val="20"/>
          <w:szCs w:val="20"/>
        </w:rPr>
        <w:t xml:space="preserve">Tren de alta velocidad en </w:t>
      </w:r>
      <w:r>
        <w:rPr>
          <w:rFonts w:asciiTheme="minorHAnsi" w:hAnsiTheme="minorHAnsi" w:cstheme="minorHAnsi"/>
          <w:color w:val="002060"/>
          <w:sz w:val="20"/>
          <w:szCs w:val="20"/>
        </w:rPr>
        <w:t>clase turista</w:t>
      </w:r>
      <w:r w:rsidRPr="001C6CFE">
        <w:rPr>
          <w:rFonts w:asciiTheme="minorHAnsi" w:hAnsiTheme="minorHAnsi" w:cstheme="minorHAnsi"/>
          <w:color w:val="002060"/>
          <w:sz w:val="20"/>
          <w:szCs w:val="20"/>
        </w:rPr>
        <w:t xml:space="preserve"> de Beijing – Xi´an</w:t>
      </w:r>
    </w:p>
    <w:p w14:paraId="60C1A62B" w14:textId="77777777" w:rsidR="001C6CFE" w:rsidRPr="001C6CFE" w:rsidRDefault="001C6CFE" w:rsidP="001C6CFE">
      <w:pPr>
        <w:pStyle w:val="Default"/>
        <w:numPr>
          <w:ilvl w:val="0"/>
          <w:numId w:val="42"/>
        </w:numPr>
        <w:ind w:left="709" w:right="-142"/>
        <w:rPr>
          <w:rFonts w:asciiTheme="minorHAnsi" w:hAnsiTheme="minorHAnsi" w:cstheme="minorHAnsi"/>
          <w:color w:val="002060"/>
          <w:sz w:val="20"/>
          <w:szCs w:val="20"/>
        </w:rPr>
      </w:pPr>
      <w:r w:rsidRPr="001C6CFE">
        <w:rPr>
          <w:rFonts w:asciiTheme="minorHAnsi" w:hAnsiTheme="minorHAnsi" w:cstheme="minorHAnsi"/>
          <w:color w:val="002060"/>
          <w:sz w:val="20"/>
          <w:szCs w:val="20"/>
        </w:rPr>
        <w:t>Vuelo en clase turista para la ruta Xi´an – Shanghái (1 maleta documentada de 20 kilos)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549E0F36" w:rsidR="00152D96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4EBA63B5" w14:textId="2E3C507C" w:rsidR="008441C1" w:rsidRPr="00B658C3" w:rsidRDefault="008441C1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Trámite de visa o pasaporte.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7295733A" w:rsidR="00FB7790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6A727E7D" w14:textId="456B7C84" w:rsidR="00534E7E" w:rsidRDefault="00534E7E" w:rsidP="00534E7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1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bookmarkEnd w:id="1"/>
    <w:p w14:paraId="7EF316C8" w14:textId="77777777" w:rsidR="00307C90" w:rsidRPr="00307C90" w:rsidRDefault="00307C90" w:rsidP="009B2115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  <w:shd w:val="clear" w:color="auto" w:fill="FFFFFF"/>
        </w:rPr>
      </w:pPr>
      <w:r w:rsidRPr="00307C90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El orden de las visitas podrá modificarse de acuerdo con las condiciones locales y la logística en destino.</w:t>
      </w:r>
    </w:p>
    <w:p w14:paraId="4F0CED47" w14:textId="3B59439E" w:rsidR="001E5315" w:rsidRPr="001E5315" w:rsidRDefault="00307C90" w:rsidP="009B2115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shd w:val="clear" w:color="auto" w:fill="FFFFFF"/>
        </w:rPr>
      </w:pPr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En caso de no localizar al </w:t>
      </w:r>
      <w:proofErr w:type="spellStart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transferista</w:t>
      </w:r>
      <w:proofErr w:type="spellEnd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, se recomienda comunicarse al número de emergencia proporcionado. Es indispensable contar con una SIM </w:t>
      </w:r>
      <w:proofErr w:type="spellStart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card</w:t>
      </w:r>
      <w:proofErr w:type="spellEnd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, VPN o línea activa que permita realizar llamadas locales en China</w:t>
      </w:r>
      <w:r w:rsidR="00DE4739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y Corea del Sur</w:t>
      </w:r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.</w:t>
      </w:r>
    </w:p>
    <w:p w14:paraId="1210754D" w14:textId="77777777" w:rsidR="001E5315" w:rsidRDefault="001E5315" w:rsidP="001E53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shd w:val="clear" w:color="auto" w:fill="FFFFFF"/>
        </w:rPr>
      </w:pPr>
    </w:p>
    <w:p w14:paraId="355B818B" w14:textId="6DD89A89" w:rsidR="001E5315" w:rsidRDefault="001E5315" w:rsidP="001E53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Cs w:val="20"/>
          <w:shd w:val="clear" w:color="auto" w:fill="FFFFFF"/>
        </w:rPr>
      </w:pPr>
      <w:r w:rsidRPr="00707267">
        <w:rPr>
          <w:rFonts w:asciiTheme="minorHAnsi" w:hAnsiTheme="minorHAnsi" w:cstheme="minorHAnsi"/>
          <w:b/>
          <w:color w:val="002060"/>
          <w:szCs w:val="20"/>
          <w:shd w:val="clear" w:color="auto" w:fill="FFFFFF"/>
        </w:rPr>
        <w:t xml:space="preserve">Generales: </w:t>
      </w:r>
    </w:p>
    <w:p w14:paraId="29AD7793" w14:textId="677360FD" w:rsidR="00DE0D26" w:rsidRPr="00DE0D26" w:rsidRDefault="00DE0D26" w:rsidP="001E53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DE0D26"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  <w:t>China</w:t>
      </w:r>
    </w:p>
    <w:p w14:paraId="32D3DF8C" w14:textId="114EB9B7" w:rsidR="001C5201" w:rsidRPr="0059756B" w:rsidRDefault="001C5201" w:rsidP="001C520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59756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BLACKOUT: </w:t>
      </w:r>
      <w:r w:rsidR="0059756B" w:rsidRPr="0059756B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Del </w:t>
      </w:r>
      <w:r w:rsidR="00F93B0E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11 febrero al 23 febrero 2026</w:t>
      </w:r>
      <w:r w:rsidR="00F93B0E" w:rsidRPr="00F93B0E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(Año Nuevo Chino 202</w:t>
      </w:r>
      <w:r w:rsidR="009302D6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6</w:t>
      </w:r>
      <w:r w:rsidR="00F93B0E" w:rsidRPr="00F93B0E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)</w:t>
      </w:r>
    </w:p>
    <w:p w14:paraId="5F116786" w14:textId="3272D3CB" w:rsidR="00371B47" w:rsidRPr="00307C90" w:rsidRDefault="00371B47" w:rsidP="001C520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Festivos públicos en China: durante la primera semana de mayo y la de octubre, debido al gran movimiento de viajeros, favor de confirmar disponibilidad.</w:t>
      </w:r>
    </w:p>
    <w:p w14:paraId="70680131" w14:textId="77777777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color w:val="002060"/>
          <w:sz w:val="20"/>
          <w:szCs w:val="20"/>
        </w:rPr>
        <w:t>Es esencial contar con pasaporte vigente y asegurarse de que sea el mismo con el que se realizará el viaje.</w:t>
      </w:r>
    </w:p>
    <w:p w14:paraId="50BD39E2" w14:textId="3655163A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Habitación triple: consiste en una habitación doble (DBL/TWIN) con una cama plegable adicional, más pequeña y menos cómoda que una cama estándar. Recomendamos informar a los pasajeros antes de su salida para evitar inconvenientes.</w:t>
      </w:r>
    </w:p>
    <w:p w14:paraId="1D6999C2" w14:textId="10752CB9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Guías de habla hispana en Beijing, Xi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’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an, Shangh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á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i, 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Suzhou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Hangzhou, Guangzhou, Guilin y Luoyang. El resto en inglés. En Hong Kong se intentará asignar guía de habla </w:t>
      </w:r>
      <w:r w:rsidR="0001423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hispana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pero si no es posible será en inglés, sin reembolso.</w:t>
      </w:r>
    </w:p>
    <w:p w14:paraId="72D8FD90" w14:textId="09BF5026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Propinas 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de </w:t>
      </w:r>
      <w:r w:rsidR="000E34ED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7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USD por 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pax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por día. 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Pagar directamente en destino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72EFD5CA" w14:textId="202CD44B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color w:val="002060"/>
          <w:sz w:val="20"/>
          <w:szCs w:val="20"/>
        </w:rPr>
        <w:t>Si las noches extras se reservan por cuenta propia, los traslados de llegada o salida deberán ser cubiertos directamente por los pasajeros, sin posibilidad de reembolso por el taxi o transporte utilizado.</w:t>
      </w:r>
    </w:p>
    <w:p w14:paraId="2219842C" w14:textId="0BD848BA" w:rsidR="000A2B50" w:rsidRDefault="000A2B50" w:rsidP="000A2B50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Menores de </w:t>
      </w:r>
      <w:r w:rsidR="009911E5"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0 a 1 año 11 meses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: consultar tarifas.</w:t>
      </w:r>
    </w:p>
    <w:p w14:paraId="322EBAAB" w14:textId="30FB27E7" w:rsidR="00DA0778" w:rsidRPr="00DA0778" w:rsidRDefault="00DA0778" w:rsidP="00DA0778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proofErr w:type="spellStart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Check</w:t>
      </w:r>
      <w:proofErr w:type="spellEnd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-in a partir de 14:00 horas; </w:t>
      </w:r>
      <w:proofErr w:type="spellStart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Check-ou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</w:t>
      </w:r>
      <w:proofErr w:type="spellEnd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antes de las 12:00 horas. </w:t>
      </w:r>
    </w:p>
    <w:p w14:paraId="6FE7DBCC" w14:textId="77777777" w:rsidR="000A2B50" w:rsidRPr="00307C90" w:rsidRDefault="000A2B50" w:rsidP="000A2B50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Pasajeros viajando solos: Consultar previamente si hay otros pasajeros en el mismo programa y salida.</w:t>
      </w:r>
    </w:p>
    <w:p w14:paraId="2CE80BA9" w14:textId="0F2AB598" w:rsidR="000A2B50" w:rsidRDefault="000A2B50" w:rsidP="000A2B50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Además del suplemento por habitación individual (SGL), podrían aplicarse costos adicionales en traslados in/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out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los cuales varían según el programa y se informarán caso por caso.</w:t>
      </w:r>
    </w:p>
    <w:p w14:paraId="748549A1" w14:textId="79EE7F0F" w:rsidR="00DE0D26" w:rsidRDefault="00DE0D26" w:rsidP="000A2B50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DE0D2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Depósito de Garantía: Al momento del </w:t>
      </w:r>
      <w:proofErr w:type="spellStart"/>
      <w:r w:rsidRPr="00DE0D2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check</w:t>
      </w:r>
      <w:proofErr w:type="spellEnd"/>
      <w:r w:rsidRPr="00DE0D2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-in, los hoteles suelen requerir un depósito por tarjeta de crédito o en efectivo como garantía para consumos internos, como minibar, lavandería, llamadas telefónicas, comidas en el hotel, etc. Si no se realizan consumos extras, el depósito será devuelto en el momento del </w:t>
      </w:r>
      <w:proofErr w:type="spellStart"/>
      <w:r w:rsidRPr="00DE0D2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check-out</w:t>
      </w:r>
      <w:proofErr w:type="spellEnd"/>
    </w:p>
    <w:p w14:paraId="3C029CEB" w14:textId="7476A3E0" w:rsidR="00DE0D26" w:rsidRDefault="00DE0D26" w:rsidP="00DE0D2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DE0D26"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  <w:lastRenderedPageBreak/>
        <w:t>C</w:t>
      </w:r>
      <w:r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  <w:t>orea</w:t>
      </w:r>
    </w:p>
    <w:p w14:paraId="2EB09571" w14:textId="12E9DB42" w:rsidR="00DE0D26" w:rsidRPr="00DE0D26" w:rsidRDefault="00DE0D26" w:rsidP="00DE0D26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BLACKOUT: Del </w:t>
      </w:r>
      <w:r w:rsidRPr="00DE0D26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26 </w:t>
      </w:r>
      <w:r w:rsidRPr="00DE0D26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diciembre al 31 diciembre 2025</w:t>
      </w:r>
      <w:r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 / </w:t>
      </w:r>
      <w:r w:rsidRPr="00DE0D26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08 febrero al 20 febrero</w:t>
      </w:r>
      <w:r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 2026 </w:t>
      </w:r>
      <w:r w:rsidRPr="00DE0D26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/ 18 septiembre al 28 septiembre 2026</w:t>
      </w:r>
    </w:p>
    <w:p w14:paraId="4761ED7C" w14:textId="77777777" w:rsidR="00DE0D26" w:rsidRPr="00DE0D26" w:rsidRDefault="00DE0D26" w:rsidP="00DE0D26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DE0D26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Si son 3 </w:t>
      </w:r>
      <w:proofErr w:type="spellStart"/>
      <w:r w:rsidRPr="00DE0D26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pax</w:t>
      </w:r>
      <w:proofErr w:type="spellEnd"/>
      <w:r w:rsidRPr="00DE0D26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, aplica el precio de BASE 2 PAX</w:t>
      </w:r>
    </w:p>
    <w:p w14:paraId="180312D1" w14:textId="407E0480" w:rsidR="004A71C4" w:rsidRPr="00517DD4" w:rsidRDefault="004A71C4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Cambios por error o modificación una vez se haya hecho la reserva aplica un </w:t>
      </w:r>
      <w:r w:rsidR="004769B8"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suplemento</w:t>
      </w: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="004769B8"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de 200 USD </w:t>
      </w: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por reserva, sujeto a </w:t>
      </w:r>
      <w:r w:rsidR="000A2B50"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disponibilidad</w:t>
      </w:r>
    </w:p>
    <w:p w14:paraId="235D705B" w14:textId="1C4A6A31" w:rsidR="00517DD4" w:rsidRPr="0001607B" w:rsidRDefault="00517DD4" w:rsidP="00517DD4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CHINA</w:t>
      </w:r>
      <w:r w:rsidR="00DE0D26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 Y COREA DEL SUR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</w:p>
    <w:p w14:paraId="6A4B94C1" w14:textId="102EB4E1" w:rsidR="0001607B" w:rsidRDefault="0001607B" w:rsidP="0001607B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65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"/>
        <w:gridCol w:w="1396"/>
        <w:gridCol w:w="3492"/>
        <w:gridCol w:w="613"/>
      </w:tblGrid>
      <w:tr w:rsidR="00ED6334" w:rsidRPr="00ED6334" w14:paraId="62FFC2FD" w14:textId="77777777" w:rsidTr="00B16CAD">
        <w:trPr>
          <w:trHeight w:val="244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2CFEE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ED6334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B16CAD" w:rsidRPr="00ED6334" w14:paraId="16FCD011" w14:textId="77777777" w:rsidTr="00B16CAD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8428C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D633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DB825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D633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E41A1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D633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87D54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D633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B16CAD" w:rsidRPr="00ED6334" w14:paraId="08A803BF" w14:textId="77777777" w:rsidTr="00B16CAD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C6D9C3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ED633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D19E2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ED633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BEIJING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6B950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ED633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NEW OTANI CHANGFUGONG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FED1B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ED633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B16CAD" w:rsidRPr="00ED6334" w14:paraId="35E26253" w14:textId="77777777" w:rsidTr="00B16CAD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46F2F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ED633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A2BC7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ED633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XI´AN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E32A1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ED633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TITAN TIMES CENTRAL PARK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93350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ED633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B16CAD" w:rsidRPr="00ED6334" w14:paraId="2675F358" w14:textId="77777777" w:rsidTr="00B16CAD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2D0F6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ED633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739CB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ED633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SHANGHÁI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10513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ED633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JIN JIAN TOWER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C8C10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ED633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B16CAD" w:rsidRPr="00ED6334" w14:paraId="409B96F2" w14:textId="77777777" w:rsidTr="00B16CAD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52CEC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D6334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904D1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D6334">
              <w:rPr>
                <w:rFonts w:ascii="Calibri" w:hAnsi="Calibri" w:cs="Calibri"/>
                <w:sz w:val="20"/>
                <w:szCs w:val="20"/>
                <w:lang w:val="es-MX" w:eastAsia="es-MX"/>
              </w:rPr>
              <w:t>SEÚL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AB0C7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D633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MAYPLACE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C7685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D633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</w:t>
            </w:r>
          </w:p>
        </w:tc>
      </w:tr>
    </w:tbl>
    <w:p w14:paraId="188A41D3" w14:textId="77777777" w:rsidR="00ED6334" w:rsidRDefault="00ED6334" w:rsidP="0001607B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26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1"/>
        <w:gridCol w:w="1311"/>
        <w:gridCol w:w="1744"/>
        <w:gridCol w:w="6"/>
      </w:tblGrid>
      <w:tr w:rsidR="00AA0167" w:rsidRPr="007E051E" w14:paraId="6C58ACCF" w14:textId="77777777" w:rsidTr="005B6061">
        <w:trPr>
          <w:gridAfter w:val="1"/>
          <w:trHeight w:val="193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C0C0C"/>
              <w:left w:val="single" w:sz="6" w:space="0" w:color="0C0C0C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874E1" w14:textId="77777777" w:rsidR="00AA0167" w:rsidRPr="007E051E" w:rsidRDefault="00AA0167" w:rsidP="00FE3D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7E051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TARIFA EN USD POR PERSONA</w:t>
            </w:r>
          </w:p>
        </w:tc>
      </w:tr>
      <w:tr w:rsidR="00AA0167" w:rsidRPr="007E051E" w14:paraId="5CC6FCF1" w14:textId="77777777" w:rsidTr="005B6061">
        <w:trPr>
          <w:gridAfter w:val="1"/>
          <w:trHeight w:val="193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A6F92" w14:textId="77777777" w:rsidR="00AA0167" w:rsidRPr="007E051E" w:rsidRDefault="00AA0167" w:rsidP="00FE3D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7E051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SERVICIOS TERRESTRES EXCLUSIVAMENTE (MINIMO 2 PASAJEROS)</w:t>
            </w:r>
          </w:p>
        </w:tc>
      </w:tr>
      <w:tr w:rsidR="00AA0167" w:rsidRPr="007E051E" w14:paraId="600E08FF" w14:textId="77777777" w:rsidTr="005B6061">
        <w:trPr>
          <w:gridAfter w:val="1"/>
          <w:trHeight w:val="19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29FA3" w14:textId="77777777" w:rsidR="00AA0167" w:rsidRPr="007E051E" w:rsidRDefault="00AA0167" w:rsidP="00FE3D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E051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PRIMERA CON TURISTA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3143F" w14:textId="77777777" w:rsidR="00AA0167" w:rsidRPr="007E051E" w:rsidRDefault="00AA0167" w:rsidP="00FE3D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E051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C7B2C" w14:textId="77777777" w:rsidR="00AA0167" w:rsidRPr="007E051E" w:rsidRDefault="00AA0167" w:rsidP="00FE3D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E051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SENCILLA </w:t>
            </w:r>
          </w:p>
        </w:tc>
      </w:tr>
      <w:tr w:rsidR="00AA0167" w:rsidRPr="007E051E" w14:paraId="4B26789E" w14:textId="77777777" w:rsidTr="005B6061">
        <w:trPr>
          <w:gridAfter w:val="1"/>
          <w:trHeight w:val="19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BF974" w14:textId="77777777" w:rsidR="00AA0167" w:rsidRPr="007E051E" w:rsidRDefault="00AA0167" w:rsidP="00FE3D55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</w:pPr>
            <w:r w:rsidRPr="007E051E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  <w:t>ENERO 2025 A DICIEMBRE 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1D904F" w14:textId="77777777" w:rsidR="00AA0167" w:rsidRPr="007E051E" w:rsidRDefault="00AA0167" w:rsidP="00FE3D55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  <w:r w:rsidRPr="007E051E">
              <w:rPr>
                <w:rFonts w:ascii="Calibri" w:hAnsi="Calibri" w:cs="Calibri"/>
                <w:color w:val="0C0C0C"/>
                <w:sz w:val="20"/>
                <w:szCs w:val="20"/>
              </w:rPr>
              <w:t>3670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6173F" w14:textId="77777777" w:rsidR="00AA0167" w:rsidRPr="007E051E" w:rsidRDefault="00AA0167" w:rsidP="00FE3D55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  <w:r w:rsidRPr="007E051E">
              <w:rPr>
                <w:rFonts w:ascii="Calibri" w:hAnsi="Calibri" w:cs="Calibri"/>
                <w:color w:val="0C0C0C"/>
                <w:sz w:val="20"/>
                <w:szCs w:val="20"/>
              </w:rPr>
              <w:t>4630</w:t>
            </w:r>
          </w:p>
        </w:tc>
      </w:tr>
      <w:tr w:rsidR="00ED6334" w:rsidRPr="007E051E" w14:paraId="592EF96D" w14:textId="77777777" w:rsidTr="005B6061">
        <w:trPr>
          <w:gridAfter w:val="1"/>
          <w:trHeight w:val="19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5C9140" w14:textId="69159B25" w:rsidR="00ED6334" w:rsidRPr="007E051E" w:rsidRDefault="00ED6334" w:rsidP="00ED6334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  <w:t>ENERO 2026 - DICIEMBRE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3D1219" w14:textId="7CEDD937" w:rsidR="00ED6334" w:rsidRPr="007E051E" w:rsidRDefault="00ED6334" w:rsidP="00ED633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EC3EB8" w14:textId="4BB32012" w:rsidR="00ED6334" w:rsidRPr="007E051E" w:rsidRDefault="00ED6334" w:rsidP="00ED633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4770</w:t>
            </w:r>
          </w:p>
        </w:tc>
      </w:tr>
      <w:tr w:rsidR="00AA0167" w:rsidRPr="007E051E" w14:paraId="55B7FBBC" w14:textId="77777777" w:rsidTr="005B6061">
        <w:trPr>
          <w:gridAfter w:val="1"/>
          <w:trHeight w:val="393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EE3019" w14:textId="4CFB54D7" w:rsidR="00AA0167" w:rsidRPr="007E051E" w:rsidRDefault="00AA0167" w:rsidP="00FE3D55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</w:pPr>
            <w:r w:rsidRPr="007E051E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  <w:t xml:space="preserve"> </w:t>
            </w:r>
            <w:r w:rsidRPr="007E051E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  <w:t xml:space="preserve">FIN DE AÑO, SEMANA SANTA, CONGRESOS O EVENTOS ESPECIALES. CONSULTAR SUPLEMENTO. VIGENCIA </w:t>
            </w:r>
            <w:r w:rsidRPr="007E051E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HASTA DICIEMBRE 202</w:t>
            </w:r>
            <w:r w:rsidR="00ED633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6</w:t>
            </w:r>
          </w:p>
        </w:tc>
      </w:tr>
      <w:tr w:rsidR="00AA0167" w:rsidRPr="007E051E" w14:paraId="6FCAA485" w14:textId="77777777" w:rsidTr="005B6061">
        <w:trPr>
          <w:trHeight w:val="193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12E2C" w14:textId="77777777" w:rsidR="00AA0167" w:rsidRPr="007E051E" w:rsidRDefault="00AA0167" w:rsidP="00FE3D55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94FD69" w14:textId="77777777" w:rsidR="00AA0167" w:rsidRPr="007E051E" w:rsidRDefault="00AA0167" w:rsidP="00FE3D55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</w:pPr>
          </w:p>
        </w:tc>
      </w:tr>
      <w:tr w:rsidR="00AA0167" w:rsidRPr="007E051E" w14:paraId="26666BFB" w14:textId="77777777" w:rsidTr="005B6061">
        <w:trPr>
          <w:trHeight w:val="193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67A6D" w14:textId="77777777" w:rsidR="00AA0167" w:rsidRPr="007E051E" w:rsidRDefault="00AA0167" w:rsidP="00FE3D55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638809" w14:textId="77777777" w:rsidR="00AA0167" w:rsidRPr="007E051E" w:rsidRDefault="00AA0167" w:rsidP="00FE3D55">
            <w:pPr>
              <w:rPr>
                <w:sz w:val="20"/>
                <w:szCs w:val="20"/>
              </w:rPr>
            </w:pPr>
          </w:p>
        </w:tc>
      </w:tr>
    </w:tbl>
    <w:p w14:paraId="659C6732" w14:textId="51B4CB63" w:rsidR="0001607B" w:rsidRDefault="00271733" w:rsidP="0001607B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noProof/>
          <w:color w:val="002060"/>
          <w:sz w:val="20"/>
          <w:szCs w:val="20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0043EB9F" wp14:editId="1FEB6883">
            <wp:simplePos x="0" y="0"/>
            <wp:positionH relativeFrom="margin">
              <wp:align>center</wp:align>
            </wp:positionH>
            <wp:positionV relativeFrom="paragraph">
              <wp:posOffset>99060</wp:posOffset>
            </wp:positionV>
            <wp:extent cx="1352620" cy="463574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60A86B" w14:textId="25153160" w:rsidR="00271733" w:rsidRDefault="00271733" w:rsidP="0001607B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913E3CD" w14:textId="6A0F2D63" w:rsidR="00271733" w:rsidRDefault="00271733" w:rsidP="0001607B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31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8"/>
        <w:gridCol w:w="917"/>
      </w:tblGrid>
      <w:tr w:rsidR="00271733" w:rsidRPr="00271733" w14:paraId="2A6576DA" w14:textId="77777777" w:rsidTr="00271733">
        <w:trPr>
          <w:trHeight w:val="267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B735D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MÍNIMO 2 PERSONAS</w:t>
            </w:r>
          </w:p>
        </w:tc>
      </w:tr>
      <w:tr w:rsidR="00271733" w:rsidRPr="00271733" w14:paraId="487A48F9" w14:textId="77777777" w:rsidTr="00271733">
        <w:trPr>
          <w:trHeight w:val="218"/>
          <w:tblCellSpacing w:w="0" w:type="dxa"/>
          <w:jc w:val="center"/>
        </w:trPr>
        <w:tc>
          <w:tcPr>
            <w:tcW w:w="6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D484A" w14:textId="6C62DBF7" w:rsidR="00271733" w:rsidRPr="00271733" w:rsidRDefault="00271733" w:rsidP="002717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Visita opcional d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ía</w:t>
            </w:r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4: Beijing - 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Louyang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- Xi'an </w:t>
            </w:r>
          </w:p>
        </w:tc>
        <w:tc>
          <w:tcPr>
            <w:tcW w:w="9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AF01C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230</w:t>
            </w:r>
          </w:p>
        </w:tc>
      </w:tr>
      <w:tr w:rsidR="00271733" w:rsidRPr="00271733" w14:paraId="147DF2BE" w14:textId="77777777" w:rsidTr="00271733">
        <w:trPr>
          <w:trHeight w:val="255"/>
          <w:tblCellSpacing w:w="0" w:type="dxa"/>
          <w:jc w:val="center"/>
        </w:trPr>
        <w:tc>
          <w:tcPr>
            <w:tcW w:w="6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E5A64" w14:textId="77777777" w:rsidR="00271733" w:rsidRPr="00271733" w:rsidRDefault="00271733" w:rsidP="002717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previa en Beijing en 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habitacion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DBL/TPL </w:t>
            </w:r>
          </w:p>
        </w:tc>
        <w:tc>
          <w:tcPr>
            <w:tcW w:w="9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E7150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271733" w:rsidRPr="00271733" w14:paraId="4F1A2F42" w14:textId="77777777" w:rsidTr="00271733">
        <w:trPr>
          <w:trHeight w:val="243"/>
          <w:tblCellSpacing w:w="0" w:type="dxa"/>
          <w:jc w:val="center"/>
        </w:trPr>
        <w:tc>
          <w:tcPr>
            <w:tcW w:w="6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60CFC" w14:textId="77777777" w:rsidR="00271733" w:rsidRPr="00271733" w:rsidRDefault="00271733" w:rsidP="002717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previa en Beijing en 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habitacion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sencilla</w:t>
            </w:r>
          </w:p>
        </w:tc>
        <w:tc>
          <w:tcPr>
            <w:tcW w:w="9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CEE99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271733" w:rsidRPr="00271733" w14:paraId="22599864" w14:textId="77777777" w:rsidTr="00271733">
        <w:trPr>
          <w:trHeight w:val="230"/>
          <w:tblCellSpacing w:w="0" w:type="dxa"/>
          <w:jc w:val="center"/>
        </w:trPr>
        <w:tc>
          <w:tcPr>
            <w:tcW w:w="6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3E259" w14:textId="5A479695" w:rsidR="00271733" w:rsidRPr="00271733" w:rsidRDefault="00271733" w:rsidP="002717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Show cultural de 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dinastia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Tang (actividad en Xi'an) día 5 </w:t>
            </w:r>
          </w:p>
        </w:tc>
        <w:tc>
          <w:tcPr>
            <w:tcW w:w="9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F5556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120</w:t>
            </w:r>
          </w:p>
        </w:tc>
      </w:tr>
      <w:tr w:rsidR="00271733" w:rsidRPr="00271733" w14:paraId="5214EA99" w14:textId="77777777" w:rsidTr="00271733">
        <w:trPr>
          <w:trHeight w:val="218"/>
          <w:tblCellSpacing w:w="0" w:type="dxa"/>
          <w:jc w:val="center"/>
        </w:trPr>
        <w:tc>
          <w:tcPr>
            <w:tcW w:w="6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7E721" w14:textId="5F96F520" w:rsidR="00271733" w:rsidRPr="00271733" w:rsidRDefault="00271733" w:rsidP="002717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Crucero nocturno por el rio 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Huangpu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(actividad en Shanghái) día 7</w:t>
            </w:r>
          </w:p>
        </w:tc>
        <w:tc>
          <w:tcPr>
            <w:tcW w:w="9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ABCAD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140</w:t>
            </w:r>
          </w:p>
        </w:tc>
      </w:tr>
      <w:tr w:rsidR="00271733" w:rsidRPr="00271733" w14:paraId="29C47C8F" w14:textId="77777777" w:rsidTr="00271733">
        <w:trPr>
          <w:trHeight w:val="218"/>
          <w:tblCellSpacing w:w="0" w:type="dxa"/>
          <w:jc w:val="center"/>
        </w:trPr>
        <w:tc>
          <w:tcPr>
            <w:tcW w:w="6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8E0CD" w14:textId="77777777" w:rsidR="00271733" w:rsidRPr="00271733" w:rsidRDefault="00271733" w:rsidP="002717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vuelos llegan al apto. 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Daxing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(PKX) </w:t>
            </w:r>
          </w:p>
        </w:tc>
        <w:tc>
          <w:tcPr>
            <w:tcW w:w="9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4DD8F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40</w:t>
            </w:r>
          </w:p>
        </w:tc>
      </w:tr>
      <w:tr w:rsidR="00271733" w:rsidRPr="00271733" w14:paraId="0C2348E0" w14:textId="77777777" w:rsidTr="00271733">
        <w:trPr>
          <w:trHeight w:val="230"/>
          <w:tblCellSpacing w:w="0" w:type="dxa"/>
          <w:jc w:val="center"/>
        </w:trPr>
        <w:tc>
          <w:tcPr>
            <w:tcW w:w="6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B49F8" w14:textId="77777777" w:rsidR="00271733" w:rsidRPr="00271733" w:rsidRDefault="00271733" w:rsidP="002717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vuelos llegan a Beijing antes de las 8am</w:t>
            </w:r>
          </w:p>
        </w:tc>
        <w:tc>
          <w:tcPr>
            <w:tcW w:w="9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1AEFE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50</w:t>
            </w:r>
          </w:p>
        </w:tc>
      </w:tr>
      <w:tr w:rsidR="00271733" w:rsidRPr="00271733" w14:paraId="5A04F278" w14:textId="77777777" w:rsidTr="00271733">
        <w:trPr>
          <w:trHeight w:val="243"/>
          <w:tblCellSpacing w:w="0" w:type="dxa"/>
          <w:jc w:val="center"/>
        </w:trPr>
        <w:tc>
          <w:tcPr>
            <w:tcW w:w="6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F83DB" w14:textId="77777777" w:rsidR="00271733" w:rsidRPr="00271733" w:rsidRDefault="00271733" w:rsidP="002717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Vuelos que salen de Shanghái antes de las 09:30am o 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despues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 las 24:00hrs</w:t>
            </w:r>
          </w:p>
        </w:tc>
        <w:tc>
          <w:tcPr>
            <w:tcW w:w="9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2312A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50</w:t>
            </w:r>
          </w:p>
        </w:tc>
      </w:tr>
      <w:tr w:rsidR="00271733" w:rsidRPr="00271733" w14:paraId="3C820F1A" w14:textId="77777777" w:rsidTr="00271733">
        <w:trPr>
          <w:trHeight w:val="218"/>
          <w:tblCellSpacing w:w="0" w:type="dxa"/>
          <w:jc w:val="center"/>
        </w:trPr>
        <w:tc>
          <w:tcPr>
            <w:tcW w:w="6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6DA1C" w14:textId="77777777" w:rsidR="00271733" w:rsidRPr="00271733" w:rsidRDefault="00271733" w:rsidP="002717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traslado en privado con guía en español 2 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/ Disney / 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dia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8)</w:t>
            </w:r>
          </w:p>
        </w:tc>
        <w:tc>
          <w:tcPr>
            <w:tcW w:w="9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A28F4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271733" w:rsidRPr="00271733" w14:paraId="03AE275B" w14:textId="77777777" w:rsidTr="00271733">
        <w:trPr>
          <w:trHeight w:val="230"/>
          <w:tblCellSpacing w:w="0" w:type="dxa"/>
          <w:jc w:val="center"/>
        </w:trPr>
        <w:tc>
          <w:tcPr>
            <w:tcW w:w="6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A3907" w14:textId="77777777" w:rsidR="00271733" w:rsidRPr="00271733" w:rsidRDefault="00271733" w:rsidP="002717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traslado en privado con guía en español 1 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/ Disney / 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dia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8) </w:t>
            </w:r>
          </w:p>
        </w:tc>
        <w:tc>
          <w:tcPr>
            <w:tcW w:w="9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AA08E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310</w:t>
            </w:r>
          </w:p>
        </w:tc>
      </w:tr>
      <w:tr w:rsidR="00271733" w:rsidRPr="00271733" w14:paraId="18CBA42B" w14:textId="77777777" w:rsidTr="00271733">
        <w:trPr>
          <w:trHeight w:val="243"/>
          <w:tblCellSpacing w:w="0" w:type="dxa"/>
          <w:jc w:val="center"/>
        </w:trPr>
        <w:tc>
          <w:tcPr>
            <w:tcW w:w="6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87146" w14:textId="77777777" w:rsidR="00271733" w:rsidRPr="00271733" w:rsidRDefault="00271733" w:rsidP="002717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temporada alta: abril - mayo - octubre y diciembre 2026</w:t>
            </w:r>
          </w:p>
        </w:tc>
        <w:tc>
          <w:tcPr>
            <w:tcW w:w="9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E7281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95</w:t>
            </w:r>
          </w:p>
        </w:tc>
      </w:tr>
      <w:tr w:rsidR="00271733" w:rsidRPr="00271733" w14:paraId="7CCA3112" w14:textId="77777777" w:rsidTr="00271733">
        <w:trPr>
          <w:trHeight w:val="243"/>
          <w:tblCellSpacing w:w="0" w:type="dxa"/>
          <w:jc w:val="center"/>
        </w:trPr>
        <w:tc>
          <w:tcPr>
            <w:tcW w:w="6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88195" w14:textId="087A5A62" w:rsidR="00271733" w:rsidRPr="00271733" w:rsidRDefault="00271733" w:rsidP="002717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a hotel Primera Superior - Marriott 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Namdaemun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(Seúl) por noche por habitación (desayuno incl.)</w:t>
            </w:r>
          </w:p>
        </w:tc>
        <w:tc>
          <w:tcPr>
            <w:tcW w:w="9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03766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455</w:t>
            </w:r>
          </w:p>
        </w:tc>
      </w:tr>
      <w:tr w:rsidR="00271733" w:rsidRPr="00271733" w14:paraId="598FACCC" w14:textId="77777777" w:rsidTr="00271733">
        <w:trPr>
          <w:trHeight w:val="243"/>
          <w:tblCellSpacing w:w="0" w:type="dxa"/>
          <w:jc w:val="center"/>
        </w:trPr>
        <w:tc>
          <w:tcPr>
            <w:tcW w:w="6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98AC1" w14:textId="36E31102" w:rsidR="00271733" w:rsidRPr="00271733" w:rsidRDefault="00271733" w:rsidP="002717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A Hotel Superior - 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Lotte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Hotel (Seúl) por noche por habitación (desayuno incl.)</w:t>
            </w:r>
          </w:p>
        </w:tc>
        <w:tc>
          <w:tcPr>
            <w:tcW w:w="9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CFAD6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615</w:t>
            </w:r>
          </w:p>
        </w:tc>
      </w:tr>
      <w:tr w:rsidR="00271733" w:rsidRPr="00271733" w14:paraId="3D212A2B" w14:textId="77777777" w:rsidTr="00271733">
        <w:trPr>
          <w:trHeight w:val="243"/>
          <w:tblCellSpacing w:w="0" w:type="dxa"/>
          <w:jc w:val="center"/>
        </w:trPr>
        <w:tc>
          <w:tcPr>
            <w:tcW w:w="6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4EBC4" w14:textId="0B83FDC0" w:rsidR="00271733" w:rsidRPr="00271733" w:rsidRDefault="00271733" w:rsidP="002717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extra post en Hotel 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Mayplace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cat. Turista por noche por habitación (desayuno incl.)</w:t>
            </w:r>
          </w:p>
        </w:tc>
        <w:tc>
          <w:tcPr>
            <w:tcW w:w="9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5C05B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275</w:t>
            </w:r>
          </w:p>
        </w:tc>
      </w:tr>
      <w:tr w:rsidR="00271733" w:rsidRPr="00271733" w14:paraId="4072C967" w14:textId="77777777" w:rsidTr="00271733">
        <w:trPr>
          <w:trHeight w:val="243"/>
          <w:tblCellSpacing w:w="0" w:type="dxa"/>
          <w:jc w:val="center"/>
        </w:trPr>
        <w:tc>
          <w:tcPr>
            <w:tcW w:w="6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B758F" w14:textId="5FC68568" w:rsidR="00271733" w:rsidRPr="00271733" w:rsidRDefault="00271733" w:rsidP="002717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lastRenderedPageBreak/>
              <w:t>Noche extra en Hotel Swiss Grand (Seúl) cat. Primera por noche por habitación (desayuno incl.)</w:t>
            </w:r>
          </w:p>
        </w:tc>
        <w:tc>
          <w:tcPr>
            <w:tcW w:w="9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9C2CC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295</w:t>
            </w:r>
          </w:p>
        </w:tc>
      </w:tr>
      <w:tr w:rsidR="00271733" w:rsidRPr="00271733" w14:paraId="5EC73417" w14:textId="77777777" w:rsidTr="00271733">
        <w:trPr>
          <w:trHeight w:val="243"/>
          <w:tblCellSpacing w:w="0" w:type="dxa"/>
          <w:jc w:val="center"/>
        </w:trPr>
        <w:tc>
          <w:tcPr>
            <w:tcW w:w="6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53E3A" w14:textId="2C137926" w:rsidR="00271733" w:rsidRPr="00271733" w:rsidRDefault="00271733" w:rsidP="002717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extra en Hotel 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Marriottt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Namdaemun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por noche por habitación (desayuno incl.)</w:t>
            </w:r>
          </w:p>
        </w:tc>
        <w:tc>
          <w:tcPr>
            <w:tcW w:w="9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0E752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455</w:t>
            </w:r>
          </w:p>
        </w:tc>
      </w:tr>
      <w:tr w:rsidR="00271733" w:rsidRPr="00271733" w14:paraId="2D845C05" w14:textId="77777777" w:rsidTr="00271733">
        <w:trPr>
          <w:trHeight w:val="243"/>
          <w:tblCellSpacing w:w="0" w:type="dxa"/>
          <w:jc w:val="center"/>
        </w:trPr>
        <w:tc>
          <w:tcPr>
            <w:tcW w:w="6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64793" w14:textId="331FF765" w:rsidR="00271733" w:rsidRPr="00271733" w:rsidRDefault="00271733" w:rsidP="002717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extra en 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Lotte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Hotel por noche por habitación (desayuno incl.)</w:t>
            </w:r>
          </w:p>
        </w:tc>
        <w:tc>
          <w:tcPr>
            <w:tcW w:w="9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4977D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615</w:t>
            </w:r>
          </w:p>
        </w:tc>
      </w:tr>
    </w:tbl>
    <w:p w14:paraId="28B40F64" w14:textId="6C62AE9D" w:rsidR="00271733" w:rsidRDefault="00271733" w:rsidP="0001607B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20D19D78" w14:textId="2492D5BE" w:rsidR="00271733" w:rsidRDefault="00271733" w:rsidP="0001607B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816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4"/>
        <w:gridCol w:w="962"/>
      </w:tblGrid>
      <w:tr w:rsidR="00271733" w:rsidRPr="00271733" w14:paraId="2BE873D4" w14:textId="77777777" w:rsidTr="009477C3">
        <w:trPr>
          <w:trHeight w:val="267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DBA8D2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MÍNIMO 2 PERSONAS</w:t>
            </w:r>
          </w:p>
        </w:tc>
      </w:tr>
      <w:tr w:rsidR="00450662" w:rsidRPr="00271733" w14:paraId="0CFEA032" w14:textId="77777777" w:rsidTr="009477C3">
        <w:trPr>
          <w:trHeight w:val="219"/>
          <w:tblCellSpacing w:w="0" w:type="dxa"/>
          <w:jc w:val="center"/>
        </w:trPr>
        <w:tc>
          <w:tcPr>
            <w:tcW w:w="72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023955" w14:textId="77777777" w:rsidR="00450662" w:rsidRPr="00450662" w:rsidRDefault="00450662" w:rsidP="00807F64">
            <w:pPr>
              <w:pStyle w:val="Ttulo3"/>
              <w:spacing w:before="0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450662">
              <w:rPr>
                <w:rStyle w:val="Textoennegrita"/>
                <w:rFonts w:asciiTheme="minorHAnsi" w:hAnsiTheme="minorHAnsi" w:cstheme="minorHAnsi"/>
                <w:bCs w:val="0"/>
                <w:color w:val="002060"/>
                <w:sz w:val="20"/>
                <w:szCs w:val="20"/>
              </w:rPr>
              <w:t xml:space="preserve">Escapada Urbana: COEX y </w:t>
            </w:r>
            <w:proofErr w:type="spellStart"/>
            <w:r w:rsidRPr="00450662">
              <w:rPr>
                <w:rStyle w:val="Textoennegrita"/>
                <w:rFonts w:asciiTheme="minorHAnsi" w:hAnsiTheme="minorHAnsi" w:cstheme="minorHAnsi"/>
                <w:bCs w:val="0"/>
                <w:color w:val="002060"/>
                <w:sz w:val="20"/>
                <w:szCs w:val="20"/>
              </w:rPr>
              <w:t>Seoul</w:t>
            </w:r>
            <w:proofErr w:type="spellEnd"/>
            <w:r w:rsidRPr="00450662">
              <w:rPr>
                <w:rStyle w:val="Textoennegrita"/>
                <w:rFonts w:asciiTheme="minorHAnsi" w:hAnsiTheme="minorHAnsi" w:cstheme="minorHAnsi"/>
                <w:bCs w:val="0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50662">
              <w:rPr>
                <w:rStyle w:val="Textoennegrita"/>
                <w:rFonts w:asciiTheme="minorHAnsi" w:hAnsiTheme="minorHAnsi" w:cstheme="minorHAnsi"/>
                <w:bCs w:val="0"/>
                <w:color w:val="002060"/>
                <w:sz w:val="20"/>
                <w:szCs w:val="20"/>
              </w:rPr>
              <w:t>Sky</w:t>
            </w:r>
            <w:proofErr w:type="spellEnd"/>
          </w:p>
          <w:p w14:paraId="215CCA24" w14:textId="405B2CAF" w:rsidR="00450662" w:rsidRPr="00271733" w:rsidRDefault="00450662" w:rsidP="00807F64">
            <w:pPr>
              <w:pStyle w:val="NormalWeb"/>
              <w:spacing w:before="0" w:beforeAutospacing="0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(De 10:00 a 17:00 </w:t>
            </w:r>
            <w:proofErr w:type="spellStart"/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hrs</w:t>
            </w:r>
            <w:proofErr w:type="spellEnd"/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| Mínimo 2 personas | Se recomienda añadir una noche posterior)</w:t>
            </w:r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  <w:t xml:space="preserve">Descubre la Seúl moderna y vibrante. Inicia el día con tu guía de habla hispana en el </w:t>
            </w:r>
            <w:r w:rsidRPr="00450662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>COEX Mall</w:t>
            </w:r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un inmenso complejo cultural con tiendas, cine, acuario y entretenimiento para todos los gustos. Recorre la elegante </w:t>
            </w:r>
            <w:r w:rsidRPr="00450662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 xml:space="preserve">calle </w:t>
            </w:r>
            <w:proofErr w:type="spellStart"/>
            <w:r w:rsidRPr="00450662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>Garosu</w:t>
            </w:r>
            <w:proofErr w:type="spellEnd"/>
            <w:r w:rsidRPr="00450662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>-gil</w:t>
            </w:r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famosa por sus cafés con estilo y boutiques de diseñadores locales. Finaliza con las vistas panorámicas desde el </w:t>
            </w:r>
            <w:proofErr w:type="spellStart"/>
            <w:r w:rsidRPr="00450662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>Seoul</w:t>
            </w:r>
            <w:proofErr w:type="spellEnd"/>
            <w:r w:rsidRPr="00450662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50662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>Sky</w:t>
            </w:r>
            <w:proofErr w:type="spellEnd"/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en la torre </w:t>
            </w:r>
            <w:proofErr w:type="spellStart"/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Lotte</w:t>
            </w:r>
            <w:proofErr w:type="spellEnd"/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World</w:t>
            </w:r>
            <w:proofErr w:type="spellEnd"/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Tower, el edificio más alto de Corea. Regreso al hotel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C39380" w14:textId="1E2FA7A8" w:rsidR="00450662" w:rsidRPr="00271733" w:rsidRDefault="00450662" w:rsidP="0045066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sz w:val="20"/>
                <w:szCs w:val="20"/>
                <w:lang w:val="es-MX" w:eastAsia="es-MX"/>
              </w:rPr>
              <w:t>690</w:t>
            </w:r>
          </w:p>
        </w:tc>
      </w:tr>
      <w:tr w:rsidR="00450662" w:rsidRPr="00271733" w14:paraId="0B790E66" w14:textId="77777777" w:rsidTr="009477C3">
        <w:trPr>
          <w:trHeight w:val="219"/>
          <w:tblCellSpacing w:w="0" w:type="dxa"/>
          <w:jc w:val="center"/>
        </w:trPr>
        <w:tc>
          <w:tcPr>
            <w:tcW w:w="72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3F9BD8" w14:textId="77777777" w:rsidR="00450662" w:rsidRPr="00450662" w:rsidRDefault="00450662" w:rsidP="00807F64">
            <w:pPr>
              <w:pStyle w:val="Ttulo3"/>
              <w:spacing w:before="0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450662">
              <w:rPr>
                <w:rStyle w:val="Textoennegrita"/>
                <w:rFonts w:asciiTheme="minorHAnsi" w:hAnsiTheme="minorHAnsi" w:cstheme="minorHAnsi"/>
                <w:bCs w:val="0"/>
                <w:color w:val="002060"/>
                <w:sz w:val="20"/>
                <w:szCs w:val="20"/>
              </w:rPr>
              <w:t>Cultura y Escenarios de Seúl</w:t>
            </w:r>
          </w:p>
          <w:p w14:paraId="1F545A09" w14:textId="5EE89B25" w:rsidR="00450662" w:rsidRPr="00271733" w:rsidRDefault="00450662" w:rsidP="00807F64">
            <w:pPr>
              <w:pStyle w:val="NormalWeb"/>
              <w:spacing w:before="0" w:beforeAutospacing="0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(De 10:00 a 17:00 </w:t>
            </w:r>
            <w:proofErr w:type="spellStart"/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hrs</w:t>
            </w:r>
            <w:proofErr w:type="spellEnd"/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| Mínimo 2 personas | Se recomienda añadir una noche posterior)</w:t>
            </w:r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  <w:t xml:space="preserve">Vive la esencia moderna y cultural de Seúl. Visita el </w:t>
            </w:r>
            <w:r w:rsidRPr="00450662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>COEX Mall</w:t>
            </w:r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y su icónica </w:t>
            </w:r>
            <w:r w:rsidRPr="00450662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 xml:space="preserve">biblioteca </w:t>
            </w:r>
            <w:proofErr w:type="spellStart"/>
            <w:r w:rsidRPr="00450662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>Starfield</w:t>
            </w:r>
            <w:proofErr w:type="spellEnd"/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con estanterías de 13 metros de altura bajo un impresionante atrio. Pasea por la encantadora </w:t>
            </w:r>
            <w:r w:rsidRPr="00450662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 xml:space="preserve">calle </w:t>
            </w:r>
            <w:proofErr w:type="spellStart"/>
            <w:r w:rsidRPr="00450662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>Garosu</w:t>
            </w:r>
            <w:proofErr w:type="spellEnd"/>
            <w:r w:rsidRPr="00450662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>-gil</w:t>
            </w:r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donde el arte y la moda se encuentran, y culmina el recorrido con un paseo en barco por el </w:t>
            </w:r>
            <w:r w:rsidRPr="00450662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 xml:space="preserve">río </w:t>
            </w:r>
            <w:proofErr w:type="spellStart"/>
            <w:r w:rsidRPr="00450662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>Hangang</w:t>
            </w:r>
            <w:proofErr w:type="spellEnd"/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desde donde podrás admirar el skyline de la capital. Regreso al hote</w:t>
            </w:r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l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0EC3C5" w14:textId="06AC3C1D" w:rsidR="00450662" w:rsidRPr="00271733" w:rsidRDefault="00450662" w:rsidP="0045066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sz w:val="20"/>
                <w:szCs w:val="20"/>
                <w:lang w:val="es-MX" w:eastAsia="es-MX"/>
              </w:rPr>
              <w:t>690</w:t>
            </w:r>
          </w:p>
        </w:tc>
      </w:tr>
      <w:tr w:rsidR="00450662" w:rsidRPr="00271733" w14:paraId="1C075BA4" w14:textId="77777777" w:rsidTr="009477C3">
        <w:trPr>
          <w:trHeight w:val="219"/>
          <w:tblCellSpacing w:w="0" w:type="dxa"/>
          <w:jc w:val="center"/>
        </w:trPr>
        <w:tc>
          <w:tcPr>
            <w:tcW w:w="72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8AD158" w14:textId="77777777" w:rsidR="00450662" w:rsidRPr="00450662" w:rsidRDefault="00450662" w:rsidP="00807F64">
            <w:pPr>
              <w:pStyle w:val="Ttulo3"/>
              <w:spacing w:before="0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450662">
              <w:rPr>
                <w:rStyle w:val="Textoennegrita"/>
                <w:rFonts w:asciiTheme="minorHAnsi" w:hAnsiTheme="minorHAnsi" w:cstheme="minorHAnsi"/>
                <w:bCs w:val="0"/>
                <w:color w:val="002060"/>
                <w:sz w:val="20"/>
                <w:szCs w:val="20"/>
              </w:rPr>
              <w:t>Ruta K-Drama en Seúl</w:t>
            </w:r>
          </w:p>
          <w:p w14:paraId="3E2A0A84" w14:textId="1C94C12C" w:rsidR="00450662" w:rsidRPr="00271733" w:rsidRDefault="00450662" w:rsidP="00807F64">
            <w:pPr>
              <w:pStyle w:val="NormalWeb"/>
              <w:spacing w:before="0" w:beforeAutospacing="0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(De 09:00 a 17:00 </w:t>
            </w:r>
            <w:proofErr w:type="spellStart"/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hrs</w:t>
            </w:r>
            <w:proofErr w:type="spellEnd"/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| Mínimo 2 personas | Se recomienda añadir una noche posterior)</w:t>
            </w:r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  <w:t>Sumérgete en los escenarios de tus series coreanas favoritas. Visita la famosa</w:t>
            </w:r>
            <w:r w:rsidRPr="00450662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 </w:t>
            </w:r>
            <w:r w:rsidRPr="00450662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>Isla de Nami</w:t>
            </w:r>
            <w:r w:rsidRPr="00450662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,</w:t>
            </w:r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escenario del éxito </w:t>
            </w:r>
            <w:r w:rsidRPr="00450662">
              <w:rPr>
                <w:rStyle w:val="nfasis"/>
                <w:rFonts w:asciiTheme="minorHAnsi" w:hAnsiTheme="minorHAnsi" w:cstheme="minorHAnsi"/>
                <w:i w:val="0"/>
                <w:color w:val="002060"/>
                <w:sz w:val="20"/>
                <w:szCs w:val="20"/>
              </w:rPr>
              <w:t>Winter Sonata</w:t>
            </w:r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rodeada de majestuosos árboles y paisajes románticos. Continúa hacia </w:t>
            </w:r>
            <w:proofErr w:type="spellStart"/>
            <w:r w:rsidRPr="00450662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>Petite</w:t>
            </w:r>
            <w:proofErr w:type="spellEnd"/>
            <w:r w:rsidRPr="00450662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 xml:space="preserve"> France</w:t>
            </w:r>
            <w:r w:rsidRPr="00450662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,</w:t>
            </w:r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una aldea francesa llena de encanto donde también se han filmado populares K-dramas. Regreso a Seúl.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E241E8" w14:textId="7F148DF5" w:rsidR="00450662" w:rsidRPr="00271733" w:rsidRDefault="00450662" w:rsidP="0045066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sz w:val="20"/>
                <w:szCs w:val="20"/>
                <w:lang w:val="es-MX" w:eastAsia="es-MX"/>
              </w:rPr>
              <w:t>720</w:t>
            </w:r>
          </w:p>
        </w:tc>
      </w:tr>
      <w:tr w:rsidR="00271733" w:rsidRPr="00271733" w14:paraId="3CB4FD19" w14:textId="77777777" w:rsidTr="009477C3">
        <w:trPr>
          <w:trHeight w:val="219"/>
          <w:tblCellSpacing w:w="0" w:type="dxa"/>
          <w:jc w:val="center"/>
        </w:trPr>
        <w:tc>
          <w:tcPr>
            <w:tcW w:w="72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C15EFD" w14:textId="77777777" w:rsidR="00450662" w:rsidRPr="00450662" w:rsidRDefault="00450662" w:rsidP="00807F64">
            <w:pPr>
              <w:pStyle w:val="Ttulo3"/>
              <w:spacing w:before="0"/>
              <w:jc w:val="both"/>
              <w:rPr>
                <w:rFonts w:asciiTheme="minorHAnsi" w:eastAsia="Times New Roman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450662">
              <w:rPr>
                <w:rFonts w:asciiTheme="minorHAnsi" w:eastAsia="Times New Roman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Tras las Huellas del K-Pop</w:t>
            </w:r>
          </w:p>
          <w:p w14:paraId="61536DE1" w14:textId="11C36996" w:rsidR="00271733" w:rsidRPr="00271733" w:rsidRDefault="00450662" w:rsidP="00807F64">
            <w:pPr>
              <w:pStyle w:val="NormalWeb"/>
              <w:spacing w:before="0" w:beforeAutospacing="0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(De 09:00 a 17:00 </w:t>
            </w:r>
            <w:proofErr w:type="spellStart"/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hrs</w:t>
            </w:r>
            <w:proofErr w:type="spellEnd"/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| Mínimo 2 personas | Se recomienda añadir una noche posterior)</w:t>
            </w:r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  <w:t xml:space="preserve">Explora el corazón del fenómeno K-pop. Comienza en el distrito </w:t>
            </w:r>
            <w:proofErr w:type="spellStart"/>
            <w:r w:rsidRPr="00807F64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Gangnam</w:t>
            </w:r>
            <w:proofErr w:type="spellEnd"/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y recorre la </w:t>
            </w:r>
            <w:r w:rsidRPr="00807F64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K-</w:t>
            </w:r>
            <w:proofErr w:type="spellStart"/>
            <w:r w:rsidRPr="00807F64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Star</w:t>
            </w:r>
            <w:proofErr w:type="spellEnd"/>
            <w:r w:rsidRPr="00807F64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 xml:space="preserve"> Road</w:t>
            </w:r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donde encontrarás homenajes a ídolos del </w:t>
            </w:r>
            <w:proofErr w:type="spellStart"/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Hallyu</w:t>
            </w:r>
            <w:proofErr w:type="spellEnd"/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. Pasa por las cercanías de agencias legendarias como SM y YG </w:t>
            </w:r>
            <w:proofErr w:type="spellStart"/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Entertainment</w:t>
            </w:r>
            <w:proofErr w:type="spellEnd"/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(sin acceso al interior) y visita </w:t>
            </w:r>
            <w:proofErr w:type="spellStart"/>
            <w:r w:rsidRPr="00807F64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Yujeong</w:t>
            </w:r>
            <w:proofErr w:type="spellEnd"/>
            <w:r w:rsidRPr="00807F64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807F64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Sikdang</w:t>
            </w:r>
            <w:proofErr w:type="spellEnd"/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restaurante favorito de los miembros de BTS antes de su fama. Termina el día en el vibrante barrio </w:t>
            </w:r>
            <w:proofErr w:type="spellStart"/>
            <w:r w:rsidRPr="00807F64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Hongdae</w:t>
            </w:r>
            <w:proofErr w:type="spellEnd"/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epicentro de la juventud, la música y el arte urbano. Regreso</w:t>
            </w:r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al hotel.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AB3FA2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sz w:val="20"/>
                <w:szCs w:val="20"/>
                <w:lang w:val="es-MX" w:eastAsia="es-MX"/>
              </w:rPr>
              <w:t>690</w:t>
            </w:r>
          </w:p>
        </w:tc>
      </w:tr>
      <w:tr w:rsidR="00271733" w:rsidRPr="00271733" w14:paraId="25400437" w14:textId="77777777" w:rsidTr="009477C3">
        <w:trPr>
          <w:trHeight w:val="219"/>
          <w:tblCellSpacing w:w="0" w:type="dxa"/>
          <w:jc w:val="center"/>
        </w:trPr>
        <w:tc>
          <w:tcPr>
            <w:tcW w:w="72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CA5255" w14:textId="77777777" w:rsidR="00807F64" w:rsidRPr="00807F64" w:rsidRDefault="00807F64" w:rsidP="00807F64">
            <w:pPr>
              <w:pStyle w:val="Ttulo3"/>
              <w:spacing w:before="0"/>
              <w:rPr>
                <w:rFonts w:asciiTheme="minorHAnsi" w:eastAsia="Times New Roman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807F64">
              <w:rPr>
                <w:rFonts w:asciiTheme="minorHAnsi" w:eastAsia="Times New Roman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 xml:space="preserve">Corea Tradicional: Cultura, Mercado y </w:t>
            </w:r>
            <w:proofErr w:type="spellStart"/>
            <w:r w:rsidRPr="00807F64">
              <w:rPr>
                <w:rFonts w:asciiTheme="minorHAnsi" w:eastAsia="Times New Roman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Hanbok</w:t>
            </w:r>
            <w:proofErr w:type="spellEnd"/>
          </w:p>
          <w:p w14:paraId="065E7A5B" w14:textId="6CA9F7CA" w:rsidR="00271733" w:rsidRPr="00271733" w:rsidRDefault="00807F64" w:rsidP="00807F64">
            <w:pPr>
              <w:pStyle w:val="NormalWeb"/>
              <w:spacing w:before="0" w:before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(De 09:00 a 17:00 </w:t>
            </w:r>
            <w:proofErr w:type="spellStart"/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hrs</w:t>
            </w:r>
            <w:proofErr w:type="spellEnd"/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| Mínimo 2 personas)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Una experiencia auténtica para conectar con la tradición coreana. Aprende a preparar </w:t>
            </w:r>
            <w:r w:rsidRPr="00807F64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kimchi</w:t>
            </w:r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el plato más representativo del país. Recorre el </w:t>
            </w:r>
            <w:r w:rsidRPr="00807F64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 xml:space="preserve">mercado </w:t>
            </w:r>
            <w:proofErr w:type="spellStart"/>
            <w:r w:rsidRPr="00807F64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Gwangjang</w:t>
            </w:r>
            <w:proofErr w:type="spellEnd"/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lleno de sabores locales, y luego pasea por </w:t>
            </w:r>
            <w:proofErr w:type="spellStart"/>
            <w:r w:rsidRPr="00807F64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Insadong</w:t>
            </w:r>
            <w:proofErr w:type="spellEnd"/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la calle más tradicional de Seúl, donde encontrarás artesanías, cerámica y antigüedades. Cierra el día vistiéndote con el </w:t>
            </w:r>
            <w:proofErr w:type="spellStart"/>
            <w:r w:rsidRPr="00807F64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hanbok</w:t>
            </w:r>
            <w:proofErr w:type="spellEnd"/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el traje tradicional coreano. Regreso al hotel.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88B977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sz w:val="20"/>
                <w:szCs w:val="20"/>
                <w:lang w:val="es-MX" w:eastAsia="es-MX"/>
              </w:rPr>
              <w:t>720</w:t>
            </w:r>
          </w:p>
        </w:tc>
      </w:tr>
      <w:tr w:rsidR="00271733" w:rsidRPr="00271733" w14:paraId="545326F0" w14:textId="77777777" w:rsidTr="009477C3">
        <w:trPr>
          <w:trHeight w:val="194"/>
          <w:tblCellSpacing w:w="0" w:type="dxa"/>
          <w:jc w:val="center"/>
        </w:trPr>
        <w:tc>
          <w:tcPr>
            <w:tcW w:w="72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3CC02F" w14:textId="4CB5173D" w:rsidR="00807F64" w:rsidRPr="00807F64" w:rsidRDefault="00807F64" w:rsidP="00807F64">
            <w:pPr>
              <w:pStyle w:val="Ttulo3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807F64">
              <w:rPr>
                <w:rFonts w:asciiTheme="minorHAnsi" w:eastAsia="Times New Roman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Excursión a la DMZ: Frontera entre las Coreas</w:t>
            </w:r>
            <w:r>
              <w:rPr>
                <w:rFonts w:asciiTheme="minorHAnsi" w:eastAsia="Times New Roman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(De 08:00 a 14:00 </w:t>
            </w:r>
            <w:proofErr w:type="spellStart"/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hrs</w:t>
            </w:r>
            <w:proofErr w:type="spellEnd"/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| </w:t>
            </w:r>
            <w:proofErr w:type="gramStart"/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Martes</w:t>
            </w:r>
            <w:proofErr w:type="gramEnd"/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a domingo | Mínimo 2 personas | Se recomienda añadir una noche previa o posterior)</w:t>
            </w:r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  <w:t xml:space="preserve">Un recorrido histórico y conmovedor hacia la </w:t>
            </w:r>
            <w:r w:rsidRPr="00807F64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Zona Desmilitarizada (DMZ)</w:t>
            </w:r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símbolo de la guerra y la paz en la península. Visita el </w:t>
            </w:r>
            <w:r w:rsidRPr="00807F64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 xml:space="preserve">Parque </w:t>
            </w:r>
            <w:proofErr w:type="spellStart"/>
            <w:r w:rsidRPr="00807F64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Imjingak</w:t>
            </w:r>
            <w:proofErr w:type="spellEnd"/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el </w:t>
            </w:r>
            <w:r w:rsidRPr="00807F64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Observatorio de</w:t>
            </w:r>
            <w:r w:rsidRPr="00807F64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807F64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Dorasan</w:t>
            </w:r>
            <w:proofErr w:type="spellEnd"/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el </w:t>
            </w:r>
            <w:r w:rsidRPr="00807F64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Túnel 3</w:t>
            </w:r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y el </w:t>
            </w:r>
            <w:r w:rsidRPr="00807F64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Observatorio de la Unificación</w:t>
            </w:r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donde podrás conocer la historia de la división de Corea y los esfuerzos por la reunificación. Regreso a Seúl.</w:t>
            </w:r>
          </w:p>
          <w:p w14:paraId="23EE80BB" w14:textId="252D711B" w:rsidR="00271733" w:rsidRPr="00271733" w:rsidRDefault="00271733" w:rsidP="0027173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CD5C1B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sz w:val="20"/>
                <w:szCs w:val="20"/>
                <w:lang w:val="es-MX" w:eastAsia="es-MX"/>
              </w:rPr>
              <w:t>665</w:t>
            </w:r>
          </w:p>
        </w:tc>
      </w:tr>
    </w:tbl>
    <w:p w14:paraId="280660D2" w14:textId="77777777" w:rsidR="00271733" w:rsidRDefault="00271733" w:rsidP="00D57FB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sectPr w:rsidR="00271733" w:rsidSect="00E36629">
      <w:headerReference w:type="default" r:id="rId9"/>
      <w:pgSz w:w="12240" w:h="15840"/>
      <w:pgMar w:top="709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F8ECD" w14:textId="77777777" w:rsidR="000A7096" w:rsidRDefault="000A7096" w:rsidP="000D4B74">
      <w:r>
        <w:separator/>
      </w:r>
    </w:p>
  </w:endnote>
  <w:endnote w:type="continuationSeparator" w:id="0">
    <w:p w14:paraId="751B9901" w14:textId="77777777" w:rsidR="000A7096" w:rsidRDefault="000A7096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25581" w14:textId="77777777" w:rsidR="000A7096" w:rsidRDefault="000A7096" w:rsidP="000D4B74">
      <w:r>
        <w:separator/>
      </w:r>
    </w:p>
  </w:footnote>
  <w:footnote w:type="continuationSeparator" w:id="0">
    <w:p w14:paraId="1F659C37" w14:textId="77777777" w:rsidR="000A7096" w:rsidRDefault="000A7096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00895" w14:textId="59E9697D" w:rsidR="005C28D8" w:rsidRPr="005C28D8" w:rsidRDefault="005B273F" w:rsidP="00E366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</w:pPr>
    <w:r>
      <w:rPr>
        <w:noProof/>
      </w:rPr>
      <w:drawing>
        <wp:anchor distT="0" distB="0" distL="114300" distR="114300" simplePos="0" relativeHeight="251674624" behindDoc="0" locked="0" layoutInCell="1" allowOverlap="1" wp14:anchorId="6A80D6DF" wp14:editId="378DFE10">
          <wp:simplePos x="0" y="0"/>
          <wp:positionH relativeFrom="column">
            <wp:posOffset>3860800</wp:posOffset>
          </wp:positionH>
          <wp:positionV relativeFrom="paragraph">
            <wp:posOffset>306070</wp:posOffset>
          </wp:positionV>
          <wp:extent cx="953770" cy="6350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77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0E07">
      <w:rPr>
        <w:noProof/>
      </w:rPr>
      <w:drawing>
        <wp:anchor distT="0" distB="0" distL="114300" distR="114300" simplePos="0" relativeHeight="251672576" behindDoc="0" locked="0" layoutInCell="1" hidden="0" allowOverlap="1" wp14:anchorId="17369EC5" wp14:editId="6325036C">
          <wp:simplePos x="0" y="0"/>
          <wp:positionH relativeFrom="column">
            <wp:posOffset>5054600</wp:posOffset>
          </wp:positionH>
          <wp:positionV relativeFrom="paragraph">
            <wp:posOffset>-200025</wp:posOffset>
          </wp:positionV>
          <wp:extent cx="1766016" cy="501015"/>
          <wp:effectExtent l="0" t="0" r="5715" b="0"/>
          <wp:wrapNone/>
          <wp:docPr id="8175962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1312" behindDoc="1" locked="0" layoutInCell="1" allowOverlap="1" wp14:anchorId="6DB1DDD6" wp14:editId="53374C5C">
          <wp:simplePos x="0" y="0"/>
          <wp:positionH relativeFrom="page">
            <wp:align>left</wp:align>
          </wp:positionH>
          <wp:positionV relativeFrom="paragraph">
            <wp:posOffset>-811530</wp:posOffset>
          </wp:positionV>
          <wp:extent cx="8711565" cy="1955800"/>
          <wp:effectExtent l="0" t="0" r="0" b="6350"/>
          <wp:wrapThrough wrapText="bothSides">
            <wp:wrapPolygon edited="0">
              <wp:start x="0" y="0"/>
              <wp:lineTo x="0" y="21460"/>
              <wp:lineTo x="21539" y="21460"/>
              <wp:lineTo x="21539" y="0"/>
              <wp:lineTo x="0" y="0"/>
            </wp:wrapPolygon>
          </wp:wrapThrough>
          <wp:docPr id="817596247" name="Imagen 817596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95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77F3DE7A" wp14:editId="1E00523E">
              <wp:simplePos x="0" y="0"/>
              <wp:positionH relativeFrom="column">
                <wp:posOffset>-419100</wp:posOffset>
              </wp:positionH>
              <wp:positionV relativeFrom="paragraph">
                <wp:posOffset>-201930</wp:posOffset>
              </wp:positionV>
              <wp:extent cx="4425950" cy="71501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5950" cy="71501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9E91350" w14:textId="28583F2E" w:rsidR="005C28D8" w:rsidRDefault="00583619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CHINA </w:t>
                          </w:r>
                          <w:r w:rsidR="005B273F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Y COREA DEL SUR</w:t>
                          </w:r>
                        </w:p>
                        <w:p w14:paraId="5E8900CB" w14:textId="4849A0C4" w:rsidR="005C28D8" w:rsidRPr="00983E4D" w:rsidRDefault="005B273F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2924-C</w:t>
                          </w:r>
                          <w:r w:rsidR="005C28D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367F2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</w:t>
                          </w:r>
                          <w:r w:rsidR="00DB411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3DE7A" id="Rectángulo 3" o:spid="_x0000_s1026" style="position:absolute;left:0;text-align:left;margin-left:-33pt;margin-top:-15.9pt;width:348.5pt;height:5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9E91350" w14:textId="28583F2E" w:rsidR="005C28D8" w:rsidRDefault="00583619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CHINA </w:t>
                    </w:r>
                    <w:r w:rsidR="005B273F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Y COREA DEL SUR</w:t>
                    </w:r>
                  </w:p>
                  <w:p w14:paraId="5E8900CB" w14:textId="4849A0C4" w:rsidR="005C28D8" w:rsidRPr="00983E4D" w:rsidRDefault="005B273F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2924-C</w:t>
                    </w:r>
                    <w:r w:rsidR="005C28D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367F2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</w:t>
                    </w:r>
                    <w:r w:rsidR="00DB411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 w:rsidR="00F30E07">
      <w:rPr>
        <w:noProof/>
      </w:rPr>
      <w:drawing>
        <wp:anchor distT="0" distB="0" distL="114300" distR="114300" simplePos="0" relativeHeight="251670528" behindDoc="0" locked="0" layoutInCell="1" hidden="0" allowOverlap="1" wp14:anchorId="6A2E94ED" wp14:editId="181444B5">
          <wp:simplePos x="0" y="0"/>
          <wp:positionH relativeFrom="column">
            <wp:posOffset>-469900</wp:posOffset>
          </wp:positionH>
          <wp:positionV relativeFrom="paragraph">
            <wp:posOffset>-1198880</wp:posOffset>
          </wp:positionV>
          <wp:extent cx="1766016" cy="501015"/>
          <wp:effectExtent l="0" t="0" r="5715" b="0"/>
          <wp:wrapNone/>
          <wp:docPr id="8175962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noProof/>
      </w:rPr>
      <w:drawing>
        <wp:anchor distT="0" distB="0" distL="114300" distR="114300" simplePos="0" relativeHeight="251668480" behindDoc="0" locked="0" layoutInCell="1" hidden="0" allowOverlap="1" wp14:anchorId="76D746D2" wp14:editId="3BC4E8BD">
          <wp:simplePos x="0" y="0"/>
          <wp:positionH relativeFrom="column">
            <wp:posOffset>-622300</wp:posOffset>
          </wp:positionH>
          <wp:positionV relativeFrom="paragraph">
            <wp:posOffset>-1351280</wp:posOffset>
          </wp:positionV>
          <wp:extent cx="1766016" cy="501015"/>
          <wp:effectExtent l="0" t="0" r="5715" b="0"/>
          <wp:wrapNone/>
          <wp:docPr id="81759625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noProof/>
      </w:rPr>
      <w:drawing>
        <wp:anchor distT="0" distB="0" distL="114300" distR="114300" simplePos="0" relativeHeight="251666432" behindDoc="0" locked="0" layoutInCell="1" hidden="0" allowOverlap="1" wp14:anchorId="4B35E504" wp14:editId="0DD6B2F8">
          <wp:simplePos x="0" y="0"/>
          <wp:positionH relativeFrom="column">
            <wp:posOffset>-774700</wp:posOffset>
          </wp:positionH>
          <wp:positionV relativeFrom="paragraph">
            <wp:posOffset>-1503680</wp:posOffset>
          </wp:positionV>
          <wp:extent cx="1766016" cy="501015"/>
          <wp:effectExtent l="0" t="0" r="5715" b="0"/>
          <wp:wrapNone/>
          <wp:docPr id="8175962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w:drawing>
        <wp:anchor distT="0" distB="0" distL="114300" distR="114300" simplePos="0" relativeHeight="251659264" behindDoc="0" locked="0" layoutInCell="1" hidden="0" allowOverlap="1" wp14:anchorId="75D27310" wp14:editId="25951BB5">
          <wp:simplePos x="0" y="0"/>
          <wp:positionH relativeFrom="column">
            <wp:posOffset>5062855</wp:posOffset>
          </wp:positionH>
          <wp:positionV relativeFrom="paragraph">
            <wp:posOffset>-1211580</wp:posOffset>
          </wp:positionV>
          <wp:extent cx="1766016" cy="501015"/>
          <wp:effectExtent l="0" t="0" r="5715" b="0"/>
          <wp:wrapNone/>
          <wp:docPr id="8175962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454C1FF" wp14:editId="77EB1C7E">
              <wp:simplePos x="0" y="0"/>
              <wp:positionH relativeFrom="column">
                <wp:posOffset>-457200</wp:posOffset>
              </wp:positionH>
              <wp:positionV relativeFrom="paragraph">
                <wp:posOffset>-1296670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F7F76C3" w14:textId="77777777" w:rsidR="005C28D8" w:rsidRDefault="005C28D8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EXTENSIÓN EN BEIJING</w:t>
                          </w:r>
                        </w:p>
                        <w:p w14:paraId="07FC0045" w14:textId="77777777" w:rsidR="005C28D8" w:rsidRPr="00983E4D" w:rsidRDefault="005C28D8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492-C2025/2026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54C1FF" id="Rectángulo 817596098" o:spid="_x0000_s1027" style="position:absolute;left:0;text-align:left;margin-left:-36pt;margin-top:-102.1pt;width:422.5pt;height:5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9FGwIAAB8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F7F76C3" w14:textId="77777777" w:rsidR="005C28D8" w:rsidRDefault="005C28D8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EXTENSIÓN EN BEIJING</w:t>
                    </w:r>
                  </w:p>
                  <w:p w14:paraId="07FC0045" w14:textId="77777777" w:rsidR="005C28D8" w:rsidRPr="00983E4D" w:rsidRDefault="005C28D8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492-C2025/2026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8" type="#_x0000_t75" style="width:11.25pt;height:11.25pt" o:bullet="t">
        <v:imagedata r:id="rId1" o:title="mso88"/>
      </v:shape>
    </w:pict>
  </w:numPicBullet>
  <w:numPicBullet w:numPicBulletId="1">
    <w:pict>
      <v:shape id="_x0000_i1219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137F4"/>
    <w:multiLevelType w:val="hybridMultilevel"/>
    <w:tmpl w:val="D8FAB1D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E4457D"/>
    <w:multiLevelType w:val="hybridMultilevel"/>
    <w:tmpl w:val="23C24614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8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F7ADC"/>
    <w:multiLevelType w:val="hybridMultilevel"/>
    <w:tmpl w:val="4A0060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4C60B9"/>
    <w:multiLevelType w:val="hybridMultilevel"/>
    <w:tmpl w:val="D35CF3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791114"/>
    <w:multiLevelType w:val="hybridMultilevel"/>
    <w:tmpl w:val="D4BCCB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2A4B00"/>
    <w:multiLevelType w:val="hybridMultilevel"/>
    <w:tmpl w:val="E1587E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5"/>
  </w:num>
  <w:num w:numId="4">
    <w:abstractNumId w:val="18"/>
  </w:num>
  <w:num w:numId="5">
    <w:abstractNumId w:val="7"/>
  </w:num>
  <w:num w:numId="6">
    <w:abstractNumId w:val="35"/>
  </w:num>
  <w:num w:numId="7">
    <w:abstractNumId w:val="0"/>
  </w:num>
  <w:num w:numId="8">
    <w:abstractNumId w:val="27"/>
  </w:num>
  <w:num w:numId="9">
    <w:abstractNumId w:val="28"/>
  </w:num>
  <w:num w:numId="10">
    <w:abstractNumId w:val="4"/>
  </w:num>
  <w:num w:numId="11">
    <w:abstractNumId w:val="2"/>
  </w:num>
  <w:num w:numId="12">
    <w:abstractNumId w:val="39"/>
  </w:num>
  <w:num w:numId="13">
    <w:abstractNumId w:val="26"/>
  </w:num>
  <w:num w:numId="14">
    <w:abstractNumId w:val="26"/>
  </w:num>
  <w:num w:numId="15">
    <w:abstractNumId w:val="41"/>
  </w:num>
  <w:num w:numId="16">
    <w:abstractNumId w:val="20"/>
  </w:num>
  <w:num w:numId="17">
    <w:abstractNumId w:val="5"/>
  </w:num>
  <w:num w:numId="18">
    <w:abstractNumId w:val="40"/>
  </w:num>
  <w:num w:numId="19">
    <w:abstractNumId w:val="36"/>
  </w:num>
  <w:num w:numId="20">
    <w:abstractNumId w:val="33"/>
  </w:num>
  <w:num w:numId="21">
    <w:abstractNumId w:val="29"/>
  </w:num>
  <w:num w:numId="22">
    <w:abstractNumId w:val="9"/>
  </w:num>
  <w:num w:numId="23">
    <w:abstractNumId w:val="42"/>
  </w:num>
  <w:num w:numId="24">
    <w:abstractNumId w:val="24"/>
  </w:num>
  <w:num w:numId="25">
    <w:abstractNumId w:val="31"/>
  </w:num>
  <w:num w:numId="26">
    <w:abstractNumId w:val="44"/>
  </w:num>
  <w:num w:numId="27">
    <w:abstractNumId w:val="11"/>
  </w:num>
  <w:num w:numId="28">
    <w:abstractNumId w:val="15"/>
  </w:num>
  <w:num w:numId="29">
    <w:abstractNumId w:val="30"/>
  </w:num>
  <w:num w:numId="30">
    <w:abstractNumId w:val="19"/>
  </w:num>
  <w:num w:numId="31">
    <w:abstractNumId w:val="12"/>
  </w:num>
  <w:num w:numId="32">
    <w:abstractNumId w:val="21"/>
  </w:num>
  <w:num w:numId="33">
    <w:abstractNumId w:val="34"/>
  </w:num>
  <w:num w:numId="34">
    <w:abstractNumId w:val="43"/>
  </w:num>
  <w:num w:numId="35">
    <w:abstractNumId w:val="8"/>
  </w:num>
  <w:num w:numId="36">
    <w:abstractNumId w:val="17"/>
  </w:num>
  <w:num w:numId="37">
    <w:abstractNumId w:val="32"/>
  </w:num>
  <w:num w:numId="38">
    <w:abstractNumId w:val="37"/>
  </w:num>
  <w:num w:numId="39">
    <w:abstractNumId w:val="22"/>
  </w:num>
  <w:num w:numId="40">
    <w:abstractNumId w:val="23"/>
  </w:num>
  <w:num w:numId="41">
    <w:abstractNumId w:val="10"/>
  </w:num>
  <w:num w:numId="42">
    <w:abstractNumId w:val="6"/>
  </w:num>
  <w:num w:numId="43">
    <w:abstractNumId w:val="14"/>
  </w:num>
  <w:num w:numId="44">
    <w:abstractNumId w:val="16"/>
  </w:num>
  <w:num w:numId="45">
    <w:abstractNumId w:val="38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2571"/>
    <w:rsid w:val="0001423F"/>
    <w:rsid w:val="0001607B"/>
    <w:rsid w:val="000323E8"/>
    <w:rsid w:val="0003643E"/>
    <w:rsid w:val="0003796D"/>
    <w:rsid w:val="00043BBC"/>
    <w:rsid w:val="00051535"/>
    <w:rsid w:val="00051BFE"/>
    <w:rsid w:val="00053C14"/>
    <w:rsid w:val="00053F74"/>
    <w:rsid w:val="00055CF3"/>
    <w:rsid w:val="00063DCB"/>
    <w:rsid w:val="00064238"/>
    <w:rsid w:val="00067995"/>
    <w:rsid w:val="00070488"/>
    <w:rsid w:val="00070A7E"/>
    <w:rsid w:val="00075F41"/>
    <w:rsid w:val="00077592"/>
    <w:rsid w:val="000833B8"/>
    <w:rsid w:val="00093CFC"/>
    <w:rsid w:val="0009784E"/>
    <w:rsid w:val="000A123F"/>
    <w:rsid w:val="000A2B50"/>
    <w:rsid w:val="000A5EC4"/>
    <w:rsid w:val="000A6E1A"/>
    <w:rsid w:val="000A7096"/>
    <w:rsid w:val="000A713A"/>
    <w:rsid w:val="000A73E1"/>
    <w:rsid w:val="000B0FC1"/>
    <w:rsid w:val="000B78A5"/>
    <w:rsid w:val="000B7906"/>
    <w:rsid w:val="000D4B74"/>
    <w:rsid w:val="000E0E14"/>
    <w:rsid w:val="000E286B"/>
    <w:rsid w:val="000E34ED"/>
    <w:rsid w:val="00102409"/>
    <w:rsid w:val="00102D6D"/>
    <w:rsid w:val="0010447F"/>
    <w:rsid w:val="00107E02"/>
    <w:rsid w:val="001109A0"/>
    <w:rsid w:val="00110B02"/>
    <w:rsid w:val="00115EC4"/>
    <w:rsid w:val="00115FAF"/>
    <w:rsid w:val="001202C0"/>
    <w:rsid w:val="00122BC8"/>
    <w:rsid w:val="0012368D"/>
    <w:rsid w:val="00125577"/>
    <w:rsid w:val="00126AD4"/>
    <w:rsid w:val="00126E36"/>
    <w:rsid w:val="001333A5"/>
    <w:rsid w:val="00146861"/>
    <w:rsid w:val="00146B2E"/>
    <w:rsid w:val="001475E5"/>
    <w:rsid w:val="00151503"/>
    <w:rsid w:val="00152D96"/>
    <w:rsid w:val="00152E2D"/>
    <w:rsid w:val="00161F83"/>
    <w:rsid w:val="001701DB"/>
    <w:rsid w:val="0017236E"/>
    <w:rsid w:val="001729CE"/>
    <w:rsid w:val="001755DE"/>
    <w:rsid w:val="00182955"/>
    <w:rsid w:val="00182C6E"/>
    <w:rsid w:val="00187BA7"/>
    <w:rsid w:val="00190420"/>
    <w:rsid w:val="001911B0"/>
    <w:rsid w:val="00194275"/>
    <w:rsid w:val="001978E8"/>
    <w:rsid w:val="001A2E27"/>
    <w:rsid w:val="001A5909"/>
    <w:rsid w:val="001B0DE1"/>
    <w:rsid w:val="001B204E"/>
    <w:rsid w:val="001B2B55"/>
    <w:rsid w:val="001B4B19"/>
    <w:rsid w:val="001B6214"/>
    <w:rsid w:val="001B650B"/>
    <w:rsid w:val="001B71F8"/>
    <w:rsid w:val="001C5201"/>
    <w:rsid w:val="001C6705"/>
    <w:rsid w:val="001C6CFE"/>
    <w:rsid w:val="001D128E"/>
    <w:rsid w:val="001E06BF"/>
    <w:rsid w:val="001E3869"/>
    <w:rsid w:val="001E3894"/>
    <w:rsid w:val="001E5315"/>
    <w:rsid w:val="001E6DC8"/>
    <w:rsid w:val="001E759C"/>
    <w:rsid w:val="001F00C6"/>
    <w:rsid w:val="001F0E65"/>
    <w:rsid w:val="001F1056"/>
    <w:rsid w:val="001F3BCA"/>
    <w:rsid w:val="001F52BA"/>
    <w:rsid w:val="001F5EA2"/>
    <w:rsid w:val="001F7836"/>
    <w:rsid w:val="00204702"/>
    <w:rsid w:val="0020722E"/>
    <w:rsid w:val="00207520"/>
    <w:rsid w:val="00210321"/>
    <w:rsid w:val="00210D05"/>
    <w:rsid w:val="002224D8"/>
    <w:rsid w:val="0022746B"/>
    <w:rsid w:val="00230BC9"/>
    <w:rsid w:val="0023219F"/>
    <w:rsid w:val="00233EFC"/>
    <w:rsid w:val="00243515"/>
    <w:rsid w:val="002450D3"/>
    <w:rsid w:val="002450E3"/>
    <w:rsid w:val="00251504"/>
    <w:rsid w:val="002548D6"/>
    <w:rsid w:val="0025644E"/>
    <w:rsid w:val="00256A11"/>
    <w:rsid w:val="00265505"/>
    <w:rsid w:val="00266C66"/>
    <w:rsid w:val="00267C89"/>
    <w:rsid w:val="00271733"/>
    <w:rsid w:val="00275AEF"/>
    <w:rsid w:val="00280B0C"/>
    <w:rsid w:val="00280E80"/>
    <w:rsid w:val="00281CC3"/>
    <w:rsid w:val="00284D1E"/>
    <w:rsid w:val="002867A3"/>
    <w:rsid w:val="002909E5"/>
    <w:rsid w:val="002A2590"/>
    <w:rsid w:val="002A5279"/>
    <w:rsid w:val="002B1275"/>
    <w:rsid w:val="002C2328"/>
    <w:rsid w:val="002C2352"/>
    <w:rsid w:val="002C400E"/>
    <w:rsid w:val="002D35B6"/>
    <w:rsid w:val="002D3B8E"/>
    <w:rsid w:val="002D4A46"/>
    <w:rsid w:val="002D4F83"/>
    <w:rsid w:val="002E096E"/>
    <w:rsid w:val="002E1DFB"/>
    <w:rsid w:val="002E20A5"/>
    <w:rsid w:val="002E4C5F"/>
    <w:rsid w:val="002E5907"/>
    <w:rsid w:val="002F1221"/>
    <w:rsid w:val="002F131B"/>
    <w:rsid w:val="002F132F"/>
    <w:rsid w:val="002F162D"/>
    <w:rsid w:val="002F29E9"/>
    <w:rsid w:val="00300244"/>
    <w:rsid w:val="00300E37"/>
    <w:rsid w:val="00304F88"/>
    <w:rsid w:val="0030660D"/>
    <w:rsid w:val="00307123"/>
    <w:rsid w:val="00307408"/>
    <w:rsid w:val="00307C90"/>
    <w:rsid w:val="003202AA"/>
    <w:rsid w:val="00322AC6"/>
    <w:rsid w:val="00324962"/>
    <w:rsid w:val="00325103"/>
    <w:rsid w:val="0032537C"/>
    <w:rsid w:val="00327786"/>
    <w:rsid w:val="00333589"/>
    <w:rsid w:val="00343E11"/>
    <w:rsid w:val="003457CE"/>
    <w:rsid w:val="00351449"/>
    <w:rsid w:val="00352E0C"/>
    <w:rsid w:val="003548CD"/>
    <w:rsid w:val="003565EE"/>
    <w:rsid w:val="003603B5"/>
    <w:rsid w:val="00361432"/>
    <w:rsid w:val="00362545"/>
    <w:rsid w:val="00362F26"/>
    <w:rsid w:val="00365535"/>
    <w:rsid w:val="00365D21"/>
    <w:rsid w:val="0036747B"/>
    <w:rsid w:val="00367F20"/>
    <w:rsid w:val="00371B47"/>
    <w:rsid w:val="00372BC8"/>
    <w:rsid w:val="0038119B"/>
    <w:rsid w:val="003856CB"/>
    <w:rsid w:val="00386E61"/>
    <w:rsid w:val="0038774D"/>
    <w:rsid w:val="003902CD"/>
    <w:rsid w:val="00391009"/>
    <w:rsid w:val="00394807"/>
    <w:rsid w:val="00396D1F"/>
    <w:rsid w:val="003A2092"/>
    <w:rsid w:val="003A267D"/>
    <w:rsid w:val="003A47C0"/>
    <w:rsid w:val="003A6C05"/>
    <w:rsid w:val="003A7909"/>
    <w:rsid w:val="003B0250"/>
    <w:rsid w:val="003B4041"/>
    <w:rsid w:val="003B6154"/>
    <w:rsid w:val="003B73A4"/>
    <w:rsid w:val="003C0896"/>
    <w:rsid w:val="003C1661"/>
    <w:rsid w:val="003D132A"/>
    <w:rsid w:val="003D5A05"/>
    <w:rsid w:val="003E1BF0"/>
    <w:rsid w:val="003E6F0A"/>
    <w:rsid w:val="003F156B"/>
    <w:rsid w:val="003F5062"/>
    <w:rsid w:val="003F7963"/>
    <w:rsid w:val="003F798C"/>
    <w:rsid w:val="0040099E"/>
    <w:rsid w:val="004032AF"/>
    <w:rsid w:val="00411AA4"/>
    <w:rsid w:val="00425F2C"/>
    <w:rsid w:val="00425F46"/>
    <w:rsid w:val="004262D6"/>
    <w:rsid w:val="00431235"/>
    <w:rsid w:val="00432879"/>
    <w:rsid w:val="00433015"/>
    <w:rsid w:val="00450343"/>
    <w:rsid w:val="00450662"/>
    <w:rsid w:val="00460C26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2CF0"/>
    <w:rsid w:val="0048684C"/>
    <w:rsid w:val="0048776E"/>
    <w:rsid w:val="004877C6"/>
    <w:rsid w:val="00490CE1"/>
    <w:rsid w:val="004921AE"/>
    <w:rsid w:val="00492E78"/>
    <w:rsid w:val="004A3210"/>
    <w:rsid w:val="004A548F"/>
    <w:rsid w:val="004A71C4"/>
    <w:rsid w:val="004B0F54"/>
    <w:rsid w:val="004B1D3E"/>
    <w:rsid w:val="004B5918"/>
    <w:rsid w:val="004B6705"/>
    <w:rsid w:val="004B691A"/>
    <w:rsid w:val="004D02B2"/>
    <w:rsid w:val="004D0C08"/>
    <w:rsid w:val="004E111A"/>
    <w:rsid w:val="004E551B"/>
    <w:rsid w:val="004F6BDB"/>
    <w:rsid w:val="00504E12"/>
    <w:rsid w:val="00505815"/>
    <w:rsid w:val="005076D1"/>
    <w:rsid w:val="005079AD"/>
    <w:rsid w:val="005120F0"/>
    <w:rsid w:val="00513305"/>
    <w:rsid w:val="005156E4"/>
    <w:rsid w:val="00516726"/>
    <w:rsid w:val="00517DD4"/>
    <w:rsid w:val="00521688"/>
    <w:rsid w:val="00524BB2"/>
    <w:rsid w:val="00534E7E"/>
    <w:rsid w:val="0053769E"/>
    <w:rsid w:val="00541CE2"/>
    <w:rsid w:val="00544AA3"/>
    <w:rsid w:val="00545CA5"/>
    <w:rsid w:val="00551A63"/>
    <w:rsid w:val="00552FE2"/>
    <w:rsid w:val="00557134"/>
    <w:rsid w:val="005571CD"/>
    <w:rsid w:val="0056062E"/>
    <w:rsid w:val="0056407E"/>
    <w:rsid w:val="00564913"/>
    <w:rsid w:val="005662BE"/>
    <w:rsid w:val="0056730C"/>
    <w:rsid w:val="00567CCE"/>
    <w:rsid w:val="00576949"/>
    <w:rsid w:val="00582DB0"/>
    <w:rsid w:val="00583619"/>
    <w:rsid w:val="00584E25"/>
    <w:rsid w:val="00590306"/>
    <w:rsid w:val="00593044"/>
    <w:rsid w:val="00594B82"/>
    <w:rsid w:val="00595542"/>
    <w:rsid w:val="00595BFB"/>
    <w:rsid w:val="00596980"/>
    <w:rsid w:val="0059756B"/>
    <w:rsid w:val="005A4824"/>
    <w:rsid w:val="005B1A54"/>
    <w:rsid w:val="005B273F"/>
    <w:rsid w:val="005B6061"/>
    <w:rsid w:val="005C0444"/>
    <w:rsid w:val="005C198E"/>
    <w:rsid w:val="005C28D8"/>
    <w:rsid w:val="005C454E"/>
    <w:rsid w:val="005C4F60"/>
    <w:rsid w:val="005C6821"/>
    <w:rsid w:val="005C7402"/>
    <w:rsid w:val="005D03DE"/>
    <w:rsid w:val="005E0250"/>
    <w:rsid w:val="005E289B"/>
    <w:rsid w:val="005F0309"/>
    <w:rsid w:val="005F0DD1"/>
    <w:rsid w:val="0060307E"/>
    <w:rsid w:val="0060391A"/>
    <w:rsid w:val="00610B23"/>
    <w:rsid w:val="006273C6"/>
    <w:rsid w:val="00632F34"/>
    <w:rsid w:val="00636C42"/>
    <w:rsid w:val="00642EF2"/>
    <w:rsid w:val="006502E7"/>
    <w:rsid w:val="0065049B"/>
    <w:rsid w:val="006519C8"/>
    <w:rsid w:val="0065253E"/>
    <w:rsid w:val="00653DC0"/>
    <w:rsid w:val="00657B91"/>
    <w:rsid w:val="006607EA"/>
    <w:rsid w:val="00664597"/>
    <w:rsid w:val="00671FF6"/>
    <w:rsid w:val="006724BA"/>
    <w:rsid w:val="00674D24"/>
    <w:rsid w:val="006753CB"/>
    <w:rsid w:val="00680800"/>
    <w:rsid w:val="00680EC9"/>
    <w:rsid w:val="00690578"/>
    <w:rsid w:val="006910AD"/>
    <w:rsid w:val="00691D53"/>
    <w:rsid w:val="00691FD3"/>
    <w:rsid w:val="006969F1"/>
    <w:rsid w:val="006A0A99"/>
    <w:rsid w:val="006A4F6E"/>
    <w:rsid w:val="006A5510"/>
    <w:rsid w:val="006A77B8"/>
    <w:rsid w:val="006B6BE6"/>
    <w:rsid w:val="006B7E55"/>
    <w:rsid w:val="006C61E4"/>
    <w:rsid w:val="006C645F"/>
    <w:rsid w:val="006D1265"/>
    <w:rsid w:val="006D3261"/>
    <w:rsid w:val="006D4B6A"/>
    <w:rsid w:val="006E3D15"/>
    <w:rsid w:val="006E45A2"/>
    <w:rsid w:val="006F3C96"/>
    <w:rsid w:val="006F7303"/>
    <w:rsid w:val="00700B6C"/>
    <w:rsid w:val="00701D68"/>
    <w:rsid w:val="007061FB"/>
    <w:rsid w:val="00707267"/>
    <w:rsid w:val="007147EF"/>
    <w:rsid w:val="00716991"/>
    <w:rsid w:val="0071781F"/>
    <w:rsid w:val="007213F1"/>
    <w:rsid w:val="007216D9"/>
    <w:rsid w:val="00722BEE"/>
    <w:rsid w:val="007240CC"/>
    <w:rsid w:val="007408F6"/>
    <w:rsid w:val="0074476C"/>
    <w:rsid w:val="007448E8"/>
    <w:rsid w:val="00761926"/>
    <w:rsid w:val="00762676"/>
    <w:rsid w:val="007661B4"/>
    <w:rsid w:val="00766A72"/>
    <w:rsid w:val="00772E37"/>
    <w:rsid w:val="00774DFC"/>
    <w:rsid w:val="007772DE"/>
    <w:rsid w:val="00780DA0"/>
    <w:rsid w:val="00785FC6"/>
    <w:rsid w:val="00787154"/>
    <w:rsid w:val="007906E7"/>
    <w:rsid w:val="00791B04"/>
    <w:rsid w:val="007A23D1"/>
    <w:rsid w:val="007A62F4"/>
    <w:rsid w:val="007B2E74"/>
    <w:rsid w:val="007B4384"/>
    <w:rsid w:val="007C4C7D"/>
    <w:rsid w:val="007C6BF8"/>
    <w:rsid w:val="007D015A"/>
    <w:rsid w:val="007D254B"/>
    <w:rsid w:val="007D413F"/>
    <w:rsid w:val="007D43AF"/>
    <w:rsid w:val="007F01F7"/>
    <w:rsid w:val="007F05A3"/>
    <w:rsid w:val="007F267C"/>
    <w:rsid w:val="007F3047"/>
    <w:rsid w:val="007F57C0"/>
    <w:rsid w:val="007F57EA"/>
    <w:rsid w:val="008010E0"/>
    <w:rsid w:val="00801181"/>
    <w:rsid w:val="00801C3D"/>
    <w:rsid w:val="0080725A"/>
    <w:rsid w:val="00807F64"/>
    <w:rsid w:val="0081537B"/>
    <w:rsid w:val="008239AA"/>
    <w:rsid w:val="00833023"/>
    <w:rsid w:val="008330B3"/>
    <w:rsid w:val="0083663A"/>
    <w:rsid w:val="008441C1"/>
    <w:rsid w:val="008459CB"/>
    <w:rsid w:val="00851DB8"/>
    <w:rsid w:val="00851FF4"/>
    <w:rsid w:val="00855733"/>
    <w:rsid w:val="008625CC"/>
    <w:rsid w:val="00863ADB"/>
    <w:rsid w:val="00873ACF"/>
    <w:rsid w:val="0087576E"/>
    <w:rsid w:val="00883ADC"/>
    <w:rsid w:val="00885623"/>
    <w:rsid w:val="00886017"/>
    <w:rsid w:val="008919C9"/>
    <w:rsid w:val="00894A9C"/>
    <w:rsid w:val="00894B09"/>
    <w:rsid w:val="00897419"/>
    <w:rsid w:val="008977DB"/>
    <w:rsid w:val="008A5BE1"/>
    <w:rsid w:val="008A607F"/>
    <w:rsid w:val="008B068F"/>
    <w:rsid w:val="008B1270"/>
    <w:rsid w:val="008B18A1"/>
    <w:rsid w:val="008B3845"/>
    <w:rsid w:val="008B7B05"/>
    <w:rsid w:val="008C2A9C"/>
    <w:rsid w:val="008C68A9"/>
    <w:rsid w:val="008D0DD9"/>
    <w:rsid w:val="008D1A4F"/>
    <w:rsid w:val="008F1286"/>
    <w:rsid w:val="008F31D5"/>
    <w:rsid w:val="008F39EA"/>
    <w:rsid w:val="00901A8A"/>
    <w:rsid w:val="009024B9"/>
    <w:rsid w:val="00913D9F"/>
    <w:rsid w:val="00914E7F"/>
    <w:rsid w:val="0092085C"/>
    <w:rsid w:val="009302D6"/>
    <w:rsid w:val="00931790"/>
    <w:rsid w:val="00932A7B"/>
    <w:rsid w:val="00933353"/>
    <w:rsid w:val="009477C3"/>
    <w:rsid w:val="009508D8"/>
    <w:rsid w:val="00953DB7"/>
    <w:rsid w:val="00957FA0"/>
    <w:rsid w:val="00961C24"/>
    <w:rsid w:val="0096249F"/>
    <w:rsid w:val="009640C9"/>
    <w:rsid w:val="00964BFE"/>
    <w:rsid w:val="009650A9"/>
    <w:rsid w:val="0096754B"/>
    <w:rsid w:val="00972428"/>
    <w:rsid w:val="00983E4D"/>
    <w:rsid w:val="00984CD5"/>
    <w:rsid w:val="00985317"/>
    <w:rsid w:val="009911E5"/>
    <w:rsid w:val="009918FD"/>
    <w:rsid w:val="00993B52"/>
    <w:rsid w:val="00994CCD"/>
    <w:rsid w:val="0099759B"/>
    <w:rsid w:val="009A38C0"/>
    <w:rsid w:val="009A7BDC"/>
    <w:rsid w:val="009B3F8C"/>
    <w:rsid w:val="009B4BB9"/>
    <w:rsid w:val="009C6818"/>
    <w:rsid w:val="009C6C07"/>
    <w:rsid w:val="009D07AE"/>
    <w:rsid w:val="009D1382"/>
    <w:rsid w:val="009D3B0F"/>
    <w:rsid w:val="009E3B59"/>
    <w:rsid w:val="009F0994"/>
    <w:rsid w:val="009F1EF1"/>
    <w:rsid w:val="009F5717"/>
    <w:rsid w:val="009F5AAB"/>
    <w:rsid w:val="009F5E3C"/>
    <w:rsid w:val="009F7399"/>
    <w:rsid w:val="00A007A7"/>
    <w:rsid w:val="00A06033"/>
    <w:rsid w:val="00A0645B"/>
    <w:rsid w:val="00A06CEA"/>
    <w:rsid w:val="00A07BD2"/>
    <w:rsid w:val="00A07E79"/>
    <w:rsid w:val="00A1366A"/>
    <w:rsid w:val="00A274B6"/>
    <w:rsid w:val="00A30801"/>
    <w:rsid w:val="00A31049"/>
    <w:rsid w:val="00A337AA"/>
    <w:rsid w:val="00A40804"/>
    <w:rsid w:val="00A4361C"/>
    <w:rsid w:val="00A456AF"/>
    <w:rsid w:val="00A45D38"/>
    <w:rsid w:val="00A47C47"/>
    <w:rsid w:val="00A5530C"/>
    <w:rsid w:val="00A57DA9"/>
    <w:rsid w:val="00A60126"/>
    <w:rsid w:val="00A66BE1"/>
    <w:rsid w:val="00A67F94"/>
    <w:rsid w:val="00A8037B"/>
    <w:rsid w:val="00A80B5F"/>
    <w:rsid w:val="00A82A5D"/>
    <w:rsid w:val="00A91A94"/>
    <w:rsid w:val="00AA0167"/>
    <w:rsid w:val="00AA28FE"/>
    <w:rsid w:val="00AB34A7"/>
    <w:rsid w:val="00AB707F"/>
    <w:rsid w:val="00AC00C2"/>
    <w:rsid w:val="00AC477D"/>
    <w:rsid w:val="00AC59A0"/>
    <w:rsid w:val="00AD287C"/>
    <w:rsid w:val="00AD6736"/>
    <w:rsid w:val="00AD697E"/>
    <w:rsid w:val="00AD753D"/>
    <w:rsid w:val="00AE3888"/>
    <w:rsid w:val="00AE582B"/>
    <w:rsid w:val="00AF0A86"/>
    <w:rsid w:val="00AF5E6F"/>
    <w:rsid w:val="00B040DA"/>
    <w:rsid w:val="00B1119B"/>
    <w:rsid w:val="00B12308"/>
    <w:rsid w:val="00B16CAD"/>
    <w:rsid w:val="00B16DFE"/>
    <w:rsid w:val="00B1776F"/>
    <w:rsid w:val="00B23E7F"/>
    <w:rsid w:val="00B27F32"/>
    <w:rsid w:val="00B3014C"/>
    <w:rsid w:val="00B466CF"/>
    <w:rsid w:val="00B56319"/>
    <w:rsid w:val="00B57683"/>
    <w:rsid w:val="00B607B2"/>
    <w:rsid w:val="00B63F69"/>
    <w:rsid w:val="00B6431B"/>
    <w:rsid w:val="00B654D4"/>
    <w:rsid w:val="00B7194C"/>
    <w:rsid w:val="00B7750C"/>
    <w:rsid w:val="00B829DA"/>
    <w:rsid w:val="00B872A4"/>
    <w:rsid w:val="00B87955"/>
    <w:rsid w:val="00B87AFF"/>
    <w:rsid w:val="00B93F40"/>
    <w:rsid w:val="00B97138"/>
    <w:rsid w:val="00BA414B"/>
    <w:rsid w:val="00BA55D5"/>
    <w:rsid w:val="00BA7DFA"/>
    <w:rsid w:val="00BB27E5"/>
    <w:rsid w:val="00BB3F82"/>
    <w:rsid w:val="00BC0422"/>
    <w:rsid w:val="00BC1D67"/>
    <w:rsid w:val="00BC7DBE"/>
    <w:rsid w:val="00BD16B0"/>
    <w:rsid w:val="00BD7920"/>
    <w:rsid w:val="00BE2C65"/>
    <w:rsid w:val="00BE486C"/>
    <w:rsid w:val="00BF2617"/>
    <w:rsid w:val="00BF268C"/>
    <w:rsid w:val="00C16BC8"/>
    <w:rsid w:val="00C17BCB"/>
    <w:rsid w:val="00C20C5A"/>
    <w:rsid w:val="00C25DDB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6924"/>
    <w:rsid w:val="00C81CB1"/>
    <w:rsid w:val="00C82AC1"/>
    <w:rsid w:val="00C83362"/>
    <w:rsid w:val="00C840DC"/>
    <w:rsid w:val="00C85D84"/>
    <w:rsid w:val="00C93CB5"/>
    <w:rsid w:val="00C9471D"/>
    <w:rsid w:val="00C97D42"/>
    <w:rsid w:val="00CA2D0D"/>
    <w:rsid w:val="00CA50C1"/>
    <w:rsid w:val="00CA636D"/>
    <w:rsid w:val="00CA6796"/>
    <w:rsid w:val="00CB073F"/>
    <w:rsid w:val="00CB5BC4"/>
    <w:rsid w:val="00CB7952"/>
    <w:rsid w:val="00CC1301"/>
    <w:rsid w:val="00CC3390"/>
    <w:rsid w:val="00CD1546"/>
    <w:rsid w:val="00CD612D"/>
    <w:rsid w:val="00CD7F28"/>
    <w:rsid w:val="00CE1367"/>
    <w:rsid w:val="00CE2991"/>
    <w:rsid w:val="00CE3277"/>
    <w:rsid w:val="00CE7DD4"/>
    <w:rsid w:val="00CF0AB1"/>
    <w:rsid w:val="00CF3466"/>
    <w:rsid w:val="00CF3FA7"/>
    <w:rsid w:val="00D03FF4"/>
    <w:rsid w:val="00D04A79"/>
    <w:rsid w:val="00D0734F"/>
    <w:rsid w:val="00D07823"/>
    <w:rsid w:val="00D07B49"/>
    <w:rsid w:val="00D21D57"/>
    <w:rsid w:val="00D239B9"/>
    <w:rsid w:val="00D2489F"/>
    <w:rsid w:val="00D26E72"/>
    <w:rsid w:val="00D30FF5"/>
    <w:rsid w:val="00D33D4F"/>
    <w:rsid w:val="00D3429F"/>
    <w:rsid w:val="00D37D28"/>
    <w:rsid w:val="00D433F2"/>
    <w:rsid w:val="00D461F2"/>
    <w:rsid w:val="00D52FD6"/>
    <w:rsid w:val="00D55FB0"/>
    <w:rsid w:val="00D57FB2"/>
    <w:rsid w:val="00D6260F"/>
    <w:rsid w:val="00D62AB9"/>
    <w:rsid w:val="00D67D61"/>
    <w:rsid w:val="00D71762"/>
    <w:rsid w:val="00D76DEC"/>
    <w:rsid w:val="00D805A2"/>
    <w:rsid w:val="00D8686B"/>
    <w:rsid w:val="00D909A0"/>
    <w:rsid w:val="00D937D1"/>
    <w:rsid w:val="00D93CE4"/>
    <w:rsid w:val="00D96C52"/>
    <w:rsid w:val="00DA0778"/>
    <w:rsid w:val="00DA1DC3"/>
    <w:rsid w:val="00DA3E38"/>
    <w:rsid w:val="00DA3E82"/>
    <w:rsid w:val="00DA4AD1"/>
    <w:rsid w:val="00DA5651"/>
    <w:rsid w:val="00DA6165"/>
    <w:rsid w:val="00DB4114"/>
    <w:rsid w:val="00DB48E6"/>
    <w:rsid w:val="00DB51A1"/>
    <w:rsid w:val="00DB5BBF"/>
    <w:rsid w:val="00DB6C14"/>
    <w:rsid w:val="00DB70C6"/>
    <w:rsid w:val="00DC0D1D"/>
    <w:rsid w:val="00DC40D3"/>
    <w:rsid w:val="00DC6188"/>
    <w:rsid w:val="00DC72D0"/>
    <w:rsid w:val="00DC74B6"/>
    <w:rsid w:val="00DD0D13"/>
    <w:rsid w:val="00DD28DD"/>
    <w:rsid w:val="00DD2FA9"/>
    <w:rsid w:val="00DD4B05"/>
    <w:rsid w:val="00DD576C"/>
    <w:rsid w:val="00DD6A22"/>
    <w:rsid w:val="00DD766A"/>
    <w:rsid w:val="00DE04BE"/>
    <w:rsid w:val="00DE0D26"/>
    <w:rsid w:val="00DE3267"/>
    <w:rsid w:val="00DE420B"/>
    <w:rsid w:val="00DE4739"/>
    <w:rsid w:val="00DE546D"/>
    <w:rsid w:val="00DF3D2A"/>
    <w:rsid w:val="00E03699"/>
    <w:rsid w:val="00E05E1E"/>
    <w:rsid w:val="00E25836"/>
    <w:rsid w:val="00E2722D"/>
    <w:rsid w:val="00E327F1"/>
    <w:rsid w:val="00E33B5C"/>
    <w:rsid w:val="00E36629"/>
    <w:rsid w:val="00E47DFF"/>
    <w:rsid w:val="00E51E8C"/>
    <w:rsid w:val="00E6111F"/>
    <w:rsid w:val="00E634F1"/>
    <w:rsid w:val="00E63A7A"/>
    <w:rsid w:val="00E64759"/>
    <w:rsid w:val="00E65468"/>
    <w:rsid w:val="00E71450"/>
    <w:rsid w:val="00E719EE"/>
    <w:rsid w:val="00E76A60"/>
    <w:rsid w:val="00E80251"/>
    <w:rsid w:val="00E8131F"/>
    <w:rsid w:val="00E82E1B"/>
    <w:rsid w:val="00E83ADB"/>
    <w:rsid w:val="00E90426"/>
    <w:rsid w:val="00E90844"/>
    <w:rsid w:val="00E9122F"/>
    <w:rsid w:val="00EB17C1"/>
    <w:rsid w:val="00EB20F1"/>
    <w:rsid w:val="00EB2180"/>
    <w:rsid w:val="00EB3664"/>
    <w:rsid w:val="00EB7621"/>
    <w:rsid w:val="00EC2B52"/>
    <w:rsid w:val="00EC3F09"/>
    <w:rsid w:val="00EC4899"/>
    <w:rsid w:val="00EC63E4"/>
    <w:rsid w:val="00EC7741"/>
    <w:rsid w:val="00ED1AC6"/>
    <w:rsid w:val="00ED6334"/>
    <w:rsid w:val="00ED6C3C"/>
    <w:rsid w:val="00ED6D21"/>
    <w:rsid w:val="00ED7C08"/>
    <w:rsid w:val="00EE03E8"/>
    <w:rsid w:val="00EE0FDD"/>
    <w:rsid w:val="00EE3772"/>
    <w:rsid w:val="00EE434F"/>
    <w:rsid w:val="00EE4633"/>
    <w:rsid w:val="00EE75D1"/>
    <w:rsid w:val="00EF174B"/>
    <w:rsid w:val="00EF5A97"/>
    <w:rsid w:val="00F00A05"/>
    <w:rsid w:val="00F01C4F"/>
    <w:rsid w:val="00F04D47"/>
    <w:rsid w:val="00F1356C"/>
    <w:rsid w:val="00F17754"/>
    <w:rsid w:val="00F22330"/>
    <w:rsid w:val="00F2306B"/>
    <w:rsid w:val="00F2636F"/>
    <w:rsid w:val="00F26A2D"/>
    <w:rsid w:val="00F270CE"/>
    <w:rsid w:val="00F30E07"/>
    <w:rsid w:val="00F310EC"/>
    <w:rsid w:val="00F31A0F"/>
    <w:rsid w:val="00F32670"/>
    <w:rsid w:val="00F33BD5"/>
    <w:rsid w:val="00F45242"/>
    <w:rsid w:val="00F4691C"/>
    <w:rsid w:val="00F600D3"/>
    <w:rsid w:val="00F610FC"/>
    <w:rsid w:val="00F61BF7"/>
    <w:rsid w:val="00F62FA2"/>
    <w:rsid w:val="00F74BEB"/>
    <w:rsid w:val="00F80819"/>
    <w:rsid w:val="00F86B72"/>
    <w:rsid w:val="00F87482"/>
    <w:rsid w:val="00F876C3"/>
    <w:rsid w:val="00F91C2D"/>
    <w:rsid w:val="00F93B0E"/>
    <w:rsid w:val="00F95615"/>
    <w:rsid w:val="00FA115A"/>
    <w:rsid w:val="00FA20D5"/>
    <w:rsid w:val="00FA274A"/>
    <w:rsid w:val="00FA6DF4"/>
    <w:rsid w:val="00FB529F"/>
    <w:rsid w:val="00FB7790"/>
    <w:rsid w:val="00FB78D9"/>
    <w:rsid w:val="00FC060A"/>
    <w:rsid w:val="00FC1733"/>
    <w:rsid w:val="00FC2C2D"/>
    <w:rsid w:val="00FC37D2"/>
    <w:rsid w:val="00FC4BDC"/>
    <w:rsid w:val="00FC5911"/>
    <w:rsid w:val="00FD16B3"/>
    <w:rsid w:val="00FD2E31"/>
    <w:rsid w:val="00FD3695"/>
    <w:rsid w:val="00FD36E0"/>
    <w:rsid w:val="00FD3ECF"/>
    <w:rsid w:val="00FD721F"/>
    <w:rsid w:val="00FE2F1C"/>
    <w:rsid w:val="00FE4EAF"/>
    <w:rsid w:val="00FE595A"/>
    <w:rsid w:val="00FE7A35"/>
    <w:rsid w:val="00FF1938"/>
    <w:rsid w:val="00FF2C13"/>
    <w:rsid w:val="00FF36A7"/>
    <w:rsid w:val="00FF41BD"/>
    <w:rsid w:val="00FF493C"/>
    <w:rsid w:val="00FF5D02"/>
    <w:rsid w:val="00FF6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506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45066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7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088AA-58E5-4E25-8FCE-1E47655B3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2361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 User</dc:creator>
  <cp:lastModifiedBy>PSOLIS</cp:lastModifiedBy>
  <cp:revision>84</cp:revision>
  <dcterms:created xsi:type="dcterms:W3CDTF">2025-11-03T23:16:00Z</dcterms:created>
  <dcterms:modified xsi:type="dcterms:W3CDTF">2025-11-03T23:53:00Z</dcterms:modified>
</cp:coreProperties>
</file>