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30DCDFBF" w:rsidR="007F7B70" w:rsidRPr="00485B13" w:rsidRDefault="007A7546" w:rsidP="00485B1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CHIHUAHUA, MENONITAS, CREEL, BARRANCAS, EL FUERTE, LOS MOCHIS</w:t>
      </w:r>
      <w:r w:rsidR="009B4FFF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, LA PAZ, </w:t>
      </w:r>
      <w:r w:rsidR="00690D75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VISITA DE CIUDAD, ISLA ESPIRITU SANTO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02275247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472414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C3DB1">
        <w:rPr>
          <w:rFonts w:asciiTheme="minorHAnsi" w:eastAsia="Arial" w:hAnsiTheme="minorHAnsi" w:cstheme="minorHAnsi"/>
          <w:b/>
          <w:color w:val="002060"/>
          <w:sz w:val="24"/>
          <w:szCs w:val="24"/>
        </w:rPr>
        <w:t>10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14726A5E" w:rsidR="007F7B70" w:rsidRPr="00BA37C5" w:rsidRDefault="007A7546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Salidas: 31 de marzo </w:t>
      </w:r>
    </w:p>
    <w:p w14:paraId="3912C966" w14:textId="751E0F29" w:rsidR="00472414" w:rsidRPr="00BA37C5" w:rsidRDefault="00472414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Mínimo 2 personas 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BAC4059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A7546">
        <w:rPr>
          <w:rFonts w:eastAsia="Arial"/>
          <w:sz w:val="24"/>
          <w:szCs w:val="24"/>
        </w:rPr>
        <w:t xml:space="preserve">Chihuahua </w:t>
      </w:r>
      <w:r w:rsidR="008A04BD">
        <w:rPr>
          <w:rFonts w:eastAsia="Arial"/>
          <w:sz w:val="24"/>
          <w:szCs w:val="24"/>
        </w:rPr>
        <w:t xml:space="preserve"> </w:t>
      </w:r>
      <w:r w:rsidR="008601AE">
        <w:rPr>
          <w:rFonts w:eastAsia="Arial"/>
          <w:sz w:val="24"/>
          <w:szCs w:val="24"/>
        </w:rPr>
        <w:t xml:space="preserve"> </w:t>
      </w:r>
    </w:p>
    <w:p w14:paraId="6531D406" w14:textId="4E7CB028" w:rsidR="008A04BD" w:rsidRPr="007A7546" w:rsidRDefault="007A7546" w:rsidP="007A7546">
      <w:pPr>
        <w:pStyle w:val="textos-itinerario"/>
        <w:spacing w:after="0"/>
        <w:rPr>
          <w:b/>
          <w:bCs/>
        </w:rPr>
      </w:pPr>
      <w:r>
        <w:t xml:space="preserve">Traslado del aeropuerto de Chihuahua al hotel. Paseo por la ciudad visitando Catedral, Centro Cultural Universitario - antes Quinta </w:t>
      </w:r>
      <w:proofErr w:type="spellStart"/>
      <w:r>
        <w:t>Gameros</w:t>
      </w:r>
      <w:proofErr w:type="spellEnd"/>
      <w:r>
        <w:t xml:space="preserve">, la Casa de Pancho Villa – hoy Museo de la Revolución, el Acueducto Colonial y los Murales del Palacio de Gobierno. </w:t>
      </w:r>
      <w:r>
        <w:rPr>
          <w:b/>
          <w:bCs/>
        </w:rPr>
        <w:t xml:space="preserve">Alojamiento. 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7E437CB0" w14:textId="05E56847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7A7546">
        <w:rPr>
          <w:rFonts w:eastAsia="Arial"/>
          <w:sz w:val="24"/>
          <w:szCs w:val="24"/>
        </w:rPr>
        <w:t xml:space="preserve">Chihuahua – Comunidad Menonita – Creel </w:t>
      </w:r>
      <w:r w:rsidR="008A04BD">
        <w:rPr>
          <w:rFonts w:eastAsia="Arial"/>
          <w:sz w:val="24"/>
          <w:szCs w:val="24"/>
        </w:rPr>
        <w:t xml:space="preserve"> </w:t>
      </w:r>
      <w:r w:rsidR="008601AE">
        <w:rPr>
          <w:rFonts w:eastAsia="Arial"/>
          <w:sz w:val="24"/>
          <w:szCs w:val="24"/>
        </w:rPr>
        <w:t xml:space="preserve"> </w:t>
      </w:r>
      <w:r w:rsidR="00472414">
        <w:rPr>
          <w:rFonts w:eastAsia="Arial"/>
          <w:sz w:val="24"/>
          <w:szCs w:val="24"/>
        </w:rPr>
        <w:t xml:space="preserve"> </w:t>
      </w:r>
      <w:r w:rsidR="00485B13">
        <w:rPr>
          <w:rFonts w:eastAsia="Arial"/>
          <w:sz w:val="24"/>
          <w:szCs w:val="24"/>
        </w:rPr>
        <w:t xml:space="preserve"> </w:t>
      </w:r>
    </w:p>
    <w:p w14:paraId="589196A7" w14:textId="01C6E954" w:rsidR="008A04BD" w:rsidRPr="007A7546" w:rsidRDefault="007A7546" w:rsidP="007A7546">
      <w:pPr>
        <w:pStyle w:val="textos-itinerario"/>
        <w:spacing w:after="0"/>
        <w:rPr>
          <w:bCs/>
        </w:rPr>
      </w:pPr>
      <w:r w:rsidRPr="007A7546">
        <w:rPr>
          <w:bCs/>
        </w:rPr>
        <w:t>Desayuno. Por la mañana salida en servicio terrestre con rumbo al pueblo maderero de Creel, har</w:t>
      </w:r>
      <w:r>
        <w:rPr>
          <w:bCs/>
        </w:rPr>
        <w:t xml:space="preserve">emos </w:t>
      </w:r>
      <w:r w:rsidRPr="007A7546">
        <w:rPr>
          <w:bCs/>
        </w:rPr>
        <w:t>una escala previa en Cd. Cuauhtémoc, donde encontramos la mayor comunidad menonita, visitaremos</w:t>
      </w:r>
      <w:r>
        <w:rPr>
          <w:bCs/>
        </w:rPr>
        <w:t xml:space="preserve"> </w:t>
      </w:r>
      <w:r w:rsidRPr="007A7546">
        <w:rPr>
          <w:bCs/>
        </w:rPr>
        <w:t>el museo y una casa tradicional menonita donde haremos un almuerzo con ricos productos que ellos</w:t>
      </w:r>
      <w:r>
        <w:rPr>
          <w:bCs/>
        </w:rPr>
        <w:t xml:space="preserve"> </w:t>
      </w:r>
      <w:r w:rsidRPr="007A7546">
        <w:rPr>
          <w:bCs/>
        </w:rPr>
        <w:t xml:space="preserve">elaboran. Traslado al hotel. Por la tarde tour por los alrededores de Creel: Lago de </w:t>
      </w:r>
      <w:proofErr w:type="spellStart"/>
      <w:r w:rsidRPr="007A7546">
        <w:rPr>
          <w:bCs/>
        </w:rPr>
        <w:t>Arareko</w:t>
      </w:r>
      <w:proofErr w:type="spellEnd"/>
      <w:r w:rsidRPr="007A7546">
        <w:rPr>
          <w:bCs/>
        </w:rPr>
        <w:t>, Valle de los</w:t>
      </w:r>
      <w:r>
        <w:rPr>
          <w:bCs/>
        </w:rPr>
        <w:t xml:space="preserve"> </w:t>
      </w:r>
      <w:r w:rsidRPr="007A7546">
        <w:rPr>
          <w:bCs/>
        </w:rPr>
        <w:t xml:space="preserve">hongos, Misión de San Ignacio, y cueva tarahumara. </w:t>
      </w:r>
      <w:r w:rsidR="008A04BD" w:rsidRPr="00472414">
        <w:rPr>
          <w:b/>
        </w:rPr>
        <w:t>Alojamiento.</w:t>
      </w:r>
    </w:p>
    <w:p w14:paraId="49765651" w14:textId="77777777" w:rsidR="006210F5" w:rsidRDefault="006210F5" w:rsidP="00BD0EA5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0E4F8526" w14:textId="70A4FC88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7A7546">
        <w:rPr>
          <w:rStyle w:val="DestinosCar"/>
          <w:rFonts w:cs="Times New Roman"/>
          <w:b/>
          <w:smallCaps w:val="0"/>
          <w:sz w:val="24"/>
          <w:szCs w:val="24"/>
        </w:rPr>
        <w:t xml:space="preserve">Creel – Barrancas </w:t>
      </w:r>
      <w:r w:rsidR="008A04BD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8601AE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86E85" w:rsidRPr="00BD0EA5">
        <w:rPr>
          <w:rStyle w:val="ParentesisdestinosCar"/>
          <w:rFonts w:cs="Times New Roman"/>
          <w:b w:val="0"/>
          <w:bCs/>
          <w:sz w:val="24"/>
          <w:szCs w:val="24"/>
        </w:rPr>
        <w:t xml:space="preserve"> </w:t>
      </w:r>
    </w:p>
    <w:p w14:paraId="0F164B79" w14:textId="5FC1DD0A" w:rsidR="008A04BD" w:rsidRPr="007A7546" w:rsidRDefault="007A7546" w:rsidP="007A7546">
      <w:pPr>
        <w:pStyle w:val="textos-itinerario"/>
        <w:spacing w:after="0"/>
        <w:rPr>
          <w:rStyle w:val="Destacados-textosCar"/>
          <w:b w:val="0"/>
          <w:bCs/>
        </w:rPr>
      </w:pPr>
      <w:r w:rsidRPr="007A7546">
        <w:rPr>
          <w:rStyle w:val="Destacados-textosCar"/>
        </w:rPr>
        <w:t xml:space="preserve">Desayuno. </w:t>
      </w:r>
      <w:r w:rsidRPr="007A7546">
        <w:rPr>
          <w:rStyle w:val="Destacados-textosCar"/>
          <w:b w:val="0"/>
          <w:bCs/>
        </w:rPr>
        <w:t xml:space="preserve">Muy Temprano hacemos </w:t>
      </w:r>
      <w:proofErr w:type="spellStart"/>
      <w:r w:rsidRPr="007A7546">
        <w:rPr>
          <w:rStyle w:val="Destacados-textosCar"/>
          <w:b w:val="0"/>
          <w:bCs/>
        </w:rPr>
        <w:t>Check</w:t>
      </w:r>
      <w:proofErr w:type="spellEnd"/>
      <w:r w:rsidRPr="007A7546">
        <w:rPr>
          <w:rStyle w:val="Destacados-textosCar"/>
          <w:b w:val="0"/>
          <w:bCs/>
        </w:rPr>
        <w:t xml:space="preserve"> </w:t>
      </w:r>
      <w:proofErr w:type="spellStart"/>
      <w:r w:rsidRPr="007A7546">
        <w:rPr>
          <w:rStyle w:val="Destacados-textosCar"/>
          <w:b w:val="0"/>
          <w:bCs/>
        </w:rPr>
        <w:t>out</w:t>
      </w:r>
      <w:proofErr w:type="spellEnd"/>
      <w:r w:rsidRPr="007A7546">
        <w:rPr>
          <w:rStyle w:val="Destacados-textosCar"/>
          <w:b w:val="0"/>
          <w:bCs/>
        </w:rPr>
        <w:t xml:space="preserve"> y continuamos nuestro camino hacia la Barranca del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>Cobre, a la llegada traslado al parque Aventuras, en donde opcionalmente podrá disfrutar del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>espectacular recorrido en el teleférico con un trayecto escénico de 2.8 km a un costado del mirador de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 xml:space="preserve">piedra volada, la Vía </w:t>
      </w:r>
      <w:proofErr w:type="spellStart"/>
      <w:r w:rsidRPr="007A7546">
        <w:rPr>
          <w:rStyle w:val="Destacados-textosCar"/>
          <w:b w:val="0"/>
          <w:bCs/>
        </w:rPr>
        <w:t>Ferrata</w:t>
      </w:r>
      <w:proofErr w:type="spellEnd"/>
      <w:r w:rsidRPr="007A7546">
        <w:rPr>
          <w:rStyle w:val="Destacados-textosCar"/>
          <w:b w:val="0"/>
          <w:bCs/>
        </w:rPr>
        <w:t xml:space="preserve"> para escalar en roca y rappel, zip </w:t>
      </w:r>
      <w:proofErr w:type="spellStart"/>
      <w:r w:rsidRPr="007A7546">
        <w:rPr>
          <w:rStyle w:val="Destacados-textosCar"/>
          <w:b w:val="0"/>
          <w:bCs/>
        </w:rPr>
        <w:t>rider</w:t>
      </w:r>
      <w:proofErr w:type="spellEnd"/>
      <w:r w:rsidRPr="007A7546">
        <w:rPr>
          <w:rStyle w:val="Destacados-textosCar"/>
          <w:b w:val="0"/>
          <w:bCs/>
        </w:rPr>
        <w:t xml:space="preserve"> con una longitud de 2.5 km y el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>sistema de 7 tirolesas, con tramos de 300 hasta 1,400m permitiendo vuelos con alturas de hasta 450m,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>cuenta con 7 saltos y 2 puentes colgantes, así como varios senderos, el visitante regresa cómodamente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 xml:space="preserve">a bordo del teleférico al sitio de inicio del salto </w:t>
      </w:r>
      <w:r w:rsidRPr="007A7546">
        <w:rPr>
          <w:rStyle w:val="Destacados-textosCar"/>
        </w:rPr>
        <w:t>(actividades no incluidas).</w:t>
      </w:r>
      <w:r w:rsidRPr="007A7546">
        <w:rPr>
          <w:rStyle w:val="Destacados-textosCar"/>
          <w:b w:val="0"/>
          <w:bCs/>
        </w:rPr>
        <w:t xml:space="preserve"> Sugerimos comer en el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 xml:space="preserve">restaurante del parque o probar las famosas gorditas de Divisadero </w:t>
      </w:r>
      <w:r w:rsidRPr="007A7546">
        <w:rPr>
          <w:rStyle w:val="Destacados-textosCar"/>
        </w:rPr>
        <w:t>(no incluida).</w:t>
      </w:r>
      <w:r w:rsidRPr="007A7546">
        <w:rPr>
          <w:rStyle w:val="Destacados-textosCar"/>
          <w:b w:val="0"/>
          <w:bCs/>
        </w:rPr>
        <w:t xml:space="preserve"> Disfrutaremos de una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 xml:space="preserve">cata de vinos artesanales de la región de </w:t>
      </w:r>
      <w:proofErr w:type="spellStart"/>
      <w:r w:rsidRPr="007A7546">
        <w:rPr>
          <w:rStyle w:val="Destacados-textosCar"/>
          <w:b w:val="0"/>
          <w:bCs/>
        </w:rPr>
        <w:t>Cero</w:t>
      </w:r>
      <w:r>
        <w:rPr>
          <w:rStyle w:val="Destacados-textosCar"/>
          <w:b w:val="0"/>
          <w:bCs/>
        </w:rPr>
        <w:t>c</w:t>
      </w:r>
      <w:r w:rsidRPr="007A7546">
        <w:rPr>
          <w:rStyle w:val="Destacados-textosCar"/>
          <w:b w:val="0"/>
          <w:bCs/>
        </w:rPr>
        <w:t>ahuí</w:t>
      </w:r>
      <w:proofErr w:type="spellEnd"/>
      <w:r w:rsidR="008A04BD" w:rsidRPr="007A7546">
        <w:rPr>
          <w:rStyle w:val="Destacados-textosCar"/>
          <w:b w:val="0"/>
          <w:bCs/>
        </w:rPr>
        <w:t>.</w:t>
      </w:r>
      <w:r w:rsidR="008A04BD" w:rsidRPr="007A7546">
        <w:rPr>
          <w:rStyle w:val="Destacados-textosCar"/>
        </w:rPr>
        <w:t xml:space="preserve"> Alojamiento</w:t>
      </w:r>
      <w:r w:rsidR="008A04BD" w:rsidRPr="007A7546">
        <w:rPr>
          <w:rStyle w:val="Destacados-textosCar"/>
          <w:b w:val="0"/>
          <w:bCs/>
        </w:rPr>
        <w:t xml:space="preserve">. </w:t>
      </w:r>
    </w:p>
    <w:p w14:paraId="70A94DE4" w14:textId="77777777" w:rsidR="008A04BD" w:rsidRPr="006D72E8" w:rsidRDefault="008A04BD" w:rsidP="00BD0EA5">
      <w:pPr>
        <w:pStyle w:val="textos-itinerario"/>
        <w:spacing w:after="0"/>
        <w:rPr>
          <w:b/>
        </w:rPr>
      </w:pPr>
    </w:p>
    <w:p w14:paraId="5FC78C23" w14:textId="77777777" w:rsidR="007A7546" w:rsidRDefault="00A109A1" w:rsidP="00BD0EA5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A7546">
        <w:rPr>
          <w:rStyle w:val="DestinosCar"/>
          <w:rFonts w:cs="Times New Roman"/>
          <w:b/>
          <w:smallCaps w:val="0"/>
          <w:sz w:val="24"/>
          <w:szCs w:val="24"/>
        </w:rPr>
        <w:t xml:space="preserve">Barrancas – El Fuerte </w:t>
      </w:r>
    </w:p>
    <w:p w14:paraId="46EBDDFF" w14:textId="77777777" w:rsidR="007A7546" w:rsidRPr="007A7546" w:rsidRDefault="007A7546" w:rsidP="00BD0EA5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color w:val="00B050"/>
          <w:sz w:val="24"/>
          <w:szCs w:val="24"/>
        </w:rPr>
      </w:pPr>
      <w:r w:rsidRPr="007A7546">
        <w:rPr>
          <w:rStyle w:val="DestinosCar"/>
          <w:rFonts w:cs="Times New Roman"/>
          <w:b/>
          <w:smallCaps w:val="0"/>
          <w:color w:val="00B050"/>
          <w:sz w:val="24"/>
          <w:szCs w:val="24"/>
        </w:rPr>
        <w:t xml:space="preserve">Traslado Tren CHEPE EXPRESS </w:t>
      </w:r>
    </w:p>
    <w:p w14:paraId="1014DFC6" w14:textId="1C030A14" w:rsidR="006766F7" w:rsidRDefault="000B74C2" w:rsidP="000B74C2">
      <w:pPr>
        <w:pStyle w:val="textos-itinerario"/>
        <w:spacing w:after="0"/>
      </w:pPr>
      <w:r w:rsidRPr="000B74C2">
        <w:rPr>
          <w:b/>
          <w:bCs/>
        </w:rPr>
        <w:t xml:space="preserve">Desayuno. </w:t>
      </w:r>
      <w:r w:rsidRPr="000B74C2">
        <w:t xml:space="preserve">A las 08:30 traslado a la estación de Divisadero para tomar el tren </w:t>
      </w:r>
      <w:r w:rsidRPr="000B74C2">
        <w:rPr>
          <w:b/>
          <w:bCs/>
        </w:rPr>
        <w:t>CHEPE EXPRESS</w:t>
      </w:r>
      <w:r w:rsidRPr="000B74C2">
        <w:t xml:space="preserve"> con</w:t>
      </w:r>
      <w:r>
        <w:t xml:space="preserve"> </w:t>
      </w:r>
      <w:r w:rsidRPr="000B74C2">
        <w:t xml:space="preserve">rumbo a El Fuerte, llegada aproximada 14:35 </w:t>
      </w:r>
      <w:proofErr w:type="spellStart"/>
      <w:r w:rsidRPr="000B74C2">
        <w:t>hrs</w:t>
      </w:r>
      <w:proofErr w:type="spellEnd"/>
      <w:r w:rsidRPr="000B74C2">
        <w:t>, traslado al hotel. Por la tarde caminata por los</w:t>
      </w:r>
      <w:r>
        <w:t xml:space="preserve"> </w:t>
      </w:r>
      <w:r w:rsidRPr="000B74C2">
        <w:t>alrededores, para conocer el Palacio Municipal, sus casas coloniales, la iglesia y el museo El Fuerte</w:t>
      </w:r>
      <w:r w:rsidR="006766F7" w:rsidRPr="000B74C2">
        <w:t>.</w:t>
      </w:r>
      <w:r w:rsidR="006766F7" w:rsidRPr="000B74C2">
        <w:rPr>
          <w:b/>
          <w:bCs/>
        </w:rPr>
        <w:t xml:space="preserve"> </w:t>
      </w:r>
      <w:r w:rsidR="008A04BD">
        <w:rPr>
          <w:b/>
          <w:bCs/>
        </w:rPr>
        <w:t xml:space="preserve">Alojamiento. </w:t>
      </w:r>
    </w:p>
    <w:p w14:paraId="288621D2" w14:textId="540276FF" w:rsidR="00472414" w:rsidRDefault="00472414" w:rsidP="00472414">
      <w:pPr>
        <w:pStyle w:val="textos-itinerario"/>
        <w:spacing w:after="0"/>
        <w:rPr>
          <w:b/>
          <w:bCs/>
        </w:rPr>
      </w:pPr>
    </w:p>
    <w:p w14:paraId="7258815D" w14:textId="37741E45" w:rsidR="008A04BD" w:rsidRPr="00BD0EA5" w:rsidRDefault="008A04BD" w:rsidP="008A04BD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B74C2">
        <w:rPr>
          <w:rStyle w:val="DestinosCar"/>
          <w:rFonts w:cs="Times New Roman"/>
          <w:b/>
          <w:smallCaps w:val="0"/>
          <w:sz w:val="24"/>
          <w:szCs w:val="24"/>
        </w:rPr>
        <w:t xml:space="preserve">El Fuerte – Los Mochis </w:t>
      </w:r>
    </w:p>
    <w:p w14:paraId="6E160A5D" w14:textId="4CB24AF3" w:rsidR="002C6974" w:rsidRDefault="00EA0E54" w:rsidP="008A04BD">
      <w:pPr>
        <w:pStyle w:val="textos-itinerario"/>
        <w:spacing w:after="0"/>
        <w:rPr>
          <w:b/>
          <w:bCs/>
          <w:color w:val="auto"/>
        </w:rPr>
      </w:pPr>
      <w:r w:rsidRPr="000B74C2">
        <w:rPr>
          <w:b/>
          <w:bCs/>
        </w:rPr>
        <w:t xml:space="preserve">Desayuno. </w:t>
      </w:r>
      <w:r w:rsidR="001D165B">
        <w:rPr>
          <w:color w:val="auto"/>
        </w:rPr>
        <w:t xml:space="preserve">A la hora indicada traslado a la Ciudad de Los Mochis, </w:t>
      </w:r>
      <w:proofErr w:type="spellStart"/>
      <w:r w:rsidR="001D165B">
        <w:rPr>
          <w:color w:val="auto"/>
        </w:rPr>
        <w:t>Check</w:t>
      </w:r>
      <w:proofErr w:type="spellEnd"/>
      <w:r w:rsidR="001D165B">
        <w:rPr>
          <w:color w:val="auto"/>
        </w:rPr>
        <w:t xml:space="preserve"> </w:t>
      </w:r>
      <w:proofErr w:type="spellStart"/>
      <w:r w:rsidR="001D165B">
        <w:rPr>
          <w:color w:val="auto"/>
        </w:rPr>
        <w:t>inn</w:t>
      </w:r>
      <w:proofErr w:type="spellEnd"/>
      <w:r w:rsidR="001D165B">
        <w:rPr>
          <w:color w:val="auto"/>
        </w:rPr>
        <w:t xml:space="preserve"> en el hotel. Tarde libre para disfrutar de la Ciudad. </w:t>
      </w:r>
      <w:r w:rsidR="001D165B">
        <w:rPr>
          <w:b/>
          <w:bCs/>
          <w:color w:val="auto"/>
        </w:rPr>
        <w:t>Alojamiento.</w:t>
      </w:r>
    </w:p>
    <w:p w14:paraId="59B8C990" w14:textId="77777777" w:rsidR="001D165B" w:rsidRDefault="001D165B" w:rsidP="008A04BD">
      <w:pPr>
        <w:pStyle w:val="textos-itinerario"/>
        <w:spacing w:after="0"/>
        <w:rPr>
          <w:b/>
          <w:bCs/>
          <w:color w:val="auto"/>
        </w:rPr>
      </w:pPr>
    </w:p>
    <w:p w14:paraId="55D18919" w14:textId="26CE0385" w:rsidR="001D165B" w:rsidRPr="00BD0EA5" w:rsidRDefault="001D165B" w:rsidP="001D165B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Los Mochis – Topolobampo – La Paz </w:t>
      </w:r>
    </w:p>
    <w:p w14:paraId="5ACBC1AA" w14:textId="7B8C191D" w:rsidR="001D165B" w:rsidRDefault="001D165B" w:rsidP="001D165B">
      <w:pPr>
        <w:pStyle w:val="textos-itinerario"/>
        <w:spacing w:after="0"/>
        <w:rPr>
          <w:b/>
          <w:bCs/>
          <w:color w:val="000000" w:themeColor="text1"/>
        </w:rPr>
      </w:pPr>
      <w:r w:rsidRPr="001D165B">
        <w:rPr>
          <w:color w:val="000000" w:themeColor="text1"/>
        </w:rPr>
        <w:t xml:space="preserve">Día libre en el fuerte, a última hora de la tarde, traslado al puerto </w:t>
      </w:r>
      <w:r w:rsidRPr="001D165B">
        <w:rPr>
          <w:b/>
          <w:bCs/>
          <w:color w:val="000000" w:themeColor="text1"/>
        </w:rPr>
        <w:t>(110 km para media noche abordar el ferry)</w:t>
      </w:r>
      <w:r w:rsidRPr="001D165B">
        <w:rPr>
          <w:b/>
          <w:bCs/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1D165B">
        <w:rPr>
          <w:color w:val="000000" w:themeColor="text1"/>
        </w:rPr>
        <w:t xml:space="preserve">Llegada y a bordo del Ferry en categoría Turista </w:t>
      </w:r>
      <w:r w:rsidRPr="001D165B">
        <w:rPr>
          <w:b/>
          <w:bCs/>
          <w:color w:val="000000" w:themeColor="text1"/>
        </w:rPr>
        <w:t xml:space="preserve">(asientos) </w:t>
      </w:r>
      <w:r w:rsidRPr="001D165B">
        <w:rPr>
          <w:color w:val="000000" w:themeColor="text1"/>
        </w:rPr>
        <w:t xml:space="preserve">Duración aproximada de trayecto 8 </w:t>
      </w:r>
      <w:proofErr w:type="spellStart"/>
      <w:r w:rsidRPr="001D165B">
        <w:rPr>
          <w:color w:val="000000" w:themeColor="text1"/>
        </w:rPr>
        <w:t>hrs</w:t>
      </w:r>
      <w:proofErr w:type="spellEnd"/>
      <w:r w:rsidRPr="001D165B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1D165B">
        <w:rPr>
          <w:color w:val="000000" w:themeColor="text1"/>
        </w:rPr>
        <w:t xml:space="preserve">Si lo deseas, se puede ofrecer el suplemento para una cabina </w:t>
      </w:r>
      <w:r w:rsidRPr="001D165B">
        <w:rPr>
          <w:b/>
          <w:bCs/>
          <w:color w:val="000000" w:themeColor="text1"/>
        </w:rPr>
        <w:t>(sujeta a disponibilidad para la fecha de salida)</w:t>
      </w:r>
      <w:r>
        <w:rPr>
          <w:color w:val="000000" w:themeColor="text1"/>
        </w:rPr>
        <w:t xml:space="preserve"> </w:t>
      </w:r>
      <w:r w:rsidRPr="001D165B">
        <w:rPr>
          <w:color w:val="000000" w:themeColor="text1"/>
        </w:rPr>
        <w:t>Noche a bordo del Ferry entre Topolobampo Sin. – Pichilingue B.C.S.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Alojamiento a bordo del Ferry.</w:t>
      </w:r>
    </w:p>
    <w:p w14:paraId="1914C7C1" w14:textId="77777777" w:rsidR="001D165B" w:rsidRDefault="001D165B" w:rsidP="001D165B">
      <w:pPr>
        <w:pStyle w:val="textos-itinerario"/>
        <w:spacing w:after="0"/>
        <w:rPr>
          <w:b/>
          <w:bCs/>
          <w:color w:val="000000" w:themeColor="text1"/>
        </w:rPr>
      </w:pPr>
    </w:p>
    <w:p w14:paraId="2C7B61F6" w14:textId="77777777" w:rsidR="001D165B" w:rsidRPr="001D165B" w:rsidRDefault="001D165B" w:rsidP="001D165B">
      <w:pPr>
        <w:pStyle w:val="textos-itinerario"/>
        <w:spacing w:after="0"/>
        <w:rPr>
          <w:b/>
          <w:bCs/>
          <w:color w:val="000000" w:themeColor="text1"/>
        </w:rPr>
      </w:pPr>
    </w:p>
    <w:p w14:paraId="6915A8D2" w14:textId="77777777" w:rsidR="001D165B" w:rsidRPr="001D165B" w:rsidRDefault="001D165B" w:rsidP="008A04BD">
      <w:pPr>
        <w:pStyle w:val="textos-itinerario"/>
        <w:spacing w:after="0"/>
        <w:rPr>
          <w:b/>
          <w:bCs/>
          <w:color w:val="1F497D" w:themeColor="text2"/>
        </w:rPr>
      </w:pPr>
    </w:p>
    <w:p w14:paraId="4867BE9A" w14:textId="5C02AF90" w:rsidR="008A04BD" w:rsidRDefault="008A04BD" w:rsidP="008A04BD">
      <w:pPr>
        <w:pStyle w:val="textos-itinerario"/>
        <w:spacing w:after="0"/>
        <w:rPr>
          <w:b/>
          <w:bCs/>
          <w:color w:val="1F497D" w:themeColor="text2"/>
        </w:rPr>
      </w:pPr>
      <w:r w:rsidRPr="008A04BD">
        <w:rPr>
          <w:b/>
          <w:bCs/>
          <w:color w:val="1F497D" w:themeColor="text2"/>
        </w:rPr>
        <w:lastRenderedPageBreak/>
        <w:t xml:space="preserve"> </w:t>
      </w:r>
    </w:p>
    <w:p w14:paraId="32E040B2" w14:textId="77777777" w:rsidR="009B4FFF" w:rsidRDefault="009B4FFF" w:rsidP="008A04BD">
      <w:pPr>
        <w:pStyle w:val="textos-itinerario"/>
        <w:spacing w:after="0"/>
        <w:rPr>
          <w:b/>
          <w:bCs/>
          <w:color w:val="1F497D" w:themeColor="text2"/>
        </w:rPr>
      </w:pPr>
    </w:p>
    <w:p w14:paraId="14597B14" w14:textId="77777777" w:rsidR="009B4FFF" w:rsidRDefault="009B4FFF" w:rsidP="008A04BD">
      <w:pPr>
        <w:pStyle w:val="textos-itinerario"/>
        <w:spacing w:after="0"/>
        <w:rPr>
          <w:b/>
          <w:bCs/>
          <w:color w:val="1F497D" w:themeColor="text2"/>
        </w:rPr>
      </w:pPr>
    </w:p>
    <w:p w14:paraId="4EEE8640" w14:textId="0DBD6845" w:rsidR="001D165B" w:rsidRPr="00BD0EA5" w:rsidRDefault="001D165B" w:rsidP="001D165B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7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Llegada a La Paz 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  </w:t>
      </w:r>
    </w:p>
    <w:p w14:paraId="4964DCEC" w14:textId="77777777" w:rsidR="001D165B" w:rsidRDefault="001D165B" w:rsidP="001D165B">
      <w:pPr>
        <w:pStyle w:val="textos-itinerario"/>
        <w:spacing w:after="0"/>
        <w:rPr>
          <w:color w:val="000000" w:themeColor="text1"/>
        </w:rPr>
      </w:pPr>
      <w:r w:rsidRPr="001D165B">
        <w:rPr>
          <w:color w:val="000000" w:themeColor="text1"/>
        </w:rPr>
        <w:t>A la hora de su llegada, traslado del puerto Pichilingue B.C.S. a su hotel. El traslado se efectúa con todas las medidas de seguridad e higiene, en vehículo compartido, en capacidad controlada y previamente sanitizado.</w:t>
      </w:r>
      <w:r>
        <w:rPr>
          <w:color w:val="000000" w:themeColor="text1"/>
        </w:rPr>
        <w:t xml:space="preserve"> </w:t>
      </w:r>
      <w:proofErr w:type="spellStart"/>
      <w:r w:rsidRPr="001D165B">
        <w:rPr>
          <w:color w:val="000000" w:themeColor="text1"/>
        </w:rPr>
        <w:t>Check</w:t>
      </w:r>
      <w:proofErr w:type="spellEnd"/>
      <w:r w:rsidRPr="001D165B">
        <w:rPr>
          <w:color w:val="000000" w:themeColor="text1"/>
        </w:rPr>
        <w:t xml:space="preserve"> in en su hotel. Día libre para actividades personales. </w:t>
      </w:r>
      <w:r w:rsidRPr="001D165B">
        <w:rPr>
          <w:b/>
          <w:bCs/>
          <w:color w:val="000000" w:themeColor="text1"/>
        </w:rPr>
        <w:t>Alojamiento.</w:t>
      </w:r>
      <w:r>
        <w:rPr>
          <w:color w:val="000000" w:themeColor="text1"/>
        </w:rPr>
        <w:t xml:space="preserve"> </w:t>
      </w:r>
      <w:r w:rsidRPr="001D165B">
        <w:rPr>
          <w:color w:val="000000" w:themeColor="text1"/>
        </w:rPr>
        <w:t xml:space="preserve"> </w:t>
      </w:r>
    </w:p>
    <w:p w14:paraId="2FA13738" w14:textId="4B103F9A" w:rsidR="001D165B" w:rsidRPr="001D165B" w:rsidRDefault="001D165B" w:rsidP="001D165B">
      <w:pPr>
        <w:pStyle w:val="textos-itinerario"/>
        <w:spacing w:after="0"/>
        <w:rPr>
          <w:color w:val="000000" w:themeColor="text1"/>
        </w:rPr>
      </w:pPr>
      <w:r w:rsidRPr="001D165B">
        <w:rPr>
          <w:b/>
          <w:bCs/>
          <w:color w:val="000000" w:themeColor="text1"/>
        </w:rPr>
        <w:t>NOTA: *El estado de Baja California Sur manejan horario “zona montaña”, favor de ajustar su reloj.</w:t>
      </w:r>
      <w:r>
        <w:rPr>
          <w:b/>
          <w:bCs/>
          <w:color w:val="000000" w:themeColor="text1"/>
        </w:rPr>
        <w:t xml:space="preserve"> </w:t>
      </w:r>
    </w:p>
    <w:p w14:paraId="135987B3" w14:textId="77777777" w:rsidR="009B4FFF" w:rsidRDefault="009B4FFF" w:rsidP="008A04BD">
      <w:pPr>
        <w:pStyle w:val="textos-itinerario"/>
        <w:spacing w:after="0"/>
        <w:rPr>
          <w:b/>
          <w:bCs/>
          <w:color w:val="1F497D" w:themeColor="text2"/>
        </w:rPr>
      </w:pPr>
    </w:p>
    <w:p w14:paraId="7E461614" w14:textId="456D56F4" w:rsidR="001D165B" w:rsidRPr="00BD0EA5" w:rsidRDefault="001D165B" w:rsidP="001D165B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8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La Paz </w:t>
      </w:r>
      <w:r w:rsidR="000C496D">
        <w:rPr>
          <w:rStyle w:val="DestinosCar"/>
          <w:rFonts w:cs="Times New Roman"/>
          <w:b/>
          <w:smallCaps w:val="0"/>
          <w:sz w:val="24"/>
          <w:szCs w:val="24"/>
        </w:rPr>
        <w:t xml:space="preserve">- City Tour Playas </w:t>
      </w:r>
    </w:p>
    <w:p w14:paraId="1E020B46" w14:textId="570E868D" w:rsidR="001D165B" w:rsidRPr="000C496D" w:rsidRDefault="000C496D" w:rsidP="000C496D">
      <w:pPr>
        <w:pStyle w:val="textos-itinerario"/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Desayuno. </w:t>
      </w:r>
      <w:r w:rsidRPr="000C496D">
        <w:rPr>
          <w:color w:val="000000" w:themeColor="text1"/>
        </w:rPr>
        <w:t>Comenzaremos nuestro recorrido en el centro histórico de La Paz,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donde pasaremos por sus principales calles y edificios históricos, la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Catedral de Nuestra Señora de La Paz, visitaremos el Museo Regional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de La Paz y el Centro de Artesanías Sudcalifornianas.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Posteriormente nos trasladaremos por carretera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hasta Playa Balandra, donde nos formaremos para entrar al Área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Natural Protegida, y tener una de las vistas más increíbles de la bahía;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Alista tu traje de baño para meterte a nadar en aguas poco profundas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donde podrás pasar un buen rato y observar diversas especies de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peces, o simplemente disfrutar del tranquilo y relajante mar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descansando en una playa de arena blanca.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Después iremos a Playa El Tecolote, donde comeremos en un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restaurante y podrás relajarte frente al mar, pasaremos tiempo</w:t>
      </w:r>
      <w:r w:rsidR="001D165B" w:rsidRPr="001D165B">
        <w:rPr>
          <w:b/>
          <w:bCs/>
          <w:color w:val="000000" w:themeColor="text1"/>
        </w:rPr>
        <w:t>.</w:t>
      </w:r>
      <w:r w:rsidR="001D165B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Alojamiento. </w:t>
      </w:r>
    </w:p>
    <w:p w14:paraId="110EC271" w14:textId="77777777" w:rsidR="001D165B" w:rsidRDefault="001D165B" w:rsidP="008A04BD">
      <w:pPr>
        <w:pStyle w:val="textos-itinerario"/>
        <w:spacing w:after="0"/>
        <w:rPr>
          <w:b/>
          <w:bCs/>
          <w:color w:val="1F497D" w:themeColor="text2"/>
        </w:rPr>
      </w:pPr>
    </w:p>
    <w:p w14:paraId="0D7D1AC1" w14:textId="39105437" w:rsidR="000C496D" w:rsidRPr="00BD0EA5" w:rsidRDefault="000C496D" w:rsidP="000C496D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9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La Paz </w:t>
      </w:r>
      <w:r>
        <w:rPr>
          <w:rStyle w:val="DestinosCar"/>
          <w:rFonts w:cs="Times New Roman"/>
          <w:b/>
          <w:smallCaps w:val="0"/>
          <w:sz w:val="24"/>
          <w:szCs w:val="24"/>
        </w:rPr>
        <w:t>–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Tour Isla Espíritu Santo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14:paraId="1A16DB4C" w14:textId="568ED7E5" w:rsidR="000C496D" w:rsidRPr="000C496D" w:rsidRDefault="000C496D" w:rsidP="000C496D">
      <w:pPr>
        <w:pStyle w:val="textos-itinerario"/>
        <w:spacing w:after="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Desayuno. </w:t>
      </w:r>
      <w:r w:rsidRPr="000C496D">
        <w:rPr>
          <w:color w:val="000000" w:themeColor="text1"/>
        </w:rPr>
        <w:t>Esta es una de las excursiones más bonitas de La Paz debido a su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belleza natural, donde podrás snorkelear y nadar junto a lobos marinos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en su hábitat natural, observar miles de peces multicolores, aves,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arrecifes de coral, formaciones rocosas y playas paradisiacas.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La Isla Espíritu Santo es la más cercana a la bahía de La Paz, abarca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una superficie aproximada de 100 Km2, donde el contraste del color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rojizo de su piedra caliza, el azul turquesa del mar y sus hermosos</w:t>
      </w:r>
    </w:p>
    <w:p w14:paraId="1378212D" w14:textId="692E9894" w:rsidR="000C496D" w:rsidRPr="000C496D" w:rsidRDefault="000C496D" w:rsidP="000C496D">
      <w:pPr>
        <w:pStyle w:val="textos-itinerario"/>
        <w:spacing w:after="0"/>
        <w:rPr>
          <w:color w:val="000000" w:themeColor="text1"/>
        </w:rPr>
      </w:pPr>
      <w:r w:rsidRPr="000C496D">
        <w:rPr>
          <w:color w:val="000000" w:themeColor="text1"/>
        </w:rPr>
        <w:t>atardeceres, hacen un escenario admirable.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Haremos un recorrido en lancha costeando la parte Oeste de la Isla,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donde podrán observar formaciones rocosas, islotes, playas, aves y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animales marinos, dependiendo que especies anden en la zona se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pueden observar delfines, mantarrayas, lobos marinos, tortugas, etc.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Visitaremos la Playa Ensenada Grande, donde bajaremos de la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embarcación para relajarnos en la orilla del mar y disfrutar de un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delicioso lunch a base de ceviche de pescado con galletas y tostadas,</w:t>
      </w:r>
      <w:r>
        <w:rPr>
          <w:color w:val="000000" w:themeColor="text1"/>
        </w:rPr>
        <w:t xml:space="preserve"> </w:t>
      </w:r>
      <w:r w:rsidRPr="000C496D">
        <w:rPr>
          <w:color w:val="000000" w:themeColor="text1"/>
        </w:rPr>
        <w:t>sándwiches de jamón con queso, agua y refrescos</w:t>
      </w:r>
      <w:r w:rsidRPr="001D165B">
        <w:rPr>
          <w:b/>
          <w:bCs/>
          <w:color w:val="000000" w:themeColor="text1"/>
        </w:rPr>
        <w:t>.</w:t>
      </w:r>
      <w:r>
        <w:rPr>
          <w:b/>
          <w:bCs/>
          <w:color w:val="000000" w:themeColor="text1"/>
        </w:rPr>
        <w:t xml:space="preserve"> Alojamiento. </w:t>
      </w:r>
    </w:p>
    <w:p w14:paraId="6D05AAFA" w14:textId="77777777" w:rsidR="000C496D" w:rsidRDefault="000C496D" w:rsidP="008A04BD">
      <w:pPr>
        <w:pStyle w:val="textos-itinerario"/>
        <w:spacing w:after="0"/>
        <w:rPr>
          <w:b/>
          <w:bCs/>
          <w:color w:val="1F497D" w:themeColor="text2"/>
        </w:rPr>
      </w:pPr>
    </w:p>
    <w:p w14:paraId="4586BF0C" w14:textId="445D55ED" w:rsidR="000C496D" w:rsidRPr="00BD0EA5" w:rsidRDefault="000C496D" w:rsidP="000C496D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10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La Paz </w:t>
      </w:r>
    </w:p>
    <w:p w14:paraId="2F41368B" w14:textId="341F824F" w:rsidR="000C496D" w:rsidRPr="000C496D" w:rsidRDefault="000C496D" w:rsidP="000C496D">
      <w:pPr>
        <w:pStyle w:val="textos-itinerario"/>
        <w:spacing w:after="0"/>
        <w:rPr>
          <w:b/>
          <w:bCs/>
          <w:color w:val="000000" w:themeColor="text1"/>
        </w:rPr>
      </w:pPr>
      <w:r w:rsidRPr="000C496D">
        <w:rPr>
          <w:b/>
          <w:bCs/>
          <w:color w:val="000000" w:themeColor="text1"/>
        </w:rPr>
        <w:t xml:space="preserve">Desayuno en el hotel. </w:t>
      </w:r>
      <w:r w:rsidRPr="000C496D">
        <w:rPr>
          <w:color w:val="000000" w:themeColor="text1"/>
        </w:rPr>
        <w:t xml:space="preserve">A la hora indicada traslado al aeropuerto de La Paz para abordar su vuelo de regreso. </w:t>
      </w:r>
      <w:r>
        <w:rPr>
          <w:b/>
          <w:bCs/>
          <w:color w:val="000000" w:themeColor="text1"/>
        </w:rPr>
        <w:t xml:space="preserve">FIN DE NUESTROS SERVICIOS. </w:t>
      </w:r>
    </w:p>
    <w:p w14:paraId="7E37B9E6" w14:textId="77777777" w:rsidR="009B4FFF" w:rsidRPr="008A04BD" w:rsidRDefault="009B4FFF" w:rsidP="008A04BD">
      <w:pPr>
        <w:pStyle w:val="textos-itinerario"/>
        <w:spacing w:after="0"/>
        <w:rPr>
          <w:color w:val="1F497D" w:themeColor="text2"/>
        </w:rPr>
      </w:pPr>
    </w:p>
    <w:p w14:paraId="2FA54643" w14:textId="48F0D8D3" w:rsidR="005F2491" w:rsidRPr="00121D3F" w:rsidRDefault="005F2491" w:rsidP="005F2491">
      <w:pPr>
        <w:pStyle w:val="notas"/>
        <w:spacing w:line="240" w:lineRule="auto"/>
        <w:rPr>
          <w:sz w:val="20"/>
          <w:szCs w:val="20"/>
        </w:rPr>
      </w:pPr>
      <w:r w:rsidRPr="00121D3F">
        <w:rPr>
          <w:sz w:val="20"/>
          <w:szCs w:val="20"/>
        </w:rPr>
        <w:t xml:space="preserve">Nota: La recogida será </w:t>
      </w:r>
      <w:r>
        <w:rPr>
          <w:sz w:val="20"/>
          <w:szCs w:val="20"/>
        </w:rPr>
        <w:t>2</w:t>
      </w:r>
      <w:r w:rsidRPr="00121D3F">
        <w:rPr>
          <w:sz w:val="20"/>
          <w:szCs w:val="20"/>
        </w:rPr>
        <w:t xml:space="preserve"> horas antes del horario de vuelo </w:t>
      </w:r>
      <w:r>
        <w:rPr>
          <w:sz w:val="20"/>
          <w:szCs w:val="20"/>
        </w:rPr>
        <w:t>nacional,</w:t>
      </w:r>
      <w:r w:rsidRPr="00121D3F">
        <w:rPr>
          <w:sz w:val="20"/>
          <w:szCs w:val="20"/>
        </w:rPr>
        <w:t xml:space="preserve"> se confirmará horario exacto en destino.</w:t>
      </w:r>
      <w:r w:rsidR="002C6974">
        <w:rPr>
          <w:sz w:val="20"/>
          <w:szCs w:val="20"/>
        </w:rPr>
        <w:t xml:space="preserve">  </w:t>
      </w:r>
    </w:p>
    <w:p w14:paraId="4019412C" w14:textId="77777777" w:rsidR="006766F7" w:rsidRPr="00BA37C5" w:rsidRDefault="006766F7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43EB6F32" w14:textId="084C8004" w:rsidR="00513A44" w:rsidRPr="00513A44" w:rsidRDefault="00513A4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Traslado aeropuerto – hotel – aeropuerto en servicio compartido, con capacidad controlada y vehículos previamente sanitizados  </w:t>
      </w:r>
    </w:p>
    <w:p w14:paraId="0A54222D" w14:textId="49BE0A74" w:rsidR="002C6974" w:rsidRPr="000C496D" w:rsidRDefault="00513A44" w:rsidP="000C496D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noche de hospedaje en Chihuahua, 1 en Creel, 1 en Posada Barrancas</w:t>
      </w:r>
      <w:r w:rsidR="000C496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, </w:t>
      </w: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en el Fuerte</w:t>
      </w:r>
      <w:r w:rsidR="000C496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, 1 en Los Mochis y 3 noches en La Paz </w:t>
      </w:r>
    </w:p>
    <w:p w14:paraId="6AC7289F" w14:textId="13471F31" w:rsidR="00513A44" w:rsidRPr="00513A44" w:rsidRDefault="00513A4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Desayunos en el hotel</w:t>
      </w:r>
    </w:p>
    <w:p w14:paraId="5124C368" w14:textId="77777777" w:rsidR="002C6974" w:rsidRDefault="002C697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a Creel con visita al Museo menonita y almuerzo tradicional (incluye entrada al museo)</w:t>
      </w:r>
    </w:p>
    <w:p w14:paraId="68528989" w14:textId="42FA0F3F" w:rsidR="002C6974" w:rsidRPr="002C6974" w:rsidRDefault="002C6974" w:rsidP="002C697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Tour Valle de los hongos y ranas, lago de </w:t>
      </w:r>
      <w:proofErr w:type="spellStart"/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arareko</w:t>
      </w:r>
      <w:proofErr w:type="spellEnd"/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y misión de San Ignacio (incluye entrada)</w:t>
      </w:r>
    </w:p>
    <w:p w14:paraId="426DC4F4" w14:textId="6AD28F82" w:rsidR="002C6974" w:rsidRDefault="002C697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y entrada al parque aventuras (no incluye actividades dentro del parque)</w:t>
      </w:r>
    </w:p>
    <w:p w14:paraId="4B4AECB5" w14:textId="5C81A923" w:rsidR="002C6974" w:rsidRDefault="002C697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Cata de vinos artesanales de </w:t>
      </w:r>
      <w:proofErr w:type="spellStart"/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Cerocahui</w:t>
      </w:r>
      <w:proofErr w:type="spellEnd"/>
    </w:p>
    <w:p w14:paraId="15D41FDC" w14:textId="5DBC0F60" w:rsidR="002C6974" w:rsidRDefault="002C697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Caminata en el Fuerte </w:t>
      </w:r>
    </w:p>
    <w:p w14:paraId="243BFCC7" w14:textId="5ACE57D8" w:rsidR="002C6974" w:rsidRPr="002C6974" w:rsidRDefault="002C697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Boleto de tren Chepe Express </w:t>
      </w:r>
      <w:r w:rsidRPr="002C6974">
        <w:rPr>
          <w:rFonts w:asciiTheme="minorHAnsi" w:eastAsia="Arial" w:hAnsiTheme="minorHAnsi" w:cstheme="minorHAnsi"/>
          <w:b/>
          <w:bCs/>
          <w:color w:val="365F91" w:themeColor="accent1" w:themeShade="BF"/>
          <w:sz w:val="20"/>
          <w:szCs w:val="20"/>
        </w:rPr>
        <w:t>Divisadero-El Fuerte clase ejecutiva</w:t>
      </w:r>
    </w:p>
    <w:p w14:paraId="60D19D3B" w14:textId="0306FACA" w:rsidR="002C6974" w:rsidRPr="002C6974" w:rsidRDefault="002C6974" w:rsidP="002C697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Conductor – guía para los tours mencionados</w:t>
      </w:r>
    </w:p>
    <w:p w14:paraId="6489D060" w14:textId="661700A6" w:rsidR="002C6974" w:rsidRDefault="002C6974" w:rsidP="002C697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Traslado al </w:t>
      </w:r>
      <w:r w:rsidR="000C496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puerto de Topolobampo </w:t>
      </w:r>
    </w:p>
    <w:p w14:paraId="4B5DD464" w14:textId="77777777" w:rsidR="00FD3B68" w:rsidRDefault="00FD3B68" w:rsidP="002C697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</w:p>
    <w:p w14:paraId="25975DCA" w14:textId="5F239904" w:rsidR="00173903" w:rsidRPr="00FD3B68" w:rsidRDefault="000C496D" w:rsidP="00FD3B68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Boleto de Ferry (asiento) en el Buque con llegada a Pichilingue B.C.S </w:t>
      </w:r>
    </w:p>
    <w:p w14:paraId="6A4F4648" w14:textId="77777777" w:rsidR="00173903" w:rsidRPr="00173903" w:rsidRDefault="00173903" w:rsidP="0017390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7390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City Tour &amp; Playas de La Paz con comida incluida.</w:t>
      </w:r>
    </w:p>
    <w:p w14:paraId="3DC6070B" w14:textId="48550143" w:rsidR="000C496D" w:rsidRPr="002C6974" w:rsidRDefault="00173903" w:rsidP="0017390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7390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Tour a la Isla Espíritu Santo con comida incluida.</w:t>
      </w:r>
    </w:p>
    <w:p w14:paraId="3C3E6D6F" w14:textId="753ACBC2" w:rsidR="002C6974" w:rsidRDefault="002C6974" w:rsidP="002C697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4E7A5490" w14:textId="77777777" w:rsidR="00513A44" w:rsidRPr="00513A44" w:rsidRDefault="00513A44" w:rsidP="00513A44">
      <w:p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4D6C8D33" w14:textId="65E6F5E8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9744DEB" w14:textId="77777777" w:rsidR="005F2491" w:rsidRDefault="005F2491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</w:p>
    <w:p w14:paraId="2CE1B4DE" w14:textId="509C97BC" w:rsidR="00BD0EA5" w:rsidRDefault="003549A2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162D1C0" w14:textId="707389AD" w:rsidR="00173903" w:rsidRDefault="00173903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Vuelos redondos desde la Ciudad de Origen del pasajero </w:t>
      </w:r>
    </w:p>
    <w:p w14:paraId="43D4BC19" w14:textId="77777777" w:rsidR="00472414" w:rsidRPr="00472414" w:rsidRDefault="00472414" w:rsidP="00472414">
      <w:pPr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  <w:r w:rsidRPr="00472414"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  <w:t>IMPORTANTE:</w:t>
      </w:r>
    </w:p>
    <w:p w14:paraId="5340F3C2" w14:textId="09F23471" w:rsidR="00472414" w:rsidRPr="00472414" w:rsidRDefault="002C6974" w:rsidP="00472414">
      <w:pPr>
        <w:pStyle w:val="Prrafodelista"/>
        <w:numPr>
          <w:ilvl w:val="0"/>
          <w:numId w:val="23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Vuelo de llegada a Chihuahua contemplarlo con una llegada a </w:t>
      </w:r>
      <w:r w:rsidR="00173903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tardar a las 12:00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4C961375" w14:textId="52167899" w:rsidR="00472414" w:rsidRDefault="005F2491" w:rsidP="005F2491">
      <w:pPr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Assistance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y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Card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.</w:t>
      </w:r>
    </w:p>
    <w:p w14:paraId="27C280F6" w14:textId="77777777" w:rsidR="00655CC5" w:rsidRPr="00A0012D" w:rsidRDefault="00655CC5" w:rsidP="006766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83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59"/>
        <w:gridCol w:w="4536"/>
        <w:gridCol w:w="665"/>
      </w:tblGrid>
      <w:tr w:rsidR="006835E6" w:rsidRPr="006835E6" w14:paraId="32C04035" w14:textId="77777777" w:rsidTr="00D2140A">
        <w:trPr>
          <w:trHeight w:val="255"/>
          <w:tblCellSpacing w:w="0" w:type="dxa"/>
          <w:jc w:val="center"/>
        </w:trPr>
        <w:tc>
          <w:tcPr>
            <w:tcW w:w="8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2C6974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4536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2C6974" w:rsidRPr="006835E6" w14:paraId="0B299F63" w14:textId="77777777" w:rsidTr="002C6974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34BE63" w14:textId="56D43D14" w:rsidR="002C6974" w:rsidRP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2C6974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78D820" w14:textId="340F5299" w:rsidR="002C6974" w:rsidRP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CHIHUAHUA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07F65A" w14:textId="536F7640" w:rsidR="002C6974" w:rsidRP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HAMPTON INN / HIGHLAND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82B36A" w14:textId="546DF860" w:rsidR="002C6974" w:rsidRP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2C6974" w:rsidRPr="006835E6" w14:paraId="273A2F20" w14:textId="77777777" w:rsidTr="002C6974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03D71B" w14:textId="0C0F58F4" w:rsidR="002C6974" w:rsidRP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602A15" w14:textId="620CD2AA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CREEL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3B4A75" w14:textId="7FFC9DBA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THE LODGE, QUINTA MISIÓN, DON ARMANDO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A45ABF" w14:textId="497AA2AA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2C6974" w:rsidRPr="006835E6" w14:paraId="1C7912E2" w14:textId="77777777" w:rsidTr="002C6974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3C295E" w14:textId="6BD636D9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0BA809" w14:textId="5B118294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BARRANCAS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3A0D2D" w14:textId="7AF54A7B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HOTEL BARRANCAS DEL COBRE / MIRADOR*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18621F" w14:textId="036AAA92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 / TS</w:t>
            </w:r>
          </w:p>
        </w:tc>
      </w:tr>
      <w:tr w:rsidR="002C6974" w:rsidRPr="006835E6" w14:paraId="093F99DF" w14:textId="77777777" w:rsidTr="002C6974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E3FF82" w14:textId="67FEAAB8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CE0675" w14:textId="4652826A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EL FUERTE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DA5D05" w14:textId="71FECC0E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POSADA DEL HIDALGO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2F4A3B" w14:textId="56E73C2E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173903" w:rsidRPr="006835E6" w14:paraId="0BB9F834" w14:textId="77777777" w:rsidTr="002C6974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4FE79B" w14:textId="7873AA12" w:rsidR="00173903" w:rsidRDefault="0017390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75195F" w14:textId="65C394F2" w:rsidR="00173903" w:rsidRDefault="0017390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LOS MOCHIS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5B394A" w14:textId="56225035" w:rsidR="00173903" w:rsidRDefault="006F282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IBIS LOS MOCHIS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B19550" w14:textId="69D4DB61" w:rsidR="00173903" w:rsidRDefault="0017390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6F282E" w:rsidRPr="006835E6" w14:paraId="7BE7FF4E" w14:textId="77777777" w:rsidTr="002C6974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593E0D" w14:textId="0E3A40CF" w:rsidR="006F282E" w:rsidRDefault="006F282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AE551B" w14:textId="03442486" w:rsidR="006F282E" w:rsidRDefault="006F282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FERRY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03EB96" w14:textId="6995FDC7" w:rsidR="006F282E" w:rsidRDefault="006F282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FERRY BUQUE CALIFORNIA STAR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71C038" w14:textId="204903A2" w:rsidR="006F282E" w:rsidRDefault="006F282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FERRY</w:t>
            </w:r>
          </w:p>
        </w:tc>
      </w:tr>
      <w:tr w:rsidR="00173903" w:rsidRPr="006835E6" w14:paraId="44966352" w14:textId="77777777" w:rsidTr="002C6974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C99413" w14:textId="4C2C61A1" w:rsidR="00173903" w:rsidRDefault="006F282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426151" w14:textId="082A34BC" w:rsidR="00173903" w:rsidRDefault="0017390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LA PAZ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9C0DAF" w14:textId="6CCD5143" w:rsidR="00173903" w:rsidRDefault="006F282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THE MARINE WATERFRONT / CITY EXPRESS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C5C153" w14:textId="5635D262" w:rsidR="00173903" w:rsidRDefault="0017390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bookmarkEnd w:id="1"/>
    </w:tbl>
    <w:p w14:paraId="3EEA934D" w14:textId="77777777" w:rsidR="002C6974" w:rsidRDefault="002C697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pPr w:leftFromText="141" w:rightFromText="141" w:vertAnchor="text" w:horzAnchor="margin" w:tblpXSpec="center" w:tblpY="185"/>
        <w:tblW w:w="793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2502"/>
        <w:gridCol w:w="1402"/>
        <w:gridCol w:w="1273"/>
        <w:gridCol w:w="1414"/>
        <w:gridCol w:w="1297"/>
      </w:tblGrid>
      <w:tr w:rsidR="00D82A46" w:rsidRPr="00A0012D" w14:paraId="234C63DC" w14:textId="77777777" w:rsidTr="00D82A46">
        <w:trPr>
          <w:trHeight w:val="236"/>
          <w:tblCellSpacing w:w="0" w:type="dxa"/>
        </w:trPr>
        <w:tc>
          <w:tcPr>
            <w:tcW w:w="45" w:type="dxa"/>
          </w:tcPr>
          <w:p w14:paraId="26DEA994" w14:textId="77777777" w:rsidR="00D82A46" w:rsidRPr="001934F5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</w:p>
        </w:tc>
        <w:tc>
          <w:tcPr>
            <w:tcW w:w="7888" w:type="dxa"/>
            <w:gridSpan w:val="5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C49EA" w14:textId="77777777" w:rsidR="00D82A46" w:rsidRPr="001934F5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– HOSPEDAJE EN ENSENADA 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</w:t>
            </w:r>
          </w:p>
        </w:tc>
      </w:tr>
      <w:tr w:rsidR="00D82A46" w:rsidRPr="00A0012D" w14:paraId="0A35D266" w14:textId="77777777" w:rsidTr="00D82A46">
        <w:trPr>
          <w:trHeight w:val="259"/>
          <w:tblCellSpacing w:w="0" w:type="dxa"/>
        </w:trPr>
        <w:tc>
          <w:tcPr>
            <w:tcW w:w="45" w:type="dxa"/>
          </w:tcPr>
          <w:p w14:paraId="449FBE32" w14:textId="77777777" w:rsidR="00D82A46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7888" w:type="dxa"/>
            <w:gridSpan w:val="5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064BF" w14:textId="77777777" w:rsidR="00D82A46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D82A46" w:rsidRPr="00A0012D" w14:paraId="658CFD91" w14:textId="77777777" w:rsidTr="00D82A46">
        <w:trPr>
          <w:trHeight w:val="248"/>
          <w:tblCellSpacing w:w="0" w:type="dxa"/>
        </w:trPr>
        <w:tc>
          <w:tcPr>
            <w:tcW w:w="2547" w:type="dxa"/>
            <w:gridSpan w:val="2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552D1" w14:textId="77777777" w:rsidR="00D82A46" w:rsidRPr="0034388B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402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70BDF" w14:textId="77777777" w:rsidR="00D82A46" w:rsidRPr="0034388B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DBL</w:t>
            </w:r>
          </w:p>
        </w:tc>
        <w:tc>
          <w:tcPr>
            <w:tcW w:w="1273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F2BB9" w14:textId="77777777" w:rsidR="00D82A46" w:rsidRPr="0034388B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TPL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bottom"/>
          </w:tcPr>
          <w:p w14:paraId="196D3D83" w14:textId="56F2DF62" w:rsidR="00D82A46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CPL</w:t>
            </w:r>
          </w:p>
        </w:tc>
        <w:tc>
          <w:tcPr>
            <w:tcW w:w="1297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D943F" w14:textId="4E917932" w:rsidR="00D82A46" w:rsidRPr="0034388B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MNR</w:t>
            </w:r>
          </w:p>
        </w:tc>
      </w:tr>
      <w:tr w:rsidR="00D82A46" w:rsidRPr="00A0012D" w14:paraId="77A874DA" w14:textId="77777777" w:rsidTr="00D82A46">
        <w:trPr>
          <w:trHeight w:val="223"/>
          <w:tblCellSpacing w:w="0" w:type="dxa"/>
        </w:trPr>
        <w:tc>
          <w:tcPr>
            <w:tcW w:w="2547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884DB" w14:textId="6CF2DE31" w:rsidR="00D82A46" w:rsidRPr="00A0012D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40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DB5F4" w14:textId="42AB0EB1" w:rsidR="00D82A46" w:rsidRPr="00A0012D" w:rsidRDefault="006F282E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38330</w:t>
            </w:r>
          </w:p>
        </w:tc>
        <w:tc>
          <w:tcPr>
            <w:tcW w:w="127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A16CC" w14:textId="5F8C589E" w:rsidR="00D82A46" w:rsidRPr="00A0012D" w:rsidRDefault="006F282E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34840</w:t>
            </w:r>
          </w:p>
        </w:tc>
        <w:tc>
          <w:tcPr>
            <w:tcW w:w="1414" w:type="dxa"/>
            <w:vAlign w:val="bottom"/>
          </w:tcPr>
          <w:p w14:paraId="7FC9830C" w14:textId="20CDA8A1" w:rsidR="00D82A46" w:rsidRDefault="006F282E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32680</w:t>
            </w:r>
          </w:p>
        </w:tc>
        <w:tc>
          <w:tcPr>
            <w:tcW w:w="12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555C6" w14:textId="780C25C5" w:rsidR="00D82A46" w:rsidRPr="00A0012D" w:rsidRDefault="006F282E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23290</w:t>
            </w:r>
          </w:p>
        </w:tc>
      </w:tr>
      <w:tr w:rsidR="00D82A46" w:rsidRPr="00A0012D" w14:paraId="416258CC" w14:textId="77777777" w:rsidTr="00D82A46">
        <w:trPr>
          <w:trHeight w:val="200"/>
          <w:tblCellSpacing w:w="0" w:type="dxa"/>
        </w:trPr>
        <w:tc>
          <w:tcPr>
            <w:tcW w:w="2547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7CD01" w14:textId="782C8641" w:rsidR="00D82A46" w:rsidRPr="00A0012D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SUPLEMENTO HTL MIRADOR </w:t>
            </w:r>
          </w:p>
        </w:tc>
        <w:tc>
          <w:tcPr>
            <w:tcW w:w="140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051F1" w14:textId="205266A4" w:rsidR="00D82A46" w:rsidRPr="00A0012D" w:rsidRDefault="00B008EB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1640</w:t>
            </w:r>
          </w:p>
        </w:tc>
        <w:tc>
          <w:tcPr>
            <w:tcW w:w="127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45555" w14:textId="3C4CAF63" w:rsidR="00D82A46" w:rsidRPr="00A0012D" w:rsidRDefault="00B008EB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1280</w:t>
            </w:r>
          </w:p>
        </w:tc>
        <w:tc>
          <w:tcPr>
            <w:tcW w:w="1414" w:type="dxa"/>
            <w:vAlign w:val="bottom"/>
          </w:tcPr>
          <w:p w14:paraId="14FA5BFF" w14:textId="0AB789D9" w:rsidR="00D82A46" w:rsidRDefault="00B008EB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990</w:t>
            </w:r>
          </w:p>
        </w:tc>
        <w:tc>
          <w:tcPr>
            <w:tcW w:w="12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80F5D" w14:textId="53BEFE3B" w:rsidR="00D82A46" w:rsidRPr="00A0012D" w:rsidRDefault="00B008EB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0</w:t>
            </w:r>
          </w:p>
        </w:tc>
      </w:tr>
      <w:tr w:rsidR="00D82A46" w:rsidRPr="001760D9" w14:paraId="7E70AB6F" w14:textId="77777777" w:rsidTr="00D82A46">
        <w:trPr>
          <w:trHeight w:val="482"/>
          <w:tblCellSpacing w:w="0" w:type="dxa"/>
        </w:trPr>
        <w:tc>
          <w:tcPr>
            <w:tcW w:w="45" w:type="dxa"/>
          </w:tcPr>
          <w:p w14:paraId="3D5B58FD" w14:textId="77777777" w:rsidR="00D82A46" w:rsidRPr="0034388B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</w:p>
        </w:tc>
        <w:tc>
          <w:tcPr>
            <w:tcW w:w="7888" w:type="dxa"/>
            <w:gridSpan w:val="5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E01B6" w14:textId="0511F4E6" w:rsidR="00D82A46" w:rsidRPr="0034388B" w:rsidRDefault="00B008EB" w:rsidP="00B008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. </w:t>
            </w:r>
            <w:r w:rsidRPr="00B008E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APLICA PARA TEMPORADA PREVISTA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. </w:t>
            </w:r>
            <w:r w:rsidR="00D82A46"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="00D82A46"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CON 2 ADULTOS</w:t>
            </w:r>
          </w:p>
          <w:p w14:paraId="2AF46FC5" w14:textId="42E5D954" w:rsidR="00D82A46" w:rsidRPr="001760D9" w:rsidRDefault="006F282E" w:rsidP="00B008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FECHA PARA VIAJAR: 31 DE MARZO 2026</w:t>
            </w:r>
          </w:p>
        </w:tc>
      </w:tr>
      <w:tr w:rsidR="00D82A46" w:rsidRPr="00A0012D" w14:paraId="12C3B4A6" w14:textId="77777777" w:rsidTr="00D82A46">
        <w:trPr>
          <w:trHeight w:val="212"/>
          <w:tblCellSpacing w:w="0" w:type="dxa"/>
        </w:trPr>
        <w:tc>
          <w:tcPr>
            <w:tcW w:w="45" w:type="dxa"/>
          </w:tcPr>
          <w:p w14:paraId="436DBD7B" w14:textId="77777777" w:rsidR="00D82A46" w:rsidRPr="00A0012D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888" w:type="dxa"/>
            <w:gridSpan w:val="5"/>
            <w:vMerge/>
            <w:vAlign w:val="center"/>
            <w:hideMark/>
          </w:tcPr>
          <w:p w14:paraId="640AF0C5" w14:textId="77777777" w:rsidR="00D82A46" w:rsidRPr="00A0012D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D82A46" w:rsidRPr="00A0012D" w14:paraId="75E7FD8E" w14:textId="77777777" w:rsidTr="00D82A46">
        <w:trPr>
          <w:trHeight w:val="223"/>
          <w:tblCellSpacing w:w="0" w:type="dxa"/>
        </w:trPr>
        <w:tc>
          <w:tcPr>
            <w:tcW w:w="45" w:type="dxa"/>
          </w:tcPr>
          <w:p w14:paraId="78F5FA2D" w14:textId="77777777" w:rsidR="00D82A46" w:rsidRPr="00A0012D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888" w:type="dxa"/>
            <w:gridSpan w:val="5"/>
            <w:vMerge/>
            <w:vAlign w:val="center"/>
            <w:hideMark/>
          </w:tcPr>
          <w:p w14:paraId="0F8B8131" w14:textId="77777777" w:rsidR="00D82A46" w:rsidRPr="00A0012D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D82A46" w:rsidRPr="00A0012D" w14:paraId="405FF650" w14:textId="77777777" w:rsidTr="00D82A46">
        <w:trPr>
          <w:trHeight w:val="200"/>
          <w:tblCellSpacing w:w="0" w:type="dxa"/>
        </w:trPr>
        <w:tc>
          <w:tcPr>
            <w:tcW w:w="45" w:type="dxa"/>
          </w:tcPr>
          <w:p w14:paraId="5FF718BC" w14:textId="77777777" w:rsidR="00D82A46" w:rsidRPr="0034388B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7888" w:type="dxa"/>
            <w:gridSpan w:val="5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CD0B8" w14:textId="77777777" w:rsidR="00D82A46" w:rsidRPr="0034388B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</w:tr>
    </w:tbl>
    <w:p w14:paraId="7C31B441" w14:textId="19DD2770" w:rsidR="006766F7" w:rsidRDefault="006766F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43EB70C" w14:textId="5AD8B046" w:rsidR="006766F7" w:rsidRDefault="006766F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F7A13F7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524DB47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E7F5237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E519A0C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B78F49D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1630060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C17B101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BFFC86D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0AB463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5EF5761" w14:textId="77777777" w:rsidR="00D13587" w:rsidRDefault="00D1358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9157FAC" w14:textId="68CFBA68" w:rsidR="006766F7" w:rsidRDefault="006766F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0786E5E" w14:textId="77777777" w:rsidR="006766F7" w:rsidRPr="00A0012D" w:rsidRDefault="006766F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B74EDB7" w14:textId="77777777" w:rsidR="00600A11" w:rsidRPr="00A0012D" w:rsidRDefault="00600A1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00A11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3603" w14:textId="77777777" w:rsidR="00D027C8" w:rsidRDefault="00D027C8">
      <w:pPr>
        <w:spacing w:after="0" w:line="240" w:lineRule="auto"/>
      </w:pPr>
      <w:r>
        <w:separator/>
      </w:r>
    </w:p>
  </w:endnote>
  <w:endnote w:type="continuationSeparator" w:id="0">
    <w:p w14:paraId="17777296" w14:textId="77777777" w:rsidR="00D027C8" w:rsidRDefault="00D0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8E18" w14:textId="77777777" w:rsidR="00D027C8" w:rsidRDefault="00D027C8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613B0589" w14:textId="77777777" w:rsidR="00D027C8" w:rsidRDefault="00D02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19F50ACA" w:rsidR="00A0012D" w:rsidRDefault="007A75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8ABABCA" wp14:editId="0AFCB447">
          <wp:simplePos x="0" y="0"/>
          <wp:positionH relativeFrom="column">
            <wp:posOffset>3655060</wp:posOffset>
          </wp:positionH>
          <wp:positionV relativeFrom="paragraph">
            <wp:posOffset>179070</wp:posOffset>
          </wp:positionV>
          <wp:extent cx="1210950" cy="806450"/>
          <wp:effectExtent l="0" t="0" r="8255" b="0"/>
          <wp:wrapTight wrapText="bothSides">
            <wp:wrapPolygon edited="0">
              <wp:start x="9854" y="3061"/>
              <wp:lineTo x="2718" y="11735"/>
              <wp:lineTo x="680" y="12246"/>
              <wp:lineTo x="340" y="15307"/>
              <wp:lineTo x="1359" y="18369"/>
              <wp:lineTo x="20388" y="18369"/>
              <wp:lineTo x="21407" y="14287"/>
              <wp:lineTo x="20388" y="12246"/>
              <wp:lineTo x="13252" y="12246"/>
              <wp:lineTo x="14272" y="7143"/>
              <wp:lineTo x="11553" y="3061"/>
              <wp:lineTo x="9854" y="3061"/>
            </wp:wrapPolygon>
          </wp:wrapTight>
          <wp:docPr id="138239611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396115" name="Imagen 1382396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950" cy="806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5C41D818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102870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10287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3DA8E131" w:rsidR="00485B13" w:rsidRPr="003C01AA" w:rsidRDefault="009B4FFF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CHIHUAHUA Y LA PAZ EN SEMANA SANTA</w:t>
                          </w:r>
                        </w:p>
                        <w:p w14:paraId="68334C88" w14:textId="3F548948" w:rsidR="009B4FFF" w:rsidRPr="0002598A" w:rsidRDefault="00FD3B68" w:rsidP="007A75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FD3B6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2203-B2026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3DA8E131" w:rsidR="00485B13" w:rsidRPr="003C01AA" w:rsidRDefault="009B4FFF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CHIHUAHUA Y LA PAZ EN SEMANA SANTA</w:t>
                    </w:r>
                  </w:p>
                  <w:p w14:paraId="68334C88" w14:textId="3F548948" w:rsidR="009B4FFF" w:rsidRPr="0002598A" w:rsidRDefault="00FD3B68" w:rsidP="007A75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FD3B6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2203-B2026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01680519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8F1144"/>
    <w:multiLevelType w:val="hybridMultilevel"/>
    <w:tmpl w:val="09D487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8789F"/>
    <w:multiLevelType w:val="hybridMultilevel"/>
    <w:tmpl w:val="5FC0A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E5A3A02"/>
    <w:multiLevelType w:val="hybridMultilevel"/>
    <w:tmpl w:val="53208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2325430"/>
    <w:multiLevelType w:val="hybridMultilevel"/>
    <w:tmpl w:val="FD9AB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54B06B8"/>
    <w:multiLevelType w:val="hybridMultilevel"/>
    <w:tmpl w:val="FA6ED0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3"/>
  </w:num>
  <w:num w:numId="3" w16cid:durableId="1041170892">
    <w:abstractNumId w:val="12"/>
  </w:num>
  <w:num w:numId="4" w16cid:durableId="1033921887">
    <w:abstractNumId w:val="20"/>
  </w:num>
  <w:num w:numId="5" w16cid:durableId="353725778">
    <w:abstractNumId w:val="13"/>
  </w:num>
  <w:num w:numId="6" w16cid:durableId="1716585056">
    <w:abstractNumId w:val="24"/>
  </w:num>
  <w:num w:numId="7" w16cid:durableId="844133380">
    <w:abstractNumId w:val="7"/>
  </w:num>
  <w:num w:numId="8" w16cid:durableId="1397362128">
    <w:abstractNumId w:val="2"/>
  </w:num>
  <w:num w:numId="9" w16cid:durableId="655494188">
    <w:abstractNumId w:val="6"/>
  </w:num>
  <w:num w:numId="10" w16cid:durableId="1272128669">
    <w:abstractNumId w:val="11"/>
  </w:num>
  <w:num w:numId="11" w16cid:durableId="1973628246">
    <w:abstractNumId w:val="9"/>
  </w:num>
  <w:num w:numId="12" w16cid:durableId="11761755">
    <w:abstractNumId w:val="0"/>
  </w:num>
  <w:num w:numId="13" w16cid:durableId="1819877016">
    <w:abstractNumId w:val="15"/>
  </w:num>
  <w:num w:numId="14" w16cid:durableId="1296522864">
    <w:abstractNumId w:val="22"/>
  </w:num>
  <w:num w:numId="15" w16cid:durableId="1904682630">
    <w:abstractNumId w:val="16"/>
  </w:num>
  <w:num w:numId="16" w16cid:durableId="460078524">
    <w:abstractNumId w:val="14"/>
  </w:num>
  <w:num w:numId="17" w16cid:durableId="1968504851">
    <w:abstractNumId w:val="18"/>
  </w:num>
  <w:num w:numId="18" w16cid:durableId="1167555093">
    <w:abstractNumId w:val="19"/>
  </w:num>
  <w:num w:numId="19" w16cid:durableId="598945982">
    <w:abstractNumId w:val="17"/>
  </w:num>
  <w:num w:numId="20" w16cid:durableId="1140269920">
    <w:abstractNumId w:val="3"/>
  </w:num>
  <w:num w:numId="21" w16cid:durableId="1109811738">
    <w:abstractNumId w:val="8"/>
  </w:num>
  <w:num w:numId="22" w16cid:durableId="1171330080">
    <w:abstractNumId w:val="5"/>
  </w:num>
  <w:num w:numId="23" w16cid:durableId="840119196">
    <w:abstractNumId w:val="4"/>
  </w:num>
  <w:num w:numId="24" w16cid:durableId="1554654503">
    <w:abstractNumId w:val="25"/>
  </w:num>
  <w:num w:numId="25" w16cid:durableId="1773739492">
    <w:abstractNumId w:val="21"/>
  </w:num>
  <w:num w:numId="26" w16cid:durableId="1372731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B74C2"/>
    <w:rsid w:val="000C496D"/>
    <w:rsid w:val="00121872"/>
    <w:rsid w:val="00121D3F"/>
    <w:rsid w:val="001308DE"/>
    <w:rsid w:val="00142904"/>
    <w:rsid w:val="00152180"/>
    <w:rsid w:val="00173903"/>
    <w:rsid w:val="001760D9"/>
    <w:rsid w:val="001934F5"/>
    <w:rsid w:val="00195D1D"/>
    <w:rsid w:val="00197448"/>
    <w:rsid w:val="001D165B"/>
    <w:rsid w:val="001D5183"/>
    <w:rsid w:val="00206A52"/>
    <w:rsid w:val="00253EC6"/>
    <w:rsid w:val="00260703"/>
    <w:rsid w:val="002A3E36"/>
    <w:rsid w:val="002B20BB"/>
    <w:rsid w:val="002C6974"/>
    <w:rsid w:val="002E2148"/>
    <w:rsid w:val="0034388B"/>
    <w:rsid w:val="003472AF"/>
    <w:rsid w:val="003549A2"/>
    <w:rsid w:val="003C01AA"/>
    <w:rsid w:val="003F5909"/>
    <w:rsid w:val="004002E5"/>
    <w:rsid w:val="00406B6E"/>
    <w:rsid w:val="00427442"/>
    <w:rsid w:val="00430DCE"/>
    <w:rsid w:val="004354F5"/>
    <w:rsid w:val="00445E5F"/>
    <w:rsid w:val="00472414"/>
    <w:rsid w:val="00485B13"/>
    <w:rsid w:val="00493763"/>
    <w:rsid w:val="004A4DC7"/>
    <w:rsid w:val="004A5406"/>
    <w:rsid w:val="004B58B8"/>
    <w:rsid w:val="004C3DB1"/>
    <w:rsid w:val="004F3ADB"/>
    <w:rsid w:val="00513A44"/>
    <w:rsid w:val="005507FE"/>
    <w:rsid w:val="005679E5"/>
    <w:rsid w:val="005F2491"/>
    <w:rsid w:val="00600A11"/>
    <w:rsid w:val="00600CC3"/>
    <w:rsid w:val="006210F5"/>
    <w:rsid w:val="00655CC5"/>
    <w:rsid w:val="006766F7"/>
    <w:rsid w:val="006835E6"/>
    <w:rsid w:val="0068514F"/>
    <w:rsid w:val="00687ED9"/>
    <w:rsid w:val="00690D75"/>
    <w:rsid w:val="00692BA8"/>
    <w:rsid w:val="006C1CB0"/>
    <w:rsid w:val="006C2396"/>
    <w:rsid w:val="006D29F5"/>
    <w:rsid w:val="006D72E8"/>
    <w:rsid w:val="006F282E"/>
    <w:rsid w:val="00724E17"/>
    <w:rsid w:val="00792693"/>
    <w:rsid w:val="00794B66"/>
    <w:rsid w:val="007A3CDE"/>
    <w:rsid w:val="007A7546"/>
    <w:rsid w:val="007C376F"/>
    <w:rsid w:val="007F7B70"/>
    <w:rsid w:val="00825C6E"/>
    <w:rsid w:val="00845DE9"/>
    <w:rsid w:val="008601AE"/>
    <w:rsid w:val="0088560B"/>
    <w:rsid w:val="008A04BD"/>
    <w:rsid w:val="008C56AB"/>
    <w:rsid w:val="008E5CC0"/>
    <w:rsid w:val="008F157E"/>
    <w:rsid w:val="008F4840"/>
    <w:rsid w:val="0090199B"/>
    <w:rsid w:val="00902A38"/>
    <w:rsid w:val="009119BC"/>
    <w:rsid w:val="0092686D"/>
    <w:rsid w:val="00945F42"/>
    <w:rsid w:val="009767C9"/>
    <w:rsid w:val="00985F89"/>
    <w:rsid w:val="00986E85"/>
    <w:rsid w:val="009B4FFF"/>
    <w:rsid w:val="009E3E4C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B008EB"/>
    <w:rsid w:val="00B11AFA"/>
    <w:rsid w:val="00B51A7B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300D4"/>
    <w:rsid w:val="00C767F5"/>
    <w:rsid w:val="00C90CC1"/>
    <w:rsid w:val="00C97FB6"/>
    <w:rsid w:val="00CC472D"/>
    <w:rsid w:val="00CE0C8F"/>
    <w:rsid w:val="00CE2623"/>
    <w:rsid w:val="00D027C8"/>
    <w:rsid w:val="00D13587"/>
    <w:rsid w:val="00D2140A"/>
    <w:rsid w:val="00D71BE3"/>
    <w:rsid w:val="00D82A46"/>
    <w:rsid w:val="00DD2475"/>
    <w:rsid w:val="00E701F2"/>
    <w:rsid w:val="00E856F2"/>
    <w:rsid w:val="00EA0E54"/>
    <w:rsid w:val="00EB279A"/>
    <w:rsid w:val="00EE2794"/>
    <w:rsid w:val="00EE5A2D"/>
    <w:rsid w:val="00F01C44"/>
    <w:rsid w:val="00F14FD9"/>
    <w:rsid w:val="00F257E1"/>
    <w:rsid w:val="00F341D4"/>
    <w:rsid w:val="00FA6C98"/>
    <w:rsid w:val="00FD0D30"/>
    <w:rsid w:val="00FD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1197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LCRUZ</cp:lastModifiedBy>
  <cp:revision>5</cp:revision>
  <dcterms:created xsi:type="dcterms:W3CDTF">2025-11-26T19:09:00Z</dcterms:created>
  <dcterms:modified xsi:type="dcterms:W3CDTF">2025-11-26T19:12:00Z</dcterms:modified>
</cp:coreProperties>
</file>