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C2" w:rsidRDefault="00E368C2" w:rsidP="00E368C2">
      <w:pPr>
        <w:spacing w:after="0" w:line="240" w:lineRule="auto"/>
        <w:jc w:val="center"/>
        <w:rPr>
          <w:rStyle w:val="Ttulo-visitaras"/>
          <w:rFonts w:cs="Times New Roman"/>
          <w:color w:val="FF0000"/>
          <w:sz w:val="32"/>
          <w:szCs w:val="32"/>
          <w:lang w:eastAsia="fr-FR"/>
        </w:rPr>
      </w:pPr>
      <w:r w:rsidRPr="00E368C2">
        <w:rPr>
          <w:rStyle w:val="Ttulo-visitaras"/>
          <w:rFonts w:cs="Times New Roman"/>
          <w:color w:val="FF0000"/>
          <w:sz w:val="32"/>
          <w:szCs w:val="32"/>
          <w:lang w:eastAsia="fr-FR"/>
        </w:rPr>
        <w:t xml:space="preserve">Cartagena, </w:t>
      </w:r>
      <w:r w:rsidR="008E59CF">
        <w:rPr>
          <w:rStyle w:val="Ttulo-visitaras"/>
          <w:rFonts w:cs="Times New Roman"/>
          <w:color w:val="FF0000"/>
          <w:sz w:val="32"/>
          <w:szCs w:val="32"/>
          <w:lang w:eastAsia="fr-FR"/>
        </w:rPr>
        <w:t>Aruba</w:t>
      </w:r>
      <w:r w:rsidRPr="00E368C2">
        <w:rPr>
          <w:rStyle w:val="Ttulo-visitaras"/>
          <w:rFonts w:cs="Times New Roman"/>
          <w:color w:val="FF0000"/>
          <w:sz w:val="32"/>
          <w:szCs w:val="32"/>
          <w:lang w:eastAsia="fr-FR"/>
        </w:rPr>
        <w:t xml:space="preserve">, </w:t>
      </w:r>
      <w:r w:rsidR="008E59CF">
        <w:rPr>
          <w:rStyle w:val="Ttulo-visitaras"/>
          <w:rFonts w:cs="Times New Roman"/>
          <w:color w:val="FF0000"/>
          <w:sz w:val="32"/>
          <w:szCs w:val="32"/>
          <w:lang w:eastAsia="fr-FR"/>
        </w:rPr>
        <w:t>Bonaire</w:t>
      </w:r>
      <w:r w:rsidRPr="00E368C2">
        <w:rPr>
          <w:rStyle w:val="Ttulo-visitaras"/>
          <w:rFonts w:cs="Times New Roman"/>
          <w:color w:val="FF0000"/>
          <w:sz w:val="32"/>
          <w:szCs w:val="32"/>
          <w:lang w:eastAsia="fr-FR"/>
        </w:rPr>
        <w:t>, Colon, Cartagena</w:t>
      </w:r>
    </w:p>
    <w:p w:rsidR="00E368C2" w:rsidRDefault="00E368C2" w:rsidP="00C8584E">
      <w:pPr>
        <w:spacing w:after="0" w:line="240" w:lineRule="auto"/>
        <w:jc w:val="both"/>
        <w:rPr>
          <w:rFonts w:asciiTheme="minorHAnsi" w:eastAsia="Arial" w:hAnsiTheme="minorHAnsi" w:cstheme="minorHAnsi"/>
          <w:bCs/>
          <w:color w:val="002060"/>
          <w:sz w:val="24"/>
          <w:szCs w:val="24"/>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9 días </w:t>
      </w: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 xml:space="preserve">Llegada del programa: sábado </w:t>
      </w:r>
      <w:r w:rsidR="00E368C2">
        <w:rPr>
          <w:rFonts w:asciiTheme="minorHAnsi" w:eastAsia="Arial" w:hAnsiTheme="minorHAnsi" w:cstheme="minorHAnsi"/>
          <w:bCs/>
          <w:color w:val="002060"/>
          <w:sz w:val="24"/>
          <w:szCs w:val="24"/>
        </w:rPr>
        <w:t>de noviembre 2025 a abril 2026</w:t>
      </w: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 xml:space="preserve">Mínimo 02 pasajeros. </w:t>
      </w:r>
    </w:p>
    <w:p w:rsidR="007043A3"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Servicios compartidos.</w:t>
      </w:r>
    </w:p>
    <w:p w:rsidR="00C8584E" w:rsidRDefault="00C8584E" w:rsidP="00C8584E">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8584E">
        <w:rPr>
          <w:rFonts w:eastAsia="Arial"/>
          <w:sz w:val="24"/>
          <w:szCs w:val="24"/>
        </w:rPr>
        <w:t>Cartagena, Colombia</w:t>
      </w:r>
    </w:p>
    <w:p w:rsidR="007043A3" w:rsidRDefault="00C8584E" w:rsidP="00FF05E3">
      <w:pPr>
        <w:pStyle w:val="Destinos"/>
        <w:jc w:val="both"/>
        <w:rPr>
          <w:b w:val="0"/>
          <w:smallCaps w:val="0"/>
          <w:color w:val="002060"/>
          <w:sz w:val="20"/>
          <w:szCs w:val="22"/>
        </w:rPr>
      </w:pPr>
      <w:r w:rsidRPr="00C8584E">
        <w:rPr>
          <w:b w:val="0"/>
          <w:smallCaps w:val="0"/>
          <w:color w:val="002060"/>
          <w:sz w:val="20"/>
          <w:szCs w:val="22"/>
        </w:rPr>
        <w:t>Recepción en el aeropuerto Internacional Rafael Núñez (CTG) y traslado al hotel elegido. En las horas de la tarde, Tour de Ciudad + Castillo de San Felipe en vehículo climatizado, servicio compartido. 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p>
    <w:p w:rsidR="00C8584E" w:rsidRPr="002716DA" w:rsidRDefault="00C8584E" w:rsidP="002716DA">
      <w:pPr>
        <w:pStyle w:val="Destinos"/>
      </w:pPr>
    </w:p>
    <w:p w:rsidR="0030077C" w:rsidRDefault="00A109A1" w:rsidP="0030077C">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8584E">
        <w:rPr>
          <w:rFonts w:eastAsia="Arial"/>
          <w:sz w:val="24"/>
          <w:szCs w:val="24"/>
        </w:rPr>
        <w:t xml:space="preserve">Cartagena, Colombia (Crucero </w:t>
      </w:r>
      <w:proofErr w:type="spellStart"/>
      <w:r w:rsidR="00C8584E">
        <w:rPr>
          <w:rFonts w:eastAsia="Arial"/>
          <w:sz w:val="24"/>
          <w:szCs w:val="24"/>
        </w:rPr>
        <w:t>Serenade</w:t>
      </w:r>
      <w:proofErr w:type="spellEnd"/>
      <w:r w:rsidR="00C8584E">
        <w:rPr>
          <w:rFonts w:eastAsia="Arial"/>
          <w:sz w:val="24"/>
          <w:szCs w:val="24"/>
        </w:rPr>
        <w:t xml:space="preserve"> </w:t>
      </w:r>
      <w:proofErr w:type="spellStart"/>
      <w:r w:rsidR="00C8584E">
        <w:rPr>
          <w:rFonts w:eastAsia="Arial"/>
          <w:sz w:val="24"/>
          <w:szCs w:val="24"/>
        </w:rPr>
        <w:t>of</w:t>
      </w:r>
      <w:proofErr w:type="spellEnd"/>
      <w:r w:rsidR="00C8584E">
        <w:rPr>
          <w:rFonts w:eastAsia="Arial"/>
          <w:sz w:val="24"/>
          <w:szCs w:val="24"/>
        </w:rPr>
        <w:t xml:space="preserve"> </w:t>
      </w:r>
      <w:proofErr w:type="spellStart"/>
      <w:r w:rsidR="00C8584E">
        <w:rPr>
          <w:rFonts w:eastAsia="Arial"/>
          <w:sz w:val="24"/>
          <w:szCs w:val="24"/>
        </w:rPr>
        <w:t>the</w:t>
      </w:r>
      <w:proofErr w:type="spellEnd"/>
      <w:r w:rsidR="00C8584E">
        <w:rPr>
          <w:rFonts w:eastAsia="Arial"/>
          <w:sz w:val="24"/>
          <w:szCs w:val="24"/>
        </w:rPr>
        <w:t xml:space="preserve"> seas)</w:t>
      </w:r>
    </w:p>
    <w:p w:rsidR="00853D64" w:rsidRDefault="00C8584E" w:rsidP="0030077C">
      <w:pPr>
        <w:pStyle w:val="Ttulo3"/>
        <w:spacing w:before="0" w:after="0" w:line="240" w:lineRule="auto"/>
        <w:rPr>
          <w:rFonts w:eastAsia="Arial" w:cstheme="minorHAnsi"/>
          <w:b w:val="0"/>
          <w:sz w:val="20"/>
          <w:szCs w:val="22"/>
        </w:rPr>
      </w:pPr>
      <w:r w:rsidRPr="00C8584E">
        <w:rPr>
          <w:rFonts w:eastAsia="Arial" w:cstheme="minorHAnsi"/>
          <w:b w:val="0"/>
          <w:sz w:val="20"/>
          <w:szCs w:val="22"/>
        </w:rPr>
        <w:t xml:space="preserve">Desayuno. Traslado de tu Hotel a la Terminal de Cruceros (CTG), para abordar nuestro crucero </w:t>
      </w:r>
      <w:proofErr w:type="spellStart"/>
      <w:r w:rsidRPr="00C8584E">
        <w:rPr>
          <w:rFonts w:eastAsia="Arial" w:cstheme="minorHAnsi"/>
          <w:b w:val="0"/>
          <w:sz w:val="20"/>
          <w:szCs w:val="22"/>
        </w:rPr>
        <w:t>Serenade</w:t>
      </w:r>
      <w:proofErr w:type="spellEnd"/>
      <w:r w:rsidRPr="00C8584E">
        <w:rPr>
          <w:rFonts w:eastAsia="Arial" w:cstheme="minorHAnsi"/>
          <w:b w:val="0"/>
          <w:sz w:val="20"/>
          <w:szCs w:val="22"/>
        </w:rPr>
        <w:t xml:space="preserve"> </w:t>
      </w:r>
      <w:proofErr w:type="spellStart"/>
      <w:r w:rsidRPr="00C8584E">
        <w:rPr>
          <w:rFonts w:eastAsia="Arial" w:cstheme="minorHAnsi"/>
          <w:b w:val="0"/>
          <w:sz w:val="20"/>
          <w:szCs w:val="22"/>
        </w:rPr>
        <w:t>of</w:t>
      </w:r>
      <w:proofErr w:type="spellEnd"/>
      <w:r w:rsidRPr="00C8584E">
        <w:rPr>
          <w:rFonts w:eastAsia="Arial" w:cstheme="minorHAnsi"/>
          <w:b w:val="0"/>
          <w:sz w:val="20"/>
          <w:szCs w:val="22"/>
        </w:rPr>
        <w:t xml:space="preserve"> </w:t>
      </w:r>
      <w:proofErr w:type="spellStart"/>
      <w:r w:rsidRPr="00C8584E">
        <w:rPr>
          <w:rFonts w:eastAsia="Arial" w:cstheme="minorHAnsi"/>
          <w:b w:val="0"/>
          <w:sz w:val="20"/>
          <w:szCs w:val="22"/>
        </w:rPr>
        <w:t>the</w:t>
      </w:r>
      <w:proofErr w:type="spellEnd"/>
      <w:r w:rsidRPr="00C8584E">
        <w:rPr>
          <w:rFonts w:eastAsia="Arial" w:cstheme="minorHAnsi"/>
          <w:b w:val="0"/>
          <w:sz w:val="20"/>
          <w:szCs w:val="22"/>
        </w:rPr>
        <w:t xml:space="preserve"> seas.</w:t>
      </w:r>
    </w:p>
    <w:p w:rsidR="00C8584E" w:rsidRPr="00C8584E" w:rsidRDefault="00C8584E" w:rsidP="00C8584E">
      <w:pPr>
        <w:rPr>
          <w:rFonts w:eastAsia="Arial"/>
        </w:rPr>
      </w:pPr>
    </w:p>
    <w:p w:rsidR="0030077C" w:rsidRDefault="00A109A1" w:rsidP="0030077C">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853D64">
        <w:rPr>
          <w:rStyle w:val="DestinosCar"/>
          <w:rFonts w:cs="Times New Roman"/>
          <w:b/>
          <w:smallCaps w:val="0"/>
          <w:sz w:val="24"/>
          <w:szCs w:val="24"/>
        </w:rPr>
        <w:t xml:space="preserve">Navegación </w:t>
      </w:r>
    </w:p>
    <w:p w:rsidR="00C8584E" w:rsidRDefault="00E368C2" w:rsidP="00E368C2">
      <w:pPr>
        <w:pStyle w:val="Ttulo3"/>
        <w:spacing w:before="0" w:after="0" w:line="240" w:lineRule="auto"/>
        <w:jc w:val="both"/>
        <w:rPr>
          <w:rFonts w:eastAsia="Arial" w:cstheme="minorHAnsi"/>
          <w:b w:val="0"/>
          <w:sz w:val="20"/>
          <w:szCs w:val="22"/>
        </w:rPr>
      </w:pPr>
      <w:r w:rsidRPr="00E368C2">
        <w:rPr>
          <w:rFonts w:eastAsia="Arial" w:cstheme="minorHAnsi"/>
          <w:b w:val="0"/>
          <w:sz w:val="20"/>
          <w:szCs w:val="22"/>
        </w:rPr>
        <w:t xml:space="preserve">Ya sea que busque una nueva aventura o simplemente relajarse un rato, el </w:t>
      </w:r>
      <w:proofErr w:type="spellStart"/>
      <w:r w:rsidRPr="00E368C2">
        <w:rPr>
          <w:rFonts w:eastAsia="Arial" w:cstheme="minorHAnsi"/>
          <w:b w:val="0"/>
          <w:sz w:val="20"/>
          <w:szCs w:val="22"/>
        </w:rPr>
        <w:t>Serenade</w:t>
      </w:r>
      <w:proofErr w:type="spellEnd"/>
      <w:r w:rsidRPr="00E368C2">
        <w:rPr>
          <w:rFonts w:eastAsia="Arial" w:cstheme="minorHAnsi"/>
          <w:b w:val="0"/>
          <w:sz w:val="20"/>
          <w:szCs w:val="22"/>
        </w:rPr>
        <w:t xml:space="preserve"> </w:t>
      </w:r>
      <w:proofErr w:type="spellStart"/>
      <w:r w:rsidRPr="00E368C2">
        <w:rPr>
          <w:rFonts w:eastAsia="Arial" w:cstheme="minorHAnsi"/>
          <w:b w:val="0"/>
          <w:sz w:val="20"/>
          <w:szCs w:val="22"/>
        </w:rPr>
        <w:t>of</w:t>
      </w:r>
      <w:proofErr w:type="spellEnd"/>
      <w:r w:rsidRPr="00E368C2">
        <w:rPr>
          <w:rFonts w:eastAsia="Arial" w:cstheme="minorHAnsi"/>
          <w:b w:val="0"/>
          <w:sz w:val="20"/>
          <w:szCs w:val="22"/>
        </w:rPr>
        <w:t xml:space="preserve"> </w:t>
      </w:r>
      <w:proofErr w:type="spellStart"/>
      <w:r w:rsidRPr="00E368C2">
        <w:rPr>
          <w:rFonts w:eastAsia="Arial" w:cstheme="minorHAnsi"/>
          <w:b w:val="0"/>
          <w:sz w:val="20"/>
          <w:szCs w:val="22"/>
        </w:rPr>
        <w:t>the</w:t>
      </w:r>
      <w:proofErr w:type="spellEnd"/>
      <w:r w:rsidRPr="00E368C2">
        <w:rPr>
          <w:rFonts w:eastAsia="Arial" w:cstheme="minorHAnsi"/>
          <w:b w:val="0"/>
          <w:sz w:val="20"/>
          <w:szCs w:val="22"/>
        </w:rPr>
        <w:t xml:space="preserve"> Seas tiene todo lo necesario para su crucero perfecto. Las vistas panorámicas y </w:t>
      </w:r>
      <w:proofErr w:type="spellStart"/>
      <w:r w:rsidRPr="00E368C2">
        <w:rPr>
          <w:rFonts w:eastAsia="Arial" w:cstheme="minorHAnsi"/>
          <w:b w:val="0"/>
          <w:sz w:val="20"/>
          <w:szCs w:val="22"/>
        </w:rPr>
        <w:t>areas</w:t>
      </w:r>
      <w:proofErr w:type="spellEnd"/>
      <w:r w:rsidRPr="00E368C2">
        <w:rPr>
          <w:rFonts w:eastAsia="Arial" w:cstheme="minorHAnsi"/>
          <w:b w:val="0"/>
          <w:sz w:val="20"/>
          <w:szCs w:val="22"/>
        </w:rPr>
        <w:t xml:space="preserve"> rodeadas de vidrio le garantizan que nunca se perderá un momento de los hermosos paisajes que ofrecen los rincones del mundo, incluso a bordo. Ascienda por la pared de escala bajo un impresionante telón de fondo o tome el sol en el solárium solo para adultos. El entretenimiento en vivo lo hará animar, reír y mover los pies, desde producciones originales hasta clásicos de la gran pantalla que cobran vida en el escenario. Los cruceristas más activos disfrutarán del gimnasio, el minigolf y la cancha deportiva. Las noches de cine al aire libre en la pantalla gigante cerca de la piscina le permiten disfrutar de la brisa mientras ve nuevos estrenos y eventos deportivos con toda la familia.</w:t>
      </w:r>
    </w:p>
    <w:p w:rsidR="00E368C2" w:rsidRPr="00E368C2" w:rsidRDefault="00E368C2" w:rsidP="00E368C2">
      <w:pPr>
        <w:rPr>
          <w:rFonts w:eastAsia="Arial"/>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E368C2">
        <w:rPr>
          <w:rStyle w:val="DestinosCar"/>
          <w:rFonts w:cs="Times New Roman"/>
          <w:b/>
          <w:smallCaps w:val="0"/>
          <w:sz w:val="24"/>
          <w:szCs w:val="24"/>
        </w:rPr>
        <w:t>Aruba</w:t>
      </w:r>
    </w:p>
    <w:p w:rsidR="00C8584E" w:rsidRDefault="00E368C2" w:rsidP="00E368C2">
      <w:pPr>
        <w:pStyle w:val="Ttulo3"/>
        <w:spacing w:before="0" w:after="0" w:line="240" w:lineRule="auto"/>
        <w:jc w:val="both"/>
        <w:rPr>
          <w:rFonts w:eastAsia="Arial" w:cstheme="minorHAnsi"/>
          <w:b w:val="0"/>
          <w:bCs/>
          <w:sz w:val="20"/>
          <w:szCs w:val="22"/>
        </w:rPr>
      </w:pPr>
      <w:r w:rsidRPr="00E368C2">
        <w:rPr>
          <w:rFonts w:eastAsia="Arial" w:cstheme="minorHAnsi"/>
          <w:b w:val="0"/>
          <w:bCs/>
          <w:sz w:val="20"/>
          <w:szCs w:val="22"/>
        </w:rPr>
        <w:t xml:space="preserve">El paisaje de Aruba es de un terreno contrastante, desde su costa sur de arena blanca hasta su escarpada costa norte. Golpeado por la brisa y rodeado de aguas turquesas, este puerto es un punto predilecto para actividades acuáticas como </w:t>
      </w:r>
      <w:proofErr w:type="spellStart"/>
      <w:r w:rsidRPr="00E368C2">
        <w:rPr>
          <w:rFonts w:eastAsia="Arial" w:cstheme="minorHAnsi"/>
          <w:b w:val="0"/>
          <w:bCs/>
          <w:sz w:val="20"/>
          <w:szCs w:val="22"/>
        </w:rPr>
        <w:t>veleo</w:t>
      </w:r>
      <w:proofErr w:type="spellEnd"/>
      <w:r w:rsidRPr="00E368C2">
        <w:rPr>
          <w:rFonts w:eastAsia="Arial" w:cstheme="minorHAnsi"/>
          <w:b w:val="0"/>
          <w:bCs/>
          <w:sz w:val="20"/>
          <w:szCs w:val="22"/>
        </w:rPr>
        <w:t xml:space="preserve">, pesca en alta mar, kayak y kitesurf. Los buceadores pueden descubrir criaturas marinas en varios arrecifes de coral y en al rededor del naufragio del SS </w:t>
      </w:r>
      <w:proofErr w:type="spellStart"/>
      <w:r w:rsidRPr="00E368C2">
        <w:rPr>
          <w:rFonts w:eastAsia="Arial" w:cstheme="minorHAnsi"/>
          <w:b w:val="0"/>
          <w:bCs/>
          <w:sz w:val="20"/>
          <w:szCs w:val="22"/>
        </w:rPr>
        <w:t>Antilla</w:t>
      </w:r>
      <w:proofErr w:type="spellEnd"/>
      <w:r w:rsidRPr="00E368C2">
        <w:rPr>
          <w:rFonts w:eastAsia="Arial" w:cstheme="minorHAnsi"/>
          <w:b w:val="0"/>
          <w:bCs/>
          <w:sz w:val="20"/>
          <w:szCs w:val="22"/>
        </w:rPr>
        <w:t>, un barco alemán de la Segunda Guerra Mundial.</w:t>
      </w:r>
      <w:r>
        <w:rPr>
          <w:rFonts w:eastAsia="Arial" w:cstheme="minorHAnsi"/>
          <w:b w:val="0"/>
          <w:bCs/>
          <w:sz w:val="20"/>
          <w:szCs w:val="22"/>
        </w:rPr>
        <w:t xml:space="preserve"> </w:t>
      </w:r>
      <w:r w:rsidR="00C8584E" w:rsidRPr="00C8584E">
        <w:rPr>
          <w:rFonts w:eastAsia="Arial" w:cstheme="minorHAnsi"/>
          <w:b w:val="0"/>
          <w:bCs/>
          <w:sz w:val="20"/>
          <w:szCs w:val="22"/>
        </w:rPr>
        <w:t>Noche a bordo</w:t>
      </w:r>
    </w:p>
    <w:p w:rsidR="00C8584E" w:rsidRDefault="00C8584E" w:rsidP="00BD0EA5">
      <w:pPr>
        <w:pStyle w:val="Ttulo3"/>
        <w:spacing w:before="0" w:after="0" w:line="240" w:lineRule="auto"/>
        <w:rPr>
          <w:rStyle w:val="DanmeroCar"/>
          <w:rFonts w:cs="Times New Roman"/>
          <w:b/>
          <w:sz w:val="24"/>
          <w:szCs w:val="24"/>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E368C2">
        <w:rPr>
          <w:rStyle w:val="DestinosCar"/>
          <w:rFonts w:cs="Times New Roman"/>
          <w:b/>
          <w:smallCaps w:val="0"/>
          <w:sz w:val="24"/>
          <w:szCs w:val="24"/>
        </w:rPr>
        <w:t>Bonaire, Antillas Holandesas</w:t>
      </w:r>
    </w:p>
    <w:p w:rsidR="00E368C2" w:rsidRDefault="00E368C2" w:rsidP="00E368C2">
      <w:pPr>
        <w:pStyle w:val="Ttulo3"/>
        <w:spacing w:before="0" w:after="0" w:line="240" w:lineRule="auto"/>
        <w:jc w:val="both"/>
        <w:rPr>
          <w:rFonts w:eastAsia="Arial" w:cstheme="minorHAnsi"/>
          <w:b w:val="0"/>
          <w:sz w:val="20"/>
          <w:szCs w:val="20"/>
        </w:rPr>
      </w:pPr>
      <w:r w:rsidRPr="00E368C2">
        <w:rPr>
          <w:rFonts w:eastAsia="Arial" w:cstheme="minorHAnsi"/>
          <w:b w:val="0"/>
          <w:sz w:val="20"/>
          <w:szCs w:val="20"/>
        </w:rPr>
        <w:t>Situado encima de un arrecife de coral, Bonaire es un lugar ideal para los aficionados al snorkel y buco. El viajero aventurero estará en el paraíso. Además de las experiencias bajo las aguas, la isla es perfecta para el senderismo y la observación de las aves, con sus flamencos de color rosa vivo, loros amazónicos, y periquitos nativos.</w:t>
      </w:r>
    </w:p>
    <w:p w:rsidR="00E368C2" w:rsidRDefault="00E368C2" w:rsidP="0030077C">
      <w:pPr>
        <w:pStyle w:val="Ttulo3"/>
        <w:spacing w:before="0" w:after="0" w:line="240" w:lineRule="auto"/>
        <w:rPr>
          <w:rFonts w:eastAsia="Arial"/>
          <w:sz w:val="24"/>
          <w:szCs w:val="24"/>
        </w:rPr>
      </w:pPr>
    </w:p>
    <w:p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C8584E">
        <w:rPr>
          <w:rStyle w:val="DestinosCar"/>
          <w:rFonts w:cs="Times New Roman"/>
          <w:b/>
          <w:smallCaps w:val="0"/>
          <w:sz w:val="24"/>
          <w:szCs w:val="24"/>
        </w:rPr>
        <w:t>Navegación</w:t>
      </w:r>
    </w:p>
    <w:p w:rsidR="00853D64" w:rsidRDefault="00E368C2"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E368C2">
        <w:rPr>
          <w:rFonts w:asciiTheme="minorHAnsi" w:eastAsia="Arial" w:hAnsiTheme="minorHAnsi" w:cstheme="minorHAnsi"/>
          <w:color w:val="002060"/>
          <w:sz w:val="20"/>
          <w:szCs w:val="20"/>
        </w:rPr>
        <w:t xml:space="preserve">Ya sea que busque una nueva aventura o simplemente relajarse un rato, el </w:t>
      </w:r>
      <w:proofErr w:type="spellStart"/>
      <w:r w:rsidRPr="00E368C2">
        <w:rPr>
          <w:rFonts w:asciiTheme="minorHAnsi" w:eastAsia="Arial" w:hAnsiTheme="minorHAnsi" w:cstheme="minorHAnsi"/>
          <w:color w:val="002060"/>
          <w:sz w:val="20"/>
          <w:szCs w:val="20"/>
        </w:rPr>
        <w:t>Serenade</w:t>
      </w:r>
      <w:proofErr w:type="spellEnd"/>
      <w:r w:rsidRPr="00E368C2">
        <w:rPr>
          <w:rFonts w:asciiTheme="minorHAnsi" w:eastAsia="Arial" w:hAnsiTheme="minorHAnsi" w:cstheme="minorHAnsi"/>
          <w:color w:val="002060"/>
          <w:sz w:val="20"/>
          <w:szCs w:val="20"/>
        </w:rPr>
        <w:t xml:space="preserve"> </w:t>
      </w:r>
      <w:proofErr w:type="spellStart"/>
      <w:r w:rsidRPr="00E368C2">
        <w:rPr>
          <w:rFonts w:asciiTheme="minorHAnsi" w:eastAsia="Arial" w:hAnsiTheme="minorHAnsi" w:cstheme="minorHAnsi"/>
          <w:color w:val="002060"/>
          <w:sz w:val="20"/>
          <w:szCs w:val="20"/>
        </w:rPr>
        <w:t>of</w:t>
      </w:r>
      <w:proofErr w:type="spellEnd"/>
      <w:r w:rsidRPr="00E368C2">
        <w:rPr>
          <w:rFonts w:asciiTheme="minorHAnsi" w:eastAsia="Arial" w:hAnsiTheme="minorHAnsi" w:cstheme="minorHAnsi"/>
          <w:color w:val="002060"/>
          <w:sz w:val="20"/>
          <w:szCs w:val="20"/>
        </w:rPr>
        <w:t xml:space="preserve"> </w:t>
      </w:r>
      <w:proofErr w:type="spellStart"/>
      <w:r w:rsidRPr="00E368C2">
        <w:rPr>
          <w:rFonts w:asciiTheme="minorHAnsi" w:eastAsia="Arial" w:hAnsiTheme="minorHAnsi" w:cstheme="minorHAnsi"/>
          <w:color w:val="002060"/>
          <w:sz w:val="20"/>
          <w:szCs w:val="20"/>
        </w:rPr>
        <w:t>the</w:t>
      </w:r>
      <w:proofErr w:type="spellEnd"/>
      <w:r w:rsidRPr="00E368C2">
        <w:rPr>
          <w:rFonts w:asciiTheme="minorHAnsi" w:eastAsia="Arial" w:hAnsiTheme="minorHAnsi" w:cstheme="minorHAnsi"/>
          <w:color w:val="002060"/>
          <w:sz w:val="20"/>
          <w:szCs w:val="20"/>
        </w:rPr>
        <w:t xml:space="preserve"> Seas tiene todo lo necesario para su crucero perfecto. Las vistas panorámicas y </w:t>
      </w:r>
      <w:proofErr w:type="spellStart"/>
      <w:r w:rsidRPr="00E368C2">
        <w:rPr>
          <w:rFonts w:asciiTheme="minorHAnsi" w:eastAsia="Arial" w:hAnsiTheme="minorHAnsi" w:cstheme="minorHAnsi"/>
          <w:color w:val="002060"/>
          <w:sz w:val="20"/>
          <w:szCs w:val="20"/>
        </w:rPr>
        <w:t>areas</w:t>
      </w:r>
      <w:proofErr w:type="spellEnd"/>
      <w:r w:rsidRPr="00E368C2">
        <w:rPr>
          <w:rFonts w:asciiTheme="minorHAnsi" w:eastAsia="Arial" w:hAnsiTheme="minorHAnsi" w:cstheme="minorHAnsi"/>
          <w:color w:val="002060"/>
          <w:sz w:val="20"/>
          <w:szCs w:val="20"/>
        </w:rPr>
        <w:t xml:space="preserve"> rodeadas de vidrio le garantizan que nunca se perderá un momento de los hermosos paisajes que ofrecen los rincones del mundo, incluso a bordo. Ascienda por la pared de escala bajo un impresionante telón de fondo o tome el sol en el solárium solo para adultos. El entretenimiento en vivo lo hará animar, reír y mover los pies, desde producciones originales hasta clásicos de la gran pantalla que cobran vida en el escenario. Los cruceristas más activos disfrutarán del gimnasio, el minigolf y la cancha deportiva. Las noches de cine al aire libre en la pantalla gigante cerca de la piscina le permiten disfrutar de la brisa mientras ve nuevos estrenos y eventos deportivos con toda la familia.</w:t>
      </w:r>
    </w:p>
    <w:p w:rsidR="00E368C2" w:rsidRPr="00493763" w:rsidRDefault="00E368C2" w:rsidP="00CD702C">
      <w:pPr>
        <w:tabs>
          <w:tab w:val="left" w:pos="1418"/>
        </w:tabs>
        <w:spacing w:after="0" w:line="240" w:lineRule="auto"/>
        <w:ind w:right="-142"/>
        <w:jc w:val="both"/>
        <w:rPr>
          <w:rFonts w:asciiTheme="minorHAnsi" w:eastAsia="Arial" w:hAnsiTheme="minorHAnsi" w:cstheme="minorHAnsi"/>
          <w:b/>
          <w:color w:val="0070C0"/>
        </w:rPr>
      </w:pPr>
    </w:p>
    <w:p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853D64">
        <w:rPr>
          <w:rFonts w:eastAsia="Arial"/>
          <w:color w:val="FF0000"/>
          <w:sz w:val="24"/>
          <w:szCs w:val="24"/>
        </w:rPr>
        <w:t xml:space="preserve">Navegación </w:t>
      </w:r>
    </w:p>
    <w:p w:rsidR="00FF05E3" w:rsidRDefault="00E368C2" w:rsidP="00E368C2">
      <w:pPr>
        <w:pStyle w:val="Ttulo3"/>
        <w:spacing w:before="0" w:after="0" w:line="240" w:lineRule="auto"/>
        <w:jc w:val="both"/>
        <w:rPr>
          <w:rFonts w:eastAsia="Arial" w:cstheme="minorHAnsi"/>
          <w:b w:val="0"/>
          <w:sz w:val="20"/>
          <w:szCs w:val="20"/>
        </w:rPr>
      </w:pPr>
      <w:r w:rsidRPr="00E368C2">
        <w:rPr>
          <w:rFonts w:eastAsia="Arial" w:cstheme="minorHAnsi"/>
          <w:b w:val="0"/>
          <w:sz w:val="20"/>
          <w:szCs w:val="20"/>
        </w:rPr>
        <w:t xml:space="preserve">Ya sea que busque una nueva aventura o simplemente relajarse un rato, el </w:t>
      </w:r>
      <w:proofErr w:type="spellStart"/>
      <w:r w:rsidRPr="00E368C2">
        <w:rPr>
          <w:rFonts w:eastAsia="Arial" w:cstheme="minorHAnsi"/>
          <w:b w:val="0"/>
          <w:sz w:val="20"/>
          <w:szCs w:val="20"/>
        </w:rPr>
        <w:t>Serenade</w:t>
      </w:r>
      <w:proofErr w:type="spellEnd"/>
      <w:r w:rsidRPr="00E368C2">
        <w:rPr>
          <w:rFonts w:eastAsia="Arial" w:cstheme="minorHAnsi"/>
          <w:b w:val="0"/>
          <w:sz w:val="20"/>
          <w:szCs w:val="20"/>
        </w:rPr>
        <w:t xml:space="preserve"> </w:t>
      </w:r>
      <w:proofErr w:type="spellStart"/>
      <w:r w:rsidRPr="00E368C2">
        <w:rPr>
          <w:rFonts w:eastAsia="Arial" w:cstheme="minorHAnsi"/>
          <w:b w:val="0"/>
          <w:sz w:val="20"/>
          <w:szCs w:val="20"/>
        </w:rPr>
        <w:t>of</w:t>
      </w:r>
      <w:proofErr w:type="spellEnd"/>
      <w:r w:rsidRPr="00E368C2">
        <w:rPr>
          <w:rFonts w:eastAsia="Arial" w:cstheme="minorHAnsi"/>
          <w:b w:val="0"/>
          <w:sz w:val="20"/>
          <w:szCs w:val="20"/>
        </w:rPr>
        <w:t xml:space="preserve"> </w:t>
      </w:r>
      <w:proofErr w:type="spellStart"/>
      <w:r w:rsidRPr="00E368C2">
        <w:rPr>
          <w:rFonts w:eastAsia="Arial" w:cstheme="minorHAnsi"/>
          <w:b w:val="0"/>
          <w:sz w:val="20"/>
          <w:szCs w:val="20"/>
        </w:rPr>
        <w:t>the</w:t>
      </w:r>
      <w:proofErr w:type="spellEnd"/>
      <w:r w:rsidRPr="00E368C2">
        <w:rPr>
          <w:rFonts w:eastAsia="Arial" w:cstheme="minorHAnsi"/>
          <w:b w:val="0"/>
          <w:sz w:val="20"/>
          <w:szCs w:val="20"/>
        </w:rPr>
        <w:t xml:space="preserve"> Seas tiene todo lo necesario para su crucero perfecto. Las vistas panorámicas y </w:t>
      </w:r>
      <w:proofErr w:type="spellStart"/>
      <w:r w:rsidRPr="00E368C2">
        <w:rPr>
          <w:rFonts w:eastAsia="Arial" w:cstheme="minorHAnsi"/>
          <w:b w:val="0"/>
          <w:sz w:val="20"/>
          <w:szCs w:val="20"/>
        </w:rPr>
        <w:t>areas</w:t>
      </w:r>
      <w:proofErr w:type="spellEnd"/>
      <w:r w:rsidRPr="00E368C2">
        <w:rPr>
          <w:rFonts w:eastAsia="Arial" w:cstheme="minorHAnsi"/>
          <w:b w:val="0"/>
          <w:sz w:val="20"/>
          <w:szCs w:val="20"/>
        </w:rPr>
        <w:t xml:space="preserve"> rodeadas de vidrio le garantizan que nunca se perderá un momento de los hermosos paisajes que ofrecen los rincones del mundo, incluso a bordo. Ascienda por la pared de escala bajo un impresionante telón de fondo o tome el sol en el solárium solo para adultos. El entretenimiento en vivo lo hará animar, reír y mover los pies, desde producciones originales hasta clásicos de la gran pantalla que cobran vida en el escenario. Los cruceristas más activos disfrutarán del gimnasio, el minigolf y la cancha deportiva. Las noches de cine al aire libre en la pantalla gigante cerca de la piscina le permiten disfrutar de la brisa mientras ve nuevos estrenos y eventos deportivos con toda la familia.</w:t>
      </w:r>
    </w:p>
    <w:p w:rsidR="00E368C2" w:rsidRPr="00E368C2" w:rsidRDefault="00E368C2" w:rsidP="00E368C2">
      <w:pPr>
        <w:rPr>
          <w:rFonts w:eastAsia="Arial"/>
        </w:rPr>
      </w:pPr>
    </w:p>
    <w:p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FF05E3">
        <w:rPr>
          <w:rFonts w:eastAsia="Arial"/>
          <w:color w:val="FF0000"/>
          <w:sz w:val="24"/>
          <w:szCs w:val="24"/>
        </w:rPr>
        <w:t xml:space="preserve">Colon, </w:t>
      </w:r>
      <w:proofErr w:type="spellStart"/>
      <w:r w:rsidR="00FF05E3">
        <w:rPr>
          <w:rFonts w:eastAsia="Arial"/>
          <w:color w:val="FF0000"/>
          <w:sz w:val="24"/>
          <w:szCs w:val="24"/>
        </w:rPr>
        <w:t>Panama</w:t>
      </w:r>
      <w:proofErr w:type="spellEnd"/>
    </w:p>
    <w:p w:rsidR="00FF05E3" w:rsidRDefault="00FF05E3" w:rsidP="00FF05E3">
      <w:pPr>
        <w:pStyle w:val="Ttulo3"/>
        <w:spacing w:before="0" w:after="0" w:line="240" w:lineRule="auto"/>
        <w:rPr>
          <w:rFonts w:eastAsia="Arial" w:cstheme="minorHAnsi"/>
          <w:b w:val="0"/>
          <w:sz w:val="20"/>
          <w:szCs w:val="20"/>
        </w:rPr>
      </w:pPr>
      <w:r w:rsidRPr="00FF05E3">
        <w:rPr>
          <w:rFonts w:eastAsia="Arial" w:cstheme="minorHAnsi"/>
          <w:b w:val="0"/>
          <w:sz w:val="20"/>
          <w:szCs w:val="20"/>
        </w:rPr>
        <w:t>Este puerto del Caribe occidental, establecido en 1850, alberga una de las zonas libres de impuestos más grandes del mundo. Se pueden ver estructuras de defensa adicionales en la cercana ciudad de Portobelo, donde puede embarcarse (no incluido) en un paseo en bote por la bahía. En Isla Grande, las hermosas playas y las cristalinas aguas azules brindan el escenario ideal para practicar snorkel, buceo y relajación. El faro de la isla fue diseñado por el mismo hombre que diseñó la Torre Eiffel. Noche a bordo</w:t>
      </w:r>
    </w:p>
    <w:p w:rsidR="00FF05E3" w:rsidRPr="00FF05E3" w:rsidRDefault="00FF05E3" w:rsidP="00FF05E3">
      <w:pPr>
        <w:rPr>
          <w:rFonts w:eastAsia="Arial"/>
        </w:rPr>
      </w:pPr>
    </w:p>
    <w:p w:rsidR="0030077C" w:rsidRDefault="00A109A1" w:rsidP="0030077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FF05E3">
        <w:rPr>
          <w:rFonts w:eastAsia="Arial"/>
          <w:color w:val="FF0000"/>
          <w:sz w:val="24"/>
          <w:szCs w:val="24"/>
        </w:rPr>
        <w:t>Cartagena, Colombia.</w:t>
      </w:r>
    </w:p>
    <w:p w:rsidR="0030077C" w:rsidRPr="00FF05E3" w:rsidRDefault="00FF05E3" w:rsidP="00FF05E3">
      <w:pPr>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Desembarque. Al llegar al puerto de Cartagena, finalizando el crucero, recepción en Terminal de Cruceros (CTG) y traslado al aeropuerto Internacional Rafael Núñez (CTG</w:t>
      </w:r>
      <w:r>
        <w:rPr>
          <w:rFonts w:asciiTheme="minorHAnsi" w:eastAsia="Arial" w:hAnsiTheme="minorHAnsi" w:cstheme="minorHAnsi"/>
          <w:color w:val="002060"/>
          <w:sz w:val="20"/>
          <w:szCs w:val="20"/>
        </w:rPr>
        <w:t>)</w:t>
      </w:r>
    </w:p>
    <w:p w:rsidR="00853D64" w:rsidRDefault="00853D64" w:rsidP="00A455A6">
      <w:pPr>
        <w:spacing w:after="0" w:line="240" w:lineRule="auto"/>
        <w:jc w:val="both"/>
        <w:rPr>
          <w:rFonts w:asciiTheme="minorHAnsi" w:eastAsia="Arial" w:hAnsiTheme="minorHAnsi" w:cstheme="minorHAnsi"/>
          <w:b/>
          <w:color w:val="002060"/>
          <w:sz w:val="28"/>
          <w:szCs w:val="28"/>
        </w:rPr>
      </w:pPr>
    </w:p>
    <w:p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1 noche de alojamiento en el hotel y plan alimenticio según elección.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Tour de ciudad con Castillo de San Felipe (compartido), en Cartagena.</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Traslado del aeropuerto de Cartagena a su hotel.</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Traslado de su hotel al puerto de Cruceros.</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Traslado del puerto de crucero al aeropuerto.</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7 noches de crucero en la categoría de cabina seleccionada.</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Paquete de bebidas clásicas.</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Impuestos portuarios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Propinas en crucero</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La mayor parte de las comidas a bordo del crucero (desayuno, comida y cena) en restaurante principal.</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Acceso a las áreas públicas del barco (albercas, casino, canchas deportivas, tiendas, biblioteca, teatro, cine, disco y bares).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Entretenimiento a bordo.</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Asistencia de viaje básica</w:t>
      </w:r>
    </w:p>
    <w:p w:rsidR="006C2396" w:rsidRDefault="006C2396" w:rsidP="00A455A6">
      <w:pPr>
        <w:spacing w:after="0" w:line="240" w:lineRule="auto"/>
        <w:jc w:val="both"/>
        <w:rPr>
          <w:rFonts w:asciiTheme="minorHAnsi" w:eastAsia="Arial" w:hAnsiTheme="minorHAnsi" w:cstheme="minorHAnsi"/>
          <w:b/>
          <w:color w:val="002060"/>
        </w:rPr>
      </w:pP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F7777E" w:rsidRDefault="005D2183" w:rsidP="005D2183">
      <w:pPr>
        <w:spacing w:after="0" w:line="240" w:lineRule="auto"/>
        <w:jc w:val="both"/>
        <w:rPr>
          <w:rFonts w:ascii="Arial" w:eastAsia="Arial" w:hAnsi="Arial" w:cs="Arial"/>
          <w:b/>
          <w:sz w:val="20"/>
          <w:szCs w:val="20"/>
        </w:rPr>
      </w:pP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Boleto aéreo MEX- CTG- MEX</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Alimentos no especificados.</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Todo servicio no descrito en el precio incluye</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Paquete de WIFI</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 como llamadas telefónicas, lavandería, internet, spa, etc.</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Restaurantes de especialidades en crucero</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Excursiones en Tierra</w:t>
      </w:r>
    </w:p>
    <w:p w:rsidR="00BD0EA5" w:rsidRPr="00D2140A" w:rsidRDefault="00BD0EA5"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7976" w:type="dxa"/>
        <w:jc w:val="center"/>
        <w:tblCellMar>
          <w:left w:w="70" w:type="dxa"/>
          <w:right w:w="70" w:type="dxa"/>
        </w:tblCellMar>
        <w:tblLook w:val="04A0" w:firstRow="1" w:lastRow="0" w:firstColumn="1" w:lastColumn="0" w:noHBand="0" w:noVBand="1"/>
      </w:tblPr>
      <w:tblGrid>
        <w:gridCol w:w="2306"/>
        <w:gridCol w:w="5104"/>
        <w:gridCol w:w="566"/>
      </w:tblGrid>
      <w:tr w:rsidR="00FF05E3" w:rsidRPr="002F4B54" w:rsidTr="009F6A2E">
        <w:trPr>
          <w:trHeight w:val="810"/>
          <w:jc w:val="center"/>
        </w:trPr>
        <w:tc>
          <w:tcPr>
            <w:tcW w:w="7976" w:type="dxa"/>
            <w:gridSpan w:val="3"/>
            <w:tcBorders>
              <w:top w:val="nil"/>
              <w:left w:val="nil"/>
              <w:bottom w:val="nil"/>
              <w:right w:val="nil"/>
            </w:tcBorders>
            <w:shd w:val="clear" w:color="2F5496" w:fill="2F5496"/>
            <w:noWrap/>
            <w:vAlign w:val="center"/>
            <w:hideMark/>
          </w:tcPr>
          <w:p w:rsidR="00FF05E3" w:rsidRPr="00637820" w:rsidRDefault="00FF05E3" w:rsidP="009F6A2E">
            <w:pPr>
              <w:spacing w:after="0" w:line="240" w:lineRule="auto"/>
              <w:jc w:val="center"/>
              <w:rPr>
                <w:rFonts w:ascii="Calibri" w:hAnsi="Calibri" w:cs="Calibri"/>
                <w:b/>
                <w:bCs/>
                <w:color w:val="FFFFFF"/>
                <w:lang w:bidi="ar-SA"/>
              </w:rPr>
            </w:pPr>
            <w:r w:rsidRPr="00637820">
              <w:rPr>
                <w:rFonts w:ascii="Calibri" w:hAnsi="Calibri" w:cs="Calibri"/>
                <w:b/>
                <w:bCs/>
                <w:color w:val="FFFFFF"/>
                <w:lang w:bidi="ar-SA"/>
              </w:rPr>
              <w:t>HOTELES Y CRUCERO PREVISTOS O SIMILARES</w:t>
            </w:r>
          </w:p>
        </w:tc>
      </w:tr>
      <w:tr w:rsidR="00FF05E3" w:rsidRPr="00637820" w:rsidTr="009F6A2E">
        <w:trPr>
          <w:trHeight w:val="645"/>
          <w:jc w:val="center"/>
        </w:trPr>
        <w:tc>
          <w:tcPr>
            <w:tcW w:w="2306" w:type="dxa"/>
            <w:tcBorders>
              <w:top w:val="nil"/>
              <w:left w:val="nil"/>
              <w:bottom w:val="nil"/>
              <w:right w:val="nil"/>
            </w:tcBorders>
            <w:shd w:val="clear" w:color="CC3300" w:fill="CC3300"/>
            <w:noWrap/>
            <w:vAlign w:val="center"/>
            <w:hideMark/>
          </w:tcPr>
          <w:p w:rsidR="00FF05E3" w:rsidRPr="00637820" w:rsidRDefault="00FF05E3" w:rsidP="009F6A2E">
            <w:pPr>
              <w:spacing w:after="0" w:line="240" w:lineRule="auto"/>
              <w:jc w:val="center"/>
              <w:rPr>
                <w:rFonts w:ascii="Calibri" w:hAnsi="Calibri" w:cs="Calibri"/>
                <w:b/>
                <w:bCs/>
                <w:color w:val="FFFFFF"/>
                <w:lang w:bidi="ar-SA"/>
              </w:rPr>
            </w:pPr>
            <w:r w:rsidRPr="00637820">
              <w:rPr>
                <w:rFonts w:ascii="Calibri" w:hAnsi="Calibri" w:cs="Calibri"/>
                <w:b/>
                <w:bCs/>
                <w:color w:val="FFFFFF"/>
                <w:lang w:bidi="ar-SA"/>
              </w:rPr>
              <w:t>CIUDAD</w:t>
            </w:r>
          </w:p>
        </w:tc>
        <w:tc>
          <w:tcPr>
            <w:tcW w:w="5104" w:type="dxa"/>
            <w:tcBorders>
              <w:top w:val="nil"/>
              <w:left w:val="nil"/>
              <w:bottom w:val="nil"/>
              <w:right w:val="nil"/>
            </w:tcBorders>
            <w:shd w:val="clear" w:color="CC3300" w:fill="CC3300"/>
            <w:noWrap/>
            <w:vAlign w:val="center"/>
            <w:hideMark/>
          </w:tcPr>
          <w:p w:rsidR="00FF05E3" w:rsidRPr="00637820" w:rsidRDefault="00FF05E3" w:rsidP="009F6A2E">
            <w:pPr>
              <w:spacing w:after="0" w:line="240" w:lineRule="auto"/>
              <w:jc w:val="center"/>
              <w:rPr>
                <w:rFonts w:ascii="Calibri" w:hAnsi="Calibri" w:cs="Calibri"/>
                <w:b/>
                <w:bCs/>
                <w:color w:val="FFFFFF"/>
                <w:lang w:bidi="ar-SA"/>
              </w:rPr>
            </w:pPr>
            <w:r w:rsidRPr="00637820">
              <w:rPr>
                <w:rFonts w:ascii="Calibri" w:hAnsi="Calibri" w:cs="Calibri"/>
                <w:b/>
                <w:bCs/>
                <w:color w:val="FFFFFF"/>
                <w:lang w:bidi="ar-SA"/>
              </w:rPr>
              <w:t>HOTEL CRUCERO PREVISTO O SIMILARES</w:t>
            </w:r>
          </w:p>
        </w:tc>
        <w:tc>
          <w:tcPr>
            <w:tcW w:w="566" w:type="dxa"/>
            <w:tcBorders>
              <w:top w:val="nil"/>
              <w:left w:val="nil"/>
              <w:bottom w:val="nil"/>
              <w:right w:val="nil"/>
            </w:tcBorders>
            <w:shd w:val="clear" w:color="CC3300" w:fill="CC3300"/>
            <w:noWrap/>
            <w:vAlign w:val="center"/>
            <w:hideMark/>
          </w:tcPr>
          <w:p w:rsidR="00FF05E3" w:rsidRPr="00637820" w:rsidRDefault="00FF05E3" w:rsidP="009F6A2E">
            <w:pPr>
              <w:spacing w:after="0" w:line="240" w:lineRule="auto"/>
              <w:jc w:val="center"/>
              <w:rPr>
                <w:rFonts w:ascii="Calibri" w:hAnsi="Calibri" w:cs="Calibri"/>
                <w:b/>
                <w:bCs/>
                <w:color w:val="FFFFFF"/>
                <w:lang w:bidi="ar-SA"/>
              </w:rPr>
            </w:pPr>
            <w:r w:rsidRPr="00637820">
              <w:rPr>
                <w:rFonts w:ascii="Calibri" w:hAnsi="Calibri" w:cs="Calibri"/>
                <w:b/>
                <w:bCs/>
                <w:color w:val="FFFFFF"/>
                <w:lang w:bidi="ar-SA"/>
              </w:rPr>
              <w:t>CAT.</w:t>
            </w:r>
          </w:p>
        </w:tc>
      </w:tr>
      <w:tr w:rsidR="00FF05E3" w:rsidRPr="00637820" w:rsidTr="009F6A2E">
        <w:trPr>
          <w:trHeight w:val="300"/>
          <w:jc w:val="center"/>
        </w:trPr>
        <w:tc>
          <w:tcPr>
            <w:tcW w:w="2306" w:type="dxa"/>
            <w:tcBorders>
              <w:top w:val="nil"/>
              <w:left w:val="nil"/>
              <w:bottom w:val="nil"/>
              <w:right w:val="nil"/>
            </w:tcBorders>
            <w:shd w:val="clear" w:color="auto" w:fill="auto"/>
            <w:vAlign w:val="center"/>
            <w:hideMark/>
          </w:tcPr>
          <w:p w:rsidR="00FF05E3" w:rsidRPr="00637820" w:rsidRDefault="00FF05E3" w:rsidP="009F6A2E">
            <w:pPr>
              <w:spacing w:after="0" w:line="240" w:lineRule="auto"/>
              <w:jc w:val="center"/>
              <w:rPr>
                <w:rFonts w:ascii="Calibri" w:hAnsi="Calibri" w:cs="Calibri"/>
                <w:b/>
                <w:bCs/>
                <w:color w:val="000000"/>
                <w:lang w:bidi="ar-SA"/>
              </w:rPr>
            </w:pPr>
            <w:r w:rsidRPr="00637820">
              <w:rPr>
                <w:rFonts w:ascii="Calibri" w:hAnsi="Calibri" w:cs="Calibri"/>
                <w:b/>
                <w:bCs/>
                <w:color w:val="000000"/>
                <w:lang w:bidi="ar-SA"/>
              </w:rPr>
              <w:t xml:space="preserve">CARTAGENA </w:t>
            </w:r>
          </w:p>
        </w:tc>
        <w:tc>
          <w:tcPr>
            <w:tcW w:w="5104" w:type="dxa"/>
            <w:tcBorders>
              <w:top w:val="nil"/>
              <w:left w:val="nil"/>
              <w:bottom w:val="nil"/>
              <w:right w:val="nil"/>
            </w:tcBorders>
            <w:shd w:val="clear" w:color="auto" w:fill="auto"/>
            <w:vAlign w:val="center"/>
            <w:hideMark/>
          </w:tcPr>
          <w:p w:rsidR="00FF05E3" w:rsidRPr="00637820" w:rsidRDefault="00FF05E3" w:rsidP="009F6A2E">
            <w:pPr>
              <w:spacing w:after="0" w:line="240" w:lineRule="auto"/>
              <w:jc w:val="center"/>
              <w:rPr>
                <w:rFonts w:ascii="Calibri" w:hAnsi="Calibri" w:cs="Calibri"/>
                <w:color w:val="000000"/>
                <w:lang w:bidi="ar-SA"/>
              </w:rPr>
            </w:pPr>
            <w:r w:rsidRPr="00637820">
              <w:rPr>
                <w:rFonts w:ascii="Calibri" w:hAnsi="Calibri" w:cs="Calibri"/>
                <w:color w:val="000000"/>
                <w:lang w:bidi="ar-SA"/>
              </w:rPr>
              <w:t xml:space="preserve">HOTEL CARTAGENA PLAZA </w:t>
            </w:r>
          </w:p>
        </w:tc>
        <w:tc>
          <w:tcPr>
            <w:tcW w:w="566" w:type="dxa"/>
            <w:tcBorders>
              <w:top w:val="nil"/>
              <w:left w:val="nil"/>
              <w:bottom w:val="nil"/>
              <w:right w:val="nil"/>
            </w:tcBorders>
            <w:shd w:val="clear" w:color="auto" w:fill="auto"/>
            <w:noWrap/>
            <w:vAlign w:val="bottom"/>
            <w:hideMark/>
          </w:tcPr>
          <w:p w:rsidR="00FF05E3" w:rsidRPr="00637820" w:rsidRDefault="00FF05E3" w:rsidP="009F6A2E">
            <w:pPr>
              <w:spacing w:after="0" w:line="240" w:lineRule="auto"/>
              <w:jc w:val="center"/>
              <w:rPr>
                <w:rFonts w:ascii="Calibri" w:hAnsi="Calibri" w:cs="Calibri"/>
                <w:color w:val="000000"/>
                <w:lang w:bidi="ar-SA"/>
              </w:rPr>
            </w:pPr>
            <w:r w:rsidRPr="00637820">
              <w:rPr>
                <w:rFonts w:ascii="Calibri" w:hAnsi="Calibri" w:cs="Calibri"/>
                <w:color w:val="000000"/>
                <w:lang w:bidi="ar-SA"/>
              </w:rPr>
              <w:t>T</w:t>
            </w:r>
          </w:p>
        </w:tc>
      </w:tr>
      <w:tr w:rsidR="00FF05E3" w:rsidRPr="00637820" w:rsidTr="009F6A2E">
        <w:trPr>
          <w:trHeight w:val="615"/>
          <w:jc w:val="center"/>
        </w:trPr>
        <w:tc>
          <w:tcPr>
            <w:tcW w:w="2306" w:type="dxa"/>
            <w:tcBorders>
              <w:top w:val="nil"/>
              <w:left w:val="nil"/>
              <w:bottom w:val="nil"/>
              <w:right w:val="nil"/>
            </w:tcBorders>
            <w:shd w:val="clear" w:color="auto" w:fill="auto"/>
            <w:noWrap/>
            <w:vAlign w:val="center"/>
            <w:hideMark/>
          </w:tcPr>
          <w:p w:rsidR="00FF05E3" w:rsidRPr="00637820" w:rsidRDefault="00FF05E3" w:rsidP="009F6A2E">
            <w:pPr>
              <w:spacing w:after="0" w:line="240" w:lineRule="auto"/>
              <w:jc w:val="center"/>
              <w:rPr>
                <w:rFonts w:ascii="Calibri" w:hAnsi="Calibri" w:cs="Calibri"/>
                <w:b/>
                <w:bCs/>
                <w:color w:val="000000"/>
                <w:lang w:bidi="ar-SA"/>
              </w:rPr>
            </w:pPr>
            <w:r w:rsidRPr="00637820">
              <w:rPr>
                <w:rFonts w:ascii="Calibri" w:hAnsi="Calibri" w:cs="Calibri"/>
                <w:b/>
                <w:bCs/>
                <w:color w:val="000000"/>
                <w:lang w:bidi="ar-SA"/>
              </w:rPr>
              <w:t>A BORDO</w:t>
            </w:r>
          </w:p>
        </w:tc>
        <w:tc>
          <w:tcPr>
            <w:tcW w:w="5104" w:type="dxa"/>
            <w:tcBorders>
              <w:top w:val="nil"/>
              <w:left w:val="nil"/>
              <w:bottom w:val="nil"/>
              <w:right w:val="nil"/>
            </w:tcBorders>
            <w:shd w:val="clear" w:color="auto" w:fill="auto"/>
            <w:noWrap/>
            <w:vAlign w:val="center"/>
            <w:hideMark/>
          </w:tcPr>
          <w:p w:rsidR="00FF05E3" w:rsidRPr="00637820" w:rsidRDefault="00FF05E3" w:rsidP="009F6A2E">
            <w:pPr>
              <w:spacing w:after="0" w:line="240" w:lineRule="auto"/>
              <w:jc w:val="center"/>
              <w:rPr>
                <w:rFonts w:ascii="Calibri" w:hAnsi="Calibri" w:cs="Calibri"/>
                <w:color w:val="000000"/>
                <w:lang w:bidi="ar-SA"/>
              </w:rPr>
            </w:pPr>
            <w:r>
              <w:rPr>
                <w:rFonts w:ascii="Calibri" w:hAnsi="Calibri" w:cs="Calibri"/>
                <w:color w:val="000000"/>
                <w:lang w:bidi="ar-SA"/>
              </w:rPr>
              <w:t>SERENADE</w:t>
            </w:r>
            <w:r w:rsidRPr="00637820">
              <w:rPr>
                <w:rFonts w:ascii="Calibri" w:hAnsi="Calibri" w:cs="Calibri"/>
                <w:color w:val="000000"/>
                <w:lang w:bidi="ar-SA"/>
              </w:rPr>
              <w:t xml:space="preserve"> </w:t>
            </w:r>
            <w:r>
              <w:rPr>
                <w:rFonts w:ascii="Calibri" w:hAnsi="Calibri" w:cs="Calibri"/>
                <w:color w:val="000000"/>
                <w:lang w:bidi="ar-SA"/>
              </w:rPr>
              <w:t>OF THE SEAS</w:t>
            </w:r>
          </w:p>
        </w:tc>
        <w:tc>
          <w:tcPr>
            <w:tcW w:w="566" w:type="dxa"/>
            <w:tcBorders>
              <w:top w:val="nil"/>
              <w:left w:val="nil"/>
              <w:bottom w:val="nil"/>
              <w:right w:val="nil"/>
            </w:tcBorders>
            <w:shd w:val="clear" w:color="FFFFFF" w:fill="FFFFFF"/>
            <w:noWrap/>
            <w:vAlign w:val="center"/>
            <w:hideMark/>
          </w:tcPr>
          <w:p w:rsidR="00FF05E3" w:rsidRPr="00637820" w:rsidRDefault="00FF05E3" w:rsidP="009F6A2E">
            <w:pPr>
              <w:spacing w:after="0" w:line="240" w:lineRule="auto"/>
              <w:rPr>
                <w:rFonts w:ascii="Calibri" w:hAnsi="Calibri" w:cs="Calibri"/>
                <w:color w:val="000000"/>
                <w:lang w:bidi="ar-SA"/>
              </w:rPr>
            </w:pPr>
            <w:r w:rsidRPr="00637820">
              <w:rPr>
                <w:rFonts w:ascii="Calibri" w:hAnsi="Calibri" w:cs="Calibri"/>
                <w:color w:val="000000"/>
                <w:lang w:bidi="ar-SA"/>
              </w:rPr>
              <w:t> </w:t>
            </w:r>
          </w:p>
        </w:tc>
      </w:tr>
      <w:tr w:rsidR="00FF05E3" w:rsidRPr="00637820" w:rsidTr="009F6A2E">
        <w:trPr>
          <w:trHeight w:val="630"/>
          <w:jc w:val="center"/>
        </w:trPr>
        <w:tc>
          <w:tcPr>
            <w:tcW w:w="7976" w:type="dxa"/>
            <w:gridSpan w:val="3"/>
            <w:tcBorders>
              <w:top w:val="nil"/>
              <w:left w:val="nil"/>
              <w:bottom w:val="nil"/>
              <w:right w:val="nil"/>
            </w:tcBorders>
            <w:shd w:val="clear" w:color="C00000" w:fill="C00000"/>
            <w:noWrap/>
            <w:vAlign w:val="center"/>
            <w:hideMark/>
          </w:tcPr>
          <w:p w:rsidR="00FF05E3" w:rsidRPr="00637820" w:rsidRDefault="00FF05E3" w:rsidP="009F6A2E">
            <w:pPr>
              <w:spacing w:after="0" w:line="240" w:lineRule="auto"/>
              <w:jc w:val="center"/>
              <w:rPr>
                <w:rFonts w:ascii="Calibri" w:hAnsi="Calibri" w:cs="Calibri"/>
                <w:color w:val="FFFFFF"/>
                <w:lang w:bidi="ar-SA"/>
              </w:rPr>
            </w:pPr>
            <w:r w:rsidRPr="00637820">
              <w:rPr>
                <w:rFonts w:ascii="Calibri" w:hAnsi="Calibri" w:cs="Calibri"/>
                <w:color w:val="FFFFFF"/>
                <w:lang w:bidi="ar-SA"/>
              </w:rPr>
              <w:t>CHECK IN - 15:00 HRS // CHECK OUT- 11:00 HRS</w:t>
            </w:r>
          </w:p>
        </w:tc>
      </w:tr>
      <w:tr w:rsidR="00FF05E3" w:rsidRPr="002F4B54" w:rsidTr="009F6A2E">
        <w:trPr>
          <w:trHeight w:val="525"/>
          <w:jc w:val="center"/>
        </w:trPr>
        <w:tc>
          <w:tcPr>
            <w:tcW w:w="7976" w:type="dxa"/>
            <w:gridSpan w:val="3"/>
            <w:tcBorders>
              <w:top w:val="nil"/>
              <w:left w:val="nil"/>
              <w:bottom w:val="nil"/>
              <w:right w:val="nil"/>
            </w:tcBorders>
            <w:shd w:val="clear" w:color="E36C0A" w:fill="E36C0A"/>
            <w:noWrap/>
            <w:vAlign w:val="center"/>
            <w:hideMark/>
          </w:tcPr>
          <w:p w:rsidR="00FF05E3" w:rsidRPr="00637820" w:rsidRDefault="00FF05E3" w:rsidP="009F6A2E">
            <w:pPr>
              <w:spacing w:after="0" w:line="240" w:lineRule="auto"/>
              <w:jc w:val="center"/>
              <w:rPr>
                <w:rFonts w:ascii="Calibri" w:hAnsi="Calibri" w:cs="Calibri"/>
                <w:color w:val="FFFFFF"/>
                <w:lang w:bidi="ar-SA"/>
              </w:rPr>
            </w:pPr>
            <w:r w:rsidRPr="00637820">
              <w:rPr>
                <w:rFonts w:ascii="Calibri" w:hAnsi="Calibri" w:cs="Calibri"/>
                <w:color w:val="FFFFFF"/>
                <w:lang w:bidi="ar-SA"/>
              </w:rPr>
              <w:t>Hora de salida crucero: 4:30 pm. // Hora de llegada 06:00 a. m</w:t>
            </w:r>
          </w:p>
        </w:tc>
      </w:tr>
    </w:tbl>
    <w:p w:rsidR="00E236E2"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rsidR="00482F43" w:rsidRDefault="00482F43" w:rsidP="00BD0EA5">
      <w:pPr>
        <w:spacing w:after="0" w:line="240" w:lineRule="auto"/>
        <w:jc w:val="both"/>
        <w:rPr>
          <w:rFonts w:asciiTheme="minorHAnsi" w:eastAsia="Arial" w:hAnsiTheme="minorHAnsi" w:cstheme="minorHAnsi"/>
          <w:color w:val="002060"/>
          <w:sz w:val="20"/>
          <w:szCs w:val="20"/>
        </w:rPr>
      </w:pPr>
    </w:p>
    <w:tbl>
      <w:tblPr>
        <w:tblW w:w="7988" w:type="dxa"/>
        <w:jc w:val="center"/>
        <w:tblCellMar>
          <w:left w:w="70" w:type="dxa"/>
          <w:right w:w="70" w:type="dxa"/>
        </w:tblCellMar>
        <w:tblLook w:val="04A0" w:firstRow="1" w:lastRow="0" w:firstColumn="1" w:lastColumn="0" w:noHBand="0" w:noVBand="1"/>
      </w:tblPr>
      <w:tblGrid>
        <w:gridCol w:w="2648"/>
        <w:gridCol w:w="1297"/>
        <w:gridCol w:w="1297"/>
        <w:gridCol w:w="1442"/>
        <w:gridCol w:w="1304"/>
      </w:tblGrid>
      <w:tr w:rsidR="00482F43" w:rsidRPr="00482F43" w:rsidTr="00482F43">
        <w:trPr>
          <w:trHeight w:val="810"/>
          <w:jc w:val="center"/>
        </w:trPr>
        <w:tc>
          <w:tcPr>
            <w:tcW w:w="7988" w:type="dxa"/>
            <w:gridSpan w:val="5"/>
            <w:tcBorders>
              <w:top w:val="single" w:sz="4" w:space="0" w:color="FFFFFF"/>
              <w:left w:val="single" w:sz="4" w:space="0" w:color="FFFFFF"/>
              <w:bottom w:val="nil"/>
              <w:right w:val="nil"/>
            </w:tcBorders>
            <w:shd w:val="clear" w:color="2F5496" w:fill="2F5496"/>
            <w:noWrap/>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TARIFA POR PERSONA EN MXN</w:t>
            </w:r>
          </w:p>
        </w:tc>
      </w:tr>
      <w:tr w:rsidR="00482F43" w:rsidRPr="00482F43" w:rsidTr="00482F43">
        <w:trPr>
          <w:trHeight w:val="645"/>
          <w:jc w:val="center"/>
        </w:trPr>
        <w:tc>
          <w:tcPr>
            <w:tcW w:w="7988" w:type="dxa"/>
            <w:gridSpan w:val="5"/>
            <w:tcBorders>
              <w:top w:val="nil"/>
              <w:left w:val="single" w:sz="4" w:space="0" w:color="FFFFFF"/>
              <w:bottom w:val="nil"/>
              <w:right w:val="nil"/>
            </w:tcBorders>
            <w:shd w:val="clear" w:color="2F5496" w:fill="2F5496"/>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SERVICIOS TERRESTRES + CRUCERO ROYAL CARIBBEAN</w:t>
            </w:r>
          </w:p>
        </w:tc>
      </w:tr>
      <w:tr w:rsidR="00482F43" w:rsidRPr="00482F43" w:rsidTr="00482F43">
        <w:trPr>
          <w:trHeight w:val="290"/>
          <w:jc w:val="center"/>
        </w:trPr>
        <w:tc>
          <w:tcPr>
            <w:tcW w:w="2648" w:type="dxa"/>
            <w:tcBorders>
              <w:top w:val="nil"/>
              <w:left w:val="single" w:sz="4" w:space="0" w:color="FFFFFF"/>
              <w:bottom w:val="nil"/>
              <w:right w:val="nil"/>
            </w:tcBorders>
            <w:shd w:val="clear" w:color="CC3300" w:fill="CC3300"/>
            <w:noWrap/>
            <w:vAlign w:val="center"/>
            <w:hideMark/>
          </w:tcPr>
          <w:p w:rsidR="00482F43" w:rsidRPr="00482F43" w:rsidRDefault="00482F43" w:rsidP="00482F43">
            <w:pPr>
              <w:spacing w:after="0" w:line="240" w:lineRule="auto"/>
              <w:rPr>
                <w:rFonts w:ascii="Calibri" w:hAnsi="Calibri" w:cs="Calibri"/>
                <w:b/>
                <w:bCs/>
                <w:color w:val="FFFFFF"/>
                <w:lang w:bidi="ar-SA"/>
              </w:rPr>
            </w:pPr>
            <w:r w:rsidRPr="00482F43">
              <w:rPr>
                <w:rFonts w:ascii="Calibri" w:hAnsi="Calibri" w:cs="Calibri"/>
                <w:b/>
                <w:bCs/>
                <w:color w:val="FFFFFF"/>
                <w:lang w:bidi="ar-SA"/>
              </w:rPr>
              <w:t> </w:t>
            </w:r>
          </w:p>
        </w:tc>
        <w:tc>
          <w:tcPr>
            <w:tcW w:w="1297" w:type="dxa"/>
            <w:tcBorders>
              <w:top w:val="nil"/>
              <w:left w:val="nil"/>
              <w:bottom w:val="nil"/>
              <w:right w:val="nil"/>
            </w:tcBorders>
            <w:shd w:val="clear" w:color="CC3300" w:fill="CC3300"/>
            <w:noWrap/>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DBL</w:t>
            </w:r>
          </w:p>
        </w:tc>
        <w:tc>
          <w:tcPr>
            <w:tcW w:w="1297" w:type="dxa"/>
            <w:tcBorders>
              <w:top w:val="nil"/>
              <w:left w:val="nil"/>
              <w:bottom w:val="nil"/>
              <w:right w:val="nil"/>
            </w:tcBorders>
            <w:shd w:val="clear" w:color="CC3300" w:fill="CC3300"/>
            <w:noWrap/>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TPL</w:t>
            </w:r>
          </w:p>
        </w:tc>
        <w:tc>
          <w:tcPr>
            <w:tcW w:w="1442" w:type="dxa"/>
            <w:tcBorders>
              <w:top w:val="nil"/>
              <w:left w:val="nil"/>
              <w:bottom w:val="nil"/>
              <w:right w:val="nil"/>
            </w:tcBorders>
            <w:shd w:val="clear" w:color="CC3300" w:fill="CC3300"/>
            <w:noWrap/>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SGL</w:t>
            </w:r>
          </w:p>
        </w:tc>
        <w:tc>
          <w:tcPr>
            <w:tcW w:w="1304" w:type="dxa"/>
            <w:tcBorders>
              <w:top w:val="nil"/>
              <w:left w:val="nil"/>
              <w:bottom w:val="nil"/>
              <w:right w:val="single" w:sz="4" w:space="0" w:color="FFFFFF"/>
            </w:tcBorders>
            <w:shd w:val="clear" w:color="CC3300" w:fill="CC3300"/>
            <w:noWrap/>
            <w:vAlign w:val="center"/>
            <w:hideMark/>
          </w:tcPr>
          <w:p w:rsidR="00482F43" w:rsidRPr="00482F43" w:rsidRDefault="00482F43" w:rsidP="00482F43">
            <w:pPr>
              <w:spacing w:after="0" w:line="240" w:lineRule="auto"/>
              <w:jc w:val="center"/>
              <w:rPr>
                <w:rFonts w:ascii="Calibri" w:hAnsi="Calibri" w:cs="Calibri"/>
                <w:b/>
                <w:bCs/>
                <w:color w:val="FFFFFF"/>
                <w:lang w:bidi="ar-SA"/>
              </w:rPr>
            </w:pPr>
            <w:r w:rsidRPr="00482F43">
              <w:rPr>
                <w:rFonts w:ascii="Calibri" w:hAnsi="Calibri" w:cs="Calibri"/>
                <w:b/>
                <w:bCs/>
                <w:color w:val="FFFFFF"/>
                <w:lang w:bidi="ar-SA"/>
              </w:rPr>
              <w:t>MNR</w:t>
            </w:r>
          </w:p>
        </w:tc>
      </w:tr>
      <w:tr w:rsidR="00482F43" w:rsidRPr="00482F43" w:rsidTr="00482F43">
        <w:trPr>
          <w:trHeight w:val="615"/>
          <w:jc w:val="center"/>
        </w:trPr>
        <w:tc>
          <w:tcPr>
            <w:tcW w:w="2648" w:type="dxa"/>
            <w:tcBorders>
              <w:top w:val="single" w:sz="4" w:space="0" w:color="auto"/>
              <w:left w:val="single" w:sz="4" w:space="0" w:color="auto"/>
              <w:bottom w:val="nil"/>
              <w:right w:val="nil"/>
            </w:tcBorders>
            <w:shd w:val="clear" w:color="000000" w:fill="D9E1F2"/>
            <w:noWrap/>
            <w:vAlign w:val="center"/>
            <w:hideMark/>
          </w:tcPr>
          <w:p w:rsidR="00482F43" w:rsidRPr="00482F43" w:rsidRDefault="00482F43" w:rsidP="00482F43">
            <w:pPr>
              <w:spacing w:after="0" w:line="240" w:lineRule="auto"/>
              <w:rPr>
                <w:rFonts w:ascii="Calibri" w:hAnsi="Calibri" w:cs="Calibri"/>
                <w:b/>
                <w:bCs/>
                <w:color w:val="000000"/>
                <w:sz w:val="20"/>
                <w:szCs w:val="20"/>
                <w:lang w:bidi="ar-SA"/>
              </w:rPr>
            </w:pPr>
            <w:r w:rsidRPr="00482F43">
              <w:rPr>
                <w:rFonts w:ascii="Calibri" w:hAnsi="Calibri" w:cs="Calibri"/>
                <w:b/>
                <w:bCs/>
                <w:color w:val="000000"/>
                <w:sz w:val="20"/>
                <w:szCs w:val="20"/>
                <w:lang w:bidi="ar-SA"/>
              </w:rPr>
              <w:t xml:space="preserve">CABINA EXTERIOR  </w:t>
            </w:r>
          </w:p>
        </w:tc>
        <w:tc>
          <w:tcPr>
            <w:tcW w:w="1297" w:type="dxa"/>
            <w:tcBorders>
              <w:top w:val="single" w:sz="4" w:space="0" w:color="auto"/>
              <w:left w:val="nil"/>
              <w:bottom w:val="nil"/>
              <w:right w:val="nil"/>
            </w:tcBorders>
            <w:shd w:val="clear" w:color="FFFFFF" w:fill="D9E1F2"/>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$40,510.00</w:t>
            </w:r>
          </w:p>
        </w:tc>
        <w:tc>
          <w:tcPr>
            <w:tcW w:w="1297" w:type="dxa"/>
            <w:tcBorders>
              <w:top w:val="single" w:sz="4" w:space="0" w:color="auto"/>
              <w:left w:val="nil"/>
              <w:bottom w:val="nil"/>
              <w:right w:val="nil"/>
            </w:tcBorders>
            <w:shd w:val="clear" w:color="000000" w:fill="D9E1F2"/>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$38,350.00</w:t>
            </w:r>
          </w:p>
        </w:tc>
        <w:tc>
          <w:tcPr>
            <w:tcW w:w="1442" w:type="dxa"/>
            <w:tcBorders>
              <w:top w:val="single" w:sz="4" w:space="0" w:color="auto"/>
              <w:left w:val="nil"/>
              <w:bottom w:val="nil"/>
              <w:right w:val="nil"/>
            </w:tcBorders>
            <w:shd w:val="clear" w:color="000000" w:fill="D9E1F2"/>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$74,110.00</w:t>
            </w:r>
          </w:p>
        </w:tc>
        <w:tc>
          <w:tcPr>
            <w:tcW w:w="1304" w:type="dxa"/>
            <w:tcBorders>
              <w:top w:val="single" w:sz="4" w:space="0" w:color="auto"/>
              <w:left w:val="nil"/>
              <w:bottom w:val="nil"/>
              <w:right w:val="single" w:sz="4" w:space="0" w:color="auto"/>
            </w:tcBorders>
            <w:shd w:val="clear" w:color="000000" w:fill="D9E1F2"/>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$39,370.00</w:t>
            </w:r>
          </w:p>
        </w:tc>
      </w:tr>
      <w:tr w:rsidR="00482F43" w:rsidRPr="00482F43" w:rsidTr="00482F43">
        <w:trPr>
          <w:trHeight w:val="525"/>
          <w:jc w:val="center"/>
        </w:trPr>
        <w:tc>
          <w:tcPr>
            <w:tcW w:w="2648" w:type="dxa"/>
            <w:tcBorders>
              <w:top w:val="single" w:sz="4" w:space="0" w:color="auto"/>
              <w:left w:val="single" w:sz="4" w:space="0" w:color="auto"/>
              <w:bottom w:val="nil"/>
              <w:right w:val="nil"/>
            </w:tcBorders>
            <w:shd w:val="clear" w:color="FFFFFF" w:fill="FFE699"/>
            <w:vAlign w:val="center"/>
            <w:hideMark/>
          </w:tcPr>
          <w:p w:rsidR="00482F43" w:rsidRPr="00482F43" w:rsidRDefault="00482F43" w:rsidP="00482F43">
            <w:pPr>
              <w:spacing w:after="0" w:line="240" w:lineRule="auto"/>
              <w:rPr>
                <w:rFonts w:ascii="Calibri" w:hAnsi="Calibri" w:cs="Calibri"/>
                <w:b/>
                <w:bCs/>
                <w:color w:val="000000"/>
                <w:sz w:val="20"/>
                <w:szCs w:val="20"/>
                <w:lang w:bidi="ar-SA"/>
              </w:rPr>
            </w:pPr>
            <w:r w:rsidRPr="00482F43">
              <w:rPr>
                <w:rFonts w:ascii="Calibri" w:hAnsi="Calibri" w:cs="Calibri"/>
                <w:b/>
                <w:bCs/>
                <w:color w:val="000000"/>
                <w:sz w:val="20"/>
                <w:szCs w:val="20"/>
                <w:lang w:bidi="ar-SA"/>
              </w:rPr>
              <w:t xml:space="preserve">CABINA BALCON </w:t>
            </w:r>
          </w:p>
        </w:tc>
        <w:tc>
          <w:tcPr>
            <w:tcW w:w="1297" w:type="dxa"/>
            <w:tcBorders>
              <w:top w:val="single" w:sz="4" w:space="0" w:color="auto"/>
              <w:left w:val="nil"/>
              <w:bottom w:val="nil"/>
              <w:right w:val="nil"/>
            </w:tcBorders>
            <w:shd w:val="clear" w:color="FFFFFF" w:fill="FFE699"/>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$41,160.00</w:t>
            </w:r>
          </w:p>
        </w:tc>
        <w:tc>
          <w:tcPr>
            <w:tcW w:w="1297" w:type="dxa"/>
            <w:tcBorders>
              <w:top w:val="single" w:sz="4" w:space="0" w:color="auto"/>
              <w:left w:val="nil"/>
              <w:bottom w:val="nil"/>
              <w:right w:val="nil"/>
            </w:tcBorders>
            <w:shd w:val="clear" w:color="FFFFFF" w:fill="FFE699"/>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$38,850.00</w:t>
            </w:r>
          </w:p>
        </w:tc>
        <w:tc>
          <w:tcPr>
            <w:tcW w:w="1442" w:type="dxa"/>
            <w:tcBorders>
              <w:top w:val="single" w:sz="4" w:space="0" w:color="auto"/>
              <w:left w:val="nil"/>
              <w:bottom w:val="nil"/>
              <w:right w:val="nil"/>
            </w:tcBorders>
            <w:shd w:val="clear" w:color="FFFFFF" w:fill="FFE699"/>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$75,410.00</w:t>
            </w:r>
          </w:p>
        </w:tc>
        <w:tc>
          <w:tcPr>
            <w:tcW w:w="1304" w:type="dxa"/>
            <w:tcBorders>
              <w:top w:val="single" w:sz="4" w:space="0" w:color="auto"/>
              <w:left w:val="nil"/>
              <w:bottom w:val="nil"/>
              <w:right w:val="single" w:sz="4" w:space="0" w:color="auto"/>
            </w:tcBorders>
            <w:shd w:val="clear" w:color="FFFFFF" w:fill="FFE699"/>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$40,020.00</w:t>
            </w:r>
          </w:p>
        </w:tc>
      </w:tr>
      <w:tr w:rsidR="00482F43" w:rsidRPr="00482F43" w:rsidTr="00482F43">
        <w:trPr>
          <w:trHeight w:val="525"/>
          <w:jc w:val="center"/>
        </w:trPr>
        <w:tc>
          <w:tcPr>
            <w:tcW w:w="2648" w:type="dxa"/>
            <w:tcBorders>
              <w:top w:val="single" w:sz="4" w:space="0" w:color="auto"/>
              <w:left w:val="single" w:sz="4" w:space="0" w:color="auto"/>
              <w:bottom w:val="nil"/>
              <w:right w:val="nil"/>
            </w:tcBorders>
            <w:shd w:val="clear" w:color="000000" w:fill="C6E0B4"/>
            <w:noWrap/>
            <w:vAlign w:val="center"/>
            <w:hideMark/>
          </w:tcPr>
          <w:p w:rsidR="00482F43" w:rsidRPr="00482F43" w:rsidRDefault="00482F43" w:rsidP="00482F43">
            <w:pPr>
              <w:spacing w:after="0" w:line="240" w:lineRule="auto"/>
              <w:rPr>
                <w:rFonts w:ascii="Calibri" w:hAnsi="Calibri" w:cs="Calibri"/>
                <w:b/>
                <w:bCs/>
                <w:color w:val="000000"/>
                <w:sz w:val="20"/>
                <w:szCs w:val="20"/>
                <w:lang w:bidi="ar-SA"/>
              </w:rPr>
            </w:pPr>
            <w:r w:rsidRPr="00482F43">
              <w:rPr>
                <w:rFonts w:ascii="Calibri" w:hAnsi="Calibri" w:cs="Calibri"/>
                <w:b/>
                <w:bCs/>
                <w:color w:val="000000"/>
                <w:sz w:val="20"/>
                <w:szCs w:val="20"/>
                <w:lang w:bidi="ar-SA"/>
              </w:rPr>
              <w:t>CABINA JR SUITE</w:t>
            </w:r>
          </w:p>
        </w:tc>
        <w:tc>
          <w:tcPr>
            <w:tcW w:w="1297" w:type="dxa"/>
            <w:tcBorders>
              <w:top w:val="single" w:sz="4" w:space="0" w:color="auto"/>
              <w:left w:val="nil"/>
              <w:bottom w:val="nil"/>
              <w:right w:val="nil"/>
            </w:tcBorders>
            <w:shd w:val="clear" w:color="000000" w:fill="C6E0B4"/>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$53,560.00</w:t>
            </w:r>
          </w:p>
        </w:tc>
        <w:tc>
          <w:tcPr>
            <w:tcW w:w="1297" w:type="dxa"/>
            <w:tcBorders>
              <w:top w:val="single" w:sz="4" w:space="0" w:color="auto"/>
              <w:left w:val="nil"/>
              <w:bottom w:val="nil"/>
              <w:right w:val="nil"/>
            </w:tcBorders>
            <w:shd w:val="clear" w:color="000000" w:fill="C6E0B4"/>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$44,450.00</w:t>
            </w:r>
          </w:p>
        </w:tc>
        <w:tc>
          <w:tcPr>
            <w:tcW w:w="1442" w:type="dxa"/>
            <w:tcBorders>
              <w:top w:val="single" w:sz="4" w:space="0" w:color="auto"/>
              <w:left w:val="nil"/>
              <w:bottom w:val="nil"/>
              <w:right w:val="nil"/>
            </w:tcBorders>
            <w:shd w:val="clear" w:color="000000" w:fill="C6E0B4"/>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$100,110.00</w:t>
            </w:r>
          </w:p>
        </w:tc>
        <w:tc>
          <w:tcPr>
            <w:tcW w:w="1304" w:type="dxa"/>
            <w:tcBorders>
              <w:top w:val="single" w:sz="4" w:space="0" w:color="auto"/>
              <w:left w:val="nil"/>
              <w:bottom w:val="nil"/>
              <w:right w:val="single" w:sz="4" w:space="0" w:color="auto"/>
            </w:tcBorders>
            <w:shd w:val="clear" w:color="000000" w:fill="C6E0B4"/>
            <w:noWrap/>
            <w:vAlign w:val="center"/>
            <w:hideMark/>
          </w:tcPr>
          <w:p w:rsidR="00482F43" w:rsidRPr="00482F43" w:rsidRDefault="00482F43" w:rsidP="00482F43">
            <w:pPr>
              <w:spacing w:after="0" w:line="240" w:lineRule="auto"/>
              <w:jc w:val="center"/>
              <w:rPr>
                <w:rFonts w:ascii="Calibri" w:hAnsi="Calibri" w:cs="Calibri"/>
                <w:b/>
                <w:bCs/>
                <w:color w:val="000000"/>
                <w:lang w:bidi="ar-SA"/>
              </w:rPr>
            </w:pPr>
            <w:r w:rsidRPr="00482F43">
              <w:rPr>
                <w:rFonts w:ascii="Calibri" w:hAnsi="Calibri" w:cs="Calibri"/>
                <w:b/>
                <w:bCs/>
                <w:color w:val="000000"/>
                <w:lang w:bidi="ar-SA"/>
              </w:rPr>
              <w:t>$52,420.00</w:t>
            </w:r>
          </w:p>
        </w:tc>
      </w:tr>
      <w:tr w:rsidR="00482F43" w:rsidRPr="00482F43" w:rsidTr="00482F43">
        <w:trPr>
          <w:trHeight w:val="471"/>
          <w:jc w:val="center"/>
        </w:trPr>
        <w:tc>
          <w:tcPr>
            <w:tcW w:w="7988" w:type="dxa"/>
            <w:gridSpan w:val="5"/>
            <w:vMerge w:val="restart"/>
            <w:tcBorders>
              <w:top w:val="nil"/>
              <w:left w:val="single" w:sz="8" w:space="0" w:color="1E4E79"/>
              <w:bottom w:val="nil"/>
              <w:right w:val="nil"/>
            </w:tcBorders>
            <w:shd w:val="clear" w:color="2F5496" w:fill="2F5496"/>
            <w:vAlign w:val="center"/>
            <w:hideMark/>
          </w:tcPr>
          <w:p w:rsidR="00482F43" w:rsidRPr="00482F43" w:rsidRDefault="00482F43" w:rsidP="00482F43">
            <w:pPr>
              <w:spacing w:after="0" w:line="240" w:lineRule="auto"/>
              <w:jc w:val="center"/>
              <w:rPr>
                <w:rFonts w:ascii="Calibri" w:hAnsi="Calibri" w:cs="Calibri"/>
                <w:b/>
                <w:bCs/>
                <w:color w:val="FFFFFF"/>
                <w:sz w:val="20"/>
                <w:szCs w:val="20"/>
                <w:lang w:bidi="ar-SA"/>
              </w:rPr>
            </w:pPr>
            <w:r w:rsidRPr="00482F43">
              <w:rPr>
                <w:rFonts w:ascii="Calibri" w:hAnsi="Calibri" w:cs="Calibri"/>
                <w:b/>
                <w:bCs/>
                <w:color w:val="FFFFFF"/>
                <w:sz w:val="20"/>
                <w:szCs w:val="20"/>
                <w:lang w:bidi="ar-SA"/>
              </w:rPr>
              <w:t xml:space="preserve">TARIFAS SUJETAS A CAMBIOS Y DISPONIBILIDAD SIN PREVIO AVISO </w:t>
            </w:r>
            <w:r w:rsidRPr="00482F43">
              <w:rPr>
                <w:rFonts w:ascii="Calibri" w:hAnsi="Calibri" w:cs="Calibri"/>
                <w:b/>
                <w:bCs/>
                <w:color w:val="FFFFFF"/>
                <w:sz w:val="20"/>
                <w:szCs w:val="20"/>
                <w:lang w:bidi="ar-SA"/>
              </w:rPr>
              <w:br/>
              <w:t>VIGENCIA: DE NOVIEMBRE 2025 A ABRIL 2026</w:t>
            </w:r>
          </w:p>
        </w:tc>
      </w:tr>
      <w:tr w:rsidR="00482F43" w:rsidRPr="00482F43" w:rsidTr="00482F43">
        <w:trPr>
          <w:trHeight w:val="480"/>
          <w:jc w:val="center"/>
        </w:trPr>
        <w:tc>
          <w:tcPr>
            <w:tcW w:w="7988" w:type="dxa"/>
            <w:gridSpan w:val="5"/>
            <w:vMerge/>
            <w:tcBorders>
              <w:top w:val="nil"/>
              <w:left w:val="single" w:sz="8" w:space="0" w:color="1E4E79"/>
              <w:bottom w:val="nil"/>
              <w:right w:val="nil"/>
            </w:tcBorders>
            <w:vAlign w:val="center"/>
            <w:hideMark/>
          </w:tcPr>
          <w:p w:rsidR="00482F43" w:rsidRPr="00482F43" w:rsidRDefault="00482F43" w:rsidP="00482F43">
            <w:pPr>
              <w:spacing w:after="0" w:line="240" w:lineRule="auto"/>
              <w:rPr>
                <w:rFonts w:ascii="Calibri" w:hAnsi="Calibri" w:cs="Calibri"/>
                <w:b/>
                <w:bCs/>
                <w:color w:val="FFFFFF"/>
                <w:sz w:val="20"/>
                <w:szCs w:val="20"/>
                <w:lang w:bidi="ar-SA"/>
              </w:rPr>
            </w:pPr>
          </w:p>
        </w:tc>
      </w:tr>
    </w:tbl>
    <w:p w:rsidR="00FF05E3" w:rsidRDefault="00FF05E3" w:rsidP="00FF05E3">
      <w:pPr>
        <w:spacing w:after="0" w:line="240" w:lineRule="auto"/>
        <w:jc w:val="both"/>
        <w:rPr>
          <w:rFonts w:ascii="Arial" w:hAnsi="Arial" w:cs="Arial"/>
          <w:b/>
          <w:bCs/>
          <w:sz w:val="20"/>
          <w:szCs w:val="20"/>
        </w:rPr>
      </w:pPr>
      <w:r w:rsidRPr="009552B2">
        <w:rPr>
          <w:rFonts w:ascii="Arial" w:hAnsi="Arial" w:cs="Arial"/>
          <w:b/>
          <w:bCs/>
          <w:sz w:val="20"/>
          <w:szCs w:val="20"/>
        </w:rPr>
        <w:t>IMPORTANTE:</w:t>
      </w:r>
    </w:p>
    <w:p w:rsidR="00482F43" w:rsidRDefault="00482F43" w:rsidP="00FF05E3">
      <w:pPr>
        <w:spacing w:after="0" w:line="240" w:lineRule="auto"/>
        <w:jc w:val="both"/>
        <w:rPr>
          <w:rFonts w:ascii="Arial" w:hAnsi="Arial" w:cs="Arial"/>
          <w:b/>
          <w:bCs/>
          <w:sz w:val="20"/>
          <w:szCs w:val="20"/>
        </w:rPr>
      </w:pPr>
    </w:p>
    <w:p w:rsidR="00482F43" w:rsidRPr="00482F43" w:rsidRDefault="00482F43" w:rsidP="00482F43">
      <w:pPr>
        <w:pStyle w:val="Prrafodelista"/>
        <w:numPr>
          <w:ilvl w:val="0"/>
          <w:numId w:val="37"/>
        </w:numPr>
        <w:spacing w:after="0" w:line="240" w:lineRule="auto"/>
        <w:jc w:val="both"/>
        <w:rPr>
          <w:rFonts w:ascii="Arial" w:hAnsi="Arial" w:cs="Arial"/>
          <w:sz w:val="20"/>
          <w:szCs w:val="20"/>
        </w:rPr>
      </w:pPr>
      <w:r w:rsidRPr="00482F43">
        <w:rPr>
          <w:rFonts w:ascii="Arial" w:hAnsi="Arial" w:cs="Arial"/>
          <w:sz w:val="20"/>
          <w:szCs w:val="20"/>
        </w:rPr>
        <w:t>El itinerario puede cambiar dependiendo la fecha de salida, consultar con su agente de viajes</w:t>
      </w:r>
    </w:p>
    <w:p w:rsidR="00FF05E3" w:rsidRDefault="00FF05E3" w:rsidP="00FF05E3">
      <w:pPr>
        <w:pStyle w:val="Prrafodelista"/>
        <w:numPr>
          <w:ilvl w:val="0"/>
          <w:numId w:val="37"/>
        </w:numPr>
        <w:spacing w:after="0" w:line="240" w:lineRule="auto"/>
        <w:jc w:val="both"/>
        <w:rPr>
          <w:rFonts w:ascii="Arial" w:hAnsi="Arial" w:cs="Arial"/>
          <w:sz w:val="20"/>
          <w:szCs w:val="20"/>
        </w:rPr>
      </w:pPr>
      <w:r w:rsidRPr="00577CFC">
        <w:rPr>
          <w:rFonts w:ascii="Arial" w:hAnsi="Arial" w:cs="Arial"/>
          <w:sz w:val="20"/>
          <w:szCs w:val="20"/>
        </w:rPr>
        <w:t xml:space="preserve">Se considera menor de </w:t>
      </w:r>
      <w:r>
        <w:rPr>
          <w:rFonts w:ascii="Arial" w:hAnsi="Arial" w:cs="Arial"/>
          <w:sz w:val="20"/>
          <w:szCs w:val="20"/>
        </w:rPr>
        <w:t>2</w:t>
      </w:r>
      <w:r w:rsidRPr="00577CFC">
        <w:rPr>
          <w:rFonts w:ascii="Arial" w:hAnsi="Arial" w:cs="Arial"/>
          <w:sz w:val="20"/>
          <w:szCs w:val="20"/>
        </w:rPr>
        <w:t xml:space="preserve"> a </w:t>
      </w:r>
      <w:r>
        <w:rPr>
          <w:rFonts w:ascii="Arial" w:hAnsi="Arial" w:cs="Arial"/>
          <w:sz w:val="20"/>
          <w:szCs w:val="20"/>
        </w:rPr>
        <w:t>12</w:t>
      </w:r>
      <w:r w:rsidRPr="00577CFC">
        <w:rPr>
          <w:rFonts w:ascii="Arial" w:hAnsi="Arial" w:cs="Arial"/>
          <w:sz w:val="20"/>
          <w:szCs w:val="20"/>
        </w:rPr>
        <w:t xml:space="preserve"> años.</w:t>
      </w:r>
    </w:p>
    <w:p w:rsidR="00FF05E3" w:rsidRDefault="00FF05E3" w:rsidP="00FF05E3">
      <w:pPr>
        <w:pStyle w:val="Prrafodelista"/>
        <w:numPr>
          <w:ilvl w:val="0"/>
          <w:numId w:val="37"/>
        </w:numPr>
        <w:spacing w:after="0" w:line="240" w:lineRule="auto"/>
        <w:jc w:val="both"/>
        <w:rPr>
          <w:rFonts w:ascii="Arial" w:hAnsi="Arial" w:cs="Arial"/>
          <w:sz w:val="20"/>
          <w:szCs w:val="20"/>
        </w:rPr>
      </w:pPr>
      <w:r w:rsidRPr="00637820">
        <w:rPr>
          <w:rFonts w:ascii="Arial" w:hAnsi="Arial" w:cs="Arial"/>
          <w:sz w:val="20"/>
          <w:szCs w:val="20"/>
        </w:rPr>
        <w:t>Pasajeros alojados en la zona de Manzanillo deben desplazarse a</w:t>
      </w:r>
      <w:r>
        <w:rPr>
          <w:rFonts w:ascii="Arial" w:hAnsi="Arial" w:cs="Arial"/>
          <w:sz w:val="20"/>
          <w:szCs w:val="20"/>
        </w:rPr>
        <w:t xml:space="preserve"> </w:t>
      </w:r>
      <w:r w:rsidRPr="00637820">
        <w:rPr>
          <w:rFonts w:ascii="Arial" w:hAnsi="Arial" w:cs="Arial"/>
          <w:sz w:val="20"/>
          <w:szCs w:val="20"/>
        </w:rPr>
        <w:t xml:space="preserve">punto de </w:t>
      </w:r>
      <w:r>
        <w:rPr>
          <w:rFonts w:ascii="Arial" w:hAnsi="Arial" w:cs="Arial"/>
          <w:sz w:val="20"/>
          <w:szCs w:val="20"/>
        </w:rPr>
        <w:t>salida</w:t>
      </w:r>
      <w:r w:rsidRPr="00637820">
        <w:rPr>
          <w:rFonts w:ascii="Arial" w:hAnsi="Arial" w:cs="Arial"/>
          <w:sz w:val="20"/>
          <w:szCs w:val="20"/>
        </w:rPr>
        <w:t xml:space="preserve"> del tour indicado en el destino.</w:t>
      </w:r>
    </w:p>
    <w:p w:rsidR="00FF05E3" w:rsidRPr="00637820" w:rsidRDefault="00FF05E3" w:rsidP="00FF05E3">
      <w:pPr>
        <w:pStyle w:val="Prrafodelista"/>
        <w:numPr>
          <w:ilvl w:val="0"/>
          <w:numId w:val="37"/>
        </w:numPr>
        <w:spacing w:after="0" w:line="240" w:lineRule="auto"/>
        <w:jc w:val="both"/>
        <w:rPr>
          <w:rFonts w:ascii="Arial" w:hAnsi="Arial" w:cs="Arial"/>
          <w:sz w:val="20"/>
          <w:szCs w:val="20"/>
        </w:rPr>
      </w:pPr>
      <w:r w:rsidRPr="00637820">
        <w:rPr>
          <w:rFonts w:ascii="Arial" w:hAnsi="Arial" w:cs="Arial"/>
          <w:color w:val="000000"/>
          <w:sz w:val="20"/>
          <w:szCs w:val="20"/>
          <w:lang w:eastAsia="es-ES" w:bidi="ar-SA"/>
        </w:rPr>
        <w:t>Lugar de salida: Hotel Corales de Indias 13:10, zona norte hasta Hotel</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Sonesta 13:15, Boca</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grande,</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laguito y Castillo</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grande 14:00, Inicio del</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tour 14:30</w:t>
      </w:r>
    </w:p>
    <w:p w:rsidR="00FF05E3" w:rsidRPr="00637820" w:rsidRDefault="00FF05E3" w:rsidP="00FF05E3">
      <w:pPr>
        <w:pStyle w:val="Prrafodelista"/>
        <w:numPr>
          <w:ilvl w:val="0"/>
          <w:numId w:val="37"/>
        </w:numPr>
        <w:spacing w:after="0" w:line="240" w:lineRule="auto"/>
        <w:jc w:val="both"/>
        <w:rPr>
          <w:rFonts w:ascii="Arial" w:hAnsi="Arial" w:cs="Arial"/>
          <w:sz w:val="20"/>
          <w:szCs w:val="20"/>
        </w:rPr>
      </w:pPr>
      <w:r w:rsidRPr="00637820">
        <w:rPr>
          <w:rFonts w:ascii="Arial" w:hAnsi="Arial" w:cs="Arial"/>
          <w:color w:val="000000"/>
          <w:sz w:val="20"/>
          <w:szCs w:val="20"/>
          <w:lang w:eastAsia="es-ES" w:bidi="ar-SA"/>
        </w:rPr>
        <w:t>Pasajeros alojados en los hoteles del Centro Histórico y Getsemaní</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deberán desplazarse por su cuenta</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a los siguientes puntos de salida</w:t>
      </w:r>
      <w:r>
        <w:rPr>
          <w:rFonts w:ascii="Arial" w:hAnsi="Arial" w:cs="Arial"/>
          <w:color w:val="000000"/>
          <w:sz w:val="20"/>
          <w:szCs w:val="20"/>
          <w:lang w:eastAsia="es-ES" w:bidi="ar-SA"/>
        </w:rPr>
        <w:t xml:space="preserve"> </w:t>
      </w:r>
      <w:r w:rsidRPr="00637820">
        <w:rPr>
          <w:rFonts w:ascii="Arial" w:hAnsi="Arial" w:cs="Arial"/>
          <w:color w:val="000000"/>
          <w:sz w:val="20"/>
          <w:szCs w:val="20"/>
          <w:lang w:eastAsia="es-ES" w:bidi="ar-SA"/>
        </w:rPr>
        <w:t>del tour.</w:t>
      </w:r>
    </w:p>
    <w:p w:rsidR="00FF05E3" w:rsidRPr="00637820" w:rsidRDefault="00FF05E3" w:rsidP="00FF05E3">
      <w:pPr>
        <w:pStyle w:val="Prrafodelista"/>
        <w:spacing w:after="0" w:line="240" w:lineRule="auto"/>
        <w:jc w:val="both"/>
        <w:rPr>
          <w:rFonts w:ascii="Arial" w:hAnsi="Arial" w:cs="Arial"/>
          <w:sz w:val="20"/>
          <w:szCs w:val="20"/>
        </w:rPr>
      </w:pPr>
    </w:p>
    <w:p w:rsidR="00FF05E3" w:rsidRPr="00637820" w:rsidRDefault="00FF05E3" w:rsidP="00FF05E3">
      <w:pPr>
        <w:spacing w:after="0" w:line="240" w:lineRule="auto"/>
        <w:jc w:val="center"/>
        <w:rPr>
          <w:rFonts w:ascii="Arial" w:hAnsi="Arial" w:cs="Arial"/>
          <w:b/>
          <w:bCs/>
          <w:color w:val="000000"/>
          <w:sz w:val="20"/>
          <w:szCs w:val="20"/>
          <w:lang w:eastAsia="es-ES" w:bidi="ar-SA"/>
        </w:rPr>
      </w:pPr>
      <w:r w:rsidRPr="00637820">
        <w:rPr>
          <w:rFonts w:ascii="Arial" w:hAnsi="Arial" w:cs="Arial"/>
          <w:b/>
          <w:bCs/>
          <w:color w:val="000000"/>
          <w:sz w:val="20"/>
          <w:szCs w:val="20"/>
          <w:lang w:eastAsia="es-ES" w:bidi="ar-SA"/>
        </w:rPr>
        <w:t xml:space="preserve">Nota: Aplica recargo para </w:t>
      </w:r>
      <w:r>
        <w:rPr>
          <w:rFonts w:ascii="Arial" w:hAnsi="Arial" w:cs="Arial"/>
          <w:b/>
          <w:bCs/>
          <w:color w:val="000000"/>
          <w:sz w:val="20"/>
          <w:szCs w:val="20"/>
          <w:lang w:eastAsia="es-ES" w:bidi="ar-SA"/>
        </w:rPr>
        <w:t>pasajeros</w:t>
      </w:r>
      <w:r w:rsidRPr="00637820">
        <w:rPr>
          <w:rFonts w:ascii="Arial" w:hAnsi="Arial" w:cs="Arial"/>
          <w:b/>
          <w:bCs/>
          <w:color w:val="000000"/>
          <w:sz w:val="20"/>
          <w:szCs w:val="20"/>
          <w:lang w:eastAsia="es-ES" w:bidi="ar-SA"/>
        </w:rPr>
        <w:t xml:space="preserve"> </w:t>
      </w:r>
      <w:r>
        <w:rPr>
          <w:rFonts w:ascii="Arial" w:hAnsi="Arial" w:cs="Arial"/>
          <w:b/>
          <w:bCs/>
          <w:color w:val="000000"/>
          <w:sz w:val="20"/>
          <w:szCs w:val="20"/>
          <w:lang w:eastAsia="es-ES" w:bidi="ar-SA"/>
        </w:rPr>
        <w:t>alojados</w:t>
      </w:r>
      <w:r w:rsidRPr="00637820">
        <w:rPr>
          <w:rFonts w:ascii="Arial" w:hAnsi="Arial" w:cs="Arial"/>
          <w:b/>
          <w:bCs/>
          <w:color w:val="000000"/>
          <w:sz w:val="20"/>
          <w:szCs w:val="20"/>
          <w:lang w:eastAsia="es-ES" w:bidi="ar-SA"/>
        </w:rPr>
        <w:t xml:space="preserve"> en las siguientes zonas:</w:t>
      </w:r>
    </w:p>
    <w:p w:rsidR="00FF05E3" w:rsidRPr="00637820" w:rsidRDefault="00FF05E3" w:rsidP="00FF05E3">
      <w:pPr>
        <w:spacing w:after="0" w:line="240" w:lineRule="auto"/>
        <w:jc w:val="center"/>
        <w:rPr>
          <w:rFonts w:ascii="Arial" w:hAnsi="Arial" w:cs="Arial"/>
          <w:b/>
          <w:bCs/>
          <w:color w:val="000000"/>
          <w:sz w:val="20"/>
          <w:szCs w:val="20"/>
          <w:lang w:eastAsia="es-ES" w:bidi="ar-SA"/>
        </w:rPr>
      </w:pPr>
      <w:r w:rsidRPr="00637820">
        <w:rPr>
          <w:rFonts w:ascii="Arial" w:hAnsi="Arial" w:cs="Arial"/>
          <w:b/>
          <w:bCs/>
          <w:color w:val="000000"/>
          <w:sz w:val="20"/>
          <w:szCs w:val="20"/>
          <w:lang w:eastAsia="es-ES" w:bidi="ar-SA"/>
        </w:rPr>
        <w:t xml:space="preserve">Mamonal, Manzanillo, Barú e Islas del Rosario, o </w:t>
      </w:r>
      <w:r>
        <w:rPr>
          <w:rFonts w:ascii="Arial" w:hAnsi="Arial" w:cs="Arial"/>
          <w:b/>
          <w:bCs/>
          <w:color w:val="000000"/>
          <w:sz w:val="20"/>
          <w:szCs w:val="20"/>
          <w:lang w:eastAsia="es-ES" w:bidi="ar-SA"/>
        </w:rPr>
        <w:t>dirigirse</w:t>
      </w:r>
      <w:r w:rsidRPr="00637820">
        <w:rPr>
          <w:rFonts w:ascii="Arial" w:hAnsi="Arial" w:cs="Arial"/>
          <w:b/>
          <w:bCs/>
          <w:color w:val="000000"/>
          <w:sz w:val="20"/>
          <w:szCs w:val="20"/>
          <w:lang w:eastAsia="es-ES" w:bidi="ar-SA"/>
        </w:rPr>
        <w:t xml:space="preserve"> al </w:t>
      </w:r>
      <w:r>
        <w:rPr>
          <w:rFonts w:ascii="Arial" w:hAnsi="Arial" w:cs="Arial"/>
          <w:b/>
          <w:bCs/>
          <w:color w:val="000000"/>
          <w:sz w:val="20"/>
          <w:szCs w:val="20"/>
          <w:lang w:eastAsia="es-ES" w:bidi="ar-SA"/>
        </w:rPr>
        <w:t>punto</w:t>
      </w:r>
      <w:r w:rsidRPr="00637820">
        <w:rPr>
          <w:rFonts w:ascii="Arial" w:hAnsi="Arial" w:cs="Arial"/>
          <w:b/>
          <w:bCs/>
          <w:color w:val="000000"/>
          <w:sz w:val="20"/>
          <w:szCs w:val="20"/>
          <w:lang w:eastAsia="es-ES" w:bidi="ar-SA"/>
        </w:rPr>
        <w:t xml:space="preserve"> de</w:t>
      </w:r>
    </w:p>
    <w:p w:rsidR="00FF05E3" w:rsidRPr="00637820" w:rsidRDefault="00FF05E3" w:rsidP="00FF05E3">
      <w:pPr>
        <w:spacing w:after="0" w:line="240" w:lineRule="auto"/>
        <w:jc w:val="center"/>
        <w:rPr>
          <w:rFonts w:ascii="Arial" w:hAnsi="Arial" w:cs="Arial"/>
          <w:b/>
          <w:bCs/>
          <w:color w:val="000000"/>
          <w:sz w:val="20"/>
          <w:szCs w:val="20"/>
          <w:lang w:eastAsia="es-ES" w:bidi="ar-SA"/>
        </w:rPr>
      </w:pPr>
      <w:r w:rsidRPr="00637820">
        <w:rPr>
          <w:rFonts w:ascii="Arial" w:hAnsi="Arial" w:cs="Arial"/>
          <w:b/>
          <w:bCs/>
          <w:color w:val="000000"/>
          <w:sz w:val="20"/>
          <w:szCs w:val="20"/>
          <w:lang w:eastAsia="es-ES" w:bidi="ar-SA"/>
        </w:rPr>
        <w:t>inicio del tour.</w:t>
      </w:r>
    </w:p>
    <w:p w:rsidR="00EB2671" w:rsidRDefault="00EB2671" w:rsidP="00FF05E3">
      <w:pPr>
        <w:pBdr>
          <w:top w:val="nil"/>
          <w:left w:val="nil"/>
          <w:bottom w:val="nil"/>
          <w:right w:val="nil"/>
          <w:between w:val="nil"/>
        </w:pBdr>
        <w:spacing w:after="0" w:line="240" w:lineRule="auto"/>
        <w:jc w:val="both"/>
        <w:rPr>
          <w:rFonts w:ascii="Arial" w:eastAsia="Arial" w:hAnsi="Arial" w:cs="Arial"/>
          <w:color w:val="000000"/>
          <w:sz w:val="20"/>
          <w:szCs w:val="20"/>
        </w:rPr>
      </w:pPr>
    </w:p>
    <w:p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rsidR="00BD0EA5" w:rsidRDefault="00FF05E3"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4A0C2C95" wp14:editId="2645D601">
            <wp:extent cx="3003550" cy="4873943"/>
            <wp:effectExtent l="0" t="0" r="6350" b="3175"/>
            <wp:docPr id="12" name="Imagen 12" descr="https://assets.dm.rccl.com/is/image/RoyalCaribbeanCruises/royal/ships/serenade/serenade-of-the-seas-alaska-landscape-aerial.jpg?$880x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sets.dm.rccl.com/is/image/RoyalCaribbeanCruises/royal/ships/serenade/serenade-of-the-seas-alaska-landscape-aerial.jpg?$880x14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283" cy="4886492"/>
                    </a:xfrm>
                    <a:prstGeom prst="rect">
                      <a:avLst/>
                    </a:prstGeom>
                    <a:noFill/>
                    <a:ln>
                      <a:noFill/>
                    </a:ln>
                  </pic:spPr>
                </pic:pic>
              </a:graphicData>
            </a:graphic>
          </wp:inline>
        </w:drawing>
      </w:r>
    </w:p>
    <w:sectPr w:rsidR="00BD0EA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4D" w:rsidRDefault="0003514D">
      <w:pPr>
        <w:spacing w:after="0" w:line="240" w:lineRule="auto"/>
      </w:pPr>
      <w:r>
        <w:separator/>
      </w:r>
    </w:p>
  </w:endnote>
  <w:endnote w:type="continuationSeparator" w:id="0">
    <w:p w:rsidR="0003514D" w:rsidRDefault="0003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4D" w:rsidRDefault="0003514D">
      <w:pPr>
        <w:spacing w:after="0" w:line="240" w:lineRule="auto"/>
      </w:pPr>
      <w:bookmarkStart w:id="0" w:name="_Hlk199846639"/>
      <w:bookmarkEnd w:id="0"/>
      <w:r>
        <w:separator/>
      </w:r>
    </w:p>
  </w:footnote>
  <w:footnote w:type="continuationSeparator" w:id="0">
    <w:p w:rsidR="0003514D" w:rsidRDefault="0003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9CA0672">
              <wp:simplePos x="0" y="0"/>
              <wp:positionH relativeFrom="column">
                <wp:posOffset>-529590</wp:posOffset>
              </wp:positionH>
              <wp:positionV relativeFrom="paragraph">
                <wp:posOffset>-220980</wp:posOffset>
              </wp:positionV>
              <wp:extent cx="501650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869950"/>
                      </a:xfrm>
                      <a:prstGeom prst="rect">
                        <a:avLst/>
                      </a:prstGeom>
                      <a:noFill/>
                      <a:ln w="9525" cap="flat" cmpd="sng">
                        <a:noFill/>
                        <a:prstDash val="solid"/>
                        <a:round/>
                        <a:headEnd type="none" w="sm" len="sm"/>
                        <a:tailEnd type="none" w="sm" len="sm"/>
                      </a:ln>
                    </wps:spPr>
                    <wps:txbx>
                      <w:txbxContent>
                        <w:p w:rsidR="00A0012D" w:rsidRPr="00C8584E" w:rsidRDefault="00C8584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8584E">
                            <w:rPr>
                              <w:rFonts w:ascii="Calibri" w:eastAsia="Calibri" w:hAnsi="Calibri" w:cs="Calibri"/>
                              <w:b/>
                              <w:color w:val="FFFFFF" w:themeColor="background1"/>
                              <w:sz w:val="40"/>
                              <w:szCs w:val="36"/>
                              <w14:textOutline w14:w="9525" w14:cap="rnd" w14:cmpd="sng" w14:algn="ctr">
                                <w14:noFill/>
                                <w14:prstDash w14:val="solid"/>
                                <w14:bevel/>
                              </w14:textOutline>
                            </w:rPr>
                            <w:t>CARIBE SIN VISA ESTILO ONBOARD</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2896-N2025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c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A0012D" w:rsidRPr="00C8584E" w:rsidRDefault="00C8584E"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8584E">
                      <w:rPr>
                        <w:rFonts w:ascii="Calibri" w:eastAsia="Calibri" w:hAnsi="Calibri" w:cs="Calibri"/>
                        <w:b/>
                        <w:color w:val="FFFFFF" w:themeColor="background1"/>
                        <w:sz w:val="40"/>
                        <w:szCs w:val="36"/>
                        <w14:textOutline w14:w="9525" w14:cap="rnd" w14:cmpd="sng" w14:algn="ctr">
                          <w14:noFill/>
                          <w14:prstDash w14:val="solid"/>
                          <w14:bevel/>
                        </w14:textOutline>
                      </w:rPr>
                      <w:t>CARIBE SIN VISA ESTILO ONBOARD</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2896-N2025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816BDB"/>
    <w:multiLevelType w:val="hybridMultilevel"/>
    <w:tmpl w:val="D2BE6DDE"/>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33"/>
  </w:num>
  <w:num w:numId="3">
    <w:abstractNumId w:val="17"/>
  </w:num>
  <w:num w:numId="4">
    <w:abstractNumId w:val="30"/>
  </w:num>
  <w:num w:numId="5">
    <w:abstractNumId w:val="18"/>
  </w:num>
  <w:num w:numId="6">
    <w:abstractNumId w:val="34"/>
  </w:num>
  <w:num w:numId="7">
    <w:abstractNumId w:val="12"/>
  </w:num>
  <w:num w:numId="8">
    <w:abstractNumId w:val="8"/>
  </w:num>
  <w:num w:numId="9">
    <w:abstractNumId w:val="11"/>
  </w:num>
  <w:num w:numId="10">
    <w:abstractNumId w:val="16"/>
  </w:num>
  <w:num w:numId="11">
    <w:abstractNumId w:val="14"/>
  </w:num>
  <w:num w:numId="12">
    <w:abstractNumId w:val="1"/>
  </w:num>
  <w:num w:numId="13">
    <w:abstractNumId w:val="21"/>
  </w:num>
  <w:num w:numId="14">
    <w:abstractNumId w:val="31"/>
  </w:num>
  <w:num w:numId="15">
    <w:abstractNumId w:val="25"/>
  </w:num>
  <w:num w:numId="16">
    <w:abstractNumId w:val="19"/>
  </w:num>
  <w:num w:numId="17">
    <w:abstractNumId w:val="28"/>
  </w:num>
  <w:num w:numId="18">
    <w:abstractNumId w:val="29"/>
  </w:num>
  <w:num w:numId="19">
    <w:abstractNumId w:val="26"/>
  </w:num>
  <w:num w:numId="20">
    <w:abstractNumId w:val="10"/>
  </w:num>
  <w:num w:numId="21">
    <w:abstractNumId w:val="35"/>
  </w:num>
  <w:num w:numId="22">
    <w:abstractNumId w:val="6"/>
  </w:num>
  <w:num w:numId="23">
    <w:abstractNumId w:val="7"/>
  </w:num>
  <w:num w:numId="24">
    <w:abstractNumId w:val="24"/>
  </w:num>
  <w:num w:numId="25">
    <w:abstractNumId w:val="22"/>
  </w:num>
  <w:num w:numId="26">
    <w:abstractNumId w:val="23"/>
  </w:num>
  <w:num w:numId="27">
    <w:abstractNumId w:val="36"/>
  </w:num>
  <w:num w:numId="28">
    <w:abstractNumId w:val="0"/>
  </w:num>
  <w:num w:numId="29">
    <w:abstractNumId w:val="9"/>
  </w:num>
  <w:num w:numId="30">
    <w:abstractNumId w:val="13"/>
  </w:num>
  <w:num w:numId="31">
    <w:abstractNumId w:val="32"/>
  </w:num>
  <w:num w:numId="32">
    <w:abstractNumId w:val="5"/>
  </w:num>
  <w:num w:numId="33">
    <w:abstractNumId w:val="2"/>
  </w:num>
  <w:num w:numId="34">
    <w:abstractNumId w:val="27"/>
  </w:num>
  <w:num w:numId="35">
    <w:abstractNumId w:val="20"/>
  </w:num>
  <w:num w:numId="36">
    <w:abstractNumId w:val="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3514D"/>
    <w:rsid w:val="000B5411"/>
    <w:rsid w:val="00121872"/>
    <w:rsid w:val="00121D3F"/>
    <w:rsid w:val="001308DE"/>
    <w:rsid w:val="00131BCD"/>
    <w:rsid w:val="001760D9"/>
    <w:rsid w:val="001934F5"/>
    <w:rsid w:val="00197448"/>
    <w:rsid w:val="00206A52"/>
    <w:rsid w:val="002157D3"/>
    <w:rsid w:val="00253EC6"/>
    <w:rsid w:val="00260703"/>
    <w:rsid w:val="002716DA"/>
    <w:rsid w:val="002A3E36"/>
    <w:rsid w:val="002B20BB"/>
    <w:rsid w:val="002E2148"/>
    <w:rsid w:val="0030077C"/>
    <w:rsid w:val="003472AF"/>
    <w:rsid w:val="003549A2"/>
    <w:rsid w:val="00372355"/>
    <w:rsid w:val="00385F60"/>
    <w:rsid w:val="004002E5"/>
    <w:rsid w:val="00406B6E"/>
    <w:rsid w:val="00430DCE"/>
    <w:rsid w:val="004354F5"/>
    <w:rsid w:val="00445E5F"/>
    <w:rsid w:val="00472439"/>
    <w:rsid w:val="00482F43"/>
    <w:rsid w:val="00493763"/>
    <w:rsid w:val="004A4DC7"/>
    <w:rsid w:val="004A5406"/>
    <w:rsid w:val="004B58B8"/>
    <w:rsid w:val="004F3ADB"/>
    <w:rsid w:val="0050425F"/>
    <w:rsid w:val="005507FE"/>
    <w:rsid w:val="005679E5"/>
    <w:rsid w:val="005960CB"/>
    <w:rsid w:val="005D2183"/>
    <w:rsid w:val="00600CC3"/>
    <w:rsid w:val="00617E05"/>
    <w:rsid w:val="006210F5"/>
    <w:rsid w:val="00655CC5"/>
    <w:rsid w:val="006835E6"/>
    <w:rsid w:val="0068514F"/>
    <w:rsid w:val="00687ED9"/>
    <w:rsid w:val="00692BA8"/>
    <w:rsid w:val="006C1CB0"/>
    <w:rsid w:val="006C2396"/>
    <w:rsid w:val="006D29F5"/>
    <w:rsid w:val="006D72E8"/>
    <w:rsid w:val="006F23F9"/>
    <w:rsid w:val="007043A3"/>
    <w:rsid w:val="00724E17"/>
    <w:rsid w:val="00792693"/>
    <w:rsid w:val="00794B66"/>
    <w:rsid w:val="007A3CDE"/>
    <w:rsid w:val="007F7B70"/>
    <w:rsid w:val="00825C6E"/>
    <w:rsid w:val="00853D64"/>
    <w:rsid w:val="0088560B"/>
    <w:rsid w:val="008C56AB"/>
    <w:rsid w:val="008E59CF"/>
    <w:rsid w:val="008E5CC0"/>
    <w:rsid w:val="008F157E"/>
    <w:rsid w:val="008F4840"/>
    <w:rsid w:val="0090199B"/>
    <w:rsid w:val="009119BC"/>
    <w:rsid w:val="00945F42"/>
    <w:rsid w:val="009767C9"/>
    <w:rsid w:val="00985F89"/>
    <w:rsid w:val="00986E85"/>
    <w:rsid w:val="009C0740"/>
    <w:rsid w:val="00A0012D"/>
    <w:rsid w:val="00A109A1"/>
    <w:rsid w:val="00A1676A"/>
    <w:rsid w:val="00A322C8"/>
    <w:rsid w:val="00A32A11"/>
    <w:rsid w:val="00A455A6"/>
    <w:rsid w:val="00A526AD"/>
    <w:rsid w:val="00A979AE"/>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8F"/>
    <w:rsid w:val="00D2140A"/>
    <w:rsid w:val="00D71BE3"/>
    <w:rsid w:val="00DB0AFB"/>
    <w:rsid w:val="00DD2475"/>
    <w:rsid w:val="00E236E2"/>
    <w:rsid w:val="00E368C2"/>
    <w:rsid w:val="00E473AD"/>
    <w:rsid w:val="00E701F2"/>
    <w:rsid w:val="00E856F2"/>
    <w:rsid w:val="00EB2671"/>
    <w:rsid w:val="00EE2794"/>
    <w:rsid w:val="00EE5A2D"/>
    <w:rsid w:val="00F01C44"/>
    <w:rsid w:val="00F14FD9"/>
    <w:rsid w:val="00F257E1"/>
    <w:rsid w:val="00F341D4"/>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48171948">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1</cp:revision>
  <dcterms:created xsi:type="dcterms:W3CDTF">2025-07-29T18:36:00Z</dcterms:created>
  <dcterms:modified xsi:type="dcterms:W3CDTF">2025-07-29T18:36:00Z</dcterms:modified>
</cp:coreProperties>
</file>