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DE98" w14:textId="1056CBEB" w:rsidR="007F7B70" w:rsidRPr="006210F5" w:rsidRDefault="008E5CC0" w:rsidP="005679E5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  <w:r w:rsidRPr="006210F5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ESTAMBUL</w:t>
      </w:r>
      <w:r w:rsidR="001068B3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,</w:t>
      </w:r>
      <w:r w:rsidR="001068B3" w:rsidRPr="001068B3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 xml:space="preserve"> </w:t>
      </w:r>
      <w:r w:rsidR="001068B3" w:rsidRPr="006210F5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CAPADOCIA</w:t>
      </w:r>
      <w:r w:rsidR="001068B3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 xml:space="preserve"> EN HOTEL CUEVA</w:t>
      </w:r>
    </w:p>
    <w:p w14:paraId="20015D17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746B8BCA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1068B3">
        <w:rPr>
          <w:rFonts w:asciiTheme="minorHAnsi" w:eastAsia="Arial" w:hAnsiTheme="minorHAnsi" w:cstheme="minorHAnsi"/>
          <w:b/>
          <w:color w:val="002060"/>
          <w:sz w:val="24"/>
          <w:szCs w:val="24"/>
        </w:rPr>
        <w:t>7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03D78A14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1068B3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diarias, del 01 abril</w:t>
      </w:r>
      <w:r w:rsidR="00686B26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  <w:r w:rsidR="001068B3">
        <w:rPr>
          <w:rFonts w:asciiTheme="minorHAnsi" w:eastAsia="Arial" w:hAnsiTheme="minorHAnsi" w:cstheme="minorHAnsi"/>
          <w:b/>
          <w:color w:val="002060"/>
          <w:sz w:val="24"/>
          <w:szCs w:val="24"/>
        </w:rPr>
        <w:t>2025 al 30 noviembre 2025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6CCDBBC7" w14:textId="091EB4EF" w:rsidR="007F7B70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Servicios </w:t>
      </w:r>
      <w:r w:rsidR="00FA61ED">
        <w:rPr>
          <w:rFonts w:asciiTheme="minorHAnsi" w:eastAsia="Arial" w:hAnsiTheme="minorHAnsi" w:cstheme="minorHAnsi"/>
          <w:b/>
          <w:color w:val="002060"/>
          <w:sz w:val="24"/>
          <w:szCs w:val="24"/>
        </w:rPr>
        <w:t>privados</w:t>
      </w:r>
      <w:bookmarkStart w:id="1" w:name="_GoBack"/>
      <w:bookmarkEnd w:id="1"/>
    </w:p>
    <w:p w14:paraId="208A6FE4" w14:textId="62AF7381" w:rsidR="001068B3" w:rsidRPr="00BA37C5" w:rsidRDefault="001068B3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Mínimo 2 personas 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4DFCB82A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1068B3">
        <w:rPr>
          <w:rFonts w:eastAsia="Arial"/>
          <w:sz w:val="24"/>
          <w:szCs w:val="24"/>
        </w:rPr>
        <w:t>Estambul</w:t>
      </w:r>
    </w:p>
    <w:p w14:paraId="1022F33F" w14:textId="77777777" w:rsidR="001068B3" w:rsidRPr="00DA5B8D" w:rsidRDefault="001068B3" w:rsidP="001068B3">
      <w:pPr>
        <w:tabs>
          <w:tab w:val="center" w:pos="5040"/>
        </w:tabs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A5B8D">
        <w:rPr>
          <w:rFonts w:asciiTheme="minorHAnsi" w:hAnsiTheme="minorHAnsi" w:cstheme="minorHAnsi"/>
          <w:sz w:val="20"/>
          <w:szCs w:val="20"/>
        </w:rPr>
        <w:t xml:space="preserve">A </w:t>
      </w:r>
      <w:r w:rsidRPr="00DA5B8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su llegada a Estambul, será recibido y trasladado privado al hotel. </w:t>
      </w:r>
      <w:r w:rsidRPr="00CA13F6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</w:t>
      </w:r>
      <w:r w:rsidRPr="00DA5B8D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5906B7A1" w14:textId="35ED81EC" w:rsidR="001068B3" w:rsidRPr="00BD0EA5" w:rsidRDefault="001068B3" w:rsidP="001068B3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>
        <w:rPr>
          <w:rStyle w:val="DanmeroCar"/>
          <w:b/>
          <w:bCs/>
          <w:sz w:val="24"/>
          <w:szCs w:val="24"/>
        </w:rPr>
        <w:t>2</w:t>
      </w:r>
      <w:r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Pr="001068B3">
        <w:rPr>
          <w:rFonts w:eastAsia="Arial"/>
          <w:color w:val="FF0000"/>
          <w:sz w:val="24"/>
          <w:szCs w:val="24"/>
        </w:rPr>
        <w:t xml:space="preserve">Estambul </w:t>
      </w:r>
      <w:r w:rsidRPr="00BD0EA5">
        <w:rPr>
          <w:rFonts w:eastAsia="Arial"/>
          <w:b w:val="0"/>
          <w:bCs/>
          <w:sz w:val="24"/>
          <w:szCs w:val="24"/>
        </w:rPr>
        <w:t>(</w:t>
      </w:r>
      <w:r>
        <w:rPr>
          <w:rFonts w:eastAsia="Arial"/>
          <w:b w:val="0"/>
          <w:bCs/>
          <w:sz w:val="24"/>
          <w:szCs w:val="24"/>
        </w:rPr>
        <w:t>visita de ciudad</w:t>
      </w:r>
      <w:r w:rsidRPr="00BD0EA5">
        <w:rPr>
          <w:rFonts w:eastAsia="Arial"/>
          <w:b w:val="0"/>
          <w:bCs/>
          <w:sz w:val="24"/>
          <w:szCs w:val="24"/>
        </w:rPr>
        <w:t>)</w:t>
      </w:r>
    </w:p>
    <w:p w14:paraId="2A361D9E" w14:textId="11ECE410" w:rsidR="001068B3" w:rsidRPr="00354B83" w:rsidRDefault="001068B3" w:rsidP="00CA13F6">
      <w:pPr>
        <w:tabs>
          <w:tab w:val="center" w:pos="50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2060"/>
        </w:rPr>
      </w:pP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Después del desayuno, comenzamos nuestra visita a la histórica ciudad de Estambul. Iniciamos en la majestuosa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Mezquita Azul,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famosa por su impresionante decoración interior. Continuamos hacia el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Hipódromo Bizantino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, y luego visitamos la imponente Santa Sofía, joya del siglo VI. Almuerzo libre. Por la tarde, visitamos el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Palacio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Topkapi</w:t>
      </w:r>
      <w:proofErr w:type="spellEnd"/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, antigua residencia de los sultanes otomanos, conocido por su colección de joyas, porcelanas y reliquias. Finalizamos el recorrido en el emblemático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Gran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Bazar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, uno de los mercados cubiertos más grandes del mundo.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7BA159F0" w14:textId="77777777" w:rsidR="00997B4C" w:rsidRDefault="001068B3" w:rsidP="00997B4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FF0000"/>
          <w:sz w:val="24"/>
        </w:rPr>
      </w:pPr>
      <w:r w:rsidRPr="00BD0EA5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3</w:t>
      </w:r>
      <w:r w:rsidRPr="00BD0EA5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Pr="006E06F8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  <w:r w:rsidRPr="001068B3">
        <w:rPr>
          <w:rFonts w:eastAsia="Arial"/>
          <w:b/>
          <w:color w:val="FF0000"/>
          <w:sz w:val="24"/>
          <w:szCs w:val="24"/>
        </w:rPr>
        <w:t xml:space="preserve"> </w:t>
      </w:r>
      <w:r w:rsidRPr="006E06F8">
        <w:rPr>
          <w:rFonts w:asciiTheme="minorHAnsi" w:hAnsiTheme="minorHAnsi" w:cstheme="minorHAnsi"/>
          <w:b/>
          <w:color w:val="FF0000"/>
          <w:sz w:val="24"/>
        </w:rPr>
        <w:t xml:space="preserve">- </w:t>
      </w:r>
      <w:r w:rsidR="006E06F8" w:rsidRPr="006E06F8">
        <w:rPr>
          <w:rFonts w:asciiTheme="minorHAnsi" w:hAnsiTheme="minorHAnsi" w:cstheme="minorHAnsi"/>
          <w:b/>
          <w:color w:val="FF0000"/>
          <w:sz w:val="24"/>
        </w:rPr>
        <w:t xml:space="preserve">Paseo Por El Bósforo - Mercado Egipcio Y Palacio </w:t>
      </w:r>
      <w:proofErr w:type="spellStart"/>
      <w:r w:rsidR="006E06F8" w:rsidRPr="006E06F8">
        <w:rPr>
          <w:rFonts w:asciiTheme="minorHAnsi" w:hAnsiTheme="minorHAnsi" w:cstheme="minorHAnsi"/>
          <w:b/>
          <w:color w:val="FF0000"/>
          <w:sz w:val="24"/>
        </w:rPr>
        <w:t>Beylerbeyi</w:t>
      </w:r>
      <w:proofErr w:type="spellEnd"/>
    </w:p>
    <w:p w14:paraId="68357924" w14:textId="16F598D2" w:rsidR="00997B4C" w:rsidRPr="00997B4C" w:rsidRDefault="00997B4C" w:rsidP="00997B4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354B83">
        <w:rPr>
          <w:rFonts w:asciiTheme="minorHAnsi" w:hAnsiTheme="minorHAnsi" w:cstheme="minorHAnsi"/>
          <w:color w:val="002060"/>
          <w:sz w:val="20"/>
          <w:szCs w:val="20"/>
        </w:rPr>
        <w:t>Después del desayuno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 xml:space="preserve">, visita al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Mercado Egipcio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 xml:space="preserve"> y a un 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>taller artesanal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 xml:space="preserve"> construido sobre una antigua 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>cisterna romana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 xml:space="preserve">. Luego, paseo en 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barco de línea regular por el estrecho del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Bósforo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>, disfrutando de las vistas panorámicas de palacios, villas y chalets a ambos lados.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Almuerzo libre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 xml:space="preserve">Por la tarde, cruzaremos al lado asiático para visitar el elegante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Palacio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de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Beylerbeyi</w:t>
      </w:r>
      <w:proofErr w:type="spellEnd"/>
      <w:r w:rsidRPr="00997B4C">
        <w:rPr>
          <w:rFonts w:asciiTheme="minorHAnsi" w:hAnsiTheme="minorHAnsi" w:cstheme="minorHAnsi"/>
          <w:color w:val="002060"/>
          <w:sz w:val="20"/>
          <w:szCs w:val="20"/>
        </w:rPr>
        <w:t xml:space="preserve">. Regreso a la parte europea cruzando el 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>puente colgante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21935656" w14:textId="77777777" w:rsidR="00603D54" w:rsidRDefault="00603D54" w:rsidP="006E06F8">
      <w:pPr>
        <w:autoSpaceDE w:val="0"/>
        <w:autoSpaceDN w:val="0"/>
        <w:adjustRightInd w:val="0"/>
        <w:spacing w:after="0"/>
        <w:jc w:val="both"/>
        <w:rPr>
          <w:rStyle w:val="DanmeroCar"/>
          <w:bCs/>
          <w:sz w:val="24"/>
          <w:szCs w:val="24"/>
        </w:rPr>
      </w:pPr>
    </w:p>
    <w:p w14:paraId="7E709875" w14:textId="7C31E7B7" w:rsidR="006E06F8" w:rsidRDefault="006E06F8" w:rsidP="006E06F8">
      <w:pPr>
        <w:autoSpaceDE w:val="0"/>
        <w:autoSpaceDN w:val="0"/>
        <w:adjustRightInd w:val="0"/>
        <w:spacing w:after="0"/>
        <w:jc w:val="both"/>
        <w:rPr>
          <w:rFonts w:eastAsia="Arial"/>
          <w:bCs/>
          <w:sz w:val="24"/>
          <w:szCs w:val="24"/>
        </w:rPr>
      </w:pPr>
      <w:r w:rsidRPr="00BD0EA5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4</w:t>
      </w:r>
      <w:r w:rsidRPr="00BD0EA5">
        <w:rPr>
          <w:rStyle w:val="DanmeroCar"/>
          <w:bCs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Pr="006E06F8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  <w:r w:rsidRPr="001068B3">
        <w:rPr>
          <w:rFonts w:eastAsia="Arial"/>
          <w:b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FF0000"/>
          <w:sz w:val="24"/>
        </w:rPr>
        <w:t xml:space="preserve">– Capadocia </w:t>
      </w:r>
      <w:r w:rsidRPr="006E06F8">
        <w:rPr>
          <w:rFonts w:asciiTheme="minorHAnsi" w:eastAsia="Arial" w:hAnsiTheme="minorHAnsi"/>
          <w:bCs/>
          <w:color w:val="002060"/>
          <w:sz w:val="24"/>
          <w:szCs w:val="24"/>
        </w:rPr>
        <w:t>(</w:t>
      </w:r>
      <w:r w:rsidR="00603D54">
        <w:rPr>
          <w:rFonts w:asciiTheme="minorHAnsi" w:eastAsia="Arial" w:hAnsiTheme="minorHAnsi"/>
          <w:bCs/>
          <w:color w:val="002060"/>
          <w:sz w:val="24"/>
          <w:szCs w:val="24"/>
        </w:rPr>
        <w:t>vuelo interno</w:t>
      </w:r>
      <w:r w:rsidRPr="006E06F8">
        <w:rPr>
          <w:rFonts w:asciiTheme="minorHAnsi" w:eastAsia="Arial" w:hAnsiTheme="minorHAnsi"/>
          <w:bCs/>
          <w:color w:val="002060"/>
          <w:sz w:val="24"/>
          <w:szCs w:val="24"/>
        </w:rPr>
        <w:t>)</w:t>
      </w:r>
    </w:p>
    <w:p w14:paraId="3F83C5E9" w14:textId="0E98292F" w:rsidR="001068B3" w:rsidRPr="00354B83" w:rsidRDefault="001068B3" w:rsidP="006E06F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Traslado al aeropuerto para tomar vuelo con destino a Kayseri </w:t>
      </w:r>
      <w:r w:rsidRPr="00354B83">
        <w:rPr>
          <w:rFonts w:asciiTheme="minorHAnsi" w:hAnsiTheme="minorHAnsi" w:cstheme="minorHAnsi"/>
          <w:b/>
          <w:color w:val="00B050"/>
          <w:sz w:val="20"/>
          <w:szCs w:val="20"/>
        </w:rPr>
        <w:t>(vuelo incluido)</w:t>
      </w:r>
      <w:r w:rsidRPr="00354B83">
        <w:rPr>
          <w:rFonts w:asciiTheme="minorHAnsi" w:hAnsiTheme="minorHAnsi" w:cstheme="minorHAnsi"/>
          <w:color w:val="00B050"/>
          <w:sz w:val="20"/>
          <w:szCs w:val="20"/>
        </w:rPr>
        <w:t xml:space="preserve">. 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Desde allí, traslado por carretera a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Capadocia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(85 km). Visitaremos el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Valle de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Dervent</w:t>
      </w:r>
      <w:proofErr w:type="spellEnd"/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, el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Valle de </w:t>
      </w:r>
      <w:proofErr w:type="spellStart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Çavuşin</w:t>
      </w:r>
      <w:proofErr w:type="spellEnd"/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, y el antiguo pueblo griego de </w:t>
      </w:r>
      <w:proofErr w:type="spellStart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Mustafapaşa</w:t>
      </w:r>
      <w:proofErr w:type="spellEnd"/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(</w:t>
      </w:r>
      <w:proofErr w:type="spellStart"/>
      <w:r w:rsidRPr="00354B83">
        <w:rPr>
          <w:rFonts w:asciiTheme="minorHAnsi" w:hAnsiTheme="minorHAnsi" w:cstheme="minorHAnsi"/>
          <w:color w:val="002060"/>
          <w:sz w:val="20"/>
          <w:szCs w:val="20"/>
        </w:rPr>
        <w:t>Sinasos</w:t>
      </w:r>
      <w:proofErr w:type="spellEnd"/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). Almuerzo incluido en un restaurante típico de la región, ubicado en un edificio histórico del siglo XIII. Llegada al hotel.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3D4C4779" w14:textId="77777777" w:rsidR="001068B3" w:rsidRPr="00354B83" w:rsidRDefault="001068B3" w:rsidP="001068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Sugerimos contratar alguna actividad dentro del </w:t>
      </w:r>
      <w:proofErr w:type="spellStart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Travel</w:t>
      </w:r>
      <w:proofErr w:type="spellEnd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Shop Pack.</w:t>
      </w:r>
    </w:p>
    <w:p w14:paraId="1E8AC912" w14:textId="171DEAC1" w:rsidR="00603D54" w:rsidRDefault="00603D54" w:rsidP="00603D54">
      <w:pPr>
        <w:autoSpaceDE w:val="0"/>
        <w:autoSpaceDN w:val="0"/>
        <w:adjustRightInd w:val="0"/>
        <w:spacing w:after="0"/>
        <w:jc w:val="both"/>
        <w:rPr>
          <w:rFonts w:eastAsia="Arial"/>
          <w:bCs/>
          <w:sz w:val="24"/>
          <w:szCs w:val="24"/>
        </w:rPr>
      </w:pPr>
      <w:r w:rsidRPr="00BD0EA5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5</w:t>
      </w:r>
      <w:r w:rsidRPr="00BD0EA5">
        <w:rPr>
          <w:rStyle w:val="DanmeroCar"/>
          <w:bCs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FF0000"/>
          <w:sz w:val="24"/>
        </w:rPr>
        <w:t xml:space="preserve">Capadocia </w:t>
      </w:r>
      <w:r w:rsidRPr="006E06F8">
        <w:rPr>
          <w:rFonts w:asciiTheme="minorHAnsi" w:eastAsia="Arial" w:hAnsiTheme="minorHAnsi"/>
          <w:bCs/>
          <w:color w:val="002060"/>
          <w:sz w:val="24"/>
          <w:szCs w:val="24"/>
        </w:rPr>
        <w:t>(</w:t>
      </w:r>
      <w:r>
        <w:rPr>
          <w:rFonts w:asciiTheme="minorHAnsi" w:eastAsia="Arial" w:hAnsiTheme="minorHAnsi"/>
          <w:bCs/>
          <w:color w:val="002060"/>
          <w:sz w:val="24"/>
          <w:szCs w:val="24"/>
        </w:rPr>
        <w:t>visita de ciudad</w:t>
      </w:r>
      <w:r w:rsidRPr="006E06F8">
        <w:rPr>
          <w:rFonts w:asciiTheme="minorHAnsi" w:eastAsia="Arial" w:hAnsiTheme="minorHAnsi"/>
          <w:bCs/>
          <w:color w:val="002060"/>
          <w:sz w:val="24"/>
          <w:szCs w:val="24"/>
        </w:rPr>
        <w:t>)</w:t>
      </w:r>
    </w:p>
    <w:p w14:paraId="07E9311C" w14:textId="77777777" w:rsidR="001068B3" w:rsidRPr="009A6BEF" w:rsidRDefault="001068B3" w:rsidP="003F357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Día completo dedicado a explorar esta región única, con su inigualable paisaje lunar formado por formaciones de lava volcánica. Visitaremos el Museo al aire libre de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Göreme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, con iglesias excavadas en la roca y frescos bizantinos. Las aldeas trogloditas de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Paşabağ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Zelve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. Las fortalezas naturales de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Uçhisar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Ortahisar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. Las famosas chimeneas de hadas de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Ürgüp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. El pueblo artesanal de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Avanos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. Además, exploramos una ciudad subterránea, antiguas construcciones que servían como refugio a los primeros cristianos, con dormitorios, cocinas y salas comunes. Finalizamos con la visita a un taller de alfombras tradicionales. </w:t>
      </w:r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9A6BEF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180DAB02" w14:textId="77777777" w:rsidR="001068B3" w:rsidRPr="009A6BEF" w:rsidRDefault="001068B3" w:rsidP="003F357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Sugerimos contratar alguna actividad dentro del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Travel</w:t>
      </w:r>
      <w:proofErr w:type="spellEnd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Shop Pack.</w:t>
      </w:r>
    </w:p>
    <w:p w14:paraId="5259176C" w14:textId="77777777" w:rsidR="00EA5A27" w:rsidRDefault="00EA5A27" w:rsidP="00EA5A27">
      <w:pPr>
        <w:autoSpaceDE w:val="0"/>
        <w:autoSpaceDN w:val="0"/>
        <w:adjustRightInd w:val="0"/>
        <w:spacing w:after="0"/>
        <w:jc w:val="both"/>
        <w:rPr>
          <w:rStyle w:val="DanmeroCar"/>
          <w:bCs/>
          <w:sz w:val="24"/>
          <w:szCs w:val="24"/>
        </w:rPr>
      </w:pPr>
    </w:p>
    <w:p w14:paraId="05958822" w14:textId="549424EA" w:rsidR="00EA5A27" w:rsidRDefault="003F3575" w:rsidP="00EA5A27">
      <w:pPr>
        <w:autoSpaceDE w:val="0"/>
        <w:autoSpaceDN w:val="0"/>
        <w:adjustRightInd w:val="0"/>
        <w:spacing w:after="0"/>
        <w:jc w:val="both"/>
        <w:rPr>
          <w:rFonts w:eastAsia="Arial"/>
          <w:bCs/>
          <w:sz w:val="24"/>
          <w:szCs w:val="24"/>
        </w:rPr>
      </w:pPr>
      <w:r w:rsidRPr="00BD0EA5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6</w:t>
      </w:r>
      <w:r w:rsidRPr="00BD0EA5">
        <w:rPr>
          <w:rStyle w:val="DanmeroCar"/>
          <w:bCs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FF0000"/>
          <w:sz w:val="24"/>
        </w:rPr>
        <w:t xml:space="preserve">Capadocia – Estambul </w:t>
      </w:r>
      <w:r w:rsidRPr="006E06F8">
        <w:rPr>
          <w:rFonts w:asciiTheme="minorHAnsi" w:eastAsia="Arial" w:hAnsiTheme="minorHAnsi"/>
          <w:bCs/>
          <w:color w:val="002060"/>
          <w:sz w:val="24"/>
          <w:szCs w:val="24"/>
        </w:rPr>
        <w:t>(</w:t>
      </w:r>
      <w:r>
        <w:rPr>
          <w:rFonts w:asciiTheme="minorHAnsi" w:eastAsia="Arial" w:hAnsiTheme="minorHAnsi"/>
          <w:bCs/>
          <w:color w:val="002060"/>
          <w:sz w:val="24"/>
          <w:szCs w:val="24"/>
        </w:rPr>
        <w:t>vuelo interno</w:t>
      </w:r>
      <w:r w:rsidRPr="006E06F8">
        <w:rPr>
          <w:rFonts w:asciiTheme="minorHAnsi" w:eastAsia="Arial" w:hAnsiTheme="minorHAnsi"/>
          <w:bCs/>
          <w:color w:val="002060"/>
          <w:sz w:val="24"/>
          <w:szCs w:val="24"/>
        </w:rPr>
        <w:t>)</w:t>
      </w:r>
    </w:p>
    <w:p w14:paraId="386D7429" w14:textId="1BE86B9F" w:rsidR="001068B3" w:rsidRPr="007E6F97" w:rsidRDefault="001068B3" w:rsidP="00EA5A27">
      <w:pPr>
        <w:autoSpaceDE w:val="0"/>
        <w:autoSpaceDN w:val="0"/>
        <w:adjustRightInd w:val="0"/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E6F9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Por la mañana, traslado al aeropuerto de Kayseri. Traslado de llegada en Estambul </w:t>
      </w:r>
      <w:r w:rsidRPr="007E6F97">
        <w:rPr>
          <w:rFonts w:asciiTheme="minorHAnsi" w:eastAsia="Arial" w:hAnsiTheme="minorHAnsi" w:cstheme="minorHAnsi"/>
          <w:b/>
          <w:color w:val="00B050"/>
          <w:sz w:val="20"/>
          <w:szCs w:val="20"/>
        </w:rPr>
        <w:t>(vuelo incluido).</w:t>
      </w:r>
      <w:r w:rsidRPr="007E6F97">
        <w:rPr>
          <w:rFonts w:asciiTheme="minorHAnsi" w:eastAsia="Arial" w:hAnsiTheme="minorHAnsi" w:cstheme="minorHAnsi"/>
          <w:color w:val="00B050"/>
          <w:sz w:val="20"/>
          <w:szCs w:val="20"/>
        </w:rPr>
        <w:t xml:space="preserve"> </w:t>
      </w:r>
      <w:r w:rsidRPr="007E6F9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Alojamiento. Tiempo libre para realizar actividades por cuenta propia o bien contratar actividades disponibles en </w:t>
      </w:r>
      <w:proofErr w:type="spellStart"/>
      <w:r w:rsidRPr="007E6F97">
        <w:rPr>
          <w:rFonts w:asciiTheme="minorHAnsi" w:eastAsia="Arial" w:hAnsiTheme="minorHAnsi" w:cstheme="minorHAnsi"/>
          <w:b/>
          <w:color w:val="002060"/>
          <w:sz w:val="20"/>
          <w:szCs w:val="20"/>
        </w:rPr>
        <w:t>Travel</w:t>
      </w:r>
      <w:proofErr w:type="spellEnd"/>
      <w:r w:rsidRPr="007E6F97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Sho</w:t>
      </w:r>
      <w:r w:rsidR="007E6F97" w:rsidRPr="007E6F97">
        <w:rPr>
          <w:rFonts w:asciiTheme="minorHAnsi" w:eastAsia="Arial" w:hAnsiTheme="minorHAnsi" w:cstheme="minorHAnsi"/>
          <w:b/>
          <w:color w:val="002060"/>
          <w:sz w:val="20"/>
          <w:szCs w:val="20"/>
        </w:rPr>
        <w:t>p</w:t>
      </w:r>
      <w:r w:rsidRPr="007E6F97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Pack.</w:t>
      </w:r>
    </w:p>
    <w:p w14:paraId="5A0E22BB" w14:textId="77777777" w:rsidR="001068B3" w:rsidRDefault="001068B3" w:rsidP="001068B3">
      <w:pPr>
        <w:autoSpaceDE w:val="0"/>
        <w:autoSpaceDN w:val="0"/>
        <w:adjustRightInd w:val="0"/>
        <w:jc w:val="both"/>
        <w:rPr>
          <w:b/>
          <w:bCs/>
        </w:rPr>
      </w:pPr>
    </w:p>
    <w:p w14:paraId="665A3EBD" w14:textId="77777777" w:rsidR="007E6F97" w:rsidRDefault="007E6F97" w:rsidP="007E6F97">
      <w:pPr>
        <w:pStyle w:val="Ttulo3"/>
        <w:spacing w:before="0" w:after="0" w:line="240" w:lineRule="auto"/>
        <w:rPr>
          <w:rFonts w:eastAsia="Arial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lastRenderedPageBreak/>
        <w:t>DÍA 7|</w:t>
      </w:r>
      <w:r w:rsidRPr="00BD0EA5">
        <w:rPr>
          <w:rFonts w:eastAsia="Arial"/>
          <w:sz w:val="24"/>
          <w:szCs w:val="24"/>
        </w:rPr>
        <w:t xml:space="preserve"> </w:t>
      </w:r>
      <w:r w:rsidRPr="00BD0EA5">
        <w:rPr>
          <w:rFonts w:eastAsia="Arial"/>
          <w:color w:val="FF0000"/>
          <w:sz w:val="24"/>
          <w:szCs w:val="24"/>
        </w:rPr>
        <w:t xml:space="preserve">Estambul </w:t>
      </w:r>
    </w:p>
    <w:p w14:paraId="10D69E7D" w14:textId="20C5FBD1" w:rsidR="001068B3" w:rsidRPr="007E6F97" w:rsidRDefault="001068B3" w:rsidP="007E6F97">
      <w:pPr>
        <w:pStyle w:val="Ttulo3"/>
        <w:spacing w:before="0" w:after="0" w:line="240" w:lineRule="auto"/>
        <w:rPr>
          <w:rFonts w:eastAsia="Arial" w:cstheme="minorHAnsi"/>
          <w:b w:val="0"/>
          <w:sz w:val="20"/>
          <w:szCs w:val="20"/>
        </w:rPr>
      </w:pPr>
      <w:r w:rsidRPr="007E6F97">
        <w:rPr>
          <w:rFonts w:eastAsia="Arial" w:cstheme="minorHAnsi"/>
          <w:b w:val="0"/>
          <w:sz w:val="20"/>
          <w:szCs w:val="20"/>
        </w:rPr>
        <w:t>Desayuno y a la hora indicada traslado al aeropuerto</w:t>
      </w:r>
      <w:r w:rsidRPr="007E6F97">
        <w:rPr>
          <w:rFonts w:eastAsia="Arial" w:cstheme="minorHAnsi"/>
          <w:sz w:val="20"/>
          <w:szCs w:val="20"/>
        </w:rPr>
        <w:t>. Fin de los servicios.</w:t>
      </w:r>
    </w:p>
    <w:p w14:paraId="6A5E42A6" w14:textId="77777777" w:rsidR="00C65533" w:rsidRDefault="001068B3" w:rsidP="00C655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kern w:val="36"/>
          <w:sz w:val="20"/>
          <w:szCs w:val="20"/>
          <w:lang w:eastAsia="pt-PT"/>
        </w:rPr>
      </w:pPr>
      <w:r w:rsidRPr="009678BB">
        <w:rPr>
          <w:rFonts w:ascii="Arial" w:hAnsi="Arial" w:cs="Arial"/>
          <w:bCs/>
          <w:kern w:val="36"/>
          <w:sz w:val="20"/>
          <w:szCs w:val="20"/>
          <w:lang w:eastAsia="pt-PT"/>
        </w:rPr>
        <w:t xml:space="preserve"> </w:t>
      </w:r>
    </w:p>
    <w:p w14:paraId="55085F26" w14:textId="77CC0EBC" w:rsidR="00A455A6" w:rsidRPr="00C97FB6" w:rsidRDefault="00A455A6" w:rsidP="00C65533">
      <w:pPr>
        <w:autoSpaceDE w:val="0"/>
        <w:autoSpaceDN w:val="0"/>
        <w:adjustRightInd w:val="0"/>
        <w:spacing w:after="0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405162EC" w14:textId="426AC688" w:rsidR="00DE2D3F" w:rsidRPr="00606616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s-AR"/>
        </w:rPr>
        <w:t xml:space="preserve">4 </w:t>
      </w:r>
      <w:r w:rsidRPr="00606616">
        <w:rPr>
          <w:rFonts w:asciiTheme="minorHAnsi" w:eastAsia="Arial" w:hAnsiTheme="minorHAnsi" w:cstheme="minorHAnsi"/>
          <w:color w:val="002060"/>
          <w:sz w:val="20"/>
          <w:szCs w:val="20"/>
        </w:rPr>
        <w:t>noches de alojamiento en hotel en Estambul y 2 noche sen hotel cueva en Capadocia, con desayuno (sin bebidas)</w:t>
      </w:r>
    </w:p>
    <w:p w14:paraId="0D4CC849" w14:textId="77777777" w:rsidR="00DE2D3F" w:rsidRPr="00606616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06616">
        <w:rPr>
          <w:rFonts w:asciiTheme="minorHAnsi" w:eastAsia="Arial" w:hAnsiTheme="minorHAnsi" w:cstheme="minorHAnsi"/>
          <w:color w:val="002060"/>
          <w:sz w:val="20"/>
          <w:szCs w:val="20"/>
        </w:rPr>
        <w:t>Traslados de llegada y salida en servicio privado</w:t>
      </w:r>
    </w:p>
    <w:p w14:paraId="55AC561C" w14:textId="77777777" w:rsidR="00DE2D3F" w:rsidRPr="00606616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606616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Visita a la Mezquita Azul, Santa Sofía, Gran Bazar y Palacio </w:t>
      </w:r>
      <w:proofErr w:type="spellStart"/>
      <w:r w:rsidRPr="00606616">
        <w:rPr>
          <w:rFonts w:asciiTheme="minorHAnsi" w:eastAsia="Arial" w:hAnsiTheme="minorHAnsi" w:cstheme="minorHAnsi"/>
          <w:b/>
          <w:color w:val="002060"/>
          <w:sz w:val="20"/>
          <w:szCs w:val="20"/>
        </w:rPr>
        <w:t>Topkapi</w:t>
      </w:r>
      <w:proofErr w:type="spellEnd"/>
      <w:r w:rsidRPr="00606616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</w:t>
      </w:r>
    </w:p>
    <w:p w14:paraId="4F7055D9" w14:textId="77777777" w:rsidR="00DE2D3F" w:rsidRPr="00606616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606616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Excursión en Estambul (Paseo en barco por el Bósforo – Bazar de las especias – Palacio de </w:t>
      </w:r>
      <w:proofErr w:type="spellStart"/>
      <w:r w:rsidRPr="00606616">
        <w:rPr>
          <w:rFonts w:asciiTheme="minorHAnsi" w:eastAsia="Arial" w:hAnsiTheme="minorHAnsi" w:cstheme="minorHAnsi"/>
          <w:b/>
          <w:color w:val="002060"/>
          <w:sz w:val="20"/>
          <w:szCs w:val="20"/>
        </w:rPr>
        <w:t>Berleybeyi</w:t>
      </w:r>
      <w:proofErr w:type="spellEnd"/>
      <w:r w:rsidRPr="00606616">
        <w:rPr>
          <w:rFonts w:asciiTheme="minorHAnsi" w:eastAsia="Arial" w:hAnsiTheme="minorHAnsi" w:cstheme="minorHAnsi"/>
          <w:b/>
          <w:color w:val="002060"/>
          <w:sz w:val="20"/>
          <w:szCs w:val="20"/>
        </w:rPr>
        <w:t>) en servicio privado</w:t>
      </w:r>
    </w:p>
    <w:p w14:paraId="239A5255" w14:textId="77777777" w:rsidR="00DE2D3F" w:rsidRPr="00606616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06616">
        <w:rPr>
          <w:rFonts w:asciiTheme="minorHAnsi" w:eastAsia="Arial" w:hAnsiTheme="minorHAnsi" w:cstheme="minorHAnsi"/>
          <w:color w:val="002060"/>
          <w:sz w:val="20"/>
          <w:szCs w:val="20"/>
        </w:rPr>
        <w:t>Guía profesional de habla hispana</w:t>
      </w:r>
    </w:p>
    <w:p w14:paraId="72553AF4" w14:textId="77777777" w:rsidR="00DE2D3F" w:rsidRPr="00606616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06616">
        <w:rPr>
          <w:rFonts w:asciiTheme="minorHAnsi" w:eastAsia="Arial" w:hAnsiTheme="minorHAnsi" w:cstheme="minorHAnsi"/>
          <w:color w:val="002060"/>
          <w:sz w:val="20"/>
          <w:szCs w:val="20"/>
        </w:rPr>
        <w:t>Entradas y visitas según el itinerario</w:t>
      </w:r>
    </w:p>
    <w:p w14:paraId="4AC385B2" w14:textId="77777777" w:rsidR="00DE2D3F" w:rsidRPr="00606616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0661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Excursión por Capadocia, </w:t>
      </w:r>
      <w:proofErr w:type="spellStart"/>
      <w:r w:rsidRPr="00606616">
        <w:rPr>
          <w:rFonts w:asciiTheme="minorHAnsi" w:eastAsia="Arial" w:hAnsiTheme="minorHAnsi" w:cstheme="minorHAnsi"/>
          <w:color w:val="002060"/>
          <w:sz w:val="20"/>
          <w:szCs w:val="20"/>
        </w:rPr>
        <w:t>Göreme</w:t>
      </w:r>
      <w:proofErr w:type="spellEnd"/>
      <w:r w:rsidRPr="00606616">
        <w:rPr>
          <w:rFonts w:asciiTheme="minorHAnsi" w:eastAsia="Arial" w:hAnsiTheme="minorHAnsi" w:cstheme="minorHAnsi"/>
          <w:color w:val="002060"/>
          <w:sz w:val="20"/>
          <w:szCs w:val="20"/>
        </w:rPr>
        <w:t>, aldeas y chimeneas de hadas, ciudad subterránea</w:t>
      </w:r>
    </w:p>
    <w:p w14:paraId="49ECDC99" w14:textId="4782B282" w:rsidR="00DE2D3F" w:rsidRPr="00606616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606616">
        <w:rPr>
          <w:rFonts w:asciiTheme="minorHAnsi" w:eastAsia="Arial" w:hAnsiTheme="minorHAnsi" w:cstheme="minorHAnsi"/>
          <w:b/>
          <w:color w:val="002060"/>
          <w:sz w:val="20"/>
          <w:szCs w:val="20"/>
        </w:rPr>
        <w:t>2 vuelo</w:t>
      </w:r>
      <w:r w:rsidR="000D643A">
        <w:rPr>
          <w:rFonts w:asciiTheme="minorHAnsi" w:eastAsia="Arial" w:hAnsiTheme="minorHAnsi" w:cstheme="minorHAnsi"/>
          <w:b/>
          <w:color w:val="002060"/>
          <w:sz w:val="20"/>
          <w:szCs w:val="20"/>
        </w:rPr>
        <w:t>s</w:t>
      </w:r>
      <w:r w:rsidRPr="00606616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internos en clase turista, 18kg de equipaje permitido por persona. </w:t>
      </w:r>
    </w:p>
    <w:p w14:paraId="51535196" w14:textId="77777777" w:rsidR="006C2396" w:rsidRPr="00606616" w:rsidRDefault="006C2396" w:rsidP="000D6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10A11465" w14:textId="77777777" w:rsidR="0004529A" w:rsidRPr="0099671E" w:rsidRDefault="0004529A" w:rsidP="0004529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</w:rPr>
        <w:t>Vuelo internacional e interno no mencionados en el itinerario.</w:t>
      </w:r>
    </w:p>
    <w:p w14:paraId="0E9826FC" w14:textId="77777777" w:rsidR="0004529A" w:rsidRPr="0099671E" w:rsidRDefault="0004529A" w:rsidP="0004529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</w:rPr>
        <w:t xml:space="preserve">Trámite de visado para entrar a </w:t>
      </w:r>
      <w:r w:rsidRPr="0099671E">
        <w:rPr>
          <w:rFonts w:asciiTheme="minorHAnsi" w:eastAsia="Calibri" w:hAnsiTheme="minorHAnsi" w:cstheme="minorHAnsi"/>
          <w:color w:val="002060"/>
          <w:sz w:val="20"/>
          <w:szCs w:val="20"/>
        </w:rPr>
        <w:t>Turquía</w:t>
      </w:r>
    </w:p>
    <w:p w14:paraId="7E1C3F2D" w14:textId="77777777" w:rsidR="0004529A" w:rsidRPr="0099671E" w:rsidRDefault="0004529A" w:rsidP="0004529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</w:rPr>
        <w:t>Bebidas</w:t>
      </w:r>
    </w:p>
    <w:p w14:paraId="1CB092F1" w14:textId="77777777" w:rsidR="0004529A" w:rsidRPr="0099671E" w:rsidRDefault="0004529A" w:rsidP="0004529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</w:rPr>
        <w:t>Excursiones opcionales o gastos personales</w:t>
      </w:r>
    </w:p>
    <w:p w14:paraId="3D01E91D" w14:textId="77777777" w:rsidR="0004529A" w:rsidRPr="0099671E" w:rsidRDefault="0004529A" w:rsidP="0004529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</w:rPr>
        <w:t xml:space="preserve">Tasas hoteleras, pago en destino </w:t>
      </w:r>
    </w:p>
    <w:p w14:paraId="0D58D4E8" w14:textId="77777777" w:rsidR="0004529A" w:rsidRPr="0099671E" w:rsidRDefault="0004529A" w:rsidP="0004529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</w:rPr>
        <w:t>Cualquier servicio no mencionado como incluido</w:t>
      </w:r>
    </w:p>
    <w:p w14:paraId="23EC73D1" w14:textId="77777777" w:rsidR="0004529A" w:rsidRPr="0099671E" w:rsidRDefault="0004529A" w:rsidP="0004529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</w:rPr>
        <w:t xml:space="preserve">Propinas a guía, conductor, maleteros en Turquía </w:t>
      </w:r>
      <w:proofErr w:type="spellStart"/>
      <w:r w:rsidRPr="0099671E">
        <w:rPr>
          <w:rFonts w:asciiTheme="minorHAnsi" w:eastAsia="Calibri" w:hAnsiTheme="minorHAnsi" w:cstheme="minorHAnsi"/>
          <w:color w:val="002060"/>
          <w:sz w:val="20"/>
          <w:szCs w:val="20"/>
        </w:rPr>
        <w:t>aprox</w:t>
      </w:r>
      <w:proofErr w:type="spellEnd"/>
      <w:r w:rsidRPr="0099671E">
        <w:rPr>
          <w:rFonts w:asciiTheme="minorHAnsi" w:eastAsia="Calibri" w:hAnsiTheme="minorHAnsi" w:cstheme="minorHAnsi"/>
          <w:color w:val="002060"/>
          <w:sz w:val="20"/>
          <w:szCs w:val="20"/>
        </w:rPr>
        <w:t xml:space="preserve"> USD 30 por persona.</w:t>
      </w:r>
    </w:p>
    <w:p w14:paraId="1D8D19AF" w14:textId="77777777" w:rsidR="003549A2" w:rsidRPr="00BA37C5" w:rsidRDefault="003549A2" w:rsidP="003549A2">
      <w:pP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</w:rPr>
      </w:pPr>
    </w:p>
    <w:p w14:paraId="5B7BC684" w14:textId="77E00AD7" w:rsidR="00655CC5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NOTAS IMPORTANTE</w:t>
      </w:r>
      <w:r w:rsidR="005D17E6">
        <w:rPr>
          <w:rFonts w:asciiTheme="minorHAnsi" w:eastAsia="Arial" w:hAnsiTheme="minorHAnsi" w:cstheme="minorHAnsi"/>
          <w:b/>
          <w:color w:val="0070C0"/>
          <w:sz w:val="28"/>
          <w:szCs w:val="28"/>
        </w:rPr>
        <w:t>S</w:t>
      </w:r>
      <w:r w:rsidR="00655CC5"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14:paraId="36574512" w14:textId="77777777" w:rsidR="00B5746F" w:rsidRDefault="00B5746F" w:rsidP="008A1222">
      <w:pPr>
        <w:pStyle w:val="NormalWeb"/>
        <w:numPr>
          <w:ilvl w:val="0"/>
          <w:numId w:val="27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</w:rPr>
        <w:t xml:space="preserve">El </w:t>
      </w:r>
      <w:r w:rsidRPr="00E07F8E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5050374F" w14:textId="77777777" w:rsidR="00B5746F" w:rsidRPr="00483C5D" w:rsidRDefault="00B5746F" w:rsidP="008A1222">
      <w:pPr>
        <w:pStyle w:val="NormalWeb"/>
        <w:numPr>
          <w:ilvl w:val="0"/>
          <w:numId w:val="27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La entrada a </w:t>
      </w:r>
      <w:proofErr w:type="spellStart"/>
      <w:r w:rsidRPr="00483C5D">
        <w:rPr>
          <w:rFonts w:asciiTheme="minorHAnsi" w:hAnsiTheme="minorHAnsi" w:cstheme="minorHAnsi"/>
          <w:color w:val="002060"/>
          <w:sz w:val="20"/>
          <w:szCs w:val="20"/>
        </w:rPr>
        <w:t>Topkapi</w:t>
      </w:r>
      <w:proofErr w:type="spellEnd"/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no incluye </w:t>
      </w:r>
      <w:r>
        <w:rPr>
          <w:rFonts w:asciiTheme="minorHAnsi" w:hAnsiTheme="minorHAnsi" w:cstheme="minorHAnsi"/>
          <w:color w:val="002060"/>
          <w:sz w:val="20"/>
          <w:szCs w:val="20"/>
        </w:rPr>
        <w:t>el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acceso al Harem </w:t>
      </w:r>
    </w:p>
    <w:p w14:paraId="3066AF70" w14:textId="77777777" w:rsidR="00B5746F" w:rsidRPr="00483C5D" w:rsidRDefault="00B5746F" w:rsidP="008A1222">
      <w:pPr>
        <w:pStyle w:val="NormalWeb"/>
        <w:numPr>
          <w:ilvl w:val="0"/>
          <w:numId w:val="27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>Para la temporada del 16 de noviembre 2025 al 14 marzo 2026 no se ofrecerá la opción de agregar la entrada a Sta. Sofía. para los pasajeros que quieran visitarla por dentro.</w:t>
      </w:r>
    </w:p>
    <w:p w14:paraId="6E651814" w14:textId="77777777" w:rsidR="00B5746F" w:rsidRPr="00483C5D" w:rsidRDefault="00B5746F" w:rsidP="008A1222">
      <w:pPr>
        <w:pStyle w:val="NormalWeb"/>
        <w:numPr>
          <w:ilvl w:val="0"/>
          <w:numId w:val="27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Aeropuerto de llegada: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Es imprescindible que su vuelo llegue al </w:t>
      </w:r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Aeropuerto Internacional de Estambul (IST – </w:t>
      </w:r>
      <w:proofErr w:type="spellStart"/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Arnavutköy</w:t>
      </w:r>
      <w:proofErr w:type="spellEnd"/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)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. En caso de llegar al </w:t>
      </w:r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Aeropuerto Internacional </w:t>
      </w:r>
      <w:proofErr w:type="spellStart"/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Sabiha</w:t>
      </w:r>
      <w:proofErr w:type="spellEnd"/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Gökçen</w:t>
      </w:r>
      <w:proofErr w:type="spellEnd"/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(SAW)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, se aplicará un suplemento por traslado adicional.</w:t>
      </w:r>
    </w:p>
    <w:p w14:paraId="3759A08A" w14:textId="77777777" w:rsidR="00B5746F" w:rsidRPr="004F3B6A" w:rsidRDefault="00B5746F" w:rsidP="008A1222">
      <w:pPr>
        <w:pStyle w:val="NormalWeb"/>
        <w:numPr>
          <w:ilvl w:val="0"/>
          <w:numId w:val="27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>Restricciones de acceso según el día: Santa Sofía:</w:t>
      </w:r>
      <w:r w:rsidRPr="004F3B6A">
        <w:rPr>
          <w:rFonts w:asciiTheme="minorHAnsi" w:hAnsiTheme="minorHAnsi" w:cstheme="minorHAnsi"/>
          <w:color w:val="002060"/>
          <w:sz w:val="20"/>
          <w:szCs w:val="20"/>
        </w:rPr>
        <w:t xml:space="preserve"> Acceso limitado los 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viernes</w:t>
      </w:r>
      <w:r w:rsidRPr="004F3B6A">
        <w:rPr>
          <w:rFonts w:asciiTheme="minorHAnsi" w:hAnsiTheme="minorHAnsi" w:cstheme="minorHAnsi"/>
          <w:color w:val="002060"/>
          <w:sz w:val="20"/>
          <w:szCs w:val="20"/>
        </w:rPr>
        <w:t xml:space="preserve"> por el rezo del mediodí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a / Mezquita Azul:</w:t>
      </w:r>
      <w:r w:rsidRPr="004F3B6A">
        <w:rPr>
          <w:rFonts w:asciiTheme="minorHAnsi" w:hAnsiTheme="minorHAnsi" w:cstheme="minorHAnsi"/>
          <w:color w:val="002060"/>
          <w:sz w:val="20"/>
          <w:szCs w:val="20"/>
        </w:rPr>
        <w:t xml:space="preserve"> Acceso limitado los 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viernes</w:t>
      </w:r>
      <w:r w:rsidRPr="004F3B6A">
        <w:rPr>
          <w:rFonts w:asciiTheme="minorHAnsi" w:hAnsiTheme="minorHAnsi" w:cstheme="minorHAnsi"/>
          <w:color w:val="002060"/>
          <w:sz w:val="20"/>
          <w:szCs w:val="20"/>
        </w:rPr>
        <w:t>; ese día solo se podrá visitar el patio interior y los jardines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/ Palacio </w:t>
      </w:r>
      <w:proofErr w:type="spellStart"/>
      <w:r w:rsidRPr="00483C5D">
        <w:rPr>
          <w:rFonts w:asciiTheme="minorHAnsi" w:hAnsiTheme="minorHAnsi" w:cstheme="minorHAnsi"/>
          <w:color w:val="002060"/>
          <w:sz w:val="20"/>
          <w:szCs w:val="20"/>
        </w:rPr>
        <w:t>Topkapi</w:t>
      </w:r>
      <w:proofErr w:type="spellEnd"/>
      <w:r w:rsidRPr="00483C5D">
        <w:rPr>
          <w:rFonts w:asciiTheme="minorHAnsi" w:hAnsiTheme="minorHAnsi" w:cstheme="minorHAnsi"/>
          <w:color w:val="002060"/>
          <w:sz w:val="20"/>
          <w:szCs w:val="20"/>
        </w:rPr>
        <w:t>:</w:t>
      </w:r>
      <w:r w:rsidRPr="004F3B6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Cerrado los martes / Gran Bazar:</w:t>
      </w:r>
      <w:r w:rsidRPr="004F3B6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Cerrado los domingos.</w:t>
      </w:r>
    </w:p>
    <w:p w14:paraId="7489C48F" w14:textId="77777777" w:rsidR="008A1222" w:rsidRDefault="00B5746F" w:rsidP="008A1222">
      <w:pPr>
        <w:pStyle w:val="NormalWeb"/>
        <w:numPr>
          <w:ilvl w:val="0"/>
          <w:numId w:val="27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A su llegada al aeropuerto IST, una vez recogido el equipaje y saliendo al área pública, </w:t>
      </w:r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deberán dirigirse a la puerta 8 (Gate 8)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, ubicada en el mismo nivel.</w:t>
      </w:r>
    </w:p>
    <w:p w14:paraId="0470AFEB" w14:textId="7DB71ABD" w:rsidR="00B5746F" w:rsidRPr="00E064D8" w:rsidRDefault="00B5746F" w:rsidP="008A1222">
      <w:pPr>
        <w:pStyle w:val="NormalWeb"/>
        <w:numPr>
          <w:ilvl w:val="0"/>
          <w:numId w:val="27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Por regulaciones locales, los </w:t>
      </w:r>
      <w:proofErr w:type="spellStart"/>
      <w:r w:rsidRPr="00483C5D">
        <w:rPr>
          <w:rFonts w:asciiTheme="minorHAnsi" w:hAnsiTheme="minorHAnsi" w:cstheme="minorHAnsi"/>
          <w:color w:val="002060"/>
          <w:sz w:val="20"/>
          <w:szCs w:val="20"/>
        </w:rPr>
        <w:t>transferistas</w:t>
      </w:r>
      <w:proofErr w:type="spellEnd"/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E064D8">
        <w:rPr>
          <w:rFonts w:asciiTheme="minorHAnsi" w:hAnsiTheme="minorHAnsi" w:cstheme="minorHAnsi"/>
          <w:bCs/>
          <w:color w:val="002060"/>
          <w:sz w:val="20"/>
          <w:szCs w:val="20"/>
        </w:rPr>
        <w:t>no pueden ingresar a espacios cerrados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, por lo que lo esperarán en esa puerta con una pancarta con </w:t>
      </w:r>
      <w:r w:rsidRPr="00E064D8">
        <w:rPr>
          <w:rFonts w:asciiTheme="minorHAnsi" w:hAnsiTheme="minorHAnsi" w:cstheme="minorHAnsi"/>
          <w:color w:val="002060"/>
          <w:sz w:val="20"/>
          <w:szCs w:val="20"/>
        </w:rPr>
        <w:t xml:space="preserve">su </w:t>
      </w:r>
      <w:r w:rsidRPr="00E064D8">
        <w:rPr>
          <w:rFonts w:asciiTheme="minorHAnsi" w:hAnsiTheme="minorHAnsi" w:cstheme="minorHAnsi"/>
          <w:bCs/>
          <w:color w:val="002060"/>
          <w:sz w:val="20"/>
          <w:szCs w:val="20"/>
        </w:rPr>
        <w:t>apellido</w:t>
      </w:r>
      <w:r w:rsidRPr="00E064D8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69ECBBD9" w14:textId="77777777" w:rsidR="00044452" w:rsidRPr="00672424" w:rsidRDefault="00044452" w:rsidP="0004445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bookmarkStart w:id="2" w:name="_Hlk204688932"/>
      <w:r w:rsidRPr="00672424">
        <w:rPr>
          <w:rFonts w:asciiTheme="minorHAnsi" w:hAnsiTheme="minorHAnsi" w:cstheme="minorHAnsi"/>
          <w:b/>
          <w:bCs/>
          <w:color w:val="FF0000"/>
          <w:szCs w:val="20"/>
        </w:rPr>
        <w:t>PASAJEROS DE NACIONALIDAD MEXICANA REQUIEREN VISA PARA VISITAR TURQUÍA. OTRAS NACIONALIDADES FAVOR DE CONSULTAR CON EL CONSULADO CORRESPONDIENTE</w:t>
      </w:r>
    </w:p>
    <w:bookmarkEnd w:id="2"/>
    <w:p w14:paraId="3F62F333" w14:textId="6D5FEAE9" w:rsidR="001348FB" w:rsidRPr="00A8036A" w:rsidRDefault="001348FB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3C3EB93" w14:textId="5E3134DA" w:rsidR="003E4D01" w:rsidRPr="00A8036A" w:rsidRDefault="003E4D01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0C56FDB" w14:textId="5EA2D33A" w:rsidR="003E4D01" w:rsidRDefault="003E4D01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278E3CA0" w14:textId="199E0A26" w:rsidR="003E4D01" w:rsidRDefault="003E4D01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5EF81AAF" w14:textId="2D42C486" w:rsidR="003E4D01" w:rsidRDefault="003E4D01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757A1D1F" w14:textId="4EB60157" w:rsidR="003E4D01" w:rsidRDefault="003E4D01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375E417F" w14:textId="317FF0AB" w:rsidR="003E4D01" w:rsidRDefault="003E4D01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144090F0" w14:textId="106A19AF" w:rsidR="003E4D01" w:rsidRDefault="003E4D01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51680D4A" w14:textId="6A3D6C44" w:rsidR="003E4D01" w:rsidRDefault="003E4D01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516F67CF" w14:textId="3D624E58" w:rsidR="003E4D01" w:rsidRDefault="003E4D01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7F645B02" w14:textId="168B8569" w:rsidR="003E4D01" w:rsidRDefault="003E4D01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75"/>
        <w:gridCol w:w="4825"/>
        <w:gridCol w:w="432"/>
      </w:tblGrid>
      <w:tr w:rsidR="00F42BBE" w:rsidRPr="00F42BBE" w14:paraId="116E2F68" w14:textId="77777777" w:rsidTr="00F42BBE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6E439" w14:textId="7FEA1498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HOTELES PREVISTOS O SIMILARES</w:t>
            </w:r>
          </w:p>
        </w:tc>
      </w:tr>
      <w:tr w:rsidR="00F42BBE" w:rsidRPr="00F42BBE" w14:paraId="6C593C07" w14:textId="77777777" w:rsidTr="00F42BB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D744F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3D823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77D98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A29FB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</w:tr>
      <w:tr w:rsidR="00F42BBE" w:rsidRPr="00F42BBE" w14:paraId="0FB123C3" w14:textId="77777777" w:rsidTr="00F42BB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0BB14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5B347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>ESTAMBUL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B696E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THE MARMARA TAKSIM - hab. </w:t>
            </w:r>
            <w:proofErr w:type="spellStart"/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>deluxe</w:t>
            </w:r>
            <w:proofErr w:type="spellEnd"/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con vista a la ciudad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89B78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F42BBE" w:rsidRPr="00F42BBE" w14:paraId="61F5D99B" w14:textId="77777777" w:rsidTr="00F42BB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5A92A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76202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7D7F2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KAYAKAPI PREMIUM CAVE - lujosa suite en cueva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42400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</w:tbl>
    <w:p w14:paraId="0189CC03" w14:textId="2E247037" w:rsidR="003E4D01" w:rsidRDefault="003E4D01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2E0147C4" w14:textId="022AFC8E" w:rsidR="00F42BBE" w:rsidRDefault="00F42BBE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71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1016"/>
        <w:gridCol w:w="877"/>
        <w:gridCol w:w="877"/>
        <w:gridCol w:w="1214"/>
      </w:tblGrid>
      <w:tr w:rsidR="00F42BBE" w:rsidRPr="00F42BBE" w14:paraId="7F4871E1" w14:textId="77777777" w:rsidTr="008A1222">
        <w:trPr>
          <w:trHeight w:val="238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47925" w14:textId="79A324DD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TARIFA EN USD POR PERSONA </w:t>
            </w:r>
          </w:p>
        </w:tc>
      </w:tr>
      <w:tr w:rsidR="00F42BBE" w:rsidRPr="00F42BBE" w14:paraId="24A6E30A" w14:textId="77777777" w:rsidTr="008A1222">
        <w:trPr>
          <w:trHeight w:val="238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5C518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SERVICIOS TERRESTRES EXCLUSIVAMENTE (MINIMO 2 PASAJEROS) </w:t>
            </w:r>
          </w:p>
        </w:tc>
      </w:tr>
      <w:tr w:rsidR="00F42BBE" w:rsidRPr="00F42BBE" w14:paraId="1723CE2E" w14:textId="77777777" w:rsidTr="008A1222">
        <w:trPr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0CEC0" w14:textId="77777777" w:rsidR="00F42BBE" w:rsidRPr="00F42BBE" w:rsidRDefault="00F42BBE" w:rsidP="00F42BB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8669A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2 PAXS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50D65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3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FA14D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4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BD6FE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HAB SGL </w:t>
            </w:r>
          </w:p>
        </w:tc>
      </w:tr>
      <w:tr w:rsidR="00F42BBE" w:rsidRPr="00F42BBE" w14:paraId="5F8A9472" w14:textId="77777777" w:rsidTr="008A1222">
        <w:trPr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97095" w14:textId="6CD4089A" w:rsidR="00F42BBE" w:rsidRPr="00F42BBE" w:rsidRDefault="00F42BBE" w:rsidP="00F42B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>ESTAMBUL - 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0F4F9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>3365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2BD11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>3185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BE907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>3070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77FB1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sz w:val="20"/>
                <w:szCs w:val="20"/>
                <w:lang w:bidi="ar-SA"/>
              </w:rPr>
              <w:t>4345</w:t>
            </w:r>
          </w:p>
        </w:tc>
      </w:tr>
    </w:tbl>
    <w:p w14:paraId="73BD4F3B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7D37EE9" w14:textId="6A2696F6" w:rsidR="00A455A6" w:rsidRPr="00A0012D" w:rsidRDefault="008E5CC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FDDA053" wp14:editId="03D3DEFD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39D5A" w14:textId="01F7A026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ED94D7E" w14:textId="217EDAC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6410BA6" w14:textId="77777777"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1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643"/>
      </w:tblGrid>
      <w:tr w:rsidR="00EF6FEE" w:rsidRPr="00EF6FEE" w14:paraId="6862F347" w14:textId="77777777" w:rsidTr="008A1222">
        <w:trPr>
          <w:trHeight w:val="2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CB9DB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color w:val="FFFFFF"/>
                <w:sz w:val="24"/>
                <w:szCs w:val="20"/>
                <w:lang w:bidi="ar-SA"/>
              </w:rPr>
              <w:t>PRECIO POR PERSONA EN USD, MÍNIMO 2 PAXS</w:t>
            </w:r>
          </w:p>
        </w:tc>
      </w:tr>
      <w:tr w:rsidR="00EF6FEE" w:rsidRPr="00EF6FEE" w14:paraId="1A9C40B1" w14:textId="77777777" w:rsidTr="008A1222">
        <w:trPr>
          <w:trHeight w:val="270"/>
          <w:tblCellSpacing w:w="0" w:type="dxa"/>
          <w:jc w:val="center"/>
        </w:trPr>
        <w:tc>
          <w:tcPr>
            <w:tcW w:w="6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BDA23" w14:textId="77777777" w:rsidR="00EF6FEE" w:rsidRPr="00EF6FEE" w:rsidRDefault="00EF6FEE" w:rsidP="00EF6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sz w:val="20"/>
                <w:szCs w:val="20"/>
                <w:lang w:bidi="ar-SA"/>
              </w:rPr>
              <w:t>BAÑO TURCO EN ESTAMBUL (SIN TRASLADO)</w:t>
            </w:r>
            <w:r w:rsidRPr="00EF6FEE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</w:t>
            </w:r>
            <w:r w:rsidRPr="00EF6FEE">
              <w:rPr>
                <w:rFonts w:ascii="Calibri" w:hAnsi="Calibri" w:cs="Calibri"/>
                <w:sz w:val="20"/>
                <w:szCs w:val="20"/>
                <w:lang w:bidi="ar-SA"/>
              </w:rPr>
              <w:br/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Baño Turco con una masaje en el Baño Turco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Ayasofya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Hurrem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Sultan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(</w:t>
            </w:r>
            <w:proofErr w:type="spellStart"/>
            <w:proofErr w:type="gram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Keyf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-i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Hamam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/ 60 minutos). Este servicio se organiza en salas separadas para mujeres y hombres. No pueden tomar este servicio juntos en la misma sala. 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C4768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210</w:t>
            </w:r>
          </w:p>
        </w:tc>
      </w:tr>
      <w:tr w:rsidR="00EF6FEE" w:rsidRPr="00EF6FEE" w14:paraId="3938F948" w14:textId="77777777" w:rsidTr="008A1222">
        <w:trPr>
          <w:trHeight w:val="270"/>
          <w:tblCellSpacing w:w="0" w:type="dxa"/>
          <w:jc w:val="center"/>
        </w:trPr>
        <w:tc>
          <w:tcPr>
            <w:tcW w:w="6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A8CF5" w14:textId="3635011C" w:rsidR="00EF6FEE" w:rsidRPr="00EF6FEE" w:rsidRDefault="00EF6FEE" w:rsidP="00EF6FE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t xml:space="preserve">BAÑO TURCO EN ESTAMBUL (CON TRASLADO) </w:t>
            </w: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br/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Este precio incluye traslado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htl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/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hamam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/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htl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por un máximo de 4 horas y es con asistencia de habla hispana. Deberían quedarse máximo por 4 horas en el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hammam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porque el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transferista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estará esperándoles. 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E77DB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290</w:t>
            </w:r>
          </w:p>
        </w:tc>
      </w:tr>
      <w:tr w:rsidR="00EF6FEE" w:rsidRPr="00EF6FEE" w14:paraId="557A5EB0" w14:textId="77777777" w:rsidTr="008A1222">
        <w:trPr>
          <w:trHeight w:val="270"/>
          <w:tblCellSpacing w:w="0" w:type="dxa"/>
          <w:jc w:val="center"/>
        </w:trPr>
        <w:tc>
          <w:tcPr>
            <w:tcW w:w="6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00823" w14:textId="34E51C6F" w:rsidR="00EF6FEE" w:rsidRPr="00EF6FEE" w:rsidRDefault="00EF6FEE" w:rsidP="00EF6FEE">
            <w:pPr>
              <w:spacing w:after="0" w:line="240" w:lineRule="auto"/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t xml:space="preserve">PASEO EN GLOBO EN CAPADOCIA (DURACIÓN 45 MIN) </w:t>
            </w: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br/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La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actividad comienza muy temprano en la mañana, con la recogida en el hotel entre las 04:00 y las 06:00 horas. Antes del amanecer, se trasladarán al área de lanzamiento donde se preparan los globos. A su llegada, se ofrecerán bebidas calientes y algunos aperitivos ligeros.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br/>
              <w:t>El vuelo en globo tiene una duración aproximada de 45 minutos, sobrevolando los paisajes únicos de la región de Capadocia, mientras disfrutan de la salida del sol.</w:t>
            </w:r>
            <w:r w:rsidR="008A122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Al finalizar el vuelo y tras el aterrizaje, se realizará un brindis con champaña y se entregará a cada participante un certificado de vuelo conmemorativo.</w:t>
            </w:r>
            <w:r w:rsidR="008A122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Finalmente, regresarán al hotel para desayunar y continuar con las actividades programadas para el resto del día.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4FD68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430</w:t>
            </w:r>
          </w:p>
        </w:tc>
      </w:tr>
      <w:tr w:rsidR="00EF6FEE" w:rsidRPr="00EF6FEE" w14:paraId="20FF8F22" w14:textId="77777777" w:rsidTr="008A1222">
        <w:trPr>
          <w:trHeight w:val="270"/>
          <w:tblCellSpacing w:w="0" w:type="dxa"/>
          <w:jc w:val="center"/>
        </w:trPr>
        <w:tc>
          <w:tcPr>
            <w:tcW w:w="6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F72F5" w14:textId="794FD5C4" w:rsidR="00EF6FEE" w:rsidRPr="00EF6FEE" w:rsidRDefault="00EF6FEE" w:rsidP="00EF6FE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t>ATV EN CAPADOCIA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br/>
              <w:t>Todos los pasajeros deberían tener licencia de conducir para poder hacer este tour. A los niños menores de 18 años no se les permite conducir bicicletas de ATV.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A05DB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130</w:t>
            </w:r>
          </w:p>
        </w:tc>
      </w:tr>
      <w:tr w:rsidR="00EF6FEE" w:rsidRPr="00EF6FEE" w14:paraId="1CF2AC49" w14:textId="77777777" w:rsidTr="008A1222">
        <w:trPr>
          <w:trHeight w:val="270"/>
          <w:tblCellSpacing w:w="0" w:type="dxa"/>
          <w:jc w:val="center"/>
        </w:trPr>
        <w:tc>
          <w:tcPr>
            <w:tcW w:w="6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2C666" w14:textId="703214C2" w:rsidR="00EF6FEE" w:rsidRPr="00EF6FEE" w:rsidRDefault="00EF6FEE" w:rsidP="00EF6FEE">
            <w:pPr>
              <w:spacing w:after="0" w:line="240" w:lineRule="auto"/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t>SAFARI 4X4 EN CAPADOCIA</w:t>
            </w: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br/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valido de 1 a 4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pax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/por </w:t>
            </w:r>
            <w:r w:rsidR="00BD155D"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vehículo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1EFA0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340</w:t>
            </w:r>
          </w:p>
        </w:tc>
      </w:tr>
      <w:tr w:rsidR="00EF6FEE" w:rsidRPr="00EF6FEE" w14:paraId="151AB4D3" w14:textId="77777777" w:rsidTr="008A1222">
        <w:trPr>
          <w:trHeight w:val="270"/>
          <w:tblCellSpacing w:w="0" w:type="dxa"/>
          <w:jc w:val="center"/>
        </w:trPr>
        <w:tc>
          <w:tcPr>
            <w:tcW w:w="6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83A39" w14:textId="7E4DC794" w:rsidR="00EF6FEE" w:rsidRPr="00EF6FEE" w:rsidRDefault="00EF6FEE" w:rsidP="00EF6FEE">
            <w:pPr>
              <w:spacing w:after="0" w:line="240" w:lineRule="auto"/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t xml:space="preserve">CLASE DE COCINA EN CAPADOCIA </w:t>
            </w: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br/>
            </w:r>
            <w:r w:rsidR="00BD155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n base de 1 a 4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pax</w:t>
            </w:r>
            <w:proofErr w:type="spellEnd"/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E5E0C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260</w:t>
            </w:r>
          </w:p>
        </w:tc>
      </w:tr>
    </w:tbl>
    <w:p w14:paraId="7CB7DE30" w14:textId="5B5EAD01" w:rsidR="007F7B70" w:rsidRPr="00A0012D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F7B7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E7A31" w14:textId="77777777" w:rsidR="00F54DBA" w:rsidRDefault="00F54DBA">
      <w:pPr>
        <w:spacing w:after="0" w:line="240" w:lineRule="auto"/>
      </w:pPr>
      <w:r>
        <w:separator/>
      </w:r>
    </w:p>
  </w:endnote>
  <w:endnote w:type="continuationSeparator" w:id="0">
    <w:p w14:paraId="133FD3BC" w14:textId="77777777" w:rsidR="00F54DBA" w:rsidRDefault="00F5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75AA8" w14:textId="77777777" w:rsidR="00F54DBA" w:rsidRDefault="00F54DBA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6C608CDD" w14:textId="77777777" w:rsidR="00F54DBA" w:rsidRDefault="00F5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6B1D37A5" w:rsidR="00A0012D" w:rsidRDefault="001D24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14320F62" wp14:editId="33DAE7F9">
          <wp:simplePos x="0" y="0"/>
          <wp:positionH relativeFrom="column">
            <wp:posOffset>3653155</wp:posOffset>
          </wp:positionH>
          <wp:positionV relativeFrom="paragraph">
            <wp:posOffset>140970</wp:posOffset>
          </wp:positionV>
          <wp:extent cx="1342017" cy="8953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otipo v1 - experiencias -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017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0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70B0918A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17FD30" w14:textId="12512518" w:rsidR="007F7B70" w:rsidRPr="00AB3BA9" w:rsidRDefault="00376031" w:rsidP="00AB3BA9">
                          <w:pPr>
                            <w:pStyle w:val="Sinespaciado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TURQUÍA DE LUJO</w:t>
                          </w:r>
                          <w:r w:rsidR="00664BE6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(SIN BODRUM)</w:t>
                          </w:r>
                        </w:p>
                        <w:p w14:paraId="2258FF71" w14:textId="54ABB5C5" w:rsidR="007F7B70" w:rsidRPr="006210F5" w:rsidRDefault="00AB3BA9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1203-E2025</w:t>
                          </w:r>
                        </w:p>
                        <w:p w14:paraId="4B2D5E4C" w14:textId="77777777"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B17FD30" w14:textId="12512518" w:rsidR="007F7B70" w:rsidRPr="00AB3BA9" w:rsidRDefault="00376031" w:rsidP="00AB3BA9">
                    <w:pPr>
                      <w:pStyle w:val="Sinespaciado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TURQUÍA DE LUJO</w:t>
                    </w:r>
                    <w:r w:rsidR="00664BE6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(SIN BODRUM)</w:t>
                    </w:r>
                  </w:p>
                  <w:p w14:paraId="2258FF71" w14:textId="54ABB5C5" w:rsidR="007F7B70" w:rsidRPr="006210F5" w:rsidRDefault="00AB3BA9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1203-E2025</w:t>
                    </w:r>
                  </w:p>
                  <w:p w14:paraId="4B2D5E4C" w14:textId="77777777"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3CF7023A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8714F6C" w14:textId="07D516B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9A3"/>
    <w:multiLevelType w:val="hybridMultilevel"/>
    <w:tmpl w:val="A5B0C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463445"/>
    <w:multiLevelType w:val="multilevel"/>
    <w:tmpl w:val="015685C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2661A"/>
    <w:multiLevelType w:val="hybridMultilevel"/>
    <w:tmpl w:val="5FF0E8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7436F4"/>
    <w:multiLevelType w:val="hybridMultilevel"/>
    <w:tmpl w:val="D7BE1656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54E01"/>
    <w:multiLevelType w:val="hybridMultilevel"/>
    <w:tmpl w:val="8A985C8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E839E9"/>
    <w:multiLevelType w:val="hybridMultilevel"/>
    <w:tmpl w:val="C284C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26"/>
  </w:num>
  <w:num w:numId="3">
    <w:abstractNumId w:val="12"/>
  </w:num>
  <w:num w:numId="4">
    <w:abstractNumId w:val="23"/>
  </w:num>
  <w:num w:numId="5">
    <w:abstractNumId w:val="14"/>
  </w:num>
  <w:num w:numId="6">
    <w:abstractNumId w:val="27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16"/>
  </w:num>
  <w:num w:numId="14">
    <w:abstractNumId w:val="25"/>
  </w:num>
  <w:num w:numId="15">
    <w:abstractNumId w:val="19"/>
  </w:num>
  <w:num w:numId="16">
    <w:abstractNumId w:val="15"/>
  </w:num>
  <w:num w:numId="17">
    <w:abstractNumId w:val="21"/>
  </w:num>
  <w:num w:numId="18">
    <w:abstractNumId w:val="22"/>
  </w:num>
  <w:num w:numId="19">
    <w:abstractNumId w:val="20"/>
  </w:num>
  <w:num w:numId="20">
    <w:abstractNumId w:val="4"/>
  </w:num>
  <w:num w:numId="21">
    <w:abstractNumId w:val="24"/>
  </w:num>
  <w:num w:numId="22">
    <w:abstractNumId w:val="11"/>
  </w:num>
  <w:num w:numId="23">
    <w:abstractNumId w:val="0"/>
  </w:num>
  <w:num w:numId="24">
    <w:abstractNumId w:val="17"/>
  </w:num>
  <w:num w:numId="25">
    <w:abstractNumId w:val="13"/>
  </w:num>
  <w:num w:numId="26">
    <w:abstractNumId w:val="6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4452"/>
    <w:rsid w:val="0004529A"/>
    <w:rsid w:val="000D643A"/>
    <w:rsid w:val="001068B3"/>
    <w:rsid w:val="00121872"/>
    <w:rsid w:val="00121D3F"/>
    <w:rsid w:val="001308DE"/>
    <w:rsid w:val="001348FB"/>
    <w:rsid w:val="001760D9"/>
    <w:rsid w:val="001934F5"/>
    <w:rsid w:val="00197448"/>
    <w:rsid w:val="001C2F79"/>
    <w:rsid w:val="001D241D"/>
    <w:rsid w:val="00206A52"/>
    <w:rsid w:val="00253EC6"/>
    <w:rsid w:val="00260703"/>
    <w:rsid w:val="002A3E36"/>
    <w:rsid w:val="002B20BB"/>
    <w:rsid w:val="002E2148"/>
    <w:rsid w:val="00315BD9"/>
    <w:rsid w:val="003472AF"/>
    <w:rsid w:val="003549A2"/>
    <w:rsid w:val="00354B83"/>
    <w:rsid w:val="00376031"/>
    <w:rsid w:val="003E4D01"/>
    <w:rsid w:val="003F3575"/>
    <w:rsid w:val="004002E5"/>
    <w:rsid w:val="00406B6E"/>
    <w:rsid w:val="00430DCE"/>
    <w:rsid w:val="004354F5"/>
    <w:rsid w:val="00445E5F"/>
    <w:rsid w:val="00493763"/>
    <w:rsid w:val="004A4DC7"/>
    <w:rsid w:val="004A5406"/>
    <w:rsid w:val="004B58B8"/>
    <w:rsid w:val="004F3ADB"/>
    <w:rsid w:val="005507FE"/>
    <w:rsid w:val="005679E5"/>
    <w:rsid w:val="005D17E6"/>
    <w:rsid w:val="00600CC3"/>
    <w:rsid w:val="00603D54"/>
    <w:rsid w:val="00606616"/>
    <w:rsid w:val="006170A7"/>
    <w:rsid w:val="006210F5"/>
    <w:rsid w:val="00655CC5"/>
    <w:rsid w:val="00664BE6"/>
    <w:rsid w:val="006835E6"/>
    <w:rsid w:val="0068514F"/>
    <w:rsid w:val="00686B26"/>
    <w:rsid w:val="00687ED9"/>
    <w:rsid w:val="00692BA8"/>
    <w:rsid w:val="006C1CB0"/>
    <w:rsid w:val="006C2396"/>
    <w:rsid w:val="006D29F5"/>
    <w:rsid w:val="006D72E8"/>
    <w:rsid w:val="006E06F8"/>
    <w:rsid w:val="00724E17"/>
    <w:rsid w:val="00792693"/>
    <w:rsid w:val="00794B66"/>
    <w:rsid w:val="007A3CDE"/>
    <w:rsid w:val="007E6F97"/>
    <w:rsid w:val="007F7B70"/>
    <w:rsid w:val="00825C6E"/>
    <w:rsid w:val="0088560B"/>
    <w:rsid w:val="008A1222"/>
    <w:rsid w:val="008C56AB"/>
    <w:rsid w:val="008D350D"/>
    <w:rsid w:val="008E5CC0"/>
    <w:rsid w:val="008F157E"/>
    <w:rsid w:val="008F4840"/>
    <w:rsid w:val="0090199B"/>
    <w:rsid w:val="009119BC"/>
    <w:rsid w:val="00926EDD"/>
    <w:rsid w:val="00945F42"/>
    <w:rsid w:val="009767C9"/>
    <w:rsid w:val="00985F89"/>
    <w:rsid w:val="00986E85"/>
    <w:rsid w:val="00997B4C"/>
    <w:rsid w:val="009A6BEF"/>
    <w:rsid w:val="00A0012D"/>
    <w:rsid w:val="00A109A1"/>
    <w:rsid w:val="00A13F66"/>
    <w:rsid w:val="00A1676A"/>
    <w:rsid w:val="00A322C8"/>
    <w:rsid w:val="00A32A11"/>
    <w:rsid w:val="00A43434"/>
    <w:rsid w:val="00A455A6"/>
    <w:rsid w:val="00A8036A"/>
    <w:rsid w:val="00A979AE"/>
    <w:rsid w:val="00AA302B"/>
    <w:rsid w:val="00AB0E37"/>
    <w:rsid w:val="00AB21BC"/>
    <w:rsid w:val="00AB3BA9"/>
    <w:rsid w:val="00B04E0F"/>
    <w:rsid w:val="00B11AFA"/>
    <w:rsid w:val="00B5746F"/>
    <w:rsid w:val="00B840FB"/>
    <w:rsid w:val="00B8522A"/>
    <w:rsid w:val="00BA37C5"/>
    <w:rsid w:val="00BB3D24"/>
    <w:rsid w:val="00BB793D"/>
    <w:rsid w:val="00BC30AB"/>
    <w:rsid w:val="00BD0EA5"/>
    <w:rsid w:val="00BD155D"/>
    <w:rsid w:val="00BF498E"/>
    <w:rsid w:val="00C1510A"/>
    <w:rsid w:val="00C65533"/>
    <w:rsid w:val="00C90CC1"/>
    <w:rsid w:val="00C97FB6"/>
    <w:rsid w:val="00CA13F6"/>
    <w:rsid w:val="00CB2479"/>
    <w:rsid w:val="00CE0C8F"/>
    <w:rsid w:val="00D2140A"/>
    <w:rsid w:val="00D71BE3"/>
    <w:rsid w:val="00DA5B8D"/>
    <w:rsid w:val="00DD2475"/>
    <w:rsid w:val="00DE2D3F"/>
    <w:rsid w:val="00E701F2"/>
    <w:rsid w:val="00E856F2"/>
    <w:rsid w:val="00EA5A27"/>
    <w:rsid w:val="00EE2794"/>
    <w:rsid w:val="00EE5A2D"/>
    <w:rsid w:val="00EF6FEE"/>
    <w:rsid w:val="00F01C44"/>
    <w:rsid w:val="00F14FD9"/>
    <w:rsid w:val="00F257E1"/>
    <w:rsid w:val="00F341D4"/>
    <w:rsid w:val="00F42BBE"/>
    <w:rsid w:val="00F54DBA"/>
    <w:rsid w:val="00FA61ED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1110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PSOLIS</cp:lastModifiedBy>
  <cp:revision>78</cp:revision>
  <dcterms:created xsi:type="dcterms:W3CDTF">2025-07-22T00:19:00Z</dcterms:created>
  <dcterms:modified xsi:type="dcterms:W3CDTF">2025-07-29T19:51:00Z</dcterms:modified>
</cp:coreProperties>
</file>