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557D3EA8" w:rsidR="001B71F8" w:rsidRDefault="00785617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BANGKOK – CHIANG MAI - BANGKOK</w:t>
      </w:r>
    </w:p>
    <w:p w14:paraId="40C999FC" w14:textId="41D95043" w:rsidR="00DC1040" w:rsidRPr="00DB5EA8" w:rsidRDefault="00DB5EA8" w:rsidP="00DD6A22">
      <w:pPr>
        <w:pStyle w:val="Sinespaciado"/>
        <w:jc w:val="center"/>
        <w:rPr>
          <w:rFonts w:asciiTheme="minorHAnsi" w:hAnsiTheme="minorHAnsi" w:cstheme="minorHAnsi"/>
          <w:color w:val="FF0000"/>
          <w:sz w:val="32"/>
        </w:rPr>
      </w:pPr>
      <w:r w:rsidRPr="00DB5EA8">
        <w:rPr>
          <w:rFonts w:asciiTheme="minorHAnsi" w:hAnsiTheme="minorHAnsi" w:cstheme="minorHAnsi"/>
          <w:color w:val="FF0000"/>
          <w:sz w:val="32"/>
        </w:rPr>
        <w:t>UNA TRAVESÍA LLENA DE TRADICIÓN, ESPIRITUALIDAD Y PAISAJES FASCINANTES</w:t>
      </w:r>
    </w:p>
    <w:p w14:paraId="48E8EBC9" w14:textId="77777777" w:rsidR="00DB5EA8" w:rsidRPr="00DB5EA8" w:rsidRDefault="00DB5EA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57DAF474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B418C" w:rsidRPr="006B418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6B418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11A7715" w14:textId="61859630" w:rsidR="00B229BB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229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 20 al 2</w:t>
      </w:r>
      <w:r w:rsidR="00636B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B229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noviembre 2026 (única </w:t>
      </w:r>
      <w:r w:rsidR="005549D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salida)</w:t>
      </w:r>
      <w:r w:rsidR="00B229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6922A91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1D5DEB5A" w:rsidR="00D30FF5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71A8DC0" w14:textId="10BCBF1E" w:rsidR="00FC50AC" w:rsidRDefault="00FC50AC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BB83CA9" w14:textId="77777777" w:rsidR="004F247A" w:rsidRDefault="00FC50AC" w:rsidP="004F247A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F247A"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4F247A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2AC46E87" w14:textId="30426CD8" w:rsidR="004F247A" w:rsidRPr="00274699" w:rsidRDefault="004F247A" w:rsidP="004F247A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4F24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A </w:t>
      </w:r>
      <w:r w:rsidRPr="002746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la</w:t>
      </w:r>
      <w:r w:rsidRPr="004F24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llegada al aeropuerto, nuestro guía de habla hispana los recibirá para trasladarlos cómodamente a su hotel.</w:t>
      </w:r>
      <w:r w:rsidRPr="002746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F24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El resto del día será libre para comenzar a descubrir la ciudad a su propio ritmo o simplemente relajarse después del viaje.</w:t>
      </w:r>
      <w:r w:rsidRPr="002746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Alojamiento.</w:t>
      </w:r>
    </w:p>
    <w:p w14:paraId="3D9660AC" w14:textId="77777777" w:rsidR="00A9350C" w:rsidRPr="00274699" w:rsidRDefault="004F247A" w:rsidP="00A9350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proofErr w:type="spellStart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-in en el hotel a partir de las 15:00 </w:t>
      </w:r>
      <w:proofErr w:type="spellStart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Pr="002746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3503741E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55263C0C" w14:textId="74D2BFF0" w:rsidR="00860DC6" w:rsidRDefault="004F247A" w:rsidP="00860DC6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Bangkok </w:t>
      </w:r>
      <w:r w:rsidRPr="004F247A">
        <w:rPr>
          <w:rFonts w:asciiTheme="minorHAnsi" w:eastAsia="Arial" w:hAnsiTheme="minorHAnsi" w:cstheme="minorHAnsi"/>
          <w:color w:val="002060"/>
        </w:rPr>
        <w:t xml:space="preserve">(templos </w:t>
      </w:r>
      <w:r w:rsidR="00860DC6">
        <w:rPr>
          <w:rFonts w:asciiTheme="minorHAnsi" w:eastAsia="Arial" w:hAnsiTheme="minorHAnsi" w:cstheme="minorHAnsi"/>
          <w:color w:val="002060"/>
        </w:rPr>
        <w:t>icónicos de Bangkok y cena pa</w:t>
      </w:r>
      <w:r w:rsidR="005549DD">
        <w:rPr>
          <w:rFonts w:asciiTheme="minorHAnsi" w:eastAsia="Arial" w:hAnsiTheme="minorHAnsi" w:cstheme="minorHAnsi"/>
          <w:color w:val="002060"/>
        </w:rPr>
        <w:t>n</w:t>
      </w:r>
      <w:r w:rsidR="00860DC6">
        <w:rPr>
          <w:rFonts w:asciiTheme="minorHAnsi" w:eastAsia="Arial" w:hAnsiTheme="minorHAnsi" w:cstheme="minorHAnsi"/>
          <w:color w:val="002060"/>
        </w:rPr>
        <w:t>orámica)</w:t>
      </w:r>
    </w:p>
    <w:p w14:paraId="534AA304" w14:textId="10C2B7F3" w:rsidR="00860DC6" w:rsidRPr="00860DC6" w:rsidRDefault="00860DC6" w:rsidP="005549DD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60DC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visitaremos tres de los templos budistas más emblemáticos de Bangkok. Iniciaremos en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ubicado en Chinatown, donde se encuentra el Buda de oro macizo más grande del mundo, con casi cinco metros de altura y un peso de más de cinco toneladas.</w:t>
      </w:r>
      <w:r w:rsidR="005549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Continuaremos hacia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templo más grande de la ciudad, famoso por su impresionante Buda Reclinado de 46 metros, cubierto de pan de oro, así como por sus elegantes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Reales.</w:t>
      </w:r>
      <w:r w:rsidR="005549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visita culmina en el majestuoso Gran Palacio, antiguo hogar de la familia real tailandesa. Dentro del complejo se encuentra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santuario budista más importante de Tailandia.</w:t>
      </w:r>
      <w:r w:rsidR="005549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Por la noche disfrutaremos de una cena</w:t>
      </w:r>
      <w:r w:rsidR="005549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(incluida) </w:t>
      </w:r>
      <w:r w:rsidRPr="00860DC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 vistas panorámicas</w:t>
      </w:r>
      <w:r w:rsidR="005549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ciudad. </w:t>
      </w:r>
      <w:r w:rsidR="005549DD" w:rsidRPr="005549D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5549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85CE0CF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16A5CAF6" w14:textId="77777777" w:rsidR="003A0D56" w:rsidRPr="00D80CBA" w:rsidRDefault="0098068A" w:rsidP="003A0D56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Bangkok </w:t>
      </w:r>
      <w:r w:rsidR="003A0D56" w:rsidRPr="00D80CBA">
        <w:rPr>
          <w:rFonts w:asciiTheme="minorHAnsi" w:eastAsia="Arial" w:hAnsiTheme="minorHAnsi" w:cstheme="minorHAnsi"/>
          <w:color w:val="002060"/>
        </w:rPr>
        <w:t>(mercado del tren y mercado flotante)</w:t>
      </w:r>
    </w:p>
    <w:p w14:paraId="45B884D7" w14:textId="75D02F3D" w:rsidR="003A0D56" w:rsidRPr="003A0D56" w:rsidRDefault="003A0D56" w:rsidP="003A0D56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A0D5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Pr="003A0D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encuentro con el guía en el hotel para salir hacia el suroeste de Bangkok (aprox. 80 km) y visitar el sorprendente Mercado del Tren. Aquí viviremos una escena única: cuando se aproxima el tren, los vendedores recogen rápidamente sus puestos para permitir el paso de la locomotora que atraviesa el mercado.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A0D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Continuaremos hacia el famoso Mercado Flotante de </w:t>
      </w:r>
      <w:proofErr w:type="spellStart"/>
      <w:r w:rsidRPr="003A0D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Damnoen</w:t>
      </w:r>
      <w:proofErr w:type="spellEnd"/>
      <w:r w:rsidRPr="003A0D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A0D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Saduak</w:t>
      </w:r>
      <w:proofErr w:type="spellEnd"/>
      <w:r w:rsidRPr="003A0D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realizaremos un paseo en barca por sus canales para observar la vida local y los coloridos puestos donde se venden frutas, verduras y productos tradicionales.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A0D5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 finalizar la excursión, regreso al hotel en Bangkok.</w:t>
      </w:r>
    </w:p>
    <w:p w14:paraId="610D3F21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76125600" w14:textId="77777777" w:rsidR="00D349A1" w:rsidRPr="003A5E6C" w:rsidRDefault="0098068A" w:rsidP="00D349A1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F13CDD" w:rsidRPr="00F13CDD">
        <w:rPr>
          <w:rStyle w:val="DanmeroCar"/>
          <w:bCs/>
          <w:color w:val="FF0000"/>
          <w:sz w:val="24"/>
          <w:szCs w:val="24"/>
        </w:rPr>
        <w:t>Bangkok</w:t>
      </w:r>
      <w:r w:rsidR="00F13CDD">
        <w:rPr>
          <w:rStyle w:val="DanmeroCar"/>
          <w:b w:val="0"/>
          <w:bCs/>
          <w:color w:val="FF0000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</w:t>
      </w:r>
      <w:r w:rsidR="00F13CDD" w:rsidRPr="003A5E6C">
        <w:rPr>
          <w:rFonts w:asciiTheme="minorHAnsi" w:eastAsia="Arial" w:hAnsiTheme="minorHAnsi" w:cstheme="minorHAnsi"/>
          <w:color w:val="002060"/>
        </w:rPr>
        <w:t>(vuelo interno)</w:t>
      </w:r>
    </w:p>
    <w:p w14:paraId="7CF83708" w14:textId="79579C15" w:rsidR="00D349A1" w:rsidRPr="00D349A1" w:rsidRDefault="00F30325" w:rsidP="00D349A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</w:t>
      </w:r>
      <w:r w:rsidR="00F13CDD" w:rsidRPr="00D349A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A la hora indicada, traslado al aeropuerto de Bangkok para tomar el vuelo con destino a Chiang Mai</w:t>
      </w:r>
      <w:r w:rsidR="00D349A1" w:rsidRPr="00D349A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(incluido)</w:t>
      </w:r>
      <w:r w:rsidR="00F13CDD" w:rsidRPr="00D349A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capital cultural del norte de Tailandia.</w:t>
      </w:r>
      <w:r w:rsidR="00D349A1" w:rsidRPr="00D349A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13CDD" w:rsidRPr="00F13C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 la llegada, traslado al hotel y tiempo libre para comenzar a disfrutar de la ciudad.</w:t>
      </w:r>
      <w:r w:rsidR="00D349A1" w:rsidRPr="00D349A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D349A1" w:rsidRPr="00D349A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527CB874" w14:textId="7393C820" w:rsidR="00F13CDD" w:rsidRPr="00F13CDD" w:rsidRDefault="00D349A1" w:rsidP="00D349A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D349A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F13CDD" w:rsidRPr="00F13CD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Habitación disponible a partir de las </w:t>
      </w:r>
      <w:r w:rsidR="00F13CDD" w:rsidRPr="00D349A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F13CDD" w:rsidRPr="00D349A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="00F13CDD" w:rsidRPr="00F13CD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7110809B" w14:textId="373086EE" w:rsidR="00FC50AC" w:rsidRDefault="00FC50AC" w:rsidP="00F13CDD">
      <w:pPr>
        <w:jc w:val="both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01C5D42C" w14:textId="7EBD549A" w:rsidR="00964E5A" w:rsidRDefault="00C128FE" w:rsidP="00964E5A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</w:t>
      </w:r>
      <w:r w:rsidRPr="00C128FE">
        <w:rPr>
          <w:rFonts w:asciiTheme="minorHAnsi" w:eastAsia="Arial" w:hAnsiTheme="minorHAnsi" w:cstheme="minorHAnsi"/>
          <w:color w:val="002060"/>
        </w:rPr>
        <w:t>(experiencia única</w:t>
      </w:r>
      <w:r w:rsidR="00964E5A">
        <w:rPr>
          <w:rFonts w:asciiTheme="minorHAnsi" w:eastAsia="Arial" w:hAnsiTheme="minorHAnsi" w:cstheme="minorHAnsi"/>
          <w:color w:val="002060"/>
        </w:rPr>
        <w:t xml:space="preserve"> con elefantes</w:t>
      </w:r>
      <w:r w:rsidRPr="00C128FE">
        <w:rPr>
          <w:rFonts w:asciiTheme="minorHAnsi" w:eastAsia="Arial" w:hAnsiTheme="minorHAnsi" w:cstheme="minorHAnsi"/>
          <w:color w:val="002060"/>
        </w:rPr>
        <w:t xml:space="preserve">) </w:t>
      </w:r>
    </w:p>
    <w:p w14:paraId="47974787" w14:textId="77777777" w:rsidR="00766B56" w:rsidRDefault="00D4351F" w:rsidP="00766B56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66B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Este día participarás en una </w:t>
      </w:r>
      <w:r w:rsidR="00964E5A" w:rsidRPr="00766B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experiencia </w:t>
      </w:r>
      <w:r w:rsidRPr="00766B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completa</w:t>
      </w:r>
      <w:r w:rsidR="00964E5A" w:rsidRPr="00766B5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un santuario ético de elefantes. Chiang Mai es uno de los mejores lugares de Tailandia para conocer a estos majestuosos animales de forma responsable, aprendiendo sobre su cuidado y conservación mientras convives con ellos en su entorno natural.</w:t>
      </w:r>
    </w:p>
    <w:p w14:paraId="3C76BD1F" w14:textId="77777777" w:rsidR="00766B56" w:rsidRDefault="00766B56" w:rsidP="00766B56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0BCB2E5B" w14:textId="119FD9E4" w:rsidR="00D4351F" w:rsidRPr="00D4351F" w:rsidRDefault="00D4351F" w:rsidP="00766B56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435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Temprano por la mañana se les recogerá en el hotel para trasladarse al santuario, atravesando colinas y campos agrícolas. A su llegada, recibirán vestimenta tradicional local y una breve introducción sobre el cuidado, alimentación y comportamiento de los elefantes en su entorno natural.</w:t>
      </w:r>
    </w:p>
    <w:p w14:paraId="2597A4E5" w14:textId="77777777" w:rsidR="00E8161D" w:rsidRDefault="00D4351F" w:rsidP="00E8161D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435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Durante la visita podrán interactuar con los elefantes, alimentarlos y observar su comportamiento. También disfrutarán de una sesión de fotos, participarán en un spa de barro y caminarán por el río para bañarlos. La experiencia finaliza compartiendo una comida tradicional local antes del regreso al hotel.</w:t>
      </w:r>
      <w:r w:rsidR="00E8161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435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435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55531A6" w14:textId="77777777" w:rsidR="00E8161D" w:rsidRPr="00E8161D" w:rsidRDefault="00D4351F" w:rsidP="00E8161D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</w:t>
      </w:r>
      <w:r w:rsidR="00E8161D"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La a</w:t>
      </w:r>
      <w:r w:rsidRPr="00D435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ctividad</w:t>
      </w:r>
      <w:r w:rsidR="00E8161D"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 elefante es </w:t>
      </w:r>
      <w:r w:rsidRPr="00D435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servicio </w:t>
      </w:r>
      <w:r w:rsidR="00E8161D"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compartido</w:t>
      </w:r>
      <w:r w:rsidRPr="00D435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 guía en inglés. </w:t>
      </w:r>
    </w:p>
    <w:p w14:paraId="5AD7814C" w14:textId="75614A32" w:rsidR="00D4351F" w:rsidRPr="00D4351F" w:rsidRDefault="00D4351F" w:rsidP="00E8161D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435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La experiencia podrá realizarse en uno de los santuarios más reconocidos de la región. Si se desea una opción más premium, como </w:t>
      </w:r>
      <w:proofErr w:type="spellStart"/>
      <w:r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Patara</w:t>
      </w:r>
      <w:proofErr w:type="spellEnd"/>
      <w:r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Elephant </w:t>
      </w:r>
      <w:proofErr w:type="spellStart"/>
      <w:r w:rsidRPr="00E816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Farm</w:t>
      </w:r>
      <w:proofErr w:type="spellEnd"/>
      <w:r w:rsidRPr="00D435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se deberá consultar el suplemento correspondiente</w:t>
      </w:r>
      <w:r w:rsidRPr="00D435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20D5EBC" w14:textId="77777777" w:rsidR="00D4351F" w:rsidRPr="00766B56" w:rsidRDefault="00D4351F" w:rsidP="00964E5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27ED0F27" w14:textId="77777777" w:rsidR="004B1773" w:rsidRPr="003A5E6C" w:rsidRDefault="00FE70F7" w:rsidP="004B1773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Chiang Mai</w:t>
      </w:r>
      <w:r w:rsidR="00F42662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F42662" w:rsidRPr="003A5E6C">
        <w:rPr>
          <w:rFonts w:asciiTheme="minorHAnsi" w:eastAsia="Arial" w:hAnsiTheme="minorHAnsi" w:cstheme="minorHAnsi"/>
          <w:color w:val="002060"/>
        </w:rPr>
        <w:t xml:space="preserve">(templos y Festival de luces </w:t>
      </w:r>
      <w:proofErr w:type="spellStart"/>
      <w:r w:rsidR="00F42662" w:rsidRPr="003A5E6C">
        <w:rPr>
          <w:rFonts w:asciiTheme="minorHAnsi" w:eastAsia="Arial" w:hAnsiTheme="minorHAnsi" w:cstheme="minorHAnsi"/>
          <w:color w:val="002060"/>
        </w:rPr>
        <w:t>Loy</w:t>
      </w:r>
      <w:proofErr w:type="spellEnd"/>
      <w:r w:rsidR="00F42662" w:rsidRPr="003A5E6C">
        <w:rPr>
          <w:rFonts w:asciiTheme="minorHAnsi" w:eastAsia="Arial" w:hAnsiTheme="minorHAnsi" w:cstheme="minorHAnsi"/>
          <w:color w:val="002060"/>
        </w:rPr>
        <w:t xml:space="preserve"> </w:t>
      </w:r>
      <w:proofErr w:type="spellStart"/>
      <w:r w:rsidR="00F42662" w:rsidRPr="003A5E6C">
        <w:rPr>
          <w:rFonts w:asciiTheme="minorHAnsi" w:eastAsia="Arial" w:hAnsiTheme="minorHAnsi" w:cstheme="minorHAnsi"/>
          <w:color w:val="002060"/>
        </w:rPr>
        <w:t>Krathong</w:t>
      </w:r>
      <w:proofErr w:type="spellEnd"/>
      <w:r w:rsidR="00F42662" w:rsidRPr="003A5E6C">
        <w:rPr>
          <w:rFonts w:asciiTheme="minorHAnsi" w:eastAsia="Arial" w:hAnsiTheme="minorHAnsi" w:cstheme="minorHAnsi"/>
          <w:color w:val="002060"/>
        </w:rPr>
        <w:t>)</w:t>
      </w:r>
    </w:p>
    <w:p w14:paraId="646A0DB7" w14:textId="77777777" w:rsidR="001C5EE9" w:rsidRDefault="004B1773" w:rsidP="001C5EE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C5EE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Hoy exploraremos algunos de los templos más emblemáticos de Chiang Mai. Comenzaremos visitando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Phra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Singh (Templo del Buda León)</w:t>
      </w:r>
      <w:r w:rsidRP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uno de los templos más importantes y representativos de la ciudad. Continuaremos hacia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Chedi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Luang</w:t>
      </w:r>
      <w:proofErr w:type="spellEnd"/>
      <w:r w:rsidRP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por su impresionante </w:t>
      </w:r>
      <w:proofErr w:type="spellStart"/>
      <w:r w:rsidRP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chedi</w:t>
      </w:r>
      <w:proofErr w:type="spellEnd"/>
      <w:r w:rsidRP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parcialmente en ruinas que en su época fue una de las estructuras más altas de la antigua Chiang Mai. Finalmente visitaremos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Doi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Suthep</w:t>
      </w:r>
      <w:proofErr w:type="spellEnd"/>
      <w:r w:rsidRP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ubicado en la cima de una montaña y considerado uno de los templos más sagrados del norte de Tailandia, desde donde se pueden disfrutar hermosas vistas de la ciudad.</w:t>
      </w:r>
      <w:r w:rsidR="001C5EE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>Al finalizar las visitas, regresaremos al hotel para un breve descanso.</w:t>
      </w:r>
      <w:r w:rsidR="001C5EE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 xml:space="preserve">Por la tarde nos trasladaremos al lugar donde se celebra el </w:t>
      </w:r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Festival de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>Loy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>Krathong</w:t>
      </w:r>
      <w:proofErr w:type="spellEnd"/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/ Yi </w:t>
      </w:r>
      <w:proofErr w:type="spellStart"/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>Peng</w:t>
      </w:r>
      <w:proofErr w:type="spellEnd"/>
      <w:r w:rsidRPr="001C5EE9">
        <w:rPr>
          <w:rFonts w:asciiTheme="minorHAnsi" w:hAnsiTheme="minorHAnsi" w:cstheme="minorHAnsi"/>
          <w:color w:val="002060"/>
          <w:sz w:val="20"/>
          <w:szCs w:val="20"/>
        </w:rPr>
        <w:t xml:space="preserve">, una de las celebraciones más especiales y tradicionales de Tailandia. </w:t>
      </w:r>
    </w:p>
    <w:p w14:paraId="1FCCBBFE" w14:textId="491B5D0A" w:rsidR="004B1773" w:rsidRPr="001C5EE9" w:rsidRDefault="004B1773" w:rsidP="001C5EE9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C5EE9">
        <w:rPr>
          <w:rFonts w:asciiTheme="minorHAnsi" w:hAnsiTheme="minorHAnsi" w:cstheme="minorHAnsi"/>
          <w:color w:val="002060"/>
          <w:sz w:val="20"/>
          <w:szCs w:val="20"/>
        </w:rPr>
        <w:t>A la llegada, habrá tiempo para recorrer el recinto del evento, disfrutar de la zona de artesanías, visitar la aldea de tribus locales y participar en las distintas actividades culturales del festival.</w:t>
      </w:r>
      <w:r w:rsidR="001C5EE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 xml:space="preserve">Durante la velada se ofrecerá una </w:t>
      </w:r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>cena tradicional tailandesa con bebidas incluidas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 xml:space="preserve">. Posteriormente se accederá al área de rituales ubicada frente a la gran pagoda, donde dará inicio la ceremonia religiosa acompañada por tambores tradicionales, velas y cantos de los monjes. El momento más esperado de la noche será el </w:t>
      </w:r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>lanzamiento de farolillos al cielo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 xml:space="preserve">, creando un espectáculo único, seguido de un </w:t>
      </w:r>
      <w:r w:rsidRPr="001C5EE9">
        <w:rPr>
          <w:rFonts w:asciiTheme="minorHAnsi" w:hAnsiTheme="minorHAnsi" w:cstheme="minorHAnsi"/>
          <w:bCs/>
          <w:color w:val="002060"/>
          <w:sz w:val="20"/>
          <w:szCs w:val="20"/>
        </w:rPr>
        <w:t>show de fuegos artificiales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1C5EE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 xml:space="preserve">Al finalizar la ceremonia, traslado de regreso al hotel en Chiang Mai. </w:t>
      </w:r>
      <w:r w:rsidRPr="001C5EE9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C5EE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E85A7A1" w14:textId="77777777" w:rsidR="00F5077C" w:rsidRDefault="00F5077C" w:rsidP="00F5077C">
      <w:pPr>
        <w:jc w:val="both"/>
        <w:rPr>
          <w:rStyle w:val="DanmeroCar"/>
          <w:bCs/>
          <w:sz w:val="24"/>
          <w:szCs w:val="24"/>
        </w:rPr>
      </w:pPr>
    </w:p>
    <w:p w14:paraId="683161B0" w14:textId="2B18C773" w:rsidR="00F5077C" w:rsidRDefault="00F5077C" w:rsidP="00F5077C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Chiang Mai</w:t>
      </w:r>
      <w:r w:rsidR="00D00C89">
        <w:rPr>
          <w:rFonts w:asciiTheme="minorHAnsi" w:eastAsia="Arial" w:hAnsiTheme="minorHAnsi" w:cstheme="minorHAnsi"/>
          <w:b/>
          <w:color w:val="FF0000"/>
        </w:rPr>
        <w:t xml:space="preserve"> - E</w:t>
      </w:r>
      <w:r w:rsidR="00D00C89" w:rsidRPr="00D00C89">
        <w:rPr>
          <w:rFonts w:asciiTheme="minorHAnsi" w:eastAsia="Arial" w:hAnsiTheme="minorHAnsi" w:cstheme="minorHAnsi"/>
          <w:b/>
          <w:color w:val="FF0000"/>
        </w:rPr>
        <w:t>xtensión a Bangkok</w:t>
      </w:r>
      <w:r w:rsidR="00D00C89">
        <w:rPr>
          <w:rFonts w:asciiTheme="minorHAnsi" w:hAnsiTheme="minorHAnsi" w:cstheme="minorHAnsi"/>
          <w:b/>
          <w:color w:val="002060"/>
          <w:szCs w:val="20"/>
        </w:rPr>
        <w:t xml:space="preserve"> (</w:t>
      </w:r>
      <w:proofErr w:type="spellStart"/>
      <w:r w:rsidR="00D00C89" w:rsidRPr="00D00C89">
        <w:rPr>
          <w:rFonts w:asciiTheme="minorHAnsi" w:hAnsiTheme="minorHAnsi" w:cstheme="minorHAnsi"/>
          <w:color w:val="002060"/>
          <w:szCs w:val="20"/>
        </w:rPr>
        <w:t>Travel</w:t>
      </w:r>
      <w:proofErr w:type="spellEnd"/>
      <w:r w:rsidR="00D00C89" w:rsidRPr="00D00C89">
        <w:rPr>
          <w:rFonts w:asciiTheme="minorHAnsi" w:hAnsiTheme="minorHAnsi" w:cstheme="minorHAnsi"/>
          <w:color w:val="002060"/>
          <w:szCs w:val="20"/>
        </w:rPr>
        <w:t xml:space="preserve"> Shop Pack</w:t>
      </w:r>
      <w:r w:rsidR="00D00C89">
        <w:rPr>
          <w:rFonts w:asciiTheme="minorHAnsi" w:hAnsiTheme="minorHAnsi" w:cstheme="minorHAnsi"/>
          <w:b/>
          <w:color w:val="002060"/>
          <w:szCs w:val="20"/>
        </w:rPr>
        <w:t>)</w:t>
      </w:r>
    </w:p>
    <w:p w14:paraId="76A1A813" w14:textId="73D6DFC7" w:rsidR="00F746CB" w:rsidRDefault="00F5077C" w:rsidP="00F507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</w:pPr>
      <w:r w:rsidRPr="00637A8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Desayuno. </w:t>
      </w:r>
      <w:r w:rsidR="00064DEF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 </w:t>
      </w:r>
      <w:r w:rsidR="00064DEF" w:rsidRPr="00064DEF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Traslado al aeropuerto</w:t>
      </w:r>
      <w:r w:rsidR="00064DEF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. </w:t>
      </w:r>
      <w:r w:rsidR="00F746CB" w:rsidRPr="00637A8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Fin de los servicios. </w:t>
      </w:r>
    </w:p>
    <w:p w14:paraId="65555293" w14:textId="7FCE0D8A" w:rsidR="00637A87" w:rsidRDefault="00637A87" w:rsidP="00637A8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</w:pPr>
    </w:p>
    <w:p w14:paraId="5F63A954" w14:textId="6D3AB210" w:rsidR="00637A87" w:rsidRPr="00D00C89" w:rsidRDefault="00637A87" w:rsidP="00637A8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2060"/>
          <w:szCs w:val="20"/>
          <w:lang w:val="es-ES" w:eastAsia="es-ES"/>
        </w:rPr>
      </w:pPr>
      <w:proofErr w:type="spellStart"/>
      <w:r w:rsidRPr="00D00C89">
        <w:rPr>
          <w:rFonts w:asciiTheme="minorHAnsi" w:hAnsiTheme="minorHAnsi" w:cstheme="minorHAnsi"/>
          <w:b/>
          <w:color w:val="002060"/>
          <w:szCs w:val="20"/>
          <w:lang w:val="es-ES" w:eastAsia="es-ES"/>
        </w:rPr>
        <w:t>Travel</w:t>
      </w:r>
      <w:proofErr w:type="spellEnd"/>
      <w:r w:rsidRPr="00D00C89">
        <w:rPr>
          <w:rFonts w:asciiTheme="minorHAnsi" w:hAnsiTheme="minorHAnsi" w:cstheme="minorHAnsi"/>
          <w:b/>
          <w:color w:val="002060"/>
          <w:szCs w:val="20"/>
          <w:lang w:val="es-ES" w:eastAsia="es-ES"/>
        </w:rPr>
        <w:t xml:space="preserve"> Shop Pack – </w:t>
      </w:r>
      <w:r w:rsidR="00D00C89" w:rsidRPr="00D00C89">
        <w:rPr>
          <w:rFonts w:asciiTheme="minorHAnsi" w:eastAsia="Arial" w:hAnsiTheme="minorHAnsi" w:cstheme="minorHAnsi"/>
          <w:b/>
          <w:color w:val="002060"/>
        </w:rPr>
        <w:t>E</w:t>
      </w:r>
      <w:proofErr w:type="spellStart"/>
      <w:r w:rsidR="00D00C89" w:rsidRPr="00D00C89">
        <w:rPr>
          <w:rFonts w:asciiTheme="minorHAnsi" w:eastAsia="Arial" w:hAnsiTheme="minorHAnsi" w:cstheme="minorHAnsi"/>
          <w:b/>
          <w:color w:val="002060"/>
          <w:lang w:val="es-ES" w:eastAsia="es-ES"/>
        </w:rPr>
        <w:t>xtensión</w:t>
      </w:r>
      <w:proofErr w:type="spellEnd"/>
      <w:r w:rsidR="00D00C89" w:rsidRPr="00D00C89">
        <w:rPr>
          <w:rFonts w:asciiTheme="minorHAnsi" w:eastAsia="Arial" w:hAnsiTheme="minorHAnsi" w:cstheme="minorHAnsi"/>
          <w:b/>
          <w:color w:val="002060"/>
          <w:lang w:val="es-ES" w:eastAsia="es-ES"/>
        </w:rPr>
        <w:t xml:space="preserve"> a Bangkok</w:t>
      </w:r>
    </w:p>
    <w:p w14:paraId="2D88CED6" w14:textId="77777777" w:rsidR="00235329" w:rsidRDefault="00235329" w:rsidP="00235329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– Bangkok </w:t>
      </w:r>
      <w:r w:rsidRPr="003A5E6C">
        <w:rPr>
          <w:rFonts w:asciiTheme="minorHAnsi" w:eastAsia="Arial" w:hAnsiTheme="minorHAnsi" w:cstheme="minorHAnsi"/>
          <w:color w:val="002060"/>
        </w:rPr>
        <w:t>(vuelo interno)</w:t>
      </w:r>
    </w:p>
    <w:p w14:paraId="713C2557" w14:textId="06BD2FE3" w:rsidR="00637A87" w:rsidRPr="00C00769" w:rsidRDefault="00637A87" w:rsidP="00637A8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C0076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C0076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Traslado al aeropuerto para tomar el vuelo con destino a </w:t>
      </w:r>
      <w:r w:rsidRPr="00C00769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/>
        </w:rPr>
        <w:t>Bangkok</w:t>
      </w:r>
      <w:r w:rsidRPr="00C0076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A la llegada, recepción y traslado al hotel. </w:t>
      </w:r>
      <w:r w:rsidRPr="00C0076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Pr="00C0076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247D0E05" w14:textId="77777777" w:rsidR="005C385B" w:rsidRPr="00637A87" w:rsidRDefault="005C385B" w:rsidP="00F507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</w:p>
    <w:p w14:paraId="5F13548C" w14:textId="3570B10E" w:rsidR="005C385B" w:rsidRDefault="005C385B" w:rsidP="005C385B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064DEF">
        <w:rPr>
          <w:rStyle w:val="DanmeroCar"/>
          <w:bCs/>
          <w:color w:val="FF0000"/>
          <w:sz w:val="24"/>
          <w:szCs w:val="24"/>
        </w:rPr>
        <w:t>B</w:t>
      </w:r>
      <w:r>
        <w:rPr>
          <w:rFonts w:asciiTheme="minorHAnsi" w:eastAsia="Arial" w:hAnsiTheme="minorHAnsi" w:cstheme="minorHAnsi"/>
          <w:b/>
          <w:color w:val="FF0000"/>
        </w:rPr>
        <w:t xml:space="preserve">angkok </w:t>
      </w:r>
    </w:p>
    <w:p w14:paraId="2225AA6F" w14:textId="77777777" w:rsidR="00064DEF" w:rsidRDefault="00064DEF" w:rsidP="00064DE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</w:pPr>
      <w:r w:rsidRPr="00637A8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Desayuno.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 </w:t>
      </w:r>
      <w:r w:rsidRPr="00064DEF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Traslado al aeropuerto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. </w:t>
      </w:r>
      <w:r w:rsidRPr="00637A8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Fin de los servicios. </w:t>
      </w:r>
    </w:p>
    <w:p w14:paraId="4DF7CA52" w14:textId="77777777" w:rsidR="00F5077C" w:rsidRDefault="00F5077C" w:rsidP="00F5077C">
      <w:pPr>
        <w:pStyle w:val="NormalWeb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E7175CE" w:rsidR="00664597" w:rsidRPr="00DC6188" w:rsidRDefault="009B27C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89E61F4" w:rsidR="00664597" w:rsidRDefault="009B27C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874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</w:t>
      </w:r>
      <w:r w:rsidR="00776A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7874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 (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43F9FA55" w14:textId="6711594F" w:rsidR="00136C60" w:rsidRDefault="00136C60" w:rsidP="00136C6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136C60">
        <w:rPr>
          <w:rFonts w:asciiTheme="minorHAnsi" w:hAnsiTheme="minorHAnsi" w:cstheme="minorHAnsi"/>
          <w:color w:val="002060"/>
          <w:sz w:val="20"/>
          <w:szCs w:val="20"/>
        </w:rPr>
        <w:t>Entrada al evento con asiento estándar</w:t>
      </w:r>
    </w:p>
    <w:p w14:paraId="1F9C1A72" w14:textId="70203C6D" w:rsidR="00136C60" w:rsidRPr="00136C60" w:rsidRDefault="00136C60" w:rsidP="00136C6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Actividad en santuario de elefantes (servicio compartido en inglés)</w:t>
      </w:r>
    </w:p>
    <w:p w14:paraId="68057621" w14:textId="2FEEF90A" w:rsidR="00136C60" w:rsidRPr="00136C60" w:rsidRDefault="00136C60" w:rsidP="00136C6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136C60">
        <w:rPr>
          <w:rFonts w:asciiTheme="minorHAnsi" w:hAnsiTheme="minorHAnsi" w:cstheme="minorHAnsi"/>
          <w:color w:val="002060"/>
          <w:sz w:val="20"/>
          <w:szCs w:val="20"/>
        </w:rPr>
        <w:t xml:space="preserve">Cena buffet tradicional del norte de Tailandia (estilo </w:t>
      </w:r>
      <w:proofErr w:type="spellStart"/>
      <w:r w:rsidRPr="00136C60">
        <w:rPr>
          <w:rFonts w:asciiTheme="minorHAnsi" w:hAnsiTheme="minorHAnsi" w:cstheme="minorHAnsi"/>
          <w:color w:val="002060"/>
          <w:sz w:val="20"/>
          <w:szCs w:val="20"/>
        </w:rPr>
        <w:t>Lanna</w:t>
      </w:r>
      <w:proofErr w:type="spellEnd"/>
      <w:r w:rsidRPr="00136C60">
        <w:rPr>
          <w:rFonts w:asciiTheme="minorHAnsi" w:hAnsiTheme="minorHAnsi" w:cstheme="minorHAnsi"/>
          <w:color w:val="002060"/>
          <w:sz w:val="20"/>
          <w:szCs w:val="20"/>
        </w:rPr>
        <w:t>) con bebidas</w:t>
      </w:r>
    </w:p>
    <w:p w14:paraId="3491B55E" w14:textId="1BF96C49" w:rsidR="00136C60" w:rsidRPr="00136C60" w:rsidRDefault="00136C60" w:rsidP="00136C6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136C60">
        <w:rPr>
          <w:rFonts w:asciiTheme="minorHAnsi" w:hAnsiTheme="minorHAnsi" w:cstheme="minorHAnsi"/>
          <w:color w:val="002060"/>
          <w:sz w:val="20"/>
          <w:szCs w:val="20"/>
        </w:rPr>
        <w:t>Dos farolillos por persona para participar en el lanzamiento al cielo</w:t>
      </w:r>
    </w:p>
    <w:p w14:paraId="54E7A7C5" w14:textId="5FE37D12" w:rsidR="00136C60" w:rsidRPr="00136C60" w:rsidRDefault="00136C60" w:rsidP="00136C6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136C60">
        <w:rPr>
          <w:rFonts w:asciiTheme="minorHAnsi" w:hAnsiTheme="minorHAnsi" w:cstheme="minorHAnsi"/>
          <w:color w:val="002060"/>
          <w:sz w:val="20"/>
          <w:szCs w:val="20"/>
        </w:rPr>
        <w:t>Acceso a las actividades y ceremonias culturales del festival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INCLUYE:</w:t>
      </w:r>
    </w:p>
    <w:p w14:paraId="56DE5B5F" w14:textId="2C5CBE7F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Vuelos internacionales ni internos.</w:t>
      </w:r>
    </w:p>
    <w:p w14:paraId="2B6427D3" w14:textId="52E22787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Trámite de visas en caso de ser requerido según la nacionalidad del pasajero.</w:t>
      </w:r>
    </w:p>
    <w:p w14:paraId="3C589B1A" w14:textId="2164F495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Comidas y bebidas no especificadas en el itinerario.</w:t>
      </w:r>
    </w:p>
    <w:p w14:paraId="2E42F8EE" w14:textId="554861FA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Gastos personales y extras en hoteles.</w:t>
      </w:r>
    </w:p>
    <w:p w14:paraId="5A549D0C" w14:textId="7B95FB33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Propinas para guías, choferes y personal de servicio.</w:t>
      </w:r>
    </w:p>
    <w:p w14:paraId="7B19C659" w14:textId="782992C4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Tours o actividades opcionales.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05C5D638" w14:textId="236BB3B9" w:rsidR="007336E5" w:rsidRDefault="007D254B" w:rsidP="007336E5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El orden de las visitas podría modificarse según condiciones locales y logística en destino.</w:t>
      </w:r>
    </w:p>
    <w:p w14:paraId="75DA7B79" w14:textId="5F474B8E" w:rsidR="003B71E5" w:rsidRPr="00C36481" w:rsidRDefault="00727FFD" w:rsidP="00727FFD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C36481">
        <w:rPr>
          <w:rFonts w:asciiTheme="minorHAnsi" w:hAnsiTheme="minorHAnsi" w:cstheme="minorHAnsi"/>
          <w:color w:val="002060"/>
          <w:sz w:val="20"/>
          <w:szCs w:val="20"/>
        </w:rPr>
        <w:t>Importante: Inmediatamente cuando confirmamos la reservación necesitamos un depósito de 5</w:t>
      </w:r>
      <w:r w:rsidR="00C36481" w:rsidRPr="00C36481">
        <w:rPr>
          <w:rFonts w:asciiTheme="minorHAnsi" w:hAnsiTheme="minorHAnsi" w:cstheme="minorHAnsi"/>
          <w:color w:val="002060"/>
          <w:sz w:val="20"/>
          <w:szCs w:val="20"/>
        </w:rPr>
        <w:t>5</w:t>
      </w:r>
      <w:r w:rsidRPr="00C36481">
        <w:rPr>
          <w:rFonts w:asciiTheme="minorHAnsi" w:hAnsiTheme="minorHAnsi" w:cstheme="minorHAnsi"/>
          <w:color w:val="002060"/>
          <w:sz w:val="20"/>
          <w:szCs w:val="20"/>
        </w:rPr>
        <w:t>0 USD por persona, no reembolsables.</w:t>
      </w:r>
    </w:p>
    <w:bookmarkEnd w:id="0"/>
    <w:p w14:paraId="2CD4887F" w14:textId="46F5624D" w:rsidR="000B5A05" w:rsidRDefault="007336E5" w:rsidP="000B5A05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</w:t>
      </w:r>
      <w:r w:rsidR="000B5A05" w:rsidRPr="000B5A0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 el restaurante </w:t>
      </w:r>
      <w:proofErr w:type="spellStart"/>
      <w:r w:rsidR="000B5A05" w:rsidRPr="000B5A0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The</w:t>
      </w:r>
      <w:proofErr w:type="spellEnd"/>
      <w:r w:rsidR="000B5A05" w:rsidRPr="000B5A0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0B5A05" w:rsidRPr="000B5A0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Scarlet</w:t>
      </w:r>
      <w:proofErr w:type="spellEnd"/>
      <w:r w:rsidR="000B5A05" w:rsidRPr="000B5A0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@ Pullman Hotel G que incluye: sopa de champiñones con trufa, carrillera de ternera o lubina, tartaleta de limón, una copa de vino espumoso y agua mineral.</w:t>
      </w:r>
    </w:p>
    <w:p w14:paraId="70C7DB03" w14:textId="77777777" w:rsidR="007336E5" w:rsidRPr="007336E5" w:rsidRDefault="007336E5" w:rsidP="007336E5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El transporte hacia el recinto comenzará a salir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cada 5 minutos a partir de las 15:30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, siendo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la última salida a las 16:30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. La llegada al lugar de la ceremonia será aproximadamente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entre las 16:30 y 18:30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, tiempo durante el cual podrás recorrer el área, visitar la zona de artesanías, conocer la aldea de tribus locales y disfrutar del ambiente del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Festival de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Loy</w:t>
      </w:r>
      <w:proofErr w:type="spellEnd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Krathong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E29FC26" w14:textId="77777777" w:rsidR="007336E5" w:rsidRPr="007336E5" w:rsidRDefault="007336E5" w:rsidP="007336E5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 las 18:30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 se servirá una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cena buffet de estilo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Lanna</w:t>
      </w:r>
      <w:proofErr w:type="spellEnd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con bebidas incluidas</w:t>
      </w:r>
      <w:r w:rsidRPr="007336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BBB1398" w14:textId="77777777" w:rsidR="007336E5" w:rsidRPr="007336E5" w:rsidRDefault="007336E5" w:rsidP="007336E5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Posteriormente,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 las 19:40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, dará inicio la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ceremonia religiosa</w:t>
      </w:r>
      <w:r w:rsidRPr="007336E5">
        <w:rPr>
          <w:rFonts w:asciiTheme="minorHAnsi" w:hAnsiTheme="minorHAnsi" w:cstheme="minorHAnsi"/>
          <w:color w:val="002060"/>
          <w:sz w:val="20"/>
          <w:szCs w:val="20"/>
        </w:rPr>
        <w:t>, acompañada de tambores tradicionales, velas y cantos de monjes budistas, creando una atmósfera muy especial.</w:t>
      </w:r>
    </w:p>
    <w:p w14:paraId="02EBAD9A" w14:textId="77777777" w:rsidR="007336E5" w:rsidRPr="007336E5" w:rsidRDefault="007336E5" w:rsidP="007336E5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Alrededor de las 20:15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 se realizará uno de los momentos más esperados de la noche: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el lanzamiento de farolillos al cielo</w:t>
      </w:r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, seguido de un espectáculo de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fuegos artificiales</w:t>
      </w:r>
      <w:r w:rsidRPr="007336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6F9855" w14:textId="77777777" w:rsidR="007336E5" w:rsidRPr="007336E5" w:rsidRDefault="007336E5" w:rsidP="007336E5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 las 20:45 </w:t>
      </w:r>
      <w:proofErr w:type="spellStart"/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7336E5">
        <w:rPr>
          <w:rFonts w:asciiTheme="minorHAnsi" w:hAnsiTheme="minorHAnsi" w:cstheme="minorHAnsi"/>
          <w:color w:val="002060"/>
          <w:sz w:val="20"/>
          <w:szCs w:val="20"/>
        </w:rPr>
        <w:t xml:space="preserve"> finaliza la ceremonia y se realizará el </w:t>
      </w:r>
      <w:r w:rsidRPr="007336E5">
        <w:rPr>
          <w:rFonts w:asciiTheme="minorHAnsi" w:hAnsiTheme="minorHAnsi" w:cstheme="minorHAnsi"/>
          <w:bCs/>
          <w:color w:val="002060"/>
          <w:sz w:val="20"/>
          <w:szCs w:val="20"/>
        </w:rPr>
        <w:t>traslado de regreso al hotel</w:t>
      </w:r>
      <w:r w:rsidRPr="007336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0AF9740" w14:textId="77777777" w:rsidR="003B71E5" w:rsidRPr="003B71E5" w:rsidRDefault="003B71E5" w:rsidP="00C36481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B71E5">
        <w:rPr>
          <w:rFonts w:asciiTheme="minorHAnsi" w:hAnsiTheme="minorHAnsi" w:cstheme="minorHAnsi"/>
          <w:color w:val="002060"/>
          <w:sz w:val="20"/>
          <w:szCs w:val="20"/>
        </w:rPr>
        <w:t>Todas las clasificaciones de los hoteles están determinadas de acuerdo con las autoridades locales.</w:t>
      </w:r>
    </w:p>
    <w:p w14:paraId="4B4A584E" w14:textId="4436B796" w:rsidR="003B71E5" w:rsidRPr="003B71E5" w:rsidRDefault="003B71E5" w:rsidP="00C36481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B71E5">
        <w:rPr>
          <w:rFonts w:asciiTheme="minorHAnsi" w:hAnsiTheme="minorHAnsi" w:cstheme="minorHAnsi"/>
          <w:color w:val="002060"/>
          <w:sz w:val="20"/>
          <w:szCs w:val="20"/>
        </w:rPr>
        <w:t xml:space="preserve">Habitación disponible para el </w:t>
      </w:r>
      <w:proofErr w:type="spellStart"/>
      <w:r w:rsidRPr="003B71E5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3B71E5">
        <w:rPr>
          <w:rFonts w:asciiTheme="minorHAnsi" w:hAnsiTheme="minorHAnsi" w:cstheme="minorHAnsi"/>
          <w:color w:val="002060"/>
          <w:sz w:val="20"/>
          <w:szCs w:val="20"/>
        </w:rPr>
        <w:t xml:space="preserve">-in a partir de las 15.00 </w:t>
      </w:r>
      <w:proofErr w:type="spellStart"/>
      <w:r w:rsidR="00C36481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</w:p>
    <w:p w14:paraId="6CA3AB3F" w14:textId="77777777" w:rsidR="00C36481" w:rsidRDefault="003B71E5" w:rsidP="00C36481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B71E5">
        <w:rPr>
          <w:rFonts w:asciiTheme="minorHAnsi" w:hAnsiTheme="minorHAnsi" w:cstheme="minorHAnsi"/>
          <w:color w:val="002060"/>
          <w:sz w:val="20"/>
          <w:szCs w:val="20"/>
        </w:rPr>
        <w:t>Horario de salida</w:t>
      </w:r>
      <w:r w:rsidR="00C36481">
        <w:rPr>
          <w:rFonts w:asciiTheme="minorHAnsi" w:hAnsiTheme="minorHAnsi" w:cstheme="minorHAnsi"/>
          <w:color w:val="002060"/>
          <w:sz w:val="20"/>
          <w:szCs w:val="20"/>
        </w:rPr>
        <w:t xml:space="preserve">, al medio día de lo contrario se cobra late </w:t>
      </w:r>
      <w:proofErr w:type="spellStart"/>
      <w:r w:rsidR="00C36481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="00C3648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C36481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</w:p>
    <w:p w14:paraId="79FF0D9D" w14:textId="4458630F" w:rsidR="003D132A" w:rsidRPr="00C36481" w:rsidRDefault="00595542" w:rsidP="00C36481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C3648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9F58C3" w:rsidRPr="00C3648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Tailandia</w:t>
      </w:r>
      <w:r w:rsidR="006C61E4" w:rsidRPr="00C3648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140"/>
        <w:gridCol w:w="2539"/>
        <w:gridCol w:w="432"/>
      </w:tblGrid>
      <w:tr w:rsidR="008831C2" w:rsidRPr="008831C2" w14:paraId="24391CBE" w14:textId="77777777" w:rsidTr="008831C2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C1A48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O SIMILARES </w:t>
            </w:r>
          </w:p>
        </w:tc>
      </w:tr>
      <w:tr w:rsidR="008831C2" w:rsidRPr="008831C2" w14:paraId="78A21BA8" w14:textId="77777777" w:rsidTr="008831C2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05DAB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64F40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B13D4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49418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831C2" w:rsidRPr="008831C2" w14:paraId="79F66238" w14:textId="77777777" w:rsidTr="008831C2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BEC0C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B777B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36B8B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PULLMAN BANGKOK HOTEL 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1A6BD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8831C2" w:rsidRPr="008831C2" w14:paraId="5EF3BA1D" w14:textId="77777777" w:rsidTr="008831C2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2FC12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D36F2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1DE39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TRAVELODGE NIMMAN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6F14B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C1D9A86" w14:textId="57079558" w:rsidR="00F2306B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58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5"/>
        <w:gridCol w:w="1333"/>
        <w:gridCol w:w="847"/>
      </w:tblGrid>
      <w:tr w:rsidR="008831C2" w:rsidRPr="008831C2" w14:paraId="72A41CCB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9C269" w14:textId="796BD9E2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(MINIMO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</w:t>
            </w: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PERSONA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</w:t>
            </w: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)</w:t>
            </w:r>
          </w:p>
        </w:tc>
      </w:tr>
      <w:tr w:rsidR="008831C2" w:rsidRPr="008831C2" w14:paraId="7A84A0DA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19242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8831C2" w:rsidRPr="008831C2" w14:paraId="7397E33A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BB1D9" w14:textId="77777777" w:rsidR="008831C2" w:rsidRPr="008831C2" w:rsidRDefault="008831C2" w:rsidP="008831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5FA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640FC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831C2" w:rsidRPr="008831C2" w14:paraId="44448074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5268D" w14:textId="77777777" w:rsidR="008831C2" w:rsidRPr="008831C2" w:rsidRDefault="008831C2" w:rsidP="008831C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20 NOV AL 26 NOV 2026 (ÚNICA SALIDA)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4BA13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35659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2860</w:t>
            </w:r>
          </w:p>
        </w:tc>
      </w:tr>
      <w:bookmarkEnd w:id="1"/>
      <w:tr w:rsidR="008831C2" w:rsidRPr="008831C2" w14:paraId="1ED676BF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0C01B" w14:textId="77777777" w:rsidR="008831C2" w:rsidRPr="008831C2" w:rsidRDefault="008831C2" w:rsidP="008831C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8831C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8831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SALIDA ESPECÍFICA NOVIEMBRE 2026 </w:t>
            </w:r>
          </w:p>
        </w:tc>
      </w:tr>
      <w:tr w:rsidR="008831C2" w:rsidRPr="008831C2" w14:paraId="31533AA8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33F0" w14:textId="77777777" w:rsidR="008831C2" w:rsidRPr="008831C2" w:rsidRDefault="008831C2" w:rsidP="008831C2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8831C2" w:rsidRPr="008831C2" w14:paraId="0CA8B03C" w14:textId="77777777" w:rsidTr="008831C2">
        <w:trPr>
          <w:trHeight w:val="31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08E9" w14:textId="77777777" w:rsidR="008831C2" w:rsidRPr="008831C2" w:rsidRDefault="008831C2" w:rsidP="008831C2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5EACFD93" w14:textId="0A112A5D" w:rsidR="008831C2" w:rsidRDefault="008831C2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F92EDA7" w14:textId="2454ED17" w:rsidR="00797169" w:rsidRDefault="00797169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lang w:val="es-MX"/>
        </w:rPr>
        <w:lastRenderedPageBreak/>
        <w:drawing>
          <wp:inline distT="0" distB="0" distL="0" distR="0" wp14:anchorId="32C4249F" wp14:editId="6BFEAD8D">
            <wp:extent cx="1352620" cy="46357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8505D" w14:textId="5A3B3250" w:rsidR="00797169" w:rsidRDefault="00797169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216E3A09" w14:textId="1EB8AB83" w:rsidR="00797169" w:rsidRDefault="00797169" w:rsidP="00D858C4">
      <w:pPr>
        <w:pStyle w:val="Sinespaciado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8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6"/>
        <w:gridCol w:w="544"/>
      </w:tblGrid>
      <w:tr w:rsidR="00797169" w:rsidRPr="00797169" w14:paraId="69819D32" w14:textId="77777777" w:rsidTr="005650FA">
        <w:trPr>
          <w:trHeight w:val="1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E1753" w14:textId="534D7615" w:rsidR="00797169" w:rsidRPr="00D858C4" w:rsidRDefault="00797169" w:rsidP="0079716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  <w:lang w:val="es-MX" w:eastAsia="es-MX"/>
              </w:rPr>
            </w:pPr>
            <w:r w:rsidRPr="00D858C4">
              <w:rPr>
                <w:rFonts w:ascii="Calibri" w:hAnsi="Calibri" w:cs="Calibri"/>
                <w:b/>
                <w:bCs/>
                <w:color w:val="FFFFFF" w:themeColor="background1"/>
                <w:szCs w:val="20"/>
                <w:lang w:val="es-MX" w:eastAsia="es-MX"/>
              </w:rPr>
              <w:t xml:space="preserve">TRAVEL SHOP PACK </w:t>
            </w:r>
            <w:r w:rsidR="00D858C4" w:rsidRPr="00D858C4">
              <w:rPr>
                <w:rFonts w:ascii="Calibri" w:hAnsi="Calibri" w:cs="Calibri"/>
                <w:b/>
                <w:bCs/>
                <w:color w:val="FFFFFF" w:themeColor="background1"/>
                <w:szCs w:val="20"/>
                <w:lang w:val="es-MX" w:eastAsia="es-MX"/>
              </w:rPr>
              <w:t xml:space="preserve">- </w:t>
            </w:r>
            <w:r w:rsidR="00D858C4" w:rsidRPr="00D858C4">
              <w:rPr>
                <w:rFonts w:ascii="Calibri" w:hAnsi="Calibri" w:cs="Calibri"/>
                <w:b/>
                <w:bCs/>
                <w:color w:val="FFFFFF" w:themeColor="background1"/>
                <w:szCs w:val="20"/>
                <w:lang w:val="es-MX" w:eastAsia="es-MX"/>
              </w:rPr>
              <w:t>EXTENSION A BANGKOK</w:t>
            </w:r>
          </w:p>
        </w:tc>
      </w:tr>
      <w:tr w:rsidR="00797169" w:rsidRPr="00797169" w14:paraId="265599AD" w14:textId="77777777" w:rsidTr="005650FA">
        <w:trPr>
          <w:trHeight w:val="20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88366" w14:textId="77777777" w:rsidR="00797169" w:rsidRPr="00797169" w:rsidRDefault="00797169" w:rsidP="0079716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97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797169" w:rsidRPr="00797169" w14:paraId="321ED851" w14:textId="77777777" w:rsidTr="00AA5227">
        <w:trPr>
          <w:trHeight w:val="224"/>
          <w:tblCellSpacing w:w="0" w:type="dxa"/>
          <w:jc w:val="center"/>
        </w:trPr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50DE1" w14:textId="77777777" w:rsidR="00797169" w:rsidRPr="00797169" w:rsidRDefault="00797169" w:rsidP="0079716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9716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PAQUETE CON VUELO CHIANG MAI - BANGKOK, TRASLADO DE LLEGADA, ALOJAMIENTO CON DESAYUNO EN HOTEL BANGKOK HAB. DBL Y TRASLADO DE SALIDA.</w:t>
            </w:r>
          </w:p>
        </w:tc>
        <w:tc>
          <w:tcPr>
            <w:tcW w:w="6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274FC" w14:textId="3BB64AAC" w:rsidR="00797169" w:rsidRPr="00797169" w:rsidRDefault="00AA5227" w:rsidP="0079716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56</w:t>
            </w:r>
            <w:r w:rsidR="00797169" w:rsidRPr="0079716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  <w:tr w:rsidR="00797169" w:rsidRPr="00797169" w14:paraId="3FF3A279" w14:textId="77777777" w:rsidTr="00797169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D5D23" w14:textId="77777777" w:rsidR="00797169" w:rsidRPr="00797169" w:rsidRDefault="00797169" w:rsidP="0079716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9716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PAQUETE CON VUELO CHIANG MAI - BANGKOK, TRASLADO DE LLEGADA, ALOJAMIENTO CON DESAYUNO EN HOTEL BANGKOK HAB. SGL Y TRASLADO DE SALIDA.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AED04" w14:textId="457D8483" w:rsidR="00797169" w:rsidRPr="00797169" w:rsidRDefault="00AA5227" w:rsidP="0079716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72</w:t>
            </w:r>
            <w:r w:rsidR="00797169" w:rsidRPr="0079716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</w:tbl>
    <w:p w14:paraId="6E31B44D" w14:textId="77777777" w:rsidR="00797169" w:rsidRPr="00833CC4" w:rsidRDefault="00797169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sectPr w:rsidR="00797169" w:rsidRPr="00833CC4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1163" w14:textId="77777777" w:rsidR="00B70A5C" w:rsidRDefault="00B70A5C" w:rsidP="000D4B74">
      <w:r>
        <w:separator/>
      </w:r>
    </w:p>
  </w:endnote>
  <w:endnote w:type="continuationSeparator" w:id="0">
    <w:p w14:paraId="31257E64" w14:textId="77777777" w:rsidR="00B70A5C" w:rsidRDefault="00B70A5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A6C74" w:rsidRDefault="006A6C7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AF3FB" w14:textId="77777777" w:rsidR="00B70A5C" w:rsidRDefault="00B70A5C" w:rsidP="000D4B74">
      <w:r>
        <w:separator/>
      </w:r>
    </w:p>
  </w:footnote>
  <w:footnote w:type="continuationSeparator" w:id="0">
    <w:p w14:paraId="6334457F" w14:textId="77777777" w:rsidR="00B70A5C" w:rsidRDefault="00B70A5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5919308" w:rsidR="006A6C74" w:rsidRDefault="00C750C5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CC283DB" wp14:editId="0B661FC4">
          <wp:simplePos x="0" y="0"/>
          <wp:positionH relativeFrom="column">
            <wp:posOffset>3667125</wp:posOffset>
          </wp:positionH>
          <wp:positionV relativeFrom="paragraph">
            <wp:posOffset>74295</wp:posOffset>
          </wp:positionV>
          <wp:extent cx="1327710" cy="885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C74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AAB56B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E5E7DC4" w:rsidR="006A6C74" w:rsidRDefault="00C750C5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LUCES DE T</w:t>
                          </w:r>
                          <w:r w:rsidR="006A6C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AILANDI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(LOY KRAT</w:t>
                          </w:r>
                          <w:r w:rsidR="00C6364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ONG)</w:t>
                          </w:r>
                        </w:p>
                        <w:p w14:paraId="041A546C" w14:textId="6FB3FBE1" w:rsidR="006A6C74" w:rsidRPr="00983E4D" w:rsidRDefault="006A6C74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C750C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871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C750C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E5E7DC4" w:rsidR="006A6C74" w:rsidRDefault="00C750C5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LUCES DE T</w:t>
                    </w:r>
                    <w:r w:rsidR="006A6C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AILANDI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(LOY KRAT</w:t>
                    </w:r>
                    <w:r w:rsidR="00C6364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ONG)</w:t>
                    </w:r>
                  </w:p>
                  <w:p w14:paraId="041A546C" w14:textId="6FB3FBE1" w:rsidR="006A6C74" w:rsidRPr="00983E4D" w:rsidRDefault="006A6C74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C750C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871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C750C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6A6C7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C74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C897AEC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A6C74" w:rsidRPr="00A45D38" w:rsidRDefault="006A6C74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pt;height:11.5pt" o:bullet="t">
        <v:imagedata r:id="rId1" o:title="mso88"/>
      </v:shape>
    </w:pict>
  </w:numPicBullet>
  <w:numPicBullet w:numPicBulletId="1">
    <w:pict>
      <v:shape id="_x0000_i1057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441EE"/>
    <w:multiLevelType w:val="multilevel"/>
    <w:tmpl w:val="06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7469E"/>
    <w:multiLevelType w:val="multilevel"/>
    <w:tmpl w:val="A286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51B"/>
    <w:multiLevelType w:val="hybridMultilevel"/>
    <w:tmpl w:val="227E86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D0CB6"/>
    <w:multiLevelType w:val="hybridMultilevel"/>
    <w:tmpl w:val="99E0AF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0CE3"/>
    <w:multiLevelType w:val="multilevel"/>
    <w:tmpl w:val="21C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4"/>
  </w:num>
  <w:num w:numId="5">
    <w:abstractNumId w:val="5"/>
  </w:num>
  <w:num w:numId="6">
    <w:abstractNumId w:val="36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41"/>
  </w:num>
  <w:num w:numId="13">
    <w:abstractNumId w:val="25"/>
  </w:num>
  <w:num w:numId="14">
    <w:abstractNumId w:val="25"/>
  </w:num>
  <w:num w:numId="15">
    <w:abstractNumId w:val="43"/>
  </w:num>
  <w:num w:numId="16">
    <w:abstractNumId w:val="16"/>
  </w:num>
  <w:num w:numId="17">
    <w:abstractNumId w:val="4"/>
  </w:num>
  <w:num w:numId="18">
    <w:abstractNumId w:val="42"/>
  </w:num>
  <w:num w:numId="19">
    <w:abstractNumId w:val="38"/>
  </w:num>
  <w:num w:numId="20">
    <w:abstractNumId w:val="34"/>
  </w:num>
  <w:num w:numId="21">
    <w:abstractNumId w:val="28"/>
  </w:num>
  <w:num w:numId="22">
    <w:abstractNumId w:val="7"/>
  </w:num>
  <w:num w:numId="23">
    <w:abstractNumId w:val="44"/>
  </w:num>
  <w:num w:numId="24">
    <w:abstractNumId w:val="22"/>
  </w:num>
  <w:num w:numId="25">
    <w:abstractNumId w:val="31"/>
  </w:num>
  <w:num w:numId="26">
    <w:abstractNumId w:val="46"/>
  </w:num>
  <w:num w:numId="27">
    <w:abstractNumId w:val="9"/>
  </w:num>
  <w:num w:numId="28">
    <w:abstractNumId w:val="12"/>
  </w:num>
  <w:num w:numId="29">
    <w:abstractNumId w:val="29"/>
  </w:num>
  <w:num w:numId="30">
    <w:abstractNumId w:val="15"/>
  </w:num>
  <w:num w:numId="31">
    <w:abstractNumId w:val="10"/>
  </w:num>
  <w:num w:numId="32">
    <w:abstractNumId w:val="19"/>
  </w:num>
  <w:num w:numId="33">
    <w:abstractNumId w:val="35"/>
  </w:num>
  <w:num w:numId="34">
    <w:abstractNumId w:val="45"/>
  </w:num>
  <w:num w:numId="35">
    <w:abstractNumId w:val="6"/>
  </w:num>
  <w:num w:numId="36">
    <w:abstractNumId w:val="13"/>
  </w:num>
  <w:num w:numId="37">
    <w:abstractNumId w:val="32"/>
  </w:num>
  <w:num w:numId="38">
    <w:abstractNumId w:val="40"/>
  </w:num>
  <w:num w:numId="39">
    <w:abstractNumId w:val="20"/>
  </w:num>
  <w:num w:numId="40">
    <w:abstractNumId w:val="21"/>
  </w:num>
  <w:num w:numId="41">
    <w:abstractNumId w:val="8"/>
  </w:num>
  <w:num w:numId="42">
    <w:abstractNumId w:val="33"/>
  </w:num>
  <w:num w:numId="43">
    <w:abstractNumId w:val="18"/>
  </w:num>
  <w:num w:numId="44">
    <w:abstractNumId w:val="37"/>
  </w:num>
  <w:num w:numId="45">
    <w:abstractNumId w:val="17"/>
  </w:num>
  <w:num w:numId="46">
    <w:abstractNumId w:val="39"/>
  </w:num>
  <w:num w:numId="47">
    <w:abstractNumId w:val="3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64DEF"/>
    <w:rsid w:val="00070A7E"/>
    <w:rsid w:val="00075F41"/>
    <w:rsid w:val="00077592"/>
    <w:rsid w:val="000833B8"/>
    <w:rsid w:val="00093CFC"/>
    <w:rsid w:val="0009784E"/>
    <w:rsid w:val="000A123F"/>
    <w:rsid w:val="000A1C3E"/>
    <w:rsid w:val="000A5EC4"/>
    <w:rsid w:val="000A6E1A"/>
    <w:rsid w:val="000A713A"/>
    <w:rsid w:val="000A73E1"/>
    <w:rsid w:val="000B0FC1"/>
    <w:rsid w:val="000B5A05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36C60"/>
    <w:rsid w:val="00146861"/>
    <w:rsid w:val="00146B2E"/>
    <w:rsid w:val="001475E5"/>
    <w:rsid w:val="00151503"/>
    <w:rsid w:val="00152D96"/>
    <w:rsid w:val="00161F83"/>
    <w:rsid w:val="00163AB2"/>
    <w:rsid w:val="0017236E"/>
    <w:rsid w:val="001729CE"/>
    <w:rsid w:val="0017463A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5EE9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2750E"/>
    <w:rsid w:val="00230BC9"/>
    <w:rsid w:val="00233236"/>
    <w:rsid w:val="00235329"/>
    <w:rsid w:val="00243515"/>
    <w:rsid w:val="002450D3"/>
    <w:rsid w:val="00251504"/>
    <w:rsid w:val="00266C66"/>
    <w:rsid w:val="002675F0"/>
    <w:rsid w:val="00267C89"/>
    <w:rsid w:val="00273EF7"/>
    <w:rsid w:val="00274699"/>
    <w:rsid w:val="00275AEF"/>
    <w:rsid w:val="00280B0C"/>
    <w:rsid w:val="00280E80"/>
    <w:rsid w:val="00281CC3"/>
    <w:rsid w:val="00284D1E"/>
    <w:rsid w:val="002867A3"/>
    <w:rsid w:val="002909E5"/>
    <w:rsid w:val="002B1275"/>
    <w:rsid w:val="002B6F8B"/>
    <w:rsid w:val="002C072F"/>
    <w:rsid w:val="002C400E"/>
    <w:rsid w:val="002D2BD9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24F0"/>
    <w:rsid w:val="003856CB"/>
    <w:rsid w:val="00386E61"/>
    <w:rsid w:val="0038774D"/>
    <w:rsid w:val="00387993"/>
    <w:rsid w:val="00391009"/>
    <w:rsid w:val="00394807"/>
    <w:rsid w:val="00396D1F"/>
    <w:rsid w:val="003A0D56"/>
    <w:rsid w:val="003A267D"/>
    <w:rsid w:val="003A5E6C"/>
    <w:rsid w:val="003A6C05"/>
    <w:rsid w:val="003A7909"/>
    <w:rsid w:val="003B0250"/>
    <w:rsid w:val="003B31F5"/>
    <w:rsid w:val="003B6154"/>
    <w:rsid w:val="003B71C4"/>
    <w:rsid w:val="003B71E5"/>
    <w:rsid w:val="003B73A4"/>
    <w:rsid w:val="003C0896"/>
    <w:rsid w:val="003C502C"/>
    <w:rsid w:val="003D132A"/>
    <w:rsid w:val="003D5A05"/>
    <w:rsid w:val="003E1BF0"/>
    <w:rsid w:val="003E3BC5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09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0CDD"/>
    <w:rsid w:val="004A548F"/>
    <w:rsid w:val="004A71C4"/>
    <w:rsid w:val="004B0F54"/>
    <w:rsid w:val="004B1773"/>
    <w:rsid w:val="004B1D3E"/>
    <w:rsid w:val="004B5918"/>
    <w:rsid w:val="004B6705"/>
    <w:rsid w:val="004D0C08"/>
    <w:rsid w:val="004D79E0"/>
    <w:rsid w:val="004E111A"/>
    <w:rsid w:val="004E551B"/>
    <w:rsid w:val="004F247A"/>
    <w:rsid w:val="004F4F3D"/>
    <w:rsid w:val="004F6BDB"/>
    <w:rsid w:val="00503E78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46994"/>
    <w:rsid w:val="00551A63"/>
    <w:rsid w:val="00552FE2"/>
    <w:rsid w:val="005549DD"/>
    <w:rsid w:val="00556757"/>
    <w:rsid w:val="0056062E"/>
    <w:rsid w:val="0056407E"/>
    <w:rsid w:val="005650FA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14D5"/>
    <w:rsid w:val="005A4824"/>
    <w:rsid w:val="005B1CE8"/>
    <w:rsid w:val="005C198E"/>
    <w:rsid w:val="005C385B"/>
    <w:rsid w:val="005C452D"/>
    <w:rsid w:val="005C454E"/>
    <w:rsid w:val="005C6821"/>
    <w:rsid w:val="005D03DE"/>
    <w:rsid w:val="005D4FDE"/>
    <w:rsid w:val="005D5E3C"/>
    <w:rsid w:val="005E289B"/>
    <w:rsid w:val="005F0309"/>
    <w:rsid w:val="005F0DD1"/>
    <w:rsid w:val="0060307E"/>
    <w:rsid w:val="0060391A"/>
    <w:rsid w:val="00622BE6"/>
    <w:rsid w:val="00632328"/>
    <w:rsid w:val="00632F34"/>
    <w:rsid w:val="00633FFB"/>
    <w:rsid w:val="00636A3B"/>
    <w:rsid w:val="00636B2E"/>
    <w:rsid w:val="00637A87"/>
    <w:rsid w:val="00642161"/>
    <w:rsid w:val="00642EF2"/>
    <w:rsid w:val="00647EFF"/>
    <w:rsid w:val="006502E7"/>
    <w:rsid w:val="0065049B"/>
    <w:rsid w:val="0065253E"/>
    <w:rsid w:val="00653DC0"/>
    <w:rsid w:val="00663661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6C74"/>
    <w:rsid w:val="006A77B8"/>
    <w:rsid w:val="006B418C"/>
    <w:rsid w:val="006B7E55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27FFD"/>
    <w:rsid w:val="007336E5"/>
    <w:rsid w:val="0074476C"/>
    <w:rsid w:val="007448E8"/>
    <w:rsid w:val="00751B67"/>
    <w:rsid w:val="007574A3"/>
    <w:rsid w:val="00761926"/>
    <w:rsid w:val="00766012"/>
    <w:rsid w:val="007661B4"/>
    <w:rsid w:val="00766A72"/>
    <w:rsid w:val="00766B56"/>
    <w:rsid w:val="00772E37"/>
    <w:rsid w:val="00774DFC"/>
    <w:rsid w:val="007764A5"/>
    <w:rsid w:val="00776A33"/>
    <w:rsid w:val="007772DE"/>
    <w:rsid w:val="00780DA0"/>
    <w:rsid w:val="00785617"/>
    <w:rsid w:val="00787154"/>
    <w:rsid w:val="00787447"/>
    <w:rsid w:val="00791422"/>
    <w:rsid w:val="00797169"/>
    <w:rsid w:val="007A62F4"/>
    <w:rsid w:val="007B4384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459CB"/>
    <w:rsid w:val="00851DB8"/>
    <w:rsid w:val="00851FF4"/>
    <w:rsid w:val="008535D7"/>
    <w:rsid w:val="00855733"/>
    <w:rsid w:val="00860DC6"/>
    <w:rsid w:val="008625CC"/>
    <w:rsid w:val="00867347"/>
    <w:rsid w:val="00873ACF"/>
    <w:rsid w:val="00880F79"/>
    <w:rsid w:val="008831C2"/>
    <w:rsid w:val="00883ADC"/>
    <w:rsid w:val="00890039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4E5A"/>
    <w:rsid w:val="009650A9"/>
    <w:rsid w:val="00972428"/>
    <w:rsid w:val="0098068A"/>
    <w:rsid w:val="00983E4D"/>
    <w:rsid w:val="00984CD5"/>
    <w:rsid w:val="00985317"/>
    <w:rsid w:val="009918FD"/>
    <w:rsid w:val="0099759B"/>
    <w:rsid w:val="009A38C0"/>
    <w:rsid w:val="009A7BDC"/>
    <w:rsid w:val="009B27C1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8C3"/>
    <w:rsid w:val="009F5AAB"/>
    <w:rsid w:val="009F5D00"/>
    <w:rsid w:val="009F5E3C"/>
    <w:rsid w:val="00A007A7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5BC7"/>
    <w:rsid w:val="00A66332"/>
    <w:rsid w:val="00A67F94"/>
    <w:rsid w:val="00A76533"/>
    <w:rsid w:val="00A8037B"/>
    <w:rsid w:val="00A80B5F"/>
    <w:rsid w:val="00A82A5D"/>
    <w:rsid w:val="00A91A94"/>
    <w:rsid w:val="00A9350C"/>
    <w:rsid w:val="00AA28FE"/>
    <w:rsid w:val="00AA5227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29BB"/>
    <w:rsid w:val="00B23E7F"/>
    <w:rsid w:val="00B27F32"/>
    <w:rsid w:val="00B3014C"/>
    <w:rsid w:val="00B32321"/>
    <w:rsid w:val="00B33E58"/>
    <w:rsid w:val="00B46276"/>
    <w:rsid w:val="00B466CF"/>
    <w:rsid w:val="00B50AE5"/>
    <w:rsid w:val="00B51F8F"/>
    <w:rsid w:val="00B56319"/>
    <w:rsid w:val="00B57683"/>
    <w:rsid w:val="00B607B2"/>
    <w:rsid w:val="00B63F69"/>
    <w:rsid w:val="00B654D4"/>
    <w:rsid w:val="00B70A5C"/>
    <w:rsid w:val="00B7194C"/>
    <w:rsid w:val="00B73847"/>
    <w:rsid w:val="00B7750C"/>
    <w:rsid w:val="00B87AFF"/>
    <w:rsid w:val="00B93F40"/>
    <w:rsid w:val="00BA3A24"/>
    <w:rsid w:val="00BA6620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00769"/>
    <w:rsid w:val="00C00D31"/>
    <w:rsid w:val="00C128FE"/>
    <w:rsid w:val="00C16BC8"/>
    <w:rsid w:val="00C17BCB"/>
    <w:rsid w:val="00C20C5A"/>
    <w:rsid w:val="00C25DDB"/>
    <w:rsid w:val="00C26341"/>
    <w:rsid w:val="00C319E9"/>
    <w:rsid w:val="00C34991"/>
    <w:rsid w:val="00C36481"/>
    <w:rsid w:val="00C366D0"/>
    <w:rsid w:val="00C374D1"/>
    <w:rsid w:val="00C3788A"/>
    <w:rsid w:val="00C416FF"/>
    <w:rsid w:val="00C54270"/>
    <w:rsid w:val="00C56BE5"/>
    <w:rsid w:val="00C6364D"/>
    <w:rsid w:val="00C65ECC"/>
    <w:rsid w:val="00C72470"/>
    <w:rsid w:val="00C725CA"/>
    <w:rsid w:val="00C738B0"/>
    <w:rsid w:val="00C750C5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0C89"/>
    <w:rsid w:val="00D03FF4"/>
    <w:rsid w:val="00D04A79"/>
    <w:rsid w:val="00D057F5"/>
    <w:rsid w:val="00D0734F"/>
    <w:rsid w:val="00D07B49"/>
    <w:rsid w:val="00D21D57"/>
    <w:rsid w:val="00D2489F"/>
    <w:rsid w:val="00D26E72"/>
    <w:rsid w:val="00D27D9B"/>
    <w:rsid w:val="00D30FF5"/>
    <w:rsid w:val="00D33D4F"/>
    <w:rsid w:val="00D349A1"/>
    <w:rsid w:val="00D37D28"/>
    <w:rsid w:val="00D433F2"/>
    <w:rsid w:val="00D4351F"/>
    <w:rsid w:val="00D461F2"/>
    <w:rsid w:val="00D52FD6"/>
    <w:rsid w:val="00D544F5"/>
    <w:rsid w:val="00D55FB0"/>
    <w:rsid w:val="00D56CC8"/>
    <w:rsid w:val="00D6260F"/>
    <w:rsid w:val="00D65077"/>
    <w:rsid w:val="00D67D61"/>
    <w:rsid w:val="00D71762"/>
    <w:rsid w:val="00D739B1"/>
    <w:rsid w:val="00D74AF0"/>
    <w:rsid w:val="00D76DEC"/>
    <w:rsid w:val="00D80CBA"/>
    <w:rsid w:val="00D82396"/>
    <w:rsid w:val="00D829AA"/>
    <w:rsid w:val="00D858C4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5EA8"/>
    <w:rsid w:val="00DB70C6"/>
    <w:rsid w:val="00DC1040"/>
    <w:rsid w:val="00DC5A50"/>
    <w:rsid w:val="00DC6188"/>
    <w:rsid w:val="00DC74B6"/>
    <w:rsid w:val="00DD0D13"/>
    <w:rsid w:val="00DD28DD"/>
    <w:rsid w:val="00DD2FA9"/>
    <w:rsid w:val="00DD3CD8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1BDC"/>
    <w:rsid w:val="00E25836"/>
    <w:rsid w:val="00E2722D"/>
    <w:rsid w:val="00E33B5C"/>
    <w:rsid w:val="00E47DFF"/>
    <w:rsid w:val="00E51E8C"/>
    <w:rsid w:val="00E6111F"/>
    <w:rsid w:val="00E62364"/>
    <w:rsid w:val="00E634F1"/>
    <w:rsid w:val="00E63A7A"/>
    <w:rsid w:val="00E65468"/>
    <w:rsid w:val="00E71450"/>
    <w:rsid w:val="00E719EE"/>
    <w:rsid w:val="00E76A60"/>
    <w:rsid w:val="00E80251"/>
    <w:rsid w:val="00E8131F"/>
    <w:rsid w:val="00E8161D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064E1"/>
    <w:rsid w:val="00F1356C"/>
    <w:rsid w:val="00F13CDD"/>
    <w:rsid w:val="00F17754"/>
    <w:rsid w:val="00F22330"/>
    <w:rsid w:val="00F2306B"/>
    <w:rsid w:val="00F2636F"/>
    <w:rsid w:val="00F270CE"/>
    <w:rsid w:val="00F30325"/>
    <w:rsid w:val="00F31A0F"/>
    <w:rsid w:val="00F32670"/>
    <w:rsid w:val="00F33BD5"/>
    <w:rsid w:val="00F340A9"/>
    <w:rsid w:val="00F42662"/>
    <w:rsid w:val="00F45242"/>
    <w:rsid w:val="00F4691C"/>
    <w:rsid w:val="00F5077C"/>
    <w:rsid w:val="00F600D3"/>
    <w:rsid w:val="00F610FC"/>
    <w:rsid w:val="00F746CB"/>
    <w:rsid w:val="00F74BEB"/>
    <w:rsid w:val="00F80819"/>
    <w:rsid w:val="00F86B72"/>
    <w:rsid w:val="00F87482"/>
    <w:rsid w:val="00F876C3"/>
    <w:rsid w:val="00F91C2D"/>
    <w:rsid w:val="00FA115A"/>
    <w:rsid w:val="00FA274A"/>
    <w:rsid w:val="00FA5472"/>
    <w:rsid w:val="00FA565B"/>
    <w:rsid w:val="00FB529F"/>
    <w:rsid w:val="00FB7790"/>
    <w:rsid w:val="00FC060A"/>
    <w:rsid w:val="00FC1733"/>
    <w:rsid w:val="00FC37D2"/>
    <w:rsid w:val="00FC4BDC"/>
    <w:rsid w:val="00FC50AC"/>
    <w:rsid w:val="00FC5911"/>
    <w:rsid w:val="00FD2E31"/>
    <w:rsid w:val="00FD3695"/>
    <w:rsid w:val="00FD36E0"/>
    <w:rsid w:val="00FD3ECF"/>
    <w:rsid w:val="00FD721F"/>
    <w:rsid w:val="00FE2F1C"/>
    <w:rsid w:val="00FE70F7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4E04-14C2-484F-81B9-F8802B1A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1406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73</cp:revision>
  <dcterms:created xsi:type="dcterms:W3CDTF">2026-03-05T19:29:00Z</dcterms:created>
  <dcterms:modified xsi:type="dcterms:W3CDTF">2026-05-15T20:24:00Z</dcterms:modified>
</cp:coreProperties>
</file>