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EF446B1" w:rsidR="007F7B70" w:rsidRPr="009D3226" w:rsidRDefault="005C3501"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CUEVAS PREHISTÓRICAS, SAN ANTONIO CUIAJIMOLOYAS, MONTE ALBÁN, SAN ANTONIO ARRAZOLA, CUILAPAM, SAN BARTOLO COYOTEPEC O MITLA, HIERVE EL AGUA, ÁRBOL DEL TULE, TEOTITLÁN DEL VALLE.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50528A2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5C3501">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226CA476" w14:textId="098B40F5" w:rsidR="002E5BF3" w:rsidRPr="00BD0EA5" w:rsidRDefault="002E5BF3" w:rsidP="002E5BF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Oaxaca </w:t>
      </w:r>
    </w:p>
    <w:p w14:paraId="1695BEDB" w14:textId="0C5F44A3" w:rsidR="005C3501" w:rsidRDefault="005C3501" w:rsidP="005C3501">
      <w:pPr>
        <w:pStyle w:val="textos-itinerario"/>
        <w:spacing w:after="0"/>
      </w:pPr>
      <w:r>
        <w:t xml:space="preserve">Recepción en el aeropuerto o central de autobuses de Oaxaca y traslado al hotel. Check in en el hotel. El ingreso a las habitaciones es a partir de las 15:00 </w:t>
      </w:r>
      <w:proofErr w:type="spellStart"/>
      <w:r>
        <w:t>hrs</w:t>
      </w:r>
      <w:proofErr w:type="spellEnd"/>
      <w:r>
        <w:t xml:space="preserve">. en adelante. </w:t>
      </w:r>
      <w:r w:rsidRPr="005C3501">
        <w:rPr>
          <w:b/>
          <w:bCs/>
        </w:rPr>
        <w:t>Tarde libre. Alojamiento.</w:t>
      </w:r>
    </w:p>
    <w:p w14:paraId="3CEDF73E" w14:textId="48C017D6" w:rsidR="002E5BF3" w:rsidRPr="00A7539D" w:rsidRDefault="005C3501" w:rsidP="005C3501">
      <w:pPr>
        <w:pStyle w:val="textos-itinerario"/>
        <w:spacing w:after="0"/>
        <w:rPr>
          <w:b/>
          <w:bCs/>
        </w:rPr>
      </w:pPr>
      <w:r>
        <w:t>*Opcionalmente sugerimos comenzar su visita con el City tour con probaditas, donde nos adentraremos a la cultura Oaxaqueña. Actividad incluida en Travel Shop Pack</w:t>
      </w:r>
      <w:r w:rsidR="002E5BF3">
        <w:t xml:space="preserve">. </w:t>
      </w:r>
    </w:p>
    <w:p w14:paraId="1032DE18" w14:textId="77777777" w:rsidR="002E5BF3" w:rsidRPr="0048014F" w:rsidRDefault="002E5BF3" w:rsidP="002E5BF3">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6ED3B423" w14:textId="4102CADE" w:rsidR="002E5BF3" w:rsidRPr="00BD0EA5" w:rsidRDefault="002E5BF3" w:rsidP="002E5BF3">
      <w:pPr>
        <w:pStyle w:val="Ttulo2"/>
        <w:spacing w:before="0" w:after="0" w:line="240" w:lineRule="auto"/>
        <w:rPr>
          <w:rStyle w:val="fechasCar0"/>
          <w:rFonts w:eastAsia="Arial"/>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 xml:space="preserve">Oaxaca – </w:t>
      </w:r>
      <w:r w:rsidR="005C3501">
        <w:rPr>
          <w:rFonts w:eastAsia="Arial"/>
          <w:sz w:val="24"/>
          <w:szCs w:val="24"/>
        </w:rPr>
        <w:t xml:space="preserve">Cuevas y Tradiciones </w:t>
      </w:r>
      <w:r>
        <w:rPr>
          <w:rFonts w:eastAsia="Arial"/>
          <w:sz w:val="24"/>
          <w:szCs w:val="24"/>
        </w:rPr>
        <w:t xml:space="preserve"> </w:t>
      </w:r>
    </w:p>
    <w:p w14:paraId="7D8BBE50" w14:textId="20B8369F" w:rsidR="002E5BF3" w:rsidRDefault="005C3501" w:rsidP="005C3501">
      <w:pPr>
        <w:pStyle w:val="textos-itinerario"/>
        <w:spacing w:after="0"/>
        <w:rPr>
          <w:b/>
        </w:rPr>
      </w:pPr>
      <w:r w:rsidRPr="005C3501">
        <w:rPr>
          <w:bCs/>
        </w:rPr>
        <w:t xml:space="preserve">Por la mañana, 09:00 </w:t>
      </w:r>
      <w:proofErr w:type="spellStart"/>
      <w:r w:rsidRPr="005C3501">
        <w:rPr>
          <w:bCs/>
        </w:rPr>
        <w:t>hrs</w:t>
      </w:r>
      <w:proofErr w:type="spellEnd"/>
      <w:r w:rsidRPr="005C3501">
        <w:rPr>
          <w:bCs/>
        </w:rPr>
        <w:t>. pasaremos por usted a su hotel, para comenzar nuestro tour</w:t>
      </w:r>
      <w:r>
        <w:rPr>
          <w:bCs/>
        </w:rPr>
        <w:t xml:space="preserve">. </w:t>
      </w:r>
      <w:r w:rsidRPr="005C3501">
        <w:rPr>
          <w:bCs/>
        </w:rPr>
        <w:t>Oaxaca tiene una larga historia que contarte escondida en su amplia diversidad natural y cultural que tienes que conocer en tu visita a esta tierra llena de sabores y tradiciones imperdibles.  Las cuevas prehistóricas nos cuentan la historia del maíz, mientras los telares y el mezcal nos hablan de su cultura ancestral.</w:t>
      </w:r>
      <w:r>
        <w:rPr>
          <w:bCs/>
        </w:rPr>
        <w:t xml:space="preserve"> </w:t>
      </w:r>
      <w:r w:rsidRPr="005C3501">
        <w:rPr>
          <w:bCs/>
        </w:rPr>
        <w:t>Descubre a lo largo del día la historia y algunas de las tradiciones oaxaqueñas visitando cuevas prehistóricas en una caminata de bellos paisajes. Visitamos un taller de telares de pedal y un palenque de mezcal donde aprendemos acerca de la cultura de ésta ancestral bebida</w:t>
      </w:r>
      <w:r w:rsidR="002E5BF3" w:rsidRPr="005C3501">
        <w:rPr>
          <w:bCs/>
        </w:rPr>
        <w:t xml:space="preserve">. </w:t>
      </w:r>
      <w:r w:rsidR="002E5BF3" w:rsidRPr="00BC5FD6">
        <w:rPr>
          <w:b/>
        </w:rPr>
        <w:t>Alojamiento.</w:t>
      </w:r>
    </w:p>
    <w:p w14:paraId="6229B5B0" w14:textId="77777777" w:rsidR="005C3501" w:rsidRPr="005C3501" w:rsidRDefault="005C3501" w:rsidP="005C3501">
      <w:pPr>
        <w:pStyle w:val="textos-itinerario"/>
        <w:spacing w:after="0"/>
        <w:rPr>
          <w:bCs/>
        </w:rPr>
      </w:pPr>
    </w:p>
    <w:p w14:paraId="0E4F8526" w14:textId="60740BF5"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2E5BF3">
        <w:rPr>
          <w:rFonts w:eastAsia="Arial"/>
          <w:color w:val="EE0000"/>
          <w:sz w:val="24"/>
          <w:szCs w:val="24"/>
        </w:rPr>
        <w:t xml:space="preserve">Oaxaca – </w:t>
      </w:r>
      <w:r w:rsidR="005C3501">
        <w:rPr>
          <w:rFonts w:eastAsia="Arial"/>
          <w:color w:val="EE0000"/>
          <w:sz w:val="24"/>
          <w:szCs w:val="24"/>
        </w:rPr>
        <w:t xml:space="preserve">San Antonio </w:t>
      </w:r>
      <w:proofErr w:type="spellStart"/>
      <w:r w:rsidR="005C3501">
        <w:rPr>
          <w:rFonts w:eastAsia="Arial"/>
          <w:color w:val="EE0000"/>
          <w:sz w:val="24"/>
          <w:szCs w:val="24"/>
        </w:rPr>
        <w:t>Cuajimoloyas</w:t>
      </w:r>
      <w:proofErr w:type="spellEnd"/>
      <w:r w:rsidR="005C3501">
        <w:rPr>
          <w:rFonts w:eastAsia="Arial"/>
          <w:color w:val="EE0000"/>
          <w:sz w:val="24"/>
          <w:szCs w:val="24"/>
        </w:rPr>
        <w:t xml:space="preserve"> o Benito Juárez </w:t>
      </w:r>
      <w:r w:rsidR="002E5BF3">
        <w:rPr>
          <w:rFonts w:eastAsia="Arial"/>
          <w:color w:val="EE0000"/>
          <w:sz w:val="24"/>
          <w:szCs w:val="24"/>
        </w:rPr>
        <w:t xml:space="preserve"> </w:t>
      </w:r>
      <w:r w:rsidR="00BC5FD6">
        <w:rPr>
          <w:rFonts w:eastAsia="Arial"/>
          <w:color w:val="EE0000"/>
          <w:sz w:val="24"/>
          <w:szCs w:val="24"/>
        </w:rPr>
        <w:t xml:space="preserve"> </w:t>
      </w:r>
    </w:p>
    <w:p w14:paraId="584BDB10" w14:textId="519A96CA" w:rsidR="00A7539D" w:rsidRDefault="005C3501" w:rsidP="009D3226">
      <w:pPr>
        <w:pStyle w:val="notas"/>
        <w:spacing w:line="240" w:lineRule="auto"/>
        <w:rPr>
          <w:rStyle w:val="Destacados-textosCar"/>
          <w:bCs/>
          <w:sz w:val="20"/>
        </w:rPr>
      </w:pPr>
      <w:r w:rsidRPr="005C3501">
        <w:rPr>
          <w:rStyle w:val="Destacados-textosCar"/>
          <w:bCs/>
          <w:sz w:val="20"/>
        </w:rPr>
        <w:t xml:space="preserve">Cita en el lobby del hotel a las 09:00 </w:t>
      </w:r>
      <w:proofErr w:type="spellStart"/>
      <w:r w:rsidRPr="005C3501">
        <w:rPr>
          <w:rStyle w:val="Destacados-textosCar"/>
          <w:bCs/>
          <w:sz w:val="20"/>
        </w:rPr>
        <w:t>hrs</w:t>
      </w:r>
      <w:proofErr w:type="spellEnd"/>
      <w:r w:rsidRPr="005C3501">
        <w:rPr>
          <w:rStyle w:val="Destacados-textosCar"/>
          <w:bCs/>
          <w:sz w:val="20"/>
        </w:rPr>
        <w:t xml:space="preserve">. Siempre es gratificante regalarse un tiempo para descubrir nuevos caminos, las comunidades de los Pueblos Mancomunados nos esperan ansiosos por mostrar su riqueza natural y cultural. En este paseo visitamos San Antonio </w:t>
      </w:r>
      <w:proofErr w:type="spellStart"/>
      <w:r w:rsidRPr="005C3501">
        <w:rPr>
          <w:rStyle w:val="Destacados-textosCar"/>
          <w:bCs/>
          <w:sz w:val="20"/>
        </w:rPr>
        <w:t>Cuajimoloyas</w:t>
      </w:r>
      <w:proofErr w:type="spellEnd"/>
      <w:r w:rsidRPr="005C3501">
        <w:rPr>
          <w:rStyle w:val="Destacados-textosCar"/>
          <w:bCs/>
          <w:sz w:val="20"/>
        </w:rPr>
        <w:t xml:space="preserve"> o Benito Juárez, comunidades serranas ubicadas entre los 2300 y 3,200 metros sobre el nivel del mar. Déjate cautivar por majestuosos escenarios naturales ideales para realizar recorridos a pie, practicar el ciclismo de montaña o cabalgata, disfrutando de una gran variedad de flora y fauna. Deja que tu espíritu disfrute de un paseo entre bosques nubosos</w:t>
      </w:r>
      <w:r w:rsidR="002E5BF3" w:rsidRPr="002E5BF3">
        <w:rPr>
          <w:rStyle w:val="Destacados-textosCar"/>
          <w:bCs/>
          <w:sz w:val="20"/>
        </w:rPr>
        <w:t>.</w:t>
      </w:r>
      <w:r w:rsidR="00455A5D" w:rsidRPr="00455A5D">
        <w:rPr>
          <w:rStyle w:val="Destacados-textosCar"/>
          <w:bCs/>
          <w:sz w:val="20"/>
        </w:rPr>
        <w:t xml:space="preserve"> </w:t>
      </w:r>
      <w:r w:rsidR="00455A5D" w:rsidRPr="00455A5D">
        <w:rPr>
          <w:rStyle w:val="Destacados-textosCar"/>
          <w:b/>
          <w:sz w:val="20"/>
        </w:rPr>
        <w:t>Alojamiento.</w:t>
      </w:r>
    </w:p>
    <w:p w14:paraId="355F3CFD" w14:textId="77777777" w:rsidR="00455A5D" w:rsidRDefault="00455A5D" w:rsidP="009D3226">
      <w:pPr>
        <w:pStyle w:val="notas"/>
        <w:spacing w:line="240" w:lineRule="auto"/>
        <w:rPr>
          <w:rStyle w:val="Destacados-textosCar"/>
          <w:b/>
          <w:sz w:val="20"/>
        </w:rPr>
      </w:pPr>
    </w:p>
    <w:p w14:paraId="6F202A62" w14:textId="40B8202C"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4C3F3A">
        <w:rPr>
          <w:rFonts w:eastAsia="Arial"/>
          <w:color w:val="EE0000"/>
          <w:sz w:val="24"/>
          <w:szCs w:val="24"/>
        </w:rPr>
        <w:t>Oaxaca</w:t>
      </w:r>
      <w:r w:rsidR="00FA160B">
        <w:rPr>
          <w:rFonts w:eastAsia="Arial"/>
          <w:color w:val="EE0000"/>
          <w:sz w:val="24"/>
          <w:szCs w:val="24"/>
        </w:rPr>
        <w:t xml:space="preserve"> </w:t>
      </w:r>
      <w:r w:rsidR="005C3501">
        <w:rPr>
          <w:rFonts w:eastAsia="Arial"/>
          <w:color w:val="EE0000"/>
          <w:sz w:val="24"/>
          <w:szCs w:val="24"/>
        </w:rPr>
        <w:t>–</w:t>
      </w:r>
      <w:r w:rsidR="00FA160B">
        <w:rPr>
          <w:rFonts w:eastAsia="Arial"/>
          <w:color w:val="EE0000"/>
          <w:sz w:val="24"/>
          <w:szCs w:val="24"/>
        </w:rPr>
        <w:t xml:space="preserve"> </w:t>
      </w:r>
      <w:r w:rsidR="005C3501">
        <w:rPr>
          <w:rFonts w:eastAsia="Arial"/>
          <w:color w:val="EE0000"/>
          <w:sz w:val="24"/>
          <w:szCs w:val="24"/>
        </w:rPr>
        <w:t xml:space="preserve">Actividad por elegir: </w:t>
      </w:r>
      <w:r w:rsidR="00455A5D">
        <w:rPr>
          <w:rFonts w:eastAsia="Arial"/>
          <w:color w:val="EE0000"/>
          <w:sz w:val="24"/>
          <w:szCs w:val="24"/>
        </w:rPr>
        <w:t xml:space="preserve"> </w:t>
      </w:r>
      <w:r w:rsidR="009F7B8A">
        <w:rPr>
          <w:rFonts w:eastAsia="Arial"/>
          <w:color w:val="EE0000"/>
          <w:sz w:val="24"/>
          <w:szCs w:val="24"/>
        </w:rPr>
        <w:t xml:space="preserve"> </w:t>
      </w:r>
    </w:p>
    <w:p w14:paraId="69E6B813" w14:textId="77777777" w:rsidR="005C3501" w:rsidRPr="00BC5FD6" w:rsidRDefault="005C3501" w:rsidP="005C3501">
      <w:pPr>
        <w:pStyle w:val="textos-itinerario"/>
        <w:spacing w:after="0"/>
        <w:rPr>
          <w:b/>
          <w:color w:val="E36C0A" w:themeColor="accent6" w:themeShade="BF"/>
        </w:rPr>
      </w:pPr>
      <w:r w:rsidRPr="00BC5FD6">
        <w:rPr>
          <w:b/>
          <w:color w:val="E36C0A" w:themeColor="accent6" w:themeShade="BF"/>
        </w:rPr>
        <w:t>OPCIÓN A) ZONA ARQUEOLÓGICA DE MONTE ALBÁN, SAN ANTONIO ARRAZOLA, CUILAPAM, SAN BARTOLO COYOTEPEC.</w:t>
      </w:r>
    </w:p>
    <w:p w14:paraId="53309A2D" w14:textId="77777777" w:rsidR="005C3501" w:rsidRPr="00BC5FD6" w:rsidRDefault="005C3501" w:rsidP="005C3501">
      <w:pPr>
        <w:pStyle w:val="textos-itinerario"/>
        <w:spacing w:after="0"/>
        <w:rPr>
          <w:bCs/>
        </w:rPr>
      </w:pPr>
      <w:r w:rsidRPr="00BC5FD6">
        <w:rPr>
          <w:bCs/>
        </w:rPr>
        <w:t xml:space="preserve">Cita en el lobby de su hotel entre las 08:00 a 08:20 </w:t>
      </w:r>
      <w:proofErr w:type="spellStart"/>
      <w:r w:rsidRPr="00BC5FD6">
        <w:rPr>
          <w:bCs/>
        </w:rPr>
        <w:t>hrs</w:t>
      </w:r>
      <w:proofErr w:type="spellEnd"/>
      <w:r w:rsidRPr="00BC5FD6">
        <w:rPr>
          <w:bCs/>
        </w:rPr>
        <w:t xml:space="preserve">. </w:t>
      </w:r>
      <w:r w:rsidRPr="006663A0">
        <w:rPr>
          <w:bCs/>
        </w:rPr>
        <w:t>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Serpenteando vamos colina abajo hasta encontrar el poblado de San Antonio Arrazola comunidad que nos cautivara con el color y magia que plasma cada artesano en sus piezas.</w:t>
      </w:r>
      <w:r>
        <w:rPr>
          <w:bCs/>
        </w:rPr>
        <w:t xml:space="preserve"> </w:t>
      </w:r>
      <w:r w:rsidRPr="006663A0">
        <w:rPr>
          <w:bCs/>
        </w:rPr>
        <w:t xml:space="preserve">Nuestra siguiente parada será </w:t>
      </w:r>
      <w:proofErr w:type="spellStart"/>
      <w:r w:rsidRPr="006663A0">
        <w:rPr>
          <w:bCs/>
        </w:rPr>
        <w:t>Cuilapam</w:t>
      </w:r>
      <w:proofErr w:type="spellEnd"/>
      <w:r w:rsidRPr="006663A0">
        <w:rPr>
          <w:bCs/>
        </w:rPr>
        <w:t xml:space="preserve"> de Guerrero, donde está erigido uno de los íconos de Oaxaca del siglo XVI, el Ex convento Dominico de Santiago Apóstol, el cual nunca pudo ser terminado. Fue en este monumento histórico donde estuvo preso y finalmente fue fusilado el general Vicente Guerrero.</w:t>
      </w:r>
      <w:r>
        <w:rPr>
          <w:bCs/>
        </w:rPr>
        <w:t xml:space="preserve"> </w:t>
      </w:r>
      <w:r w:rsidRPr="006663A0">
        <w:rPr>
          <w:bCs/>
        </w:rPr>
        <w:t>Finalmente visitamos San Bartolo Coyotepec, en esta población se elabora la “famosa cerámica de barro negro”. Las piezas son moldeadas y decoradas usando antiguas técnicas de bruñido y calado, posteriormente son cocidas en horno bajo tierra</w:t>
      </w:r>
      <w:r w:rsidRPr="00BC5FD6">
        <w:rPr>
          <w:bCs/>
        </w:rPr>
        <w:t xml:space="preserve">. </w:t>
      </w:r>
      <w:r w:rsidRPr="00BC5FD6">
        <w:rPr>
          <w:b/>
        </w:rPr>
        <w:t>Alojamiento.</w:t>
      </w:r>
    </w:p>
    <w:p w14:paraId="0A97920F" w14:textId="77777777" w:rsidR="005C3501" w:rsidRPr="00BC5FD6" w:rsidRDefault="005C3501" w:rsidP="005C3501">
      <w:pPr>
        <w:pStyle w:val="textos-itinerario"/>
        <w:spacing w:after="0"/>
        <w:rPr>
          <w:bCs/>
        </w:rPr>
      </w:pPr>
    </w:p>
    <w:p w14:paraId="73CAF787" w14:textId="77777777" w:rsidR="005C3501" w:rsidRPr="00BC5FD6" w:rsidRDefault="005C3501" w:rsidP="005C3501">
      <w:pPr>
        <w:pStyle w:val="textos-itinerario"/>
        <w:spacing w:after="0"/>
        <w:rPr>
          <w:bCs/>
        </w:rPr>
      </w:pPr>
      <w:proofErr w:type="spellStart"/>
      <w:r>
        <w:rPr>
          <w:bCs/>
        </w:rPr>
        <w:t>Ó</w:t>
      </w:r>
      <w:proofErr w:type="spellEnd"/>
    </w:p>
    <w:p w14:paraId="4C86EB15" w14:textId="77777777" w:rsidR="005C3501" w:rsidRDefault="005C3501" w:rsidP="005C3501">
      <w:pPr>
        <w:pStyle w:val="textos-itinerario"/>
        <w:spacing w:after="0"/>
        <w:rPr>
          <w:bCs/>
        </w:rPr>
      </w:pPr>
      <w:r w:rsidRPr="00BC5FD6">
        <w:rPr>
          <w:bCs/>
        </w:rPr>
        <w:t xml:space="preserve"> </w:t>
      </w:r>
    </w:p>
    <w:p w14:paraId="105F709E" w14:textId="77777777" w:rsidR="005C3501" w:rsidRDefault="005C3501" w:rsidP="005C3501">
      <w:pPr>
        <w:pStyle w:val="textos-itinerario"/>
        <w:spacing w:after="0"/>
        <w:rPr>
          <w:bCs/>
        </w:rPr>
      </w:pPr>
    </w:p>
    <w:p w14:paraId="3D63FD22" w14:textId="77777777" w:rsidR="005C3501" w:rsidRPr="00BC5FD6" w:rsidRDefault="005C3501" w:rsidP="005C3501">
      <w:pPr>
        <w:pStyle w:val="textos-itinerario"/>
        <w:spacing w:after="0"/>
        <w:rPr>
          <w:bCs/>
        </w:rPr>
      </w:pPr>
    </w:p>
    <w:p w14:paraId="6EF553FA" w14:textId="77777777" w:rsidR="005C3501" w:rsidRPr="00BC5FD6" w:rsidRDefault="005C3501" w:rsidP="005C3501">
      <w:pPr>
        <w:pStyle w:val="textos-itinerario"/>
        <w:spacing w:after="0"/>
        <w:rPr>
          <w:b/>
          <w:color w:val="00B050"/>
        </w:rPr>
      </w:pPr>
      <w:r w:rsidRPr="00BC5FD6">
        <w:rPr>
          <w:b/>
          <w:color w:val="00B050"/>
        </w:rPr>
        <w:t>OPCIÓN B) MITLA, HIERVE EL AGUA, ÁRBOL DEL TULE, TEOTITLÁN DEL VALLE.</w:t>
      </w:r>
    </w:p>
    <w:p w14:paraId="54A3855F" w14:textId="77777777" w:rsidR="005C3501" w:rsidRDefault="005C3501" w:rsidP="005C3501">
      <w:pPr>
        <w:pStyle w:val="textos-itinerario"/>
        <w:spacing w:after="0"/>
        <w:rPr>
          <w:bCs/>
        </w:rPr>
      </w:pPr>
      <w:r w:rsidRPr="006663A0">
        <w:rPr>
          <w:bCs/>
        </w:rPr>
        <w:t xml:space="preserve">Visitamos el Árbol del Tule, legendario ahuehuete con más de 2000 años de historia. En seguida nos esperan las cascadas petrificadas, sólo hay dos en el mundo, que son: Hierve el Agua, Oaxaca y </w:t>
      </w:r>
      <w:proofErr w:type="spellStart"/>
      <w:r w:rsidRPr="006663A0">
        <w:rPr>
          <w:bCs/>
        </w:rPr>
        <w:t>Pamukkale</w:t>
      </w:r>
      <w:proofErr w:type="spellEnd"/>
      <w:r w:rsidRPr="006663A0">
        <w:rPr>
          <w:bCs/>
        </w:rPr>
        <w:t>, Turquía. Hierve el Agua es una red de manantiales de aguas no termales, aunque fuertemente efervescentes, que aparentan estar a punto de ebullición, y que por su alto contenido de sales minerales han ido formando cascadas petrificadas a lo largo de sus escurrimientos. Continuamos a la zona arqueológica de Mitla, “La ciudad de los muertos”, edificada por los mixtecos, donde admiraremos el sincretismo de sus edificaciones en paredes adornadas con grecas de piedra, posteriormente visitamos Teotitlán del Valle, población reconocida por la elaboración de tapetes de lana. Para finalizar degustamos un rico mezcal, mientras conocemos su proceso artesanal de elaboración</w:t>
      </w:r>
      <w:r w:rsidRPr="00BC5FD6">
        <w:rPr>
          <w:bCs/>
        </w:rPr>
        <w:t xml:space="preserve">. </w:t>
      </w:r>
      <w:r w:rsidRPr="00BC5FD6">
        <w:rPr>
          <w:b/>
        </w:rPr>
        <w:t>Alojamiento.</w:t>
      </w:r>
    </w:p>
    <w:p w14:paraId="24566418" w14:textId="64EC2028" w:rsidR="00455A5D" w:rsidRDefault="00455A5D" w:rsidP="00BE357F">
      <w:pPr>
        <w:pStyle w:val="notas"/>
        <w:spacing w:line="240" w:lineRule="auto"/>
        <w:rPr>
          <w:rStyle w:val="Destacados-textosCar"/>
          <w:b/>
          <w:sz w:val="20"/>
        </w:rPr>
      </w:pPr>
    </w:p>
    <w:p w14:paraId="537A97E2" w14:textId="67488446" w:rsidR="00EC4177" w:rsidRDefault="00455A5D" w:rsidP="00EC4177">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B3650D" w:rsidRPr="00B3650D">
        <w:rPr>
          <w:rFonts w:eastAsia="Arial"/>
          <w:color w:val="EE0000"/>
          <w:sz w:val="24"/>
          <w:szCs w:val="24"/>
        </w:rPr>
        <w:t>Oaxaca</w:t>
      </w:r>
      <w:r w:rsidR="00B3650D">
        <w:rPr>
          <w:rFonts w:eastAsia="Arial"/>
          <w:sz w:val="24"/>
          <w:szCs w:val="24"/>
        </w:rPr>
        <w:t xml:space="preserve"> </w:t>
      </w:r>
    </w:p>
    <w:p w14:paraId="2528DBD6" w14:textId="1FC455FF" w:rsidR="00B3650D" w:rsidRDefault="00B3650D" w:rsidP="00BE357F">
      <w:pPr>
        <w:pStyle w:val="notas"/>
        <w:spacing w:line="240" w:lineRule="auto"/>
        <w:rPr>
          <w:rStyle w:val="Destacados-textosCar"/>
          <w:b/>
          <w:sz w:val="20"/>
        </w:rPr>
      </w:pPr>
      <w:r w:rsidRPr="00B3650D">
        <w:rPr>
          <w:rStyle w:val="Destacados-textosCar"/>
          <w:bCs/>
          <w:sz w:val="20"/>
        </w:rPr>
        <w:t>Día libre para disfrutar de actividades personales.</w:t>
      </w:r>
      <w:r w:rsidRPr="00B3650D">
        <w:rPr>
          <w:rStyle w:val="Destacados-textosCar"/>
          <w:b/>
          <w:sz w:val="20"/>
        </w:rPr>
        <w:t xml:space="preserve"> Alojamiento.</w:t>
      </w:r>
    </w:p>
    <w:p w14:paraId="5CE0A86D" w14:textId="77777777" w:rsidR="00B3650D" w:rsidRDefault="00B3650D" w:rsidP="00BE357F">
      <w:pPr>
        <w:pStyle w:val="notas"/>
        <w:spacing w:line="240" w:lineRule="auto"/>
        <w:rPr>
          <w:rStyle w:val="Destacados-textosCar"/>
          <w:b/>
          <w:sz w:val="20"/>
        </w:rPr>
      </w:pPr>
    </w:p>
    <w:p w14:paraId="11E4DCF1" w14:textId="51C6CFBB" w:rsidR="00B3650D" w:rsidRDefault="00B3650D" w:rsidP="00B3650D">
      <w:pPr>
        <w:pStyle w:val="Ttulo3"/>
        <w:spacing w:before="0" w:after="0" w:line="240" w:lineRule="auto"/>
        <w:rPr>
          <w:rStyle w:val="Destacados-textosCar"/>
          <w:b/>
          <w:sz w:val="20"/>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Pr="00B3650D">
        <w:rPr>
          <w:rFonts w:eastAsia="Arial"/>
          <w:color w:val="EE0000"/>
          <w:sz w:val="24"/>
          <w:szCs w:val="24"/>
        </w:rPr>
        <w:t>Oaxaca</w:t>
      </w:r>
      <w:r>
        <w:rPr>
          <w:rFonts w:eastAsia="Arial"/>
          <w:sz w:val="24"/>
          <w:szCs w:val="24"/>
        </w:rPr>
        <w:t xml:space="preserve"> </w:t>
      </w:r>
    </w:p>
    <w:p w14:paraId="67470EB7" w14:textId="7497E3B7" w:rsidR="00455A5D" w:rsidRPr="008D2A28" w:rsidRDefault="00B3650D" w:rsidP="00BE357F">
      <w:pPr>
        <w:pStyle w:val="notas"/>
        <w:spacing w:line="240" w:lineRule="auto"/>
        <w:rPr>
          <w:rStyle w:val="Destacados-textosCar"/>
          <w:b/>
          <w:sz w:val="20"/>
        </w:rPr>
      </w:pPr>
      <w:r w:rsidRPr="00B3650D">
        <w:rPr>
          <w:rStyle w:val="Destacados-textosCar"/>
          <w:bCs/>
          <w:sz w:val="20"/>
        </w:rPr>
        <w:t>A la hora indicada traslado al aeropuerto o a la central de autobuses.</w:t>
      </w:r>
      <w:r>
        <w:rPr>
          <w:rStyle w:val="Destacados-textosCar"/>
          <w:b/>
          <w:sz w:val="20"/>
        </w:rPr>
        <w:t xml:space="preserve"> </w:t>
      </w:r>
      <w:r w:rsidR="008D2A28">
        <w:rPr>
          <w:rStyle w:val="Destacados-textosCar"/>
          <w:b/>
          <w:sz w:val="20"/>
        </w:rPr>
        <w:t xml:space="preserve">FIN </w:t>
      </w:r>
      <w:r w:rsidR="00455A5D">
        <w:rPr>
          <w:rStyle w:val="Destacados-textosCar"/>
          <w:b/>
          <w:sz w:val="20"/>
        </w:rPr>
        <w:t xml:space="preserve">DE LOS SERVICIOS </w:t>
      </w:r>
    </w:p>
    <w:p w14:paraId="59EBBEA0" w14:textId="77777777" w:rsidR="008D2A28" w:rsidRPr="00BA37C5" w:rsidRDefault="008D2A28"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1ED28BB" w14:textId="77777777" w:rsidR="00B3650D" w:rsidRPr="00B3650D" w:rsidRDefault="00B3650D" w:rsidP="00B3650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Traslado del aeropuerto o estación de autobús – hotel – aeropuerto o estación de autobús en servicio compartido con capacidad controlada y vehículos previamente sanitizados.</w:t>
      </w:r>
    </w:p>
    <w:p w14:paraId="024037F9" w14:textId="77777777" w:rsidR="00B3650D" w:rsidRPr="00B3650D" w:rsidRDefault="00B3650D" w:rsidP="00B3650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5 noches de hospedaje en Oaxaca.</w:t>
      </w:r>
    </w:p>
    <w:p w14:paraId="74AFFB1C" w14:textId="77777777" w:rsidR="00B3650D" w:rsidRPr="00B3650D" w:rsidRDefault="00B3650D" w:rsidP="00B3650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 xml:space="preserve">Desayunos (excepto hotel </w:t>
      </w:r>
      <w:proofErr w:type="spellStart"/>
      <w:r w:rsidRPr="00B3650D">
        <w:rPr>
          <w:rFonts w:asciiTheme="minorHAnsi" w:eastAsia="Arial" w:hAnsiTheme="minorHAnsi" w:cstheme="minorHAnsi"/>
          <w:color w:val="002060"/>
          <w:sz w:val="20"/>
          <w:szCs w:val="20"/>
        </w:rPr>
        <w:t>city</w:t>
      </w:r>
      <w:proofErr w:type="spellEnd"/>
      <w:r w:rsidRPr="00B3650D">
        <w:rPr>
          <w:rFonts w:asciiTheme="minorHAnsi" w:eastAsia="Arial" w:hAnsiTheme="minorHAnsi" w:cstheme="minorHAnsi"/>
          <w:color w:val="002060"/>
          <w:sz w:val="20"/>
          <w:szCs w:val="20"/>
        </w:rPr>
        <w:t xml:space="preserve"> centro y Grand fiesta americana)</w:t>
      </w:r>
    </w:p>
    <w:p w14:paraId="1E416618" w14:textId="77777777" w:rsidR="00B3650D" w:rsidRPr="00B3650D" w:rsidRDefault="00B3650D" w:rsidP="00B3650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Transportación terrestre para los tours en servicio compartido con capacidad controlada y vehículos previamente sanitizados y con todas las medidas de higiene.</w:t>
      </w:r>
    </w:p>
    <w:p w14:paraId="4DF65B8B" w14:textId="77777777" w:rsidR="00B3650D" w:rsidRPr="00B3650D" w:rsidRDefault="00B3650D" w:rsidP="00B3650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Admisiones a los sitios de visita.</w:t>
      </w:r>
    </w:p>
    <w:p w14:paraId="7F22BF81" w14:textId="77777777" w:rsidR="00B3650D" w:rsidRPr="00B3650D" w:rsidRDefault="00B3650D" w:rsidP="00B3650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Visita a Cuevas y tradiciones en vehículo</w:t>
      </w:r>
    </w:p>
    <w:p w14:paraId="7319BA29" w14:textId="77777777" w:rsidR="00B3650D" w:rsidRPr="00B3650D" w:rsidRDefault="00B3650D" w:rsidP="00B3650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 xml:space="preserve">Visita a San Antonio </w:t>
      </w:r>
      <w:proofErr w:type="spellStart"/>
      <w:r w:rsidRPr="00B3650D">
        <w:rPr>
          <w:rFonts w:asciiTheme="minorHAnsi" w:eastAsia="Arial" w:hAnsiTheme="minorHAnsi" w:cstheme="minorHAnsi"/>
          <w:color w:val="002060"/>
          <w:sz w:val="20"/>
          <w:szCs w:val="20"/>
        </w:rPr>
        <w:t>Cuajimoloyas</w:t>
      </w:r>
      <w:proofErr w:type="spellEnd"/>
      <w:r w:rsidRPr="00B3650D">
        <w:rPr>
          <w:rFonts w:asciiTheme="minorHAnsi" w:eastAsia="Arial" w:hAnsiTheme="minorHAnsi" w:cstheme="minorHAnsi"/>
          <w:color w:val="002060"/>
          <w:sz w:val="20"/>
          <w:szCs w:val="20"/>
        </w:rPr>
        <w:t xml:space="preserve"> o Benito Juárez con comida incluida (no incluye bebida en la comida).</w:t>
      </w:r>
    </w:p>
    <w:p w14:paraId="3D07B24D" w14:textId="77777777" w:rsidR="00B3650D" w:rsidRPr="00B3650D" w:rsidRDefault="00B3650D" w:rsidP="00B3650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Seguro de inclusión.</w:t>
      </w:r>
    </w:p>
    <w:p w14:paraId="6B50141A" w14:textId="77777777" w:rsidR="00B3650D" w:rsidRPr="00B3650D" w:rsidRDefault="00B3650D" w:rsidP="00B3650D">
      <w:pPr>
        <w:pStyle w:val="Prrafodelista"/>
        <w:numPr>
          <w:ilvl w:val="0"/>
          <w:numId w:val="53"/>
        </w:numPr>
        <w:spacing w:after="0" w:line="240" w:lineRule="auto"/>
        <w:jc w:val="both"/>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Visita a elegir:</w:t>
      </w:r>
    </w:p>
    <w:p w14:paraId="1E1636B4" w14:textId="0B179CED" w:rsidR="008D2A28" w:rsidRPr="00B3650D" w:rsidRDefault="00B3650D" w:rsidP="00B3650D">
      <w:pPr>
        <w:pStyle w:val="Prrafodelista"/>
        <w:numPr>
          <w:ilvl w:val="0"/>
          <w:numId w:val="53"/>
        </w:numPr>
        <w:spacing w:after="0" w:line="240" w:lineRule="auto"/>
        <w:jc w:val="both"/>
        <w:rPr>
          <w:rFonts w:asciiTheme="minorHAnsi" w:eastAsia="Arial" w:hAnsiTheme="minorHAnsi" w:cstheme="minorHAnsi"/>
          <w:b/>
          <w:bCs/>
          <w:color w:val="E36C0A" w:themeColor="accent6" w:themeShade="BF"/>
          <w:sz w:val="20"/>
          <w:szCs w:val="20"/>
        </w:rPr>
      </w:pPr>
      <w:r w:rsidRPr="00B3650D">
        <w:rPr>
          <w:rFonts w:asciiTheme="minorHAnsi" w:eastAsia="Arial" w:hAnsiTheme="minorHAnsi" w:cstheme="minorHAnsi"/>
          <w:b/>
          <w:bCs/>
          <w:color w:val="00B050"/>
          <w:sz w:val="20"/>
          <w:szCs w:val="20"/>
        </w:rPr>
        <w:t xml:space="preserve">Opción A) Monte Albán, San Antonio Arrazola, </w:t>
      </w:r>
      <w:proofErr w:type="spellStart"/>
      <w:r w:rsidRPr="00B3650D">
        <w:rPr>
          <w:rFonts w:asciiTheme="minorHAnsi" w:eastAsia="Arial" w:hAnsiTheme="minorHAnsi" w:cstheme="minorHAnsi"/>
          <w:b/>
          <w:bCs/>
          <w:color w:val="00B050"/>
          <w:sz w:val="20"/>
          <w:szCs w:val="20"/>
        </w:rPr>
        <w:t>Cuilapam</w:t>
      </w:r>
      <w:proofErr w:type="spellEnd"/>
      <w:r w:rsidRPr="00B3650D">
        <w:rPr>
          <w:rFonts w:asciiTheme="minorHAnsi" w:eastAsia="Arial" w:hAnsiTheme="minorHAnsi" w:cstheme="minorHAnsi"/>
          <w:b/>
          <w:bCs/>
          <w:color w:val="00B050"/>
          <w:sz w:val="20"/>
          <w:szCs w:val="20"/>
        </w:rPr>
        <w:t>, San Bartolo Coyotepec</w:t>
      </w:r>
      <w:r w:rsidRPr="00B3650D">
        <w:rPr>
          <w:rFonts w:asciiTheme="minorHAnsi" w:eastAsia="Arial" w:hAnsiTheme="minorHAnsi" w:cstheme="minorHAnsi"/>
          <w:color w:val="00B050"/>
          <w:sz w:val="20"/>
          <w:szCs w:val="20"/>
        </w:rPr>
        <w:t xml:space="preserve"> </w:t>
      </w:r>
      <w:proofErr w:type="spellStart"/>
      <w:r>
        <w:rPr>
          <w:rFonts w:asciiTheme="minorHAnsi" w:eastAsia="Arial" w:hAnsiTheme="minorHAnsi" w:cstheme="minorHAnsi"/>
          <w:color w:val="002060"/>
          <w:sz w:val="20"/>
          <w:szCs w:val="20"/>
        </w:rPr>
        <w:t>Ó</w:t>
      </w:r>
      <w:proofErr w:type="spellEnd"/>
      <w:r>
        <w:rPr>
          <w:rFonts w:asciiTheme="minorHAnsi" w:eastAsia="Arial" w:hAnsiTheme="minorHAnsi" w:cstheme="minorHAnsi"/>
          <w:color w:val="002060"/>
          <w:sz w:val="20"/>
          <w:szCs w:val="20"/>
        </w:rPr>
        <w:t xml:space="preserve"> </w:t>
      </w:r>
      <w:r w:rsidRPr="00B3650D">
        <w:rPr>
          <w:rFonts w:asciiTheme="minorHAnsi" w:eastAsia="Arial" w:hAnsiTheme="minorHAnsi" w:cstheme="minorHAnsi"/>
          <w:b/>
          <w:bCs/>
          <w:color w:val="E36C0A" w:themeColor="accent6" w:themeShade="BF"/>
          <w:sz w:val="20"/>
          <w:szCs w:val="20"/>
        </w:rPr>
        <w:t>Opción B) Mitla, Hierve el agua, árbol del tule, Teotitlán del Valle.</w:t>
      </w:r>
    </w:p>
    <w:p w14:paraId="5DA6D4CD" w14:textId="77777777" w:rsidR="00B3650D" w:rsidRPr="00B3650D" w:rsidRDefault="00B3650D" w:rsidP="00B3650D">
      <w:pPr>
        <w:spacing w:after="0" w:line="240" w:lineRule="auto"/>
        <w:jc w:val="both"/>
        <w:rPr>
          <w:rFonts w:asciiTheme="minorHAnsi" w:eastAsia="Arial" w:hAnsiTheme="minorHAnsi" w:cstheme="minorHAnsi"/>
          <w:color w:val="00206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91A8867"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Extras en hoteles.</w:t>
      </w:r>
    </w:p>
    <w:p w14:paraId="19EFBD66"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Boletos aéreos o de autobús.</w:t>
      </w:r>
    </w:p>
    <w:p w14:paraId="1D41ADB3"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Servicios, excursiones o comidas no especificadas.</w:t>
      </w:r>
    </w:p>
    <w:p w14:paraId="0885C4E8" w14:textId="77777777" w:rsidR="00B3650D" w:rsidRPr="00B3650D" w:rsidRDefault="00B3650D" w:rsidP="00B3650D">
      <w:pPr>
        <w:pStyle w:val="Prrafodelista"/>
        <w:numPr>
          <w:ilvl w:val="0"/>
          <w:numId w:val="54"/>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Propinas a camaristas, botones, guías, choferes, gastos personales.</w:t>
      </w:r>
    </w:p>
    <w:p w14:paraId="281B1FE5" w14:textId="580CC24B" w:rsidR="008D2A28" w:rsidRDefault="00C82D41" w:rsidP="008D2A28">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26B75E10" w14:textId="77777777" w:rsidR="00B3650D" w:rsidRPr="00B3650D" w:rsidRDefault="00B3650D" w:rsidP="00B3650D">
      <w:pPr>
        <w:pStyle w:val="Prrafodelista"/>
        <w:numPr>
          <w:ilvl w:val="0"/>
          <w:numId w:val="55"/>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A su llegada o una vez que los pasajeros comiencen con su recorrido, el operador turístico se encargará de confirmar horarios de pick up para las actividades marcadas en itinerario.</w:t>
      </w:r>
    </w:p>
    <w:p w14:paraId="63A0438F" w14:textId="77777777" w:rsidR="00B3650D" w:rsidRPr="00B3650D" w:rsidRDefault="00B3650D" w:rsidP="00B3650D">
      <w:pPr>
        <w:pStyle w:val="Prrafodelista"/>
        <w:numPr>
          <w:ilvl w:val="0"/>
          <w:numId w:val="55"/>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64CA430" w14:textId="77777777" w:rsidR="00B3650D" w:rsidRPr="00B3650D" w:rsidRDefault="00B3650D" w:rsidP="00B3650D">
      <w:pPr>
        <w:pStyle w:val="Prrafodelista"/>
        <w:numPr>
          <w:ilvl w:val="0"/>
          <w:numId w:val="55"/>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3C88C07E" w14:textId="154373BF" w:rsidR="00B3650D" w:rsidRPr="00B3650D" w:rsidRDefault="00B3650D" w:rsidP="00B3650D">
      <w:pPr>
        <w:pStyle w:val="Prrafodelista"/>
        <w:numPr>
          <w:ilvl w:val="0"/>
          <w:numId w:val="55"/>
        </w:numPr>
        <w:rPr>
          <w:rFonts w:asciiTheme="minorHAnsi" w:eastAsia="Arial" w:hAnsiTheme="minorHAnsi" w:cstheme="minorHAnsi"/>
          <w:color w:val="002060"/>
          <w:sz w:val="20"/>
          <w:szCs w:val="20"/>
        </w:rPr>
      </w:pPr>
      <w:r w:rsidRPr="00B3650D">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16141F5F" w14:textId="77777777" w:rsidR="008D2A28" w:rsidRPr="008D2A28" w:rsidRDefault="008D2A28" w:rsidP="008D2A28">
      <w:pPr>
        <w:rPr>
          <w:rFonts w:asciiTheme="minorHAnsi" w:eastAsia="Arial" w:hAnsiTheme="minorHAnsi" w:cstheme="minorHAnsi"/>
          <w:b/>
          <w:bCs/>
          <w:color w:val="00206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3650D" w:rsidRPr="006835E6" w14:paraId="671DC367" w14:textId="77777777" w:rsidTr="00B3650D">
        <w:trPr>
          <w:trHeight w:val="284"/>
          <w:tblCellSpacing w:w="0" w:type="dxa"/>
          <w:jc w:val="center"/>
        </w:trPr>
        <w:tc>
          <w:tcPr>
            <w:tcW w:w="1268" w:type="dxa"/>
            <w:vMerge w:val="restart"/>
            <w:shd w:val="clear" w:color="auto" w:fill="FFFFFF" w:themeFill="background1"/>
            <w:tcMar>
              <w:top w:w="0" w:type="dxa"/>
              <w:left w:w="45" w:type="dxa"/>
              <w:bottom w:w="0" w:type="dxa"/>
              <w:right w:w="45" w:type="dxa"/>
            </w:tcMar>
            <w:vAlign w:val="bottom"/>
          </w:tcPr>
          <w:p w14:paraId="3B764488" w14:textId="7CD73216"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5</w:t>
            </w:r>
          </w:p>
        </w:tc>
        <w:tc>
          <w:tcPr>
            <w:tcW w:w="1559" w:type="dxa"/>
            <w:vMerge w:val="restart"/>
            <w:shd w:val="clear" w:color="auto" w:fill="FFFFFF" w:themeFill="background1"/>
            <w:tcMar>
              <w:top w:w="0" w:type="dxa"/>
              <w:left w:w="45" w:type="dxa"/>
              <w:bottom w:w="0" w:type="dxa"/>
              <w:right w:w="45" w:type="dxa"/>
            </w:tcMar>
            <w:vAlign w:val="bottom"/>
          </w:tcPr>
          <w:p w14:paraId="432FD8EB" w14:textId="7B942E65"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w:t>
            </w:r>
          </w:p>
        </w:tc>
        <w:tc>
          <w:tcPr>
            <w:tcW w:w="5479" w:type="dxa"/>
            <w:shd w:val="clear" w:color="auto" w:fill="FFFFFF" w:themeFill="background1"/>
            <w:tcMar>
              <w:top w:w="0" w:type="dxa"/>
              <w:left w:w="45" w:type="dxa"/>
              <w:bottom w:w="0" w:type="dxa"/>
              <w:right w:w="45" w:type="dxa"/>
            </w:tcMar>
            <w:vAlign w:val="bottom"/>
          </w:tcPr>
          <w:p w14:paraId="1DA17C1A" w14:textId="2130F1D7"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OAXACA REAL / ABU </w:t>
            </w:r>
          </w:p>
        </w:tc>
        <w:tc>
          <w:tcPr>
            <w:tcW w:w="698" w:type="dxa"/>
            <w:shd w:val="clear" w:color="auto" w:fill="FFFFFF" w:themeFill="background1"/>
            <w:tcMar>
              <w:top w:w="0" w:type="dxa"/>
              <w:left w:w="45" w:type="dxa"/>
              <w:bottom w:w="0" w:type="dxa"/>
              <w:right w:w="45" w:type="dxa"/>
            </w:tcMar>
            <w:vAlign w:val="bottom"/>
          </w:tcPr>
          <w:p w14:paraId="5722A4EC" w14:textId="6DBA9640"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B3650D" w:rsidRPr="006835E6" w14:paraId="6EC4DC5F" w14:textId="77777777" w:rsidTr="00B3650D">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5CF07DF1" w14:textId="77777777" w:rsidR="00B3650D" w:rsidRPr="00B3650D" w:rsidRDefault="00B3650D"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111C6BC8" w14:textId="77777777" w:rsidR="00B3650D" w:rsidRPr="00B3650D" w:rsidRDefault="00B3650D"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0A5F9A59" w14:textId="083EA610"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CITY CENTRO OAXACA</w:t>
            </w:r>
          </w:p>
        </w:tc>
        <w:tc>
          <w:tcPr>
            <w:tcW w:w="698" w:type="dxa"/>
            <w:shd w:val="clear" w:color="auto" w:fill="FFFFFF" w:themeFill="background1"/>
            <w:tcMar>
              <w:top w:w="0" w:type="dxa"/>
              <w:left w:w="45" w:type="dxa"/>
              <w:bottom w:w="0" w:type="dxa"/>
              <w:right w:w="45" w:type="dxa"/>
            </w:tcMar>
            <w:vAlign w:val="bottom"/>
          </w:tcPr>
          <w:p w14:paraId="10B0EEC6" w14:textId="667559B9"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B3650D" w:rsidRPr="006835E6" w14:paraId="4E51F549" w14:textId="77777777" w:rsidTr="00B3650D">
        <w:trPr>
          <w:trHeight w:val="284"/>
          <w:tblCellSpacing w:w="0" w:type="dxa"/>
          <w:jc w:val="center"/>
        </w:trPr>
        <w:tc>
          <w:tcPr>
            <w:tcW w:w="1268" w:type="dxa"/>
            <w:vMerge/>
            <w:shd w:val="clear" w:color="auto" w:fill="FFFFFF" w:themeFill="background1"/>
            <w:tcMar>
              <w:top w:w="0" w:type="dxa"/>
              <w:left w:w="45" w:type="dxa"/>
              <w:bottom w:w="0" w:type="dxa"/>
              <w:right w:w="45" w:type="dxa"/>
            </w:tcMar>
            <w:vAlign w:val="bottom"/>
          </w:tcPr>
          <w:p w14:paraId="7A8087C9" w14:textId="77777777" w:rsidR="00B3650D" w:rsidRPr="00B3650D" w:rsidRDefault="00B3650D" w:rsidP="00A455A6">
            <w:pPr>
              <w:spacing w:after="0" w:line="240" w:lineRule="auto"/>
              <w:jc w:val="center"/>
              <w:rPr>
                <w:rFonts w:asciiTheme="minorHAnsi" w:hAnsiTheme="minorHAnsi" w:cstheme="minorHAnsi"/>
                <w:b/>
                <w:bCs/>
                <w:sz w:val="20"/>
                <w:szCs w:val="20"/>
                <w:lang w:bidi="ar-SA"/>
              </w:rPr>
            </w:pPr>
          </w:p>
        </w:tc>
        <w:tc>
          <w:tcPr>
            <w:tcW w:w="1559" w:type="dxa"/>
            <w:vMerge/>
            <w:shd w:val="clear" w:color="auto" w:fill="FFFFFF" w:themeFill="background1"/>
            <w:tcMar>
              <w:top w:w="0" w:type="dxa"/>
              <w:left w:w="45" w:type="dxa"/>
              <w:bottom w:w="0" w:type="dxa"/>
              <w:right w:w="45" w:type="dxa"/>
            </w:tcMar>
            <w:vAlign w:val="bottom"/>
          </w:tcPr>
          <w:p w14:paraId="2FE631DE" w14:textId="77777777" w:rsidR="00B3650D" w:rsidRPr="00B3650D" w:rsidRDefault="00B3650D" w:rsidP="00A455A6">
            <w:pPr>
              <w:spacing w:after="0" w:line="240" w:lineRule="auto"/>
              <w:jc w:val="center"/>
              <w:rPr>
                <w:rFonts w:asciiTheme="minorHAnsi" w:hAnsiTheme="minorHAnsi" w:cstheme="minorHAnsi"/>
                <w:b/>
                <w:bCs/>
                <w:sz w:val="20"/>
                <w:szCs w:val="20"/>
                <w:lang w:bidi="ar-SA"/>
              </w:rPr>
            </w:pPr>
          </w:p>
        </w:tc>
        <w:tc>
          <w:tcPr>
            <w:tcW w:w="5479" w:type="dxa"/>
            <w:shd w:val="clear" w:color="auto" w:fill="FFFFFF" w:themeFill="background1"/>
            <w:tcMar>
              <w:top w:w="0" w:type="dxa"/>
              <w:left w:w="45" w:type="dxa"/>
              <w:bottom w:w="0" w:type="dxa"/>
              <w:right w:w="45" w:type="dxa"/>
            </w:tcMar>
            <w:vAlign w:val="bottom"/>
          </w:tcPr>
          <w:p w14:paraId="2D13D144" w14:textId="0C9718AE"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GRAND FIESTA AMERICANA</w:t>
            </w:r>
          </w:p>
        </w:tc>
        <w:tc>
          <w:tcPr>
            <w:tcW w:w="698" w:type="dxa"/>
            <w:shd w:val="clear" w:color="auto" w:fill="FFFFFF" w:themeFill="background1"/>
            <w:tcMar>
              <w:top w:w="0" w:type="dxa"/>
              <w:left w:w="45" w:type="dxa"/>
              <w:bottom w:w="0" w:type="dxa"/>
              <w:right w:w="45" w:type="dxa"/>
            </w:tcMar>
            <w:vAlign w:val="bottom"/>
          </w:tcPr>
          <w:p w14:paraId="6C4FD958" w14:textId="1B9A734D" w:rsidR="00B3650D" w:rsidRPr="00B3650D" w:rsidRDefault="00B3650D"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3059178C" w14:textId="77777777" w:rsidR="008D2A28" w:rsidRDefault="008D2A28">
      <w:pPr>
        <w:spacing w:after="0" w:line="240" w:lineRule="auto"/>
        <w:jc w:val="both"/>
        <w:rPr>
          <w:rFonts w:asciiTheme="minorHAnsi" w:eastAsia="Arial" w:hAnsiTheme="minorHAnsi" w:cstheme="minorHAnsi"/>
          <w:color w:val="002060"/>
          <w:sz w:val="20"/>
          <w:szCs w:val="20"/>
        </w:rPr>
      </w:pPr>
    </w:p>
    <w:p w14:paraId="5C656AE9" w14:textId="77777777" w:rsidR="008D2A28" w:rsidRDefault="008D2A28">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4C3F3A" w:rsidRPr="00A0012D" w14:paraId="4523FF67" w14:textId="77777777" w:rsidTr="00DE11F0">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9AB8BED" w14:textId="5E37E8D5" w:rsidR="004C3F3A" w:rsidRPr="001934F5" w:rsidRDefault="008D2A28" w:rsidP="00DE11F0">
            <w:pPr>
              <w:spacing w:after="0" w:line="240" w:lineRule="auto"/>
              <w:jc w:val="center"/>
              <w:rPr>
                <w:rFonts w:asciiTheme="minorHAnsi" w:hAnsiTheme="minorHAnsi" w:cstheme="minorHAnsi"/>
                <w:b/>
                <w:bCs/>
                <w:color w:val="FFFFFF" w:themeColor="background1"/>
                <w:sz w:val="24"/>
                <w:szCs w:val="24"/>
                <w:lang w:bidi="ar-SA"/>
              </w:rPr>
            </w:pPr>
            <w:r w:rsidRPr="008D2A28">
              <w:rPr>
                <w:rFonts w:asciiTheme="minorHAnsi" w:hAnsiTheme="minorHAnsi" w:cstheme="minorHAnsi"/>
                <w:b/>
                <w:bCs/>
                <w:color w:val="FFFFFF" w:themeColor="background1"/>
                <w:sz w:val="24"/>
                <w:szCs w:val="24"/>
                <w:lang w:bidi="ar-SA"/>
              </w:rPr>
              <w:t>PRECIO POR PERSONA EN MXN (MINIMO 2 PERSONAS)</w:t>
            </w:r>
          </w:p>
        </w:tc>
      </w:tr>
      <w:tr w:rsidR="004C3F3A" w:rsidRPr="00A0012D" w14:paraId="46B35AE3" w14:textId="77777777" w:rsidTr="00DE11F0">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109F973" w14:textId="00790646" w:rsidR="004C3F3A" w:rsidRDefault="008D2A28" w:rsidP="00DE11F0">
            <w:pPr>
              <w:spacing w:after="0" w:line="240" w:lineRule="auto"/>
              <w:jc w:val="center"/>
              <w:rPr>
                <w:rFonts w:asciiTheme="minorHAnsi" w:hAnsiTheme="minorHAnsi" w:cstheme="minorHAnsi"/>
                <w:b/>
                <w:bCs/>
                <w:color w:val="FFFFFF" w:themeColor="background1"/>
                <w:sz w:val="20"/>
                <w:szCs w:val="20"/>
                <w:lang w:bidi="ar-SA"/>
              </w:rPr>
            </w:pPr>
            <w:r w:rsidRPr="008D2A28">
              <w:rPr>
                <w:rFonts w:asciiTheme="minorHAnsi" w:hAnsiTheme="minorHAnsi" w:cstheme="minorHAnsi"/>
                <w:b/>
                <w:bCs/>
                <w:color w:val="FFFFFF" w:themeColor="background1"/>
                <w:sz w:val="20"/>
                <w:szCs w:val="20"/>
                <w:lang w:bidi="ar-SA"/>
              </w:rPr>
              <w:t xml:space="preserve">SERVICIOS TERRSTRE EN COMPARTIDO CON TRASLADO OAX-HUX EN VAN  </w:t>
            </w:r>
          </w:p>
        </w:tc>
      </w:tr>
      <w:tr w:rsidR="004C3F3A" w:rsidRPr="00A0012D" w14:paraId="12276CAD" w14:textId="77777777" w:rsidTr="00DE11F0">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9B29373" w14:textId="77777777" w:rsidR="004C3F3A" w:rsidRPr="00CD6180" w:rsidRDefault="004C3F3A" w:rsidP="00DE11F0">
            <w:pPr>
              <w:spacing w:after="0" w:line="240" w:lineRule="auto"/>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2CF8C9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F50CF8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A3625A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5A4EECF4"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20E52775" w14:textId="77777777" w:rsidR="004C3F3A" w:rsidRPr="00CD6180" w:rsidRDefault="004C3F3A" w:rsidP="00DE11F0">
            <w:pPr>
              <w:spacing w:after="0" w:line="240" w:lineRule="auto"/>
              <w:jc w:val="center"/>
              <w:rPr>
                <w:rFonts w:asciiTheme="minorHAnsi" w:hAnsiTheme="minorHAnsi" w:cstheme="minorHAnsi"/>
                <w:b/>
                <w:bCs/>
                <w:color w:val="002060"/>
                <w:sz w:val="18"/>
                <w:szCs w:val="18"/>
                <w:lang w:bidi="ar-SA"/>
              </w:rPr>
            </w:pPr>
            <w:r w:rsidRPr="00CD6180">
              <w:rPr>
                <w:rFonts w:asciiTheme="minorHAnsi" w:hAnsiTheme="minorHAnsi" w:cstheme="minorHAnsi"/>
                <w:b/>
                <w:bCs/>
                <w:color w:val="002060"/>
                <w:sz w:val="18"/>
                <w:szCs w:val="18"/>
                <w:lang w:bidi="ar-SA"/>
              </w:rPr>
              <w:t xml:space="preserve">MENOR (2 A 10 AÑOS) </w:t>
            </w:r>
          </w:p>
        </w:tc>
      </w:tr>
      <w:tr w:rsidR="004C3F3A" w:rsidRPr="00A0012D" w14:paraId="791A6B26"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D80F308" w14:textId="77777777" w:rsidR="004C3F3A" w:rsidRPr="00CD6180" w:rsidRDefault="004C3F3A"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6F826A4" w14:textId="336D8EE5" w:rsidR="004C3F3A" w:rsidRPr="00CD6180"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23360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8EF25EA" w14:textId="60EB4EF2" w:rsidR="004C3F3A" w:rsidRPr="00CD6180"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19220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298E4EA9" w14:textId="71F9D983" w:rsidR="004C3F3A" w:rsidRPr="00CD6180"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18220</w:t>
            </w:r>
          </w:p>
        </w:tc>
        <w:tc>
          <w:tcPr>
            <w:tcW w:w="1125" w:type="dxa"/>
            <w:tcBorders>
              <w:bottom w:val="single" w:sz="6" w:space="0" w:color="000000"/>
              <w:right w:val="single" w:sz="6" w:space="0" w:color="000000"/>
            </w:tcBorders>
          </w:tcPr>
          <w:p w14:paraId="536C7C44" w14:textId="45CE4C15" w:rsidR="004C3F3A" w:rsidRPr="00CD6180"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40270</w:t>
            </w:r>
          </w:p>
        </w:tc>
        <w:tc>
          <w:tcPr>
            <w:tcW w:w="1710" w:type="dxa"/>
            <w:tcBorders>
              <w:bottom w:val="single" w:sz="6" w:space="0" w:color="000000"/>
              <w:right w:val="single" w:sz="6" w:space="0" w:color="000000"/>
            </w:tcBorders>
          </w:tcPr>
          <w:p w14:paraId="03E81280" w14:textId="31F8E5AF" w:rsidR="004C3F3A" w:rsidRPr="00CD6180"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13910</w:t>
            </w:r>
          </w:p>
        </w:tc>
      </w:tr>
      <w:tr w:rsidR="004C3F3A" w:rsidRPr="00A0012D" w14:paraId="746D6D8E"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58D88EB" w14:textId="77777777" w:rsidR="004C3F3A" w:rsidRPr="00CD6180" w:rsidRDefault="004C3F3A" w:rsidP="00DE11F0">
            <w:pPr>
              <w:spacing w:after="0" w:line="240" w:lineRule="auto"/>
              <w:rPr>
                <w:rFonts w:asciiTheme="minorHAnsi" w:hAnsiTheme="minorHAnsi" w:cstheme="minorHAnsi"/>
                <w:color w:val="002060"/>
                <w:sz w:val="20"/>
                <w:szCs w:val="20"/>
                <w:lang w:bidi="ar-SA"/>
              </w:rPr>
            </w:pPr>
            <w:r w:rsidRPr="00CD6180">
              <w:rPr>
                <w:rFonts w:asciiTheme="minorHAnsi" w:hAnsiTheme="minorHAnsi" w:cstheme="minorHAnsi"/>
                <w:color w:val="002060"/>
                <w:sz w:val="20"/>
                <w:szCs w:val="20"/>
                <w:lang w:bidi="ar-SA"/>
              </w:rPr>
              <w:t xml:space="preserve">PRIMERA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1CA5971" w14:textId="3FF7F467" w:rsidR="004C3F3A" w:rsidRPr="00CD6180"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26390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AD6151F" w14:textId="236D3D8F" w:rsidR="004C3F3A" w:rsidRPr="00CD6180"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20920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1F534A2" w14:textId="2154957B" w:rsidR="004C3F3A" w:rsidRPr="00CD6180" w:rsidRDefault="00CD6180"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26F0F3C2" w14:textId="3B20AB6D" w:rsidR="004C3F3A" w:rsidRPr="00CD6180"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46530</w:t>
            </w:r>
          </w:p>
        </w:tc>
        <w:tc>
          <w:tcPr>
            <w:tcW w:w="1710" w:type="dxa"/>
            <w:tcBorders>
              <w:bottom w:val="single" w:sz="6" w:space="0" w:color="000000"/>
              <w:right w:val="single" w:sz="6" w:space="0" w:color="000000"/>
            </w:tcBorders>
          </w:tcPr>
          <w:p w14:paraId="04C42934" w14:textId="1A9B0EBA" w:rsidR="004C3F3A" w:rsidRPr="00CD6180"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13910</w:t>
            </w:r>
          </w:p>
        </w:tc>
      </w:tr>
      <w:tr w:rsidR="00B3650D" w:rsidRPr="00A0012D" w14:paraId="30ABCAD7" w14:textId="77777777" w:rsidTr="00DE11F0">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1663588" w14:textId="2BD1EFBE" w:rsidR="00B3650D" w:rsidRPr="00CD6180" w:rsidRDefault="00B3650D" w:rsidP="00DE11F0">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9207FD8" w14:textId="28954B20" w:rsidR="00B3650D"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33430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ED5485A" w14:textId="0BE82032" w:rsidR="00B3650D"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25420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17457818" w14:textId="25103272" w:rsidR="00B3650D"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5F1CEA90" w14:textId="3DE0EF2E" w:rsidR="00B3650D"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64090</w:t>
            </w:r>
          </w:p>
        </w:tc>
        <w:tc>
          <w:tcPr>
            <w:tcW w:w="1710" w:type="dxa"/>
            <w:tcBorders>
              <w:bottom w:val="single" w:sz="6" w:space="0" w:color="000000"/>
              <w:right w:val="single" w:sz="6" w:space="0" w:color="000000"/>
            </w:tcBorders>
          </w:tcPr>
          <w:p w14:paraId="735F78D7" w14:textId="42D38CFF" w:rsidR="00B3650D" w:rsidRDefault="00B3650D" w:rsidP="00DE11F0">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13910</w:t>
            </w:r>
          </w:p>
        </w:tc>
      </w:tr>
      <w:tr w:rsidR="004C3F3A" w:rsidRPr="001760D9" w14:paraId="28A45AD3" w14:textId="77777777" w:rsidTr="00DE11F0">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DF275B" w14:textId="2C1EEEE1" w:rsidR="004C3F3A" w:rsidRPr="0034388B" w:rsidRDefault="00CD6180" w:rsidP="00DE11F0">
            <w:pPr>
              <w:spacing w:after="0" w:line="240" w:lineRule="auto"/>
              <w:jc w:val="center"/>
              <w:rPr>
                <w:rFonts w:asciiTheme="minorHAnsi" w:hAnsiTheme="minorHAnsi" w:cstheme="minorHAnsi"/>
                <w:b/>
                <w:bCs/>
                <w:color w:val="0070C0"/>
                <w:sz w:val="20"/>
                <w:szCs w:val="20"/>
                <w:lang w:bidi="ar-SA"/>
              </w:rPr>
            </w:pPr>
            <w:r w:rsidRPr="00CD6180">
              <w:rPr>
                <w:rFonts w:asciiTheme="minorHAnsi" w:hAnsiTheme="minorHAnsi" w:cstheme="minorHAnsi"/>
                <w:b/>
                <w:bCs/>
                <w:color w:val="0070C0"/>
                <w:sz w:val="20"/>
                <w:szCs w:val="20"/>
                <w:lang w:bidi="ar-SA"/>
              </w:rPr>
              <w:t>RESERVACIÓN DE AÉREO INTERNO CON AEROTUCAN OAX/HUX</w:t>
            </w:r>
            <w:r>
              <w:rPr>
                <w:rFonts w:asciiTheme="minorHAnsi" w:hAnsiTheme="minorHAnsi" w:cstheme="minorHAnsi"/>
                <w:b/>
                <w:bCs/>
                <w:color w:val="0070C0"/>
                <w:sz w:val="20"/>
                <w:szCs w:val="20"/>
                <w:lang w:bidi="ar-SA"/>
              </w:rPr>
              <w:t xml:space="preserve">. </w:t>
            </w:r>
            <w:r w:rsidRPr="00CD6180">
              <w:rPr>
                <w:rFonts w:asciiTheme="minorHAnsi" w:hAnsiTheme="minorHAnsi" w:cstheme="minorHAnsi"/>
                <w:b/>
                <w:bCs/>
                <w:color w:val="0070C0"/>
                <w:sz w:val="20"/>
                <w:szCs w:val="20"/>
                <w:lang w:bidi="ar-SA"/>
              </w:rPr>
              <w:t>INCLUYE EQUIPAJE DOCUMENTADO DE 15 KG</w:t>
            </w:r>
            <w:r>
              <w:rPr>
                <w:rFonts w:asciiTheme="minorHAnsi" w:hAnsiTheme="minorHAnsi" w:cstheme="minorHAnsi"/>
                <w:b/>
                <w:bCs/>
                <w:color w:val="0070C0"/>
                <w:sz w:val="20"/>
                <w:szCs w:val="20"/>
                <w:lang w:bidi="ar-SA"/>
              </w:rPr>
              <w:t xml:space="preserve">. </w:t>
            </w:r>
            <w:r w:rsidR="004C3F3A"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4C3F3A">
              <w:rPr>
                <w:rFonts w:asciiTheme="minorHAnsi" w:hAnsiTheme="minorHAnsi" w:cstheme="minorHAnsi"/>
                <w:b/>
                <w:bCs/>
                <w:color w:val="0070C0"/>
                <w:sz w:val="20"/>
                <w:szCs w:val="20"/>
                <w:lang w:bidi="ar-SA"/>
              </w:rPr>
              <w:t xml:space="preserve"> </w:t>
            </w:r>
            <w:r w:rsidR="004C3F3A" w:rsidRPr="0034388B">
              <w:rPr>
                <w:rFonts w:asciiTheme="minorHAnsi" w:hAnsiTheme="minorHAnsi" w:cstheme="minorHAnsi"/>
                <w:b/>
                <w:bCs/>
                <w:color w:val="0070C0"/>
                <w:sz w:val="20"/>
                <w:szCs w:val="20"/>
                <w:lang w:bidi="ar-SA"/>
              </w:rPr>
              <w:t>MENOR DE 2 A 1</w:t>
            </w:r>
            <w:r w:rsidR="00B3650D">
              <w:rPr>
                <w:rFonts w:asciiTheme="minorHAnsi" w:hAnsiTheme="minorHAnsi" w:cstheme="minorHAnsi"/>
                <w:b/>
                <w:bCs/>
                <w:color w:val="0070C0"/>
                <w:sz w:val="20"/>
                <w:szCs w:val="20"/>
                <w:lang w:bidi="ar-SA"/>
              </w:rPr>
              <w:t>0</w:t>
            </w:r>
            <w:r w:rsidR="004C3F3A" w:rsidRPr="0034388B">
              <w:rPr>
                <w:rFonts w:asciiTheme="minorHAnsi" w:hAnsiTheme="minorHAnsi" w:cstheme="minorHAnsi"/>
                <w:b/>
                <w:bCs/>
                <w:color w:val="0070C0"/>
                <w:sz w:val="20"/>
                <w:szCs w:val="20"/>
                <w:lang w:bidi="ar-SA"/>
              </w:rPr>
              <w:t xml:space="preserve"> AÑOS COMPARTIENDO HABITACIÓN CON 2 ADULTOS</w:t>
            </w:r>
          </w:p>
          <w:p w14:paraId="56F5A413" w14:textId="77777777" w:rsidR="004C3F3A" w:rsidRPr="001760D9" w:rsidRDefault="004C3F3A" w:rsidP="00DE11F0">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4C3F3A" w:rsidRPr="00A0012D" w14:paraId="232503A8" w14:textId="77777777" w:rsidTr="00DE11F0">
        <w:trPr>
          <w:trHeight w:val="212"/>
          <w:tblCellSpacing w:w="0" w:type="dxa"/>
        </w:trPr>
        <w:tc>
          <w:tcPr>
            <w:tcW w:w="9215" w:type="dxa"/>
            <w:gridSpan w:val="6"/>
            <w:vMerge/>
            <w:tcBorders>
              <w:left w:val="single" w:sz="6" w:space="0" w:color="000000"/>
              <w:right w:val="single" w:sz="6" w:space="0" w:color="000000"/>
            </w:tcBorders>
            <w:vAlign w:val="center"/>
            <w:hideMark/>
          </w:tcPr>
          <w:p w14:paraId="443D1609"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768338C0" w14:textId="77777777" w:rsidR="004C3F3A" w:rsidRPr="00A0012D" w:rsidRDefault="004C3F3A" w:rsidP="00DE11F0">
            <w:pPr>
              <w:spacing w:after="0" w:line="240" w:lineRule="auto"/>
              <w:jc w:val="center"/>
              <w:rPr>
                <w:rFonts w:asciiTheme="minorHAnsi" w:hAnsiTheme="minorHAnsi" w:cstheme="minorHAnsi"/>
                <w:b/>
                <w:bCs/>
                <w:color w:val="002060"/>
                <w:sz w:val="20"/>
                <w:szCs w:val="20"/>
                <w:lang w:bidi="ar-SA"/>
              </w:rPr>
            </w:pPr>
          </w:p>
        </w:tc>
      </w:tr>
      <w:tr w:rsidR="004C3F3A" w:rsidRPr="00A0012D" w14:paraId="1FC77A32" w14:textId="77777777" w:rsidTr="00DE11F0">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5E09F8B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c>
          <w:tcPr>
            <w:tcW w:w="741" w:type="dxa"/>
            <w:vAlign w:val="center"/>
            <w:hideMark/>
          </w:tcPr>
          <w:p w14:paraId="3F9705D4"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r w:rsidR="004C3F3A" w:rsidRPr="00A0012D" w14:paraId="0119BEDD" w14:textId="77777777" w:rsidTr="00DE11F0">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2A7A462" w14:textId="77777777" w:rsidR="004C3F3A" w:rsidRPr="0034388B" w:rsidRDefault="004C3F3A" w:rsidP="00DE11F0">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45A23BC" w14:textId="77777777" w:rsidR="004C3F3A" w:rsidRPr="00A0012D" w:rsidRDefault="004C3F3A" w:rsidP="00DE11F0">
            <w:pPr>
              <w:spacing w:after="0" w:line="240" w:lineRule="auto"/>
              <w:rPr>
                <w:rFonts w:asciiTheme="minorHAnsi" w:hAnsiTheme="minorHAnsi" w:cstheme="minorHAnsi"/>
                <w:color w:val="002060"/>
                <w:sz w:val="20"/>
                <w:szCs w:val="20"/>
                <w:lang w:bidi="ar-SA"/>
              </w:rPr>
            </w:pPr>
          </w:p>
        </w:tc>
      </w:tr>
    </w:tbl>
    <w:p w14:paraId="49F39277" w14:textId="77777777" w:rsidR="004C3F3A" w:rsidRDefault="004C3F3A">
      <w:pPr>
        <w:spacing w:after="0" w:line="240" w:lineRule="auto"/>
        <w:jc w:val="both"/>
        <w:rPr>
          <w:rFonts w:asciiTheme="minorHAnsi" w:eastAsia="Arial" w:hAnsiTheme="minorHAnsi" w:cstheme="minorHAnsi"/>
          <w:color w:val="002060"/>
          <w:sz w:val="20"/>
          <w:szCs w:val="20"/>
        </w:rPr>
      </w:pPr>
    </w:p>
    <w:p w14:paraId="70C050E5" w14:textId="77777777" w:rsidR="009F7B8A" w:rsidRDefault="009F7B8A">
      <w:pPr>
        <w:spacing w:after="0" w:line="240" w:lineRule="auto"/>
        <w:jc w:val="both"/>
        <w:rPr>
          <w:rFonts w:asciiTheme="minorHAnsi" w:eastAsia="Arial" w:hAnsiTheme="minorHAnsi" w:cstheme="minorHAnsi"/>
          <w:color w:val="002060"/>
          <w:sz w:val="20"/>
          <w:szCs w:val="20"/>
        </w:rPr>
      </w:pPr>
    </w:p>
    <w:p w14:paraId="04195C16" w14:textId="4373BAF9" w:rsidR="002E5C2A" w:rsidRPr="002E5C2A" w:rsidRDefault="002E5C2A" w:rsidP="002E5C2A">
      <w:pPr>
        <w:spacing w:after="0" w:line="240" w:lineRule="auto"/>
        <w:jc w:val="center"/>
        <w:rPr>
          <w:rFonts w:asciiTheme="minorHAnsi" w:eastAsia="Arial" w:hAnsiTheme="minorHAnsi" w:cstheme="minorHAnsi"/>
          <w:b/>
          <w:color w:val="002060"/>
          <w:sz w:val="20"/>
          <w:szCs w:val="20"/>
        </w:rPr>
      </w:pPr>
      <w:r>
        <w:rPr>
          <w:noProof/>
        </w:rPr>
        <w:drawing>
          <wp:inline distT="0" distB="0" distL="0" distR="0" wp14:anchorId="49D8CA28" wp14:editId="1CD0495C">
            <wp:extent cx="1579880" cy="419100"/>
            <wp:effectExtent l="0" t="0" r="1270" b="0"/>
            <wp:docPr id="5" name="Imagen 7" descr="Imagen que contiene alimentos,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7" descr="Imagen que contiene alimentos, dibujo, señal&#10;&#10;Descripción generada automáticamente"/>
                    <pic:cNvPicPr>
                      <a:picLocks noChangeAspect="1"/>
                    </pic:cNvPicPr>
                  </pic:nvPicPr>
                  <pic:blipFill>
                    <a:blip r:embed="rId9"/>
                    <a:stretch>
                      <a:fillRect/>
                    </a:stretch>
                  </pic:blipFill>
                  <pic:spPr bwMode="auto">
                    <a:xfrm>
                      <a:off x="0" y="0"/>
                      <a:ext cx="1579880" cy="419100"/>
                    </a:xfrm>
                    <a:prstGeom prst="rect">
                      <a:avLst/>
                    </a:prstGeom>
                  </pic:spPr>
                </pic:pic>
              </a:graphicData>
            </a:graphic>
          </wp:inline>
        </w:drawing>
      </w:r>
    </w:p>
    <w:p w14:paraId="5BEE6E04" w14:textId="77777777" w:rsidR="002E5C2A" w:rsidRPr="002E5C2A" w:rsidRDefault="002E5C2A" w:rsidP="002E5C2A">
      <w:pPr>
        <w:spacing w:after="0" w:line="240" w:lineRule="auto"/>
        <w:jc w:val="both"/>
        <w:rPr>
          <w:rFonts w:asciiTheme="minorHAnsi" w:eastAsia="Arial" w:hAnsiTheme="minorHAnsi" w:cstheme="minorHAnsi"/>
          <w:b/>
          <w:color w:val="002060"/>
          <w:sz w:val="20"/>
          <w:szCs w:val="20"/>
        </w:rPr>
      </w:pPr>
    </w:p>
    <w:p w14:paraId="64FF67DE" w14:textId="77777777" w:rsidR="002E5C2A" w:rsidRPr="002E5C2A" w:rsidRDefault="002E5C2A" w:rsidP="002E5C2A">
      <w:pPr>
        <w:spacing w:after="0" w:line="240" w:lineRule="auto"/>
        <w:jc w:val="both"/>
        <w:rPr>
          <w:rFonts w:asciiTheme="minorHAnsi" w:eastAsia="Arial" w:hAnsiTheme="minorHAnsi" w:cstheme="minorHAnsi"/>
          <w:color w:val="002060"/>
          <w:sz w:val="20"/>
          <w:szCs w:val="20"/>
          <w:lang w:val="es-ES"/>
        </w:rPr>
      </w:pPr>
    </w:p>
    <w:tbl>
      <w:tblPr>
        <w:tblStyle w:val="Tablaconcuadrcula4-nfasis1"/>
        <w:tblW w:w="6799" w:type="dxa"/>
        <w:tblInd w:w="1630" w:type="dxa"/>
        <w:tblLook w:val="04A0" w:firstRow="1" w:lastRow="0" w:firstColumn="1" w:lastColumn="0" w:noHBand="0" w:noVBand="1"/>
      </w:tblPr>
      <w:tblGrid>
        <w:gridCol w:w="4461"/>
        <w:gridCol w:w="2338"/>
      </w:tblGrid>
      <w:tr w:rsidR="002E5C2A" w:rsidRPr="002E5C2A" w14:paraId="09D5BBD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single" w:sz="4" w:space="0" w:color="4F81BD"/>
              <w:left w:val="single" w:sz="4" w:space="0" w:color="4F81BD"/>
              <w:bottom w:val="single" w:sz="4" w:space="0" w:color="4F81BD"/>
              <w:right w:val="single" w:sz="4" w:space="0" w:color="4F81BD"/>
            </w:tcBorders>
            <w:shd w:val="clear" w:color="auto" w:fill="1F497D" w:themeFill="text2"/>
            <w:hideMark/>
          </w:tcPr>
          <w:p w14:paraId="35409660" w14:textId="77777777" w:rsidR="002E5C2A" w:rsidRPr="002E5C2A" w:rsidRDefault="002E5C2A" w:rsidP="002E5C2A">
            <w:pPr>
              <w:jc w:val="center"/>
              <w:rPr>
                <w:rFonts w:asciiTheme="minorHAnsi" w:eastAsia="Arial" w:hAnsiTheme="minorHAnsi" w:cstheme="minorHAnsi"/>
                <w:color w:val="002060"/>
                <w:sz w:val="20"/>
                <w:szCs w:val="20"/>
                <w:lang w:val="es-ES"/>
              </w:rPr>
            </w:pPr>
            <w:r w:rsidRPr="002E5C2A">
              <w:rPr>
                <w:rFonts w:asciiTheme="minorHAnsi" w:eastAsia="Arial" w:hAnsiTheme="minorHAnsi" w:cstheme="minorHAnsi"/>
                <w:color w:val="002060"/>
                <w:sz w:val="20"/>
                <w:szCs w:val="20"/>
                <w:lang w:val="es-ES"/>
              </w:rPr>
              <w:t>OPCIONALES PARA ENRIQUECER TU VIAJE</w:t>
            </w:r>
          </w:p>
        </w:tc>
      </w:tr>
      <w:tr w:rsidR="002E5C2A" w:rsidRPr="002E5C2A" w14:paraId="2B868C3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6793EE36" w14:textId="77777777" w:rsidR="002E5C2A" w:rsidRPr="002E5C2A" w:rsidRDefault="002E5C2A" w:rsidP="002E5C2A">
            <w:pPr>
              <w:jc w:val="center"/>
              <w:rPr>
                <w:rFonts w:asciiTheme="minorHAnsi" w:eastAsia="Arial" w:hAnsiTheme="minorHAnsi" w:cstheme="minorHAnsi"/>
                <w:color w:val="002060"/>
                <w:sz w:val="20"/>
                <w:szCs w:val="20"/>
                <w:lang w:val="es-ES"/>
              </w:rPr>
            </w:pPr>
            <w:r w:rsidRPr="002E5C2A">
              <w:rPr>
                <w:rFonts w:asciiTheme="minorHAnsi" w:eastAsia="Arial" w:hAnsiTheme="minorHAnsi" w:cstheme="minorHAnsi"/>
                <w:color w:val="002060"/>
                <w:sz w:val="20"/>
                <w:szCs w:val="20"/>
                <w:lang w:val="es-ES"/>
              </w:rPr>
              <w:t>Travel Shop Pack I</w:t>
            </w:r>
          </w:p>
        </w:tc>
        <w:tc>
          <w:tcPr>
            <w:tcW w:w="233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00B0F0"/>
            <w:hideMark/>
          </w:tcPr>
          <w:p w14:paraId="312675EB" w14:textId="77777777" w:rsidR="002E5C2A" w:rsidRPr="002E5C2A" w:rsidRDefault="002E5C2A" w:rsidP="002E5C2A">
            <w:pPr>
              <w:jc w:val="center"/>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002060"/>
                <w:sz w:val="20"/>
                <w:szCs w:val="20"/>
                <w:lang w:val="es-ES"/>
              </w:rPr>
            </w:pPr>
            <w:r w:rsidRPr="002E5C2A">
              <w:rPr>
                <w:rFonts w:asciiTheme="minorHAnsi" w:eastAsia="Arial" w:hAnsiTheme="minorHAnsi" w:cstheme="minorHAnsi"/>
                <w:color w:val="002060"/>
                <w:sz w:val="20"/>
                <w:szCs w:val="20"/>
                <w:lang w:val="es-ES"/>
              </w:rPr>
              <w:t>Por persona</w:t>
            </w:r>
          </w:p>
        </w:tc>
      </w:tr>
      <w:tr w:rsidR="002E5C2A" w:rsidRPr="002E5C2A" w14:paraId="54B1366F" w14:textId="77777777">
        <w:trPr>
          <w:trHeight w:val="498"/>
        </w:trPr>
        <w:tc>
          <w:tcPr>
            <w:cnfStyle w:val="001000000000" w:firstRow="0" w:lastRow="0" w:firstColumn="1" w:lastColumn="0" w:oddVBand="0" w:evenVBand="0" w:oddHBand="0" w:evenHBand="0" w:firstRowFirstColumn="0" w:firstRowLastColumn="0" w:lastRowFirstColumn="0" w:lastRowLastColumn="0"/>
            <w:tcW w:w="4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63BDFDA2" w14:textId="77777777" w:rsidR="002E5C2A" w:rsidRPr="002E5C2A" w:rsidRDefault="002E5C2A" w:rsidP="002E5C2A">
            <w:pPr>
              <w:jc w:val="center"/>
              <w:rPr>
                <w:rFonts w:asciiTheme="minorHAnsi" w:eastAsia="Arial" w:hAnsiTheme="minorHAnsi" w:cstheme="minorHAnsi"/>
                <w:color w:val="002060"/>
                <w:sz w:val="20"/>
                <w:szCs w:val="20"/>
                <w:lang w:val="en-US"/>
              </w:rPr>
            </w:pPr>
            <w:r w:rsidRPr="002E5C2A">
              <w:rPr>
                <w:rFonts w:asciiTheme="minorHAnsi" w:eastAsia="Arial" w:hAnsiTheme="minorHAnsi" w:cstheme="minorHAnsi"/>
                <w:color w:val="002060"/>
                <w:sz w:val="20"/>
                <w:szCs w:val="20"/>
                <w:lang w:val="en-US"/>
              </w:rPr>
              <w:t xml:space="preserve">City Tour con </w:t>
            </w:r>
            <w:proofErr w:type="spellStart"/>
            <w:r w:rsidRPr="002E5C2A">
              <w:rPr>
                <w:rFonts w:asciiTheme="minorHAnsi" w:eastAsia="Arial" w:hAnsiTheme="minorHAnsi" w:cstheme="minorHAnsi"/>
                <w:color w:val="002060"/>
                <w:sz w:val="20"/>
                <w:szCs w:val="20"/>
                <w:lang w:val="en-US"/>
              </w:rPr>
              <w:t>probaditas</w:t>
            </w:r>
            <w:proofErr w:type="spellEnd"/>
            <w:r w:rsidRPr="002E5C2A">
              <w:rPr>
                <w:rFonts w:asciiTheme="minorHAnsi" w:eastAsia="Arial" w:hAnsiTheme="minorHAnsi" w:cstheme="minorHAnsi"/>
                <w:color w:val="002060"/>
                <w:sz w:val="20"/>
                <w:szCs w:val="20"/>
                <w:lang w:val="en-US"/>
              </w:rPr>
              <w:t xml:space="preserve"> </w:t>
            </w:r>
            <w:proofErr w:type="spellStart"/>
            <w:r w:rsidRPr="002E5C2A">
              <w:rPr>
                <w:rFonts w:asciiTheme="minorHAnsi" w:eastAsia="Arial" w:hAnsiTheme="minorHAnsi" w:cstheme="minorHAnsi"/>
                <w:color w:val="002060"/>
                <w:sz w:val="20"/>
                <w:szCs w:val="20"/>
                <w:lang w:val="en-US"/>
              </w:rPr>
              <w:t>Oaxaqueñas</w:t>
            </w:r>
            <w:proofErr w:type="spellEnd"/>
            <w:r w:rsidRPr="002E5C2A">
              <w:rPr>
                <w:rFonts w:asciiTheme="minorHAnsi" w:eastAsia="Arial" w:hAnsiTheme="minorHAnsi" w:cstheme="minorHAnsi"/>
                <w:color w:val="002060"/>
                <w:sz w:val="20"/>
                <w:szCs w:val="20"/>
                <w:lang w:val="en-US"/>
              </w:rPr>
              <w:t xml:space="preserve"> EN PRIVADO</w:t>
            </w:r>
          </w:p>
        </w:tc>
        <w:tc>
          <w:tcPr>
            <w:tcW w:w="233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0AB82006" w14:textId="240FC87D" w:rsidR="002E5C2A" w:rsidRPr="002E5C2A" w:rsidRDefault="002E5C2A" w:rsidP="002E5C2A">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lang w:val="es-ES"/>
              </w:rPr>
            </w:pPr>
            <w:r w:rsidRPr="002E5C2A">
              <w:rPr>
                <w:rFonts w:asciiTheme="minorHAnsi" w:eastAsia="Arial" w:hAnsiTheme="minorHAnsi" w:cstheme="minorHAnsi"/>
                <w:color w:val="002060"/>
                <w:sz w:val="20"/>
                <w:szCs w:val="20"/>
                <w:lang w:val="es-ES"/>
              </w:rPr>
              <w:t>$</w:t>
            </w:r>
            <w:r>
              <w:rPr>
                <w:rFonts w:asciiTheme="minorHAnsi" w:eastAsia="Arial" w:hAnsiTheme="minorHAnsi" w:cstheme="minorHAnsi"/>
                <w:color w:val="002060"/>
                <w:sz w:val="20"/>
                <w:szCs w:val="20"/>
                <w:lang w:val="es-ES"/>
              </w:rPr>
              <w:t>1</w:t>
            </w:r>
            <w:r w:rsidRPr="002E5C2A">
              <w:rPr>
                <w:rFonts w:asciiTheme="minorHAnsi" w:eastAsia="Arial" w:hAnsiTheme="minorHAnsi" w:cstheme="minorHAnsi"/>
                <w:color w:val="002060"/>
                <w:sz w:val="20"/>
                <w:szCs w:val="20"/>
                <w:lang w:val="es-ES"/>
              </w:rPr>
              <w:t>,</w:t>
            </w:r>
            <w:r>
              <w:rPr>
                <w:rFonts w:asciiTheme="minorHAnsi" w:eastAsia="Arial" w:hAnsiTheme="minorHAnsi" w:cstheme="minorHAnsi"/>
                <w:color w:val="002060"/>
                <w:sz w:val="20"/>
                <w:szCs w:val="20"/>
                <w:lang w:val="es-ES"/>
              </w:rPr>
              <w:t>050</w:t>
            </w:r>
            <w:r w:rsidRPr="002E5C2A">
              <w:rPr>
                <w:rFonts w:asciiTheme="minorHAnsi" w:eastAsia="Arial" w:hAnsiTheme="minorHAnsi" w:cstheme="minorHAnsi"/>
                <w:color w:val="002060"/>
                <w:sz w:val="20"/>
                <w:szCs w:val="20"/>
                <w:lang w:val="es-ES"/>
              </w:rPr>
              <w:t xml:space="preserve"> </w:t>
            </w:r>
            <w:proofErr w:type="spellStart"/>
            <w:r w:rsidRPr="002E5C2A">
              <w:rPr>
                <w:rFonts w:asciiTheme="minorHAnsi" w:eastAsia="Arial" w:hAnsiTheme="minorHAnsi" w:cstheme="minorHAnsi"/>
                <w:color w:val="002060"/>
                <w:sz w:val="20"/>
                <w:szCs w:val="20"/>
                <w:lang w:val="es-ES"/>
              </w:rPr>
              <w:t>mxn</w:t>
            </w:r>
            <w:proofErr w:type="spellEnd"/>
          </w:p>
        </w:tc>
      </w:tr>
    </w:tbl>
    <w:p w14:paraId="2EE8C310" w14:textId="77777777" w:rsidR="004C3F3A" w:rsidRDefault="004C3F3A">
      <w:pPr>
        <w:spacing w:after="0" w:line="240" w:lineRule="auto"/>
        <w:jc w:val="both"/>
        <w:rPr>
          <w:rFonts w:asciiTheme="minorHAnsi" w:eastAsia="Arial" w:hAnsiTheme="minorHAnsi" w:cstheme="minorHAnsi"/>
          <w:color w:val="002060"/>
          <w:sz w:val="20"/>
          <w:szCs w:val="20"/>
        </w:rPr>
      </w:pPr>
    </w:p>
    <w:p w14:paraId="5C62FA9B" w14:textId="6BAA1E34" w:rsidR="004C3F3A" w:rsidRDefault="002E5C2A" w:rsidP="002E5C2A">
      <w:pPr>
        <w:spacing w:after="0" w:line="240" w:lineRule="auto"/>
        <w:jc w:val="center"/>
        <w:rPr>
          <w:rFonts w:asciiTheme="minorHAnsi" w:eastAsia="Arial" w:hAnsiTheme="minorHAnsi" w:cstheme="minorHAnsi"/>
          <w:color w:val="002060"/>
          <w:sz w:val="20"/>
          <w:szCs w:val="20"/>
        </w:rPr>
      </w:pPr>
      <w:r w:rsidRPr="002E5C2A">
        <w:rPr>
          <w:rFonts w:asciiTheme="minorHAnsi" w:eastAsia="Arial" w:hAnsiTheme="minorHAnsi" w:cstheme="minorHAnsi"/>
          <w:color w:val="002060"/>
          <w:sz w:val="20"/>
          <w:szCs w:val="20"/>
        </w:rPr>
        <w:t>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provocan nuestro antojo y preparan nuestro paladar para degustar probaditas de quesillo, chapulines, dulce regionales y téjate. Finalizamos con una demostración de molienda de chocolate.</w:t>
      </w:r>
    </w:p>
    <w:p w14:paraId="777ECE2B" w14:textId="77777777" w:rsidR="004C3F3A" w:rsidRDefault="004C3F3A">
      <w:pPr>
        <w:spacing w:after="0" w:line="240" w:lineRule="auto"/>
        <w:jc w:val="both"/>
        <w:rPr>
          <w:rFonts w:asciiTheme="minorHAnsi" w:eastAsia="Arial" w:hAnsiTheme="minorHAnsi" w:cstheme="minorHAnsi"/>
          <w:color w:val="002060"/>
          <w:sz w:val="20"/>
          <w:szCs w:val="20"/>
        </w:rPr>
      </w:pPr>
    </w:p>
    <w:p w14:paraId="74B6F1D8" w14:textId="77777777" w:rsidR="004C3F3A" w:rsidRDefault="004C3F3A">
      <w:pPr>
        <w:spacing w:after="0" w:line="240" w:lineRule="auto"/>
        <w:jc w:val="both"/>
        <w:rPr>
          <w:rFonts w:asciiTheme="minorHAnsi" w:eastAsia="Arial" w:hAnsiTheme="minorHAnsi" w:cstheme="minorHAnsi"/>
          <w:color w:val="002060"/>
          <w:sz w:val="20"/>
          <w:szCs w:val="20"/>
        </w:rPr>
      </w:pPr>
    </w:p>
    <w:p w14:paraId="38C71B93" w14:textId="77777777" w:rsidR="004C3F3A" w:rsidRDefault="004C3F3A">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B7C3" w14:textId="77777777" w:rsidR="00064945" w:rsidRDefault="00064945">
      <w:pPr>
        <w:spacing w:after="0" w:line="240" w:lineRule="auto"/>
      </w:pPr>
      <w:r>
        <w:separator/>
      </w:r>
    </w:p>
  </w:endnote>
  <w:endnote w:type="continuationSeparator" w:id="0">
    <w:p w14:paraId="756A6255" w14:textId="77777777" w:rsidR="00064945" w:rsidRDefault="00064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C02E" w14:textId="77777777" w:rsidR="00064945" w:rsidRDefault="00064945">
      <w:pPr>
        <w:spacing w:after="0" w:line="240" w:lineRule="auto"/>
      </w:pPr>
      <w:bookmarkStart w:id="0" w:name="_Hlk199846639"/>
      <w:bookmarkEnd w:id="0"/>
      <w:r>
        <w:separator/>
      </w:r>
    </w:p>
  </w:footnote>
  <w:footnote w:type="continuationSeparator" w:id="0">
    <w:p w14:paraId="5BD2E341" w14:textId="77777777" w:rsidR="00064945" w:rsidRDefault="00064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DF154EC" w:rsidR="00A0012D" w:rsidRDefault="00FA160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E53A1A7" wp14:editId="4C4D2F9B">
          <wp:simplePos x="0" y="0"/>
          <wp:positionH relativeFrom="column">
            <wp:posOffset>3661410</wp:posOffset>
          </wp:positionH>
          <wp:positionV relativeFrom="paragraph">
            <wp:posOffset>33020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95714761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47614" name="Imagen 957147614"/>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20F7127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79F2D7A" w:rsidR="00485B13" w:rsidRPr="00FD4A72" w:rsidRDefault="00DC7CA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EXPLORA LA ESENCIA DE OAXACA</w:t>
                          </w:r>
                        </w:p>
                        <w:p w14:paraId="2EFB9CDF" w14:textId="4557ECFC" w:rsidR="00485B13" w:rsidRDefault="00FA160B"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DC7CA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774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79F2D7A" w:rsidR="00485B13" w:rsidRPr="00FD4A72" w:rsidRDefault="00DC7CA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EXPLORA LA ESENCIA DE OAXACA</w:t>
                    </w:r>
                  </w:p>
                  <w:p w14:paraId="2EFB9CDF" w14:textId="4557ECFC" w:rsidR="00485B13" w:rsidRDefault="00FA160B"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DC7CA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774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273974"/>
    <w:multiLevelType w:val="hybridMultilevel"/>
    <w:tmpl w:val="BB4252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816CC6"/>
    <w:multiLevelType w:val="multilevel"/>
    <w:tmpl w:val="633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26069"/>
    <w:multiLevelType w:val="hybridMultilevel"/>
    <w:tmpl w:val="DA8A59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E5054C"/>
    <w:multiLevelType w:val="hybridMultilevel"/>
    <w:tmpl w:val="AB6CF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2837AA"/>
    <w:multiLevelType w:val="hybridMultilevel"/>
    <w:tmpl w:val="5B7290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830808"/>
    <w:multiLevelType w:val="hybridMultilevel"/>
    <w:tmpl w:val="89F4C5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9C1C84"/>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1" w15:restartNumberingAfterBreak="0">
    <w:nsid w:val="4A364E6E"/>
    <w:multiLevelType w:val="multilevel"/>
    <w:tmpl w:val="BF3C0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EC647DB"/>
    <w:multiLevelType w:val="multilevel"/>
    <w:tmpl w:val="CEEE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524E1C"/>
    <w:multiLevelType w:val="hybridMultilevel"/>
    <w:tmpl w:val="DF0C78D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2B24A00"/>
    <w:multiLevelType w:val="hybridMultilevel"/>
    <w:tmpl w:val="3A428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CA5131"/>
    <w:multiLevelType w:val="multilevel"/>
    <w:tmpl w:val="38CEBBA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F11475A"/>
    <w:multiLevelType w:val="multilevel"/>
    <w:tmpl w:val="1FC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3E2E86"/>
    <w:multiLevelType w:val="multilevel"/>
    <w:tmpl w:val="0662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73B76F4"/>
    <w:multiLevelType w:val="hybridMultilevel"/>
    <w:tmpl w:val="909415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9"/>
  </w:num>
  <w:num w:numId="3" w16cid:durableId="1041170892">
    <w:abstractNumId w:val="26"/>
  </w:num>
  <w:num w:numId="4" w16cid:durableId="1033921887">
    <w:abstractNumId w:val="43"/>
  </w:num>
  <w:num w:numId="5" w16cid:durableId="353725778">
    <w:abstractNumId w:val="28"/>
  </w:num>
  <w:num w:numId="6" w16cid:durableId="1716585056">
    <w:abstractNumId w:val="51"/>
  </w:num>
  <w:num w:numId="7" w16cid:durableId="844133380">
    <w:abstractNumId w:val="20"/>
  </w:num>
  <w:num w:numId="8" w16cid:durableId="1397362128">
    <w:abstractNumId w:val="12"/>
  </w:num>
  <w:num w:numId="9" w16cid:durableId="655494188">
    <w:abstractNumId w:val="17"/>
  </w:num>
  <w:num w:numId="10" w16cid:durableId="1272128669">
    <w:abstractNumId w:val="25"/>
  </w:num>
  <w:num w:numId="11" w16cid:durableId="1973628246">
    <w:abstractNumId w:val="23"/>
  </w:num>
  <w:num w:numId="12" w16cid:durableId="11761755">
    <w:abstractNumId w:val="0"/>
  </w:num>
  <w:num w:numId="13" w16cid:durableId="1819877016">
    <w:abstractNumId w:val="32"/>
  </w:num>
  <w:num w:numId="14" w16cid:durableId="1296522864">
    <w:abstractNumId w:val="46"/>
  </w:num>
  <w:num w:numId="15" w16cid:durableId="1904682630">
    <w:abstractNumId w:val="37"/>
  </w:num>
  <w:num w:numId="16" w16cid:durableId="460078524">
    <w:abstractNumId w:val="29"/>
  </w:num>
  <w:num w:numId="17" w16cid:durableId="1968504851">
    <w:abstractNumId w:val="40"/>
  </w:num>
  <w:num w:numId="18" w16cid:durableId="1167555093">
    <w:abstractNumId w:val="42"/>
  </w:num>
  <w:num w:numId="19" w16cid:durableId="598945982">
    <w:abstractNumId w:val="38"/>
  </w:num>
  <w:num w:numId="20" w16cid:durableId="1140269920">
    <w:abstractNumId w:val="14"/>
  </w:num>
  <w:num w:numId="21" w16cid:durableId="1109811738">
    <w:abstractNumId w:val="21"/>
  </w:num>
  <w:num w:numId="22" w16cid:durableId="797143872">
    <w:abstractNumId w:val="13"/>
  </w:num>
  <w:num w:numId="23" w16cid:durableId="1710374023">
    <w:abstractNumId w:val="22"/>
  </w:num>
  <w:num w:numId="24" w16cid:durableId="1087266389">
    <w:abstractNumId w:val="15"/>
  </w:num>
  <w:num w:numId="25" w16cid:durableId="430589986">
    <w:abstractNumId w:val="7"/>
  </w:num>
  <w:num w:numId="26" w16cid:durableId="2089766896">
    <w:abstractNumId w:val="47"/>
  </w:num>
  <w:num w:numId="27" w16cid:durableId="1020744040">
    <w:abstractNumId w:val="24"/>
  </w:num>
  <w:num w:numId="28" w16cid:durableId="417677508">
    <w:abstractNumId w:val="50"/>
  </w:num>
  <w:num w:numId="29" w16cid:durableId="1737363427">
    <w:abstractNumId w:val="19"/>
  </w:num>
  <w:num w:numId="30" w16cid:durableId="1517574432">
    <w:abstractNumId w:val="48"/>
  </w:num>
  <w:num w:numId="31" w16cid:durableId="1189097810">
    <w:abstractNumId w:val="33"/>
  </w:num>
  <w:num w:numId="32" w16cid:durableId="1428817088">
    <w:abstractNumId w:val="30"/>
  </w:num>
  <w:num w:numId="33" w16cid:durableId="1590113351">
    <w:abstractNumId w:val="30"/>
  </w:num>
  <w:num w:numId="34" w16cid:durableId="518282016">
    <w:abstractNumId w:val="11"/>
  </w:num>
  <w:num w:numId="35" w16cid:durableId="1025639067">
    <w:abstractNumId w:val="8"/>
  </w:num>
  <w:num w:numId="36" w16cid:durableId="189881332">
    <w:abstractNumId w:val="52"/>
  </w:num>
  <w:num w:numId="37" w16cid:durableId="1691026288">
    <w:abstractNumId w:val="5"/>
  </w:num>
  <w:num w:numId="38" w16cid:durableId="176695692">
    <w:abstractNumId w:val="10"/>
  </w:num>
  <w:num w:numId="39" w16cid:durableId="255486099">
    <w:abstractNumId w:val="6"/>
  </w:num>
  <w:num w:numId="40" w16cid:durableId="1912621069">
    <w:abstractNumId w:val="39"/>
  </w:num>
  <w:num w:numId="41" w16cid:durableId="1370767184">
    <w:abstractNumId w:val="9"/>
  </w:num>
  <w:num w:numId="42" w16cid:durableId="1866016982">
    <w:abstractNumId w:val="36"/>
  </w:num>
  <w:num w:numId="43" w16cid:durableId="547763466">
    <w:abstractNumId w:val="4"/>
  </w:num>
  <w:num w:numId="44" w16cid:durableId="728381402">
    <w:abstractNumId w:val="44"/>
  </w:num>
  <w:num w:numId="45" w16cid:durableId="1076392050">
    <w:abstractNumId w:val="45"/>
  </w:num>
  <w:num w:numId="46" w16cid:durableId="1627079111">
    <w:abstractNumId w:val="16"/>
  </w:num>
  <w:num w:numId="47" w16cid:durableId="1243637302">
    <w:abstractNumId w:val="35"/>
  </w:num>
  <w:num w:numId="48" w16cid:durableId="2034115603">
    <w:abstractNumId w:val="18"/>
  </w:num>
  <w:num w:numId="49" w16cid:durableId="943463569">
    <w:abstractNumId w:val="34"/>
  </w:num>
  <w:num w:numId="50" w16cid:durableId="751704217">
    <w:abstractNumId w:val="27"/>
  </w:num>
  <w:num w:numId="51" w16cid:durableId="500319248">
    <w:abstractNumId w:val="31"/>
  </w:num>
  <w:num w:numId="52" w16cid:durableId="444615581">
    <w:abstractNumId w:val="41"/>
  </w:num>
  <w:num w:numId="53" w16cid:durableId="1046828702">
    <w:abstractNumId w:val="3"/>
  </w:num>
  <w:num w:numId="54" w16cid:durableId="2124810513">
    <w:abstractNumId w:val="2"/>
  </w:num>
  <w:num w:numId="55" w16cid:durableId="87073122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1F23"/>
    <w:rsid w:val="00062F3D"/>
    <w:rsid w:val="00064945"/>
    <w:rsid w:val="000A6415"/>
    <w:rsid w:val="000D5757"/>
    <w:rsid w:val="000E5698"/>
    <w:rsid w:val="00104F4B"/>
    <w:rsid w:val="001108B3"/>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2E5BF3"/>
    <w:rsid w:val="002E5C2A"/>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55A5D"/>
    <w:rsid w:val="004776FF"/>
    <w:rsid w:val="0048014F"/>
    <w:rsid w:val="00485B13"/>
    <w:rsid w:val="00493763"/>
    <w:rsid w:val="004A4DC7"/>
    <w:rsid w:val="004A5406"/>
    <w:rsid w:val="004B58B8"/>
    <w:rsid w:val="004C3F3A"/>
    <w:rsid w:val="004F3ADB"/>
    <w:rsid w:val="00503AA0"/>
    <w:rsid w:val="00520383"/>
    <w:rsid w:val="005507FE"/>
    <w:rsid w:val="005679E5"/>
    <w:rsid w:val="005C3501"/>
    <w:rsid w:val="005F0AF6"/>
    <w:rsid w:val="005F2491"/>
    <w:rsid w:val="00600A11"/>
    <w:rsid w:val="00600CC3"/>
    <w:rsid w:val="006210F5"/>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7298B"/>
    <w:rsid w:val="0088560B"/>
    <w:rsid w:val="008C56AB"/>
    <w:rsid w:val="008D2A28"/>
    <w:rsid w:val="008D3EBF"/>
    <w:rsid w:val="008E3216"/>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7B8A"/>
    <w:rsid w:val="00A0012D"/>
    <w:rsid w:val="00A109A1"/>
    <w:rsid w:val="00A1676A"/>
    <w:rsid w:val="00A322C8"/>
    <w:rsid w:val="00A32A11"/>
    <w:rsid w:val="00A330D8"/>
    <w:rsid w:val="00A33836"/>
    <w:rsid w:val="00A455A6"/>
    <w:rsid w:val="00A7539D"/>
    <w:rsid w:val="00A979AE"/>
    <w:rsid w:val="00AA302B"/>
    <w:rsid w:val="00AB0E37"/>
    <w:rsid w:val="00AE6D4B"/>
    <w:rsid w:val="00B11AFA"/>
    <w:rsid w:val="00B16988"/>
    <w:rsid w:val="00B3650D"/>
    <w:rsid w:val="00B42523"/>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767F5"/>
    <w:rsid w:val="00C82D41"/>
    <w:rsid w:val="00C90CC1"/>
    <w:rsid w:val="00C97FB6"/>
    <w:rsid w:val="00CD6180"/>
    <w:rsid w:val="00CE0C8F"/>
    <w:rsid w:val="00CE7937"/>
    <w:rsid w:val="00CF335B"/>
    <w:rsid w:val="00D2140A"/>
    <w:rsid w:val="00D71BE3"/>
    <w:rsid w:val="00D95EAD"/>
    <w:rsid w:val="00DA2BEB"/>
    <w:rsid w:val="00DB1B09"/>
    <w:rsid w:val="00DC5045"/>
    <w:rsid w:val="00DC7CAA"/>
    <w:rsid w:val="00DD2475"/>
    <w:rsid w:val="00E16326"/>
    <w:rsid w:val="00E701F2"/>
    <w:rsid w:val="00E856F2"/>
    <w:rsid w:val="00EC4177"/>
    <w:rsid w:val="00EE0996"/>
    <w:rsid w:val="00EE2794"/>
    <w:rsid w:val="00EE5A2D"/>
    <w:rsid w:val="00F01C44"/>
    <w:rsid w:val="00F139F9"/>
    <w:rsid w:val="00F14FD9"/>
    <w:rsid w:val="00F22687"/>
    <w:rsid w:val="00F257E1"/>
    <w:rsid w:val="00F341D4"/>
    <w:rsid w:val="00F37F89"/>
    <w:rsid w:val="00FA160B"/>
    <w:rsid w:val="00FA6C9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1211</Words>
  <Characters>6661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2026-01-23T20:32:00Z</dcterms:created>
  <dcterms:modified xsi:type="dcterms:W3CDTF">2026-01-23T23:18:00Z</dcterms:modified>
</cp:coreProperties>
</file>