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A99" w:rsidRDefault="001D53CC" w:rsidP="00075B80">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5D1EF066" wp14:editId="06F954D8">
            <wp:simplePos x="0" y="0"/>
            <wp:positionH relativeFrom="margin">
              <wp:align>right</wp:align>
            </wp:positionH>
            <wp:positionV relativeFrom="paragraph">
              <wp:posOffset>0</wp:posOffset>
            </wp:positionV>
            <wp:extent cx="1995365" cy="409575"/>
            <wp:effectExtent l="0" t="0" r="5080" b="0"/>
            <wp:wrapTight wrapText="bothSides">
              <wp:wrapPolygon edited="0">
                <wp:start x="0" y="0"/>
                <wp:lineTo x="0" y="20093"/>
                <wp:lineTo x="21449" y="20093"/>
                <wp:lineTo x="21449" y="0"/>
                <wp:lineTo x="0" y="0"/>
              </wp:wrapPolygon>
            </wp:wrapTight>
            <wp:docPr id="4" name="Imagen 3">
              <a:extLst xmlns:a="http://schemas.openxmlformats.org/drawingml/2006/main">
                <a:ext uri="{FF2B5EF4-FFF2-40B4-BE49-F238E27FC236}">
                  <a16:creationId xmlns:a16="http://schemas.microsoft.com/office/drawing/2014/main" id="{00000000-0008-0000-0D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D00-000004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95365" cy="409575"/>
                    </a:xfrm>
                    <a:prstGeom prst="rect">
                      <a:avLst/>
                    </a:prstGeom>
                  </pic:spPr>
                </pic:pic>
              </a:graphicData>
            </a:graphic>
          </wp:anchor>
        </w:drawing>
      </w:r>
      <w:r w:rsidR="00D77481">
        <w:rPr>
          <w:rFonts w:ascii="Arial" w:hAnsi="Arial" w:cs="Arial"/>
          <w:b/>
          <w:bCs/>
          <w:sz w:val="20"/>
          <w:szCs w:val="20"/>
          <w:lang w:val="es-MX"/>
        </w:rPr>
        <w:t>Whitehorse</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77481">
        <w:rPr>
          <w:rFonts w:ascii="Arial" w:hAnsi="Arial" w:cs="Arial"/>
          <w:b/>
          <w:bCs/>
          <w:sz w:val="20"/>
          <w:szCs w:val="20"/>
          <w:lang w:val="es-MX"/>
        </w:rPr>
        <w:t xml:space="preserve">: 4 </w:t>
      </w:r>
      <w:r w:rsidR="00943885" w:rsidRPr="0052767C">
        <w:rPr>
          <w:rFonts w:ascii="Arial" w:hAnsi="Arial" w:cs="Arial"/>
          <w:b/>
          <w:bCs/>
          <w:sz w:val="20"/>
          <w:szCs w:val="20"/>
          <w:lang w:val="es-MX"/>
        </w:rPr>
        <w:t>días</w:t>
      </w:r>
      <w:r w:rsidR="006C41CE" w:rsidRPr="0052767C">
        <w:rPr>
          <w:b/>
          <w:bCs/>
          <w:noProof/>
          <w:lang w:val="es-MX"/>
        </w:rPr>
        <w:t xml:space="preserve"> </w:t>
      </w:r>
    </w:p>
    <w:p w:rsidR="00DA27EC" w:rsidRDefault="00D77481" w:rsidP="00DA27EC">
      <w:pPr>
        <w:spacing w:after="0" w:line="240" w:lineRule="auto"/>
        <w:jc w:val="both"/>
        <w:rPr>
          <w:rFonts w:ascii="Arial" w:hAnsi="Arial" w:cs="Arial"/>
          <w:b/>
          <w:bCs/>
          <w:sz w:val="20"/>
          <w:szCs w:val="20"/>
          <w:lang w:val="es-MX"/>
        </w:rPr>
      </w:pPr>
      <w:r>
        <w:rPr>
          <w:rFonts w:ascii="Arial" w:hAnsi="Arial" w:cs="Arial"/>
          <w:b/>
          <w:bCs/>
          <w:sz w:val="20"/>
          <w:szCs w:val="20"/>
          <w:lang w:val="es-MX"/>
        </w:rPr>
        <w:t>Salidas</w:t>
      </w:r>
      <w:r w:rsidR="00943885" w:rsidRPr="0052767C">
        <w:rPr>
          <w:rFonts w:ascii="Arial" w:hAnsi="Arial" w:cs="Arial"/>
          <w:b/>
          <w:bCs/>
          <w:sz w:val="20"/>
          <w:szCs w:val="20"/>
          <w:lang w:val="es-MX"/>
        </w:rPr>
        <w:t xml:space="preserve">: </w:t>
      </w:r>
      <w:r w:rsidR="00A64896">
        <w:rPr>
          <w:rFonts w:ascii="Arial" w:hAnsi="Arial" w:cs="Arial"/>
          <w:b/>
          <w:bCs/>
          <w:sz w:val="20"/>
          <w:szCs w:val="20"/>
          <w:lang w:val="es-MX"/>
        </w:rPr>
        <w:t>d</w:t>
      </w:r>
      <w:r w:rsidR="00DA27EC">
        <w:rPr>
          <w:rFonts w:ascii="Arial" w:hAnsi="Arial" w:cs="Arial"/>
          <w:b/>
          <w:bCs/>
          <w:sz w:val="20"/>
          <w:szCs w:val="20"/>
          <w:lang w:val="es-MX"/>
        </w:rPr>
        <w:t>iarias</w:t>
      </w:r>
      <w:r>
        <w:rPr>
          <w:rFonts w:ascii="Arial" w:hAnsi="Arial" w:cs="Arial"/>
          <w:b/>
          <w:bCs/>
          <w:sz w:val="20"/>
          <w:szCs w:val="20"/>
          <w:lang w:val="es-MX"/>
        </w:rPr>
        <w:t>,</w:t>
      </w:r>
      <w:r w:rsidR="00DA27EC">
        <w:rPr>
          <w:rFonts w:ascii="Arial" w:hAnsi="Arial" w:cs="Arial"/>
          <w:b/>
          <w:bCs/>
          <w:sz w:val="20"/>
          <w:szCs w:val="20"/>
          <w:lang w:val="es-MX"/>
        </w:rPr>
        <w:t xml:space="preserve"> </w:t>
      </w:r>
      <w:r w:rsidR="00A64896">
        <w:rPr>
          <w:rFonts w:ascii="Arial" w:hAnsi="Arial" w:cs="Arial"/>
          <w:b/>
          <w:bCs/>
          <w:sz w:val="20"/>
          <w:szCs w:val="20"/>
          <w:lang w:val="es-MX"/>
        </w:rPr>
        <w:t xml:space="preserve">15 </w:t>
      </w:r>
      <w:r>
        <w:rPr>
          <w:rFonts w:ascii="Arial" w:hAnsi="Arial" w:cs="Arial"/>
          <w:b/>
          <w:bCs/>
          <w:sz w:val="20"/>
          <w:szCs w:val="20"/>
          <w:lang w:val="es-MX"/>
        </w:rPr>
        <w:t xml:space="preserve">de </w:t>
      </w:r>
      <w:r w:rsidR="00A64896">
        <w:rPr>
          <w:rFonts w:ascii="Arial" w:hAnsi="Arial" w:cs="Arial"/>
          <w:b/>
          <w:bCs/>
          <w:sz w:val="20"/>
          <w:szCs w:val="20"/>
          <w:lang w:val="es-MX"/>
        </w:rPr>
        <w:t>noviembre</w:t>
      </w:r>
      <w:r>
        <w:rPr>
          <w:rFonts w:ascii="Arial" w:hAnsi="Arial" w:cs="Arial"/>
          <w:b/>
          <w:bCs/>
          <w:sz w:val="20"/>
          <w:szCs w:val="20"/>
          <w:lang w:val="es-MX"/>
        </w:rPr>
        <w:t xml:space="preserve"> 202</w:t>
      </w:r>
      <w:r w:rsidR="009B2AA9">
        <w:rPr>
          <w:rFonts w:ascii="Arial" w:hAnsi="Arial" w:cs="Arial"/>
          <w:b/>
          <w:bCs/>
          <w:sz w:val="20"/>
          <w:szCs w:val="20"/>
          <w:lang w:val="es-MX"/>
        </w:rPr>
        <w:t>4</w:t>
      </w:r>
      <w:r>
        <w:rPr>
          <w:rFonts w:ascii="Arial" w:hAnsi="Arial" w:cs="Arial"/>
          <w:b/>
          <w:bCs/>
          <w:sz w:val="20"/>
          <w:szCs w:val="20"/>
          <w:lang w:val="es-MX"/>
        </w:rPr>
        <w:t xml:space="preserve"> al 1</w:t>
      </w:r>
      <w:r w:rsidR="00A64896">
        <w:rPr>
          <w:rFonts w:ascii="Arial" w:hAnsi="Arial" w:cs="Arial"/>
          <w:b/>
          <w:bCs/>
          <w:sz w:val="20"/>
          <w:szCs w:val="20"/>
          <w:lang w:val="es-MX"/>
        </w:rPr>
        <w:t>5</w:t>
      </w:r>
      <w:r>
        <w:rPr>
          <w:rFonts w:ascii="Arial" w:hAnsi="Arial" w:cs="Arial"/>
          <w:b/>
          <w:bCs/>
          <w:sz w:val="20"/>
          <w:szCs w:val="20"/>
          <w:lang w:val="es-MX"/>
        </w:rPr>
        <w:t xml:space="preserve"> de abril 202</w:t>
      </w:r>
      <w:r w:rsidR="009B2AA9">
        <w:rPr>
          <w:rFonts w:ascii="Arial" w:hAnsi="Arial" w:cs="Arial"/>
          <w:b/>
          <w:bCs/>
          <w:sz w:val="20"/>
          <w:szCs w:val="20"/>
          <w:lang w:val="es-MX"/>
        </w:rPr>
        <w:t>5</w:t>
      </w:r>
      <w:r w:rsidR="007D2233" w:rsidRPr="00DA27EC">
        <w:rPr>
          <w:rFonts w:ascii="Arial" w:hAnsi="Arial" w:cs="Arial"/>
          <w:b/>
          <w:bCs/>
          <w:sz w:val="20"/>
          <w:szCs w:val="20"/>
          <w:lang w:val="es-MX"/>
        </w:rPr>
        <w:t xml:space="preserve"> </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D77481">
        <w:rPr>
          <w:rFonts w:ascii="Arial" w:hAnsi="Arial" w:cs="Arial"/>
          <w:b/>
          <w:bCs/>
          <w:lang w:val="es-MX"/>
        </w:rPr>
        <w:t>Whitehorse</w:t>
      </w:r>
      <w:r w:rsidR="00A64896">
        <w:rPr>
          <w:rFonts w:ascii="Arial" w:hAnsi="Arial" w:cs="Arial"/>
          <w:b/>
          <w:bCs/>
          <w:lang w:val="es-MX"/>
        </w:rPr>
        <w:t xml:space="preserve"> (avistamiento de auroras)</w:t>
      </w:r>
    </w:p>
    <w:p w:rsidR="00A64896" w:rsidRDefault="00A64896" w:rsidP="0071027A">
      <w:pPr>
        <w:spacing w:after="0" w:line="240" w:lineRule="auto"/>
        <w:jc w:val="both"/>
        <w:rPr>
          <w:rFonts w:ascii="Arial" w:hAnsi="Arial" w:cs="Arial"/>
          <w:b/>
          <w:bCs/>
          <w:i/>
          <w:iCs/>
          <w:color w:val="FF0000"/>
          <w:sz w:val="20"/>
          <w:szCs w:val="20"/>
          <w:lang w:val="es-419"/>
        </w:rPr>
      </w:pPr>
      <w:r w:rsidRPr="00A64896">
        <w:rPr>
          <w:rFonts w:ascii="Arial" w:hAnsi="Arial" w:cs="Arial"/>
          <w:sz w:val="20"/>
          <w:szCs w:val="20"/>
          <w:lang w:val="es-419"/>
        </w:rPr>
        <w:t>Traslado a su hotel ubicado en el corazón de la ciudad, no muy lejos de las orillas del río Yukón. Whitehorse es pequeño y fácil de explorar a pie o en vehículo. Más tarde en la noche nos dirigimos a nuestro Centro de Auroras donde buscaremos ver auroras boreales. Noche de estadía en hotel en Whitehorse.</w:t>
      </w:r>
      <w:r w:rsidRPr="00D77481">
        <w:rPr>
          <w:rFonts w:ascii="Arial" w:hAnsi="Arial" w:cs="Arial"/>
          <w:b/>
          <w:bCs/>
          <w:i/>
          <w:iCs/>
          <w:color w:val="FF0000"/>
          <w:sz w:val="20"/>
          <w:szCs w:val="20"/>
          <w:lang w:val="es-419"/>
        </w:rPr>
        <w:t xml:space="preserve"> </w:t>
      </w:r>
    </w:p>
    <w:p w:rsidR="0071027A" w:rsidRPr="00D77481" w:rsidRDefault="00A64896" w:rsidP="0071027A">
      <w:pPr>
        <w:spacing w:after="0" w:line="240" w:lineRule="auto"/>
        <w:jc w:val="both"/>
        <w:rPr>
          <w:rFonts w:ascii="Arial" w:hAnsi="Arial" w:cs="Arial"/>
          <w:b/>
          <w:bCs/>
          <w:i/>
          <w:iCs/>
          <w:color w:val="FF0000"/>
          <w:sz w:val="20"/>
          <w:szCs w:val="20"/>
          <w:lang w:val="es-419"/>
        </w:rPr>
      </w:pPr>
      <w:r w:rsidRPr="00D77481">
        <w:rPr>
          <w:rFonts w:ascii="Arial" w:hAnsi="Arial" w:cs="Arial"/>
          <w:b/>
          <w:bCs/>
          <w:i/>
          <w:iCs/>
          <w:color w:val="FF0000"/>
          <w:sz w:val="20"/>
          <w:szCs w:val="20"/>
          <w:lang w:val="es-419"/>
        </w:rPr>
        <w:t>*</w:t>
      </w:r>
      <w:r w:rsidR="00D77481" w:rsidRPr="00D77481">
        <w:rPr>
          <w:rFonts w:ascii="Arial" w:hAnsi="Arial" w:cs="Arial"/>
          <w:b/>
          <w:bCs/>
          <w:i/>
          <w:iCs/>
          <w:color w:val="FF0000"/>
          <w:sz w:val="20"/>
          <w:szCs w:val="20"/>
          <w:lang w:val="es-419"/>
        </w:rPr>
        <w:t>Tenga en cuenta que los pasajeros que lleguen después de las 20:30 debe tomar el autobús gratuito</w:t>
      </w:r>
      <w:r w:rsidR="00D77481">
        <w:rPr>
          <w:rFonts w:ascii="Arial" w:hAnsi="Arial" w:cs="Arial"/>
          <w:b/>
          <w:bCs/>
          <w:i/>
          <w:iCs/>
          <w:color w:val="FF0000"/>
          <w:sz w:val="20"/>
          <w:szCs w:val="20"/>
          <w:lang w:val="es-419"/>
        </w:rPr>
        <w:t xml:space="preserve"> del a</w:t>
      </w:r>
      <w:r w:rsidR="00D77481" w:rsidRPr="00D77481">
        <w:rPr>
          <w:rFonts w:ascii="Arial" w:hAnsi="Arial" w:cs="Arial"/>
          <w:b/>
          <w:bCs/>
          <w:i/>
          <w:iCs/>
          <w:color w:val="FF0000"/>
          <w:sz w:val="20"/>
          <w:szCs w:val="20"/>
          <w:lang w:val="es-419"/>
        </w:rPr>
        <w:t xml:space="preserve">eropuerto al hotel. También se perderán la primera noche de </w:t>
      </w:r>
      <w:r w:rsidR="00D77481">
        <w:rPr>
          <w:rFonts w:ascii="Arial" w:hAnsi="Arial" w:cs="Arial"/>
          <w:b/>
          <w:bCs/>
          <w:i/>
          <w:iCs/>
          <w:color w:val="FF0000"/>
          <w:sz w:val="20"/>
          <w:szCs w:val="20"/>
          <w:lang w:val="es-419"/>
        </w:rPr>
        <w:t>observa</w:t>
      </w:r>
      <w:r w:rsidR="00D77481" w:rsidRPr="00D77481">
        <w:rPr>
          <w:rFonts w:ascii="Arial" w:hAnsi="Arial" w:cs="Arial"/>
          <w:b/>
          <w:bCs/>
          <w:i/>
          <w:iCs/>
          <w:color w:val="FF0000"/>
          <w:sz w:val="20"/>
          <w:szCs w:val="20"/>
          <w:lang w:val="es-419"/>
        </w:rPr>
        <w:t>ción de auroras.</w:t>
      </w:r>
    </w:p>
    <w:p w:rsidR="00D77481" w:rsidRDefault="00D77481"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A64896">
        <w:rPr>
          <w:rFonts w:ascii="Arial" w:hAnsi="Arial" w:cs="Arial"/>
          <w:b/>
          <w:bCs/>
          <w:lang w:val="es-MX"/>
        </w:rPr>
        <w:t xml:space="preserve"> 2</w:t>
      </w:r>
      <w:r w:rsidR="0071027A" w:rsidRPr="0071027A">
        <w:rPr>
          <w:rFonts w:ascii="Arial" w:hAnsi="Arial" w:cs="Arial"/>
          <w:b/>
          <w:bCs/>
          <w:lang w:val="es-MX"/>
        </w:rPr>
        <w:t>.-</w:t>
      </w:r>
      <w:r w:rsidR="00D77481">
        <w:rPr>
          <w:rFonts w:ascii="Arial" w:hAnsi="Arial" w:cs="Arial"/>
          <w:b/>
          <w:bCs/>
          <w:lang w:val="es-MX"/>
        </w:rPr>
        <w:t xml:space="preserve"> Whitehorse</w:t>
      </w:r>
      <w:r w:rsidR="00A64896">
        <w:rPr>
          <w:rFonts w:ascii="Arial" w:hAnsi="Arial" w:cs="Arial"/>
          <w:b/>
          <w:bCs/>
          <w:lang w:val="es-MX"/>
        </w:rPr>
        <w:t xml:space="preserve"> (Tour de ciudad y avistamiento de auroras)</w:t>
      </w:r>
    </w:p>
    <w:p w:rsidR="0071027A" w:rsidRDefault="00A64896" w:rsidP="0071027A">
      <w:pPr>
        <w:spacing w:after="0" w:line="240" w:lineRule="auto"/>
        <w:jc w:val="both"/>
        <w:rPr>
          <w:rFonts w:ascii="Arial" w:hAnsi="Arial" w:cs="Arial"/>
          <w:sz w:val="20"/>
          <w:szCs w:val="20"/>
          <w:lang w:val="es-MX"/>
        </w:rPr>
      </w:pPr>
      <w:r w:rsidRPr="00A64896">
        <w:rPr>
          <w:rFonts w:ascii="Arial" w:hAnsi="Arial" w:cs="Arial"/>
          <w:sz w:val="20"/>
          <w:szCs w:val="20"/>
          <w:lang w:val="es-MX"/>
        </w:rPr>
        <w:t xml:space="preserve">Por la mañana, visita el barco SS Klondike, un sitio histórico nacional donde podrás admirar uno de los últimos grandes buques de ruedas que navegaron el Río Yukón hasta los años 50. Conoce también la Iglesia más antigua del pueblo y también el Rascacielos de madera conocido como Log </w:t>
      </w:r>
      <w:proofErr w:type="spellStart"/>
      <w:r w:rsidRPr="00A64896">
        <w:rPr>
          <w:rFonts w:ascii="Arial" w:hAnsi="Arial" w:cs="Arial"/>
          <w:sz w:val="20"/>
          <w:szCs w:val="20"/>
          <w:lang w:val="es-MX"/>
        </w:rPr>
        <w:t>Skyscraper</w:t>
      </w:r>
      <w:proofErr w:type="spellEnd"/>
      <w:r w:rsidRPr="00A64896">
        <w:rPr>
          <w:rFonts w:ascii="Arial" w:hAnsi="Arial" w:cs="Arial"/>
          <w:sz w:val="20"/>
          <w:szCs w:val="20"/>
          <w:lang w:val="es-MX"/>
        </w:rPr>
        <w:t xml:space="preserve">, una torre de tres pisos construida en su totalidad con </w:t>
      </w:r>
      <w:proofErr w:type="spellStart"/>
      <w:proofErr w:type="gramStart"/>
      <w:r w:rsidRPr="00A64896">
        <w:rPr>
          <w:rFonts w:ascii="Arial" w:hAnsi="Arial" w:cs="Arial"/>
          <w:sz w:val="20"/>
          <w:szCs w:val="20"/>
          <w:lang w:val="es-MX"/>
        </w:rPr>
        <w:t>troncos.Después</w:t>
      </w:r>
      <w:proofErr w:type="spellEnd"/>
      <w:proofErr w:type="gramEnd"/>
      <w:r w:rsidRPr="00A64896">
        <w:rPr>
          <w:rFonts w:ascii="Arial" w:hAnsi="Arial" w:cs="Arial"/>
          <w:sz w:val="20"/>
          <w:szCs w:val="20"/>
          <w:lang w:val="es-MX"/>
        </w:rPr>
        <w:t xml:space="preserve"> de haber visitado estos sitios, </w:t>
      </w:r>
      <w:proofErr w:type="spellStart"/>
      <w:r w:rsidRPr="00A64896">
        <w:rPr>
          <w:rFonts w:ascii="Arial" w:hAnsi="Arial" w:cs="Arial"/>
          <w:sz w:val="20"/>
          <w:szCs w:val="20"/>
          <w:lang w:val="es-MX"/>
        </w:rPr>
        <w:t>Main</w:t>
      </w:r>
      <w:proofErr w:type="spellEnd"/>
      <w:r w:rsidRPr="00A64896">
        <w:rPr>
          <w:rFonts w:ascii="Arial" w:hAnsi="Arial" w:cs="Arial"/>
          <w:sz w:val="20"/>
          <w:szCs w:val="20"/>
          <w:lang w:val="es-MX"/>
        </w:rPr>
        <w:t xml:space="preserve"> Street es perfecta para caminar y hacer compras en sus galerías y cafés. La tarde la tendrás libre para visitas turísticas y excursiones opcionales. En la temporada de invierno, existe la opción de una excursión de pesca en hielo, trineo de perros o raquetas de nieve. Después de cenar en Whitehorse, volverás a salir, esta vez para buscar ver la impresionante aurora boreal. Relájate bajo un techo cómodamente hecho a la medida, o bajo el cielo estrellado junto a un cálido fuego en nuestro sitio ideal para observar auroras boreales. </w:t>
      </w:r>
      <w:r w:rsidRPr="00A64896">
        <w:rPr>
          <w:rFonts w:ascii="Arial" w:hAnsi="Arial" w:cs="Arial"/>
          <w:b/>
          <w:bCs/>
          <w:sz w:val="20"/>
          <w:szCs w:val="20"/>
          <w:lang w:val="es-MX"/>
        </w:rPr>
        <w:t>Alojamiento.</w:t>
      </w:r>
    </w:p>
    <w:p w:rsidR="00A64896" w:rsidRDefault="00A64896"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A64896">
        <w:rPr>
          <w:rFonts w:ascii="Arial" w:hAnsi="Arial" w:cs="Arial"/>
          <w:b/>
          <w:bCs/>
          <w:lang w:val="es-MX"/>
        </w:rPr>
        <w:t xml:space="preserve"> 3.</w:t>
      </w:r>
      <w:r w:rsidR="0071027A" w:rsidRPr="0071027A">
        <w:rPr>
          <w:rFonts w:ascii="Arial" w:hAnsi="Arial" w:cs="Arial"/>
          <w:b/>
          <w:bCs/>
          <w:lang w:val="es-MX"/>
        </w:rPr>
        <w:t xml:space="preserve">- </w:t>
      </w:r>
      <w:r w:rsidR="00D77481">
        <w:rPr>
          <w:rFonts w:ascii="Arial" w:hAnsi="Arial" w:cs="Arial"/>
          <w:b/>
          <w:bCs/>
          <w:lang w:val="es-MX"/>
        </w:rPr>
        <w:t>Whitehorse</w:t>
      </w:r>
      <w:r w:rsidR="00A64896">
        <w:rPr>
          <w:rFonts w:ascii="Arial" w:hAnsi="Arial" w:cs="Arial"/>
          <w:b/>
          <w:bCs/>
          <w:lang w:val="es-MX"/>
        </w:rPr>
        <w:t xml:space="preserve"> (avistamiento de auroras)</w:t>
      </w:r>
    </w:p>
    <w:p w:rsidR="00A64896" w:rsidRDefault="00A64896" w:rsidP="007D2233">
      <w:pPr>
        <w:spacing w:after="0" w:line="240" w:lineRule="auto"/>
        <w:jc w:val="both"/>
        <w:rPr>
          <w:rFonts w:ascii="Arial" w:hAnsi="Arial" w:cs="Arial"/>
          <w:sz w:val="20"/>
          <w:szCs w:val="20"/>
        </w:rPr>
      </w:pPr>
      <w:r w:rsidRPr="00A64896">
        <w:rPr>
          <w:rFonts w:ascii="Arial" w:hAnsi="Arial" w:cs="Arial"/>
          <w:sz w:val="20"/>
          <w:szCs w:val="20"/>
        </w:rPr>
        <w:t xml:space="preserve">Día libre para </w:t>
      </w:r>
      <w:proofErr w:type="spellStart"/>
      <w:r w:rsidRPr="00A64896">
        <w:rPr>
          <w:rFonts w:ascii="Arial" w:hAnsi="Arial" w:cs="Arial"/>
          <w:sz w:val="20"/>
          <w:szCs w:val="20"/>
        </w:rPr>
        <w:t>excursiones</w:t>
      </w:r>
      <w:proofErr w:type="spellEnd"/>
      <w:r w:rsidRPr="00A64896">
        <w:rPr>
          <w:rFonts w:ascii="Arial" w:hAnsi="Arial" w:cs="Arial"/>
          <w:sz w:val="20"/>
          <w:szCs w:val="20"/>
        </w:rPr>
        <w:t xml:space="preserve"> y </w:t>
      </w:r>
      <w:proofErr w:type="spellStart"/>
      <w:r w:rsidRPr="00A64896">
        <w:rPr>
          <w:rFonts w:ascii="Arial" w:hAnsi="Arial" w:cs="Arial"/>
          <w:sz w:val="20"/>
          <w:szCs w:val="20"/>
        </w:rPr>
        <w:t>visitas</w:t>
      </w:r>
      <w:proofErr w:type="spellEnd"/>
      <w:r w:rsidRPr="00A64896">
        <w:rPr>
          <w:rFonts w:ascii="Arial" w:hAnsi="Arial" w:cs="Arial"/>
          <w:sz w:val="20"/>
          <w:szCs w:val="20"/>
        </w:rPr>
        <w:t xml:space="preserve"> </w:t>
      </w:r>
      <w:proofErr w:type="spellStart"/>
      <w:r w:rsidRPr="00A64896">
        <w:rPr>
          <w:rFonts w:ascii="Arial" w:hAnsi="Arial" w:cs="Arial"/>
          <w:sz w:val="20"/>
          <w:szCs w:val="20"/>
        </w:rPr>
        <w:t>opcionales</w:t>
      </w:r>
      <w:proofErr w:type="spellEnd"/>
      <w:r w:rsidRPr="00A64896">
        <w:rPr>
          <w:rFonts w:ascii="Arial" w:hAnsi="Arial" w:cs="Arial"/>
          <w:sz w:val="20"/>
          <w:szCs w:val="20"/>
        </w:rPr>
        <w:t xml:space="preserve">. </w:t>
      </w:r>
      <w:proofErr w:type="spellStart"/>
      <w:r w:rsidRPr="00A64896">
        <w:rPr>
          <w:rFonts w:ascii="Arial" w:hAnsi="Arial" w:cs="Arial"/>
          <w:sz w:val="20"/>
          <w:szCs w:val="20"/>
        </w:rPr>
        <w:t>En</w:t>
      </w:r>
      <w:proofErr w:type="spellEnd"/>
      <w:r w:rsidRPr="00A64896">
        <w:rPr>
          <w:rFonts w:ascii="Arial" w:hAnsi="Arial" w:cs="Arial"/>
          <w:sz w:val="20"/>
          <w:szCs w:val="20"/>
        </w:rPr>
        <w:t xml:space="preserve"> la </w:t>
      </w:r>
      <w:proofErr w:type="spellStart"/>
      <w:r w:rsidRPr="00A64896">
        <w:rPr>
          <w:rFonts w:ascii="Arial" w:hAnsi="Arial" w:cs="Arial"/>
          <w:sz w:val="20"/>
          <w:szCs w:val="20"/>
        </w:rPr>
        <w:t>temporada</w:t>
      </w:r>
      <w:proofErr w:type="spellEnd"/>
      <w:r w:rsidRPr="00A64896">
        <w:rPr>
          <w:rFonts w:ascii="Arial" w:hAnsi="Arial" w:cs="Arial"/>
          <w:sz w:val="20"/>
          <w:szCs w:val="20"/>
        </w:rPr>
        <w:t xml:space="preserve"> de </w:t>
      </w:r>
      <w:proofErr w:type="spellStart"/>
      <w:r w:rsidRPr="00A64896">
        <w:rPr>
          <w:rFonts w:ascii="Arial" w:hAnsi="Arial" w:cs="Arial"/>
          <w:sz w:val="20"/>
          <w:szCs w:val="20"/>
        </w:rPr>
        <w:t>invierno</w:t>
      </w:r>
      <w:proofErr w:type="spellEnd"/>
      <w:r w:rsidRPr="00A64896">
        <w:rPr>
          <w:rFonts w:ascii="Arial" w:hAnsi="Arial" w:cs="Arial"/>
          <w:sz w:val="20"/>
          <w:szCs w:val="20"/>
        </w:rPr>
        <w:t xml:space="preserve"> </w:t>
      </w:r>
      <w:proofErr w:type="spellStart"/>
      <w:r w:rsidRPr="00A64896">
        <w:rPr>
          <w:rFonts w:ascii="Arial" w:hAnsi="Arial" w:cs="Arial"/>
          <w:sz w:val="20"/>
          <w:szCs w:val="20"/>
        </w:rPr>
        <w:t>tienes</w:t>
      </w:r>
      <w:proofErr w:type="spellEnd"/>
      <w:r w:rsidRPr="00A64896">
        <w:rPr>
          <w:rFonts w:ascii="Arial" w:hAnsi="Arial" w:cs="Arial"/>
          <w:sz w:val="20"/>
          <w:szCs w:val="20"/>
        </w:rPr>
        <w:t xml:space="preserve"> la </w:t>
      </w:r>
      <w:proofErr w:type="spellStart"/>
      <w:r w:rsidRPr="00A64896">
        <w:rPr>
          <w:rFonts w:ascii="Arial" w:hAnsi="Arial" w:cs="Arial"/>
          <w:sz w:val="20"/>
          <w:szCs w:val="20"/>
        </w:rPr>
        <w:t>opción</w:t>
      </w:r>
      <w:proofErr w:type="spellEnd"/>
      <w:r w:rsidRPr="00A64896">
        <w:rPr>
          <w:rFonts w:ascii="Arial" w:hAnsi="Arial" w:cs="Arial"/>
          <w:sz w:val="20"/>
          <w:szCs w:val="20"/>
        </w:rPr>
        <w:t xml:space="preserve"> de </w:t>
      </w:r>
      <w:proofErr w:type="spellStart"/>
      <w:r w:rsidRPr="00A64896">
        <w:rPr>
          <w:rFonts w:ascii="Arial" w:hAnsi="Arial" w:cs="Arial"/>
          <w:sz w:val="20"/>
          <w:szCs w:val="20"/>
        </w:rPr>
        <w:t>experimentar</w:t>
      </w:r>
      <w:proofErr w:type="spellEnd"/>
      <w:r w:rsidRPr="00A64896">
        <w:rPr>
          <w:rFonts w:ascii="Arial" w:hAnsi="Arial" w:cs="Arial"/>
          <w:sz w:val="20"/>
          <w:szCs w:val="20"/>
        </w:rPr>
        <w:t xml:space="preserve"> el </w:t>
      </w:r>
      <w:proofErr w:type="spellStart"/>
      <w:r w:rsidRPr="00A64896">
        <w:rPr>
          <w:rFonts w:ascii="Arial" w:hAnsi="Arial" w:cs="Arial"/>
          <w:sz w:val="20"/>
          <w:szCs w:val="20"/>
        </w:rPr>
        <w:t>hermoso</w:t>
      </w:r>
      <w:proofErr w:type="spellEnd"/>
      <w:r w:rsidRPr="00A64896">
        <w:rPr>
          <w:rFonts w:ascii="Arial" w:hAnsi="Arial" w:cs="Arial"/>
          <w:sz w:val="20"/>
          <w:szCs w:val="20"/>
        </w:rPr>
        <w:t xml:space="preserve"> </w:t>
      </w:r>
      <w:proofErr w:type="spellStart"/>
      <w:r w:rsidRPr="00A64896">
        <w:rPr>
          <w:rFonts w:ascii="Arial" w:hAnsi="Arial" w:cs="Arial"/>
          <w:sz w:val="20"/>
          <w:szCs w:val="20"/>
        </w:rPr>
        <w:t>paisaje</w:t>
      </w:r>
      <w:proofErr w:type="spellEnd"/>
      <w:r w:rsidRPr="00A64896">
        <w:rPr>
          <w:rFonts w:ascii="Arial" w:hAnsi="Arial" w:cs="Arial"/>
          <w:sz w:val="20"/>
          <w:szCs w:val="20"/>
        </w:rPr>
        <w:t xml:space="preserve"> </w:t>
      </w:r>
      <w:proofErr w:type="spellStart"/>
      <w:r w:rsidRPr="00A64896">
        <w:rPr>
          <w:rFonts w:ascii="Arial" w:hAnsi="Arial" w:cs="Arial"/>
          <w:sz w:val="20"/>
          <w:szCs w:val="20"/>
        </w:rPr>
        <w:t>invernal</w:t>
      </w:r>
      <w:proofErr w:type="spellEnd"/>
      <w:r w:rsidRPr="00A64896">
        <w:rPr>
          <w:rFonts w:ascii="Arial" w:hAnsi="Arial" w:cs="Arial"/>
          <w:sz w:val="20"/>
          <w:szCs w:val="20"/>
        </w:rPr>
        <w:t xml:space="preserve"> </w:t>
      </w:r>
      <w:proofErr w:type="spellStart"/>
      <w:r w:rsidRPr="00A64896">
        <w:rPr>
          <w:rFonts w:ascii="Arial" w:hAnsi="Arial" w:cs="Arial"/>
          <w:sz w:val="20"/>
          <w:szCs w:val="20"/>
        </w:rPr>
        <w:t>haciendo</w:t>
      </w:r>
      <w:proofErr w:type="spellEnd"/>
      <w:r w:rsidRPr="00A64896">
        <w:rPr>
          <w:rFonts w:ascii="Arial" w:hAnsi="Arial" w:cs="Arial"/>
          <w:sz w:val="20"/>
          <w:szCs w:val="20"/>
        </w:rPr>
        <w:t xml:space="preserve"> </w:t>
      </w:r>
      <w:proofErr w:type="spellStart"/>
      <w:r w:rsidRPr="00A64896">
        <w:rPr>
          <w:rFonts w:ascii="Arial" w:hAnsi="Arial" w:cs="Arial"/>
          <w:sz w:val="20"/>
          <w:szCs w:val="20"/>
        </w:rPr>
        <w:t>raquetas</w:t>
      </w:r>
      <w:proofErr w:type="spellEnd"/>
      <w:r w:rsidRPr="00A64896">
        <w:rPr>
          <w:rFonts w:ascii="Arial" w:hAnsi="Arial" w:cs="Arial"/>
          <w:sz w:val="20"/>
          <w:szCs w:val="20"/>
        </w:rPr>
        <w:t xml:space="preserve"> de </w:t>
      </w:r>
      <w:proofErr w:type="spellStart"/>
      <w:r w:rsidRPr="00A64896">
        <w:rPr>
          <w:rFonts w:ascii="Arial" w:hAnsi="Arial" w:cs="Arial"/>
          <w:sz w:val="20"/>
          <w:szCs w:val="20"/>
        </w:rPr>
        <w:t>nieve</w:t>
      </w:r>
      <w:proofErr w:type="spellEnd"/>
      <w:r w:rsidRPr="00A64896">
        <w:rPr>
          <w:rFonts w:ascii="Arial" w:hAnsi="Arial" w:cs="Arial"/>
          <w:sz w:val="20"/>
          <w:szCs w:val="20"/>
        </w:rPr>
        <w:t xml:space="preserve"> o </w:t>
      </w:r>
      <w:proofErr w:type="spellStart"/>
      <w:r w:rsidRPr="00A64896">
        <w:rPr>
          <w:rFonts w:ascii="Arial" w:hAnsi="Arial" w:cs="Arial"/>
          <w:sz w:val="20"/>
          <w:szCs w:val="20"/>
        </w:rPr>
        <w:t>conduciendo</w:t>
      </w:r>
      <w:proofErr w:type="spellEnd"/>
      <w:r w:rsidRPr="00A64896">
        <w:rPr>
          <w:rFonts w:ascii="Arial" w:hAnsi="Arial" w:cs="Arial"/>
          <w:sz w:val="20"/>
          <w:szCs w:val="20"/>
        </w:rPr>
        <w:t xml:space="preserve"> a </w:t>
      </w:r>
      <w:proofErr w:type="spellStart"/>
      <w:r w:rsidRPr="00A64896">
        <w:rPr>
          <w:rFonts w:ascii="Arial" w:hAnsi="Arial" w:cs="Arial"/>
          <w:sz w:val="20"/>
          <w:szCs w:val="20"/>
        </w:rPr>
        <w:t>velocidad</w:t>
      </w:r>
      <w:proofErr w:type="spellEnd"/>
      <w:r w:rsidRPr="00A64896">
        <w:rPr>
          <w:rFonts w:ascii="Arial" w:hAnsi="Arial" w:cs="Arial"/>
          <w:sz w:val="20"/>
          <w:szCs w:val="20"/>
        </w:rPr>
        <w:t xml:space="preserve"> </w:t>
      </w:r>
      <w:proofErr w:type="spellStart"/>
      <w:r w:rsidRPr="00A64896">
        <w:rPr>
          <w:rFonts w:ascii="Arial" w:hAnsi="Arial" w:cs="Arial"/>
          <w:sz w:val="20"/>
          <w:szCs w:val="20"/>
        </w:rPr>
        <w:t>en</w:t>
      </w:r>
      <w:proofErr w:type="spellEnd"/>
      <w:r w:rsidRPr="00A64896">
        <w:rPr>
          <w:rFonts w:ascii="Arial" w:hAnsi="Arial" w:cs="Arial"/>
          <w:sz w:val="20"/>
          <w:szCs w:val="20"/>
        </w:rPr>
        <w:t xml:space="preserve"> </w:t>
      </w:r>
      <w:proofErr w:type="spellStart"/>
      <w:r w:rsidRPr="00A64896">
        <w:rPr>
          <w:rFonts w:ascii="Arial" w:hAnsi="Arial" w:cs="Arial"/>
          <w:sz w:val="20"/>
          <w:szCs w:val="20"/>
        </w:rPr>
        <w:t>motos</w:t>
      </w:r>
      <w:proofErr w:type="spellEnd"/>
      <w:r w:rsidRPr="00A64896">
        <w:rPr>
          <w:rFonts w:ascii="Arial" w:hAnsi="Arial" w:cs="Arial"/>
          <w:sz w:val="20"/>
          <w:szCs w:val="20"/>
        </w:rPr>
        <w:t xml:space="preserve"> de </w:t>
      </w:r>
      <w:proofErr w:type="spellStart"/>
      <w:r w:rsidRPr="00A64896">
        <w:rPr>
          <w:rFonts w:ascii="Arial" w:hAnsi="Arial" w:cs="Arial"/>
          <w:sz w:val="20"/>
          <w:szCs w:val="20"/>
        </w:rPr>
        <w:t>nieve</w:t>
      </w:r>
      <w:proofErr w:type="spellEnd"/>
      <w:r w:rsidRPr="00A64896">
        <w:rPr>
          <w:rFonts w:ascii="Arial" w:hAnsi="Arial" w:cs="Arial"/>
          <w:sz w:val="20"/>
          <w:szCs w:val="20"/>
        </w:rPr>
        <w:t xml:space="preserve">. Más </w:t>
      </w:r>
      <w:proofErr w:type="spellStart"/>
      <w:r w:rsidRPr="00A64896">
        <w:rPr>
          <w:rFonts w:ascii="Arial" w:hAnsi="Arial" w:cs="Arial"/>
          <w:sz w:val="20"/>
          <w:szCs w:val="20"/>
        </w:rPr>
        <w:t>tarde</w:t>
      </w:r>
      <w:proofErr w:type="spellEnd"/>
      <w:r w:rsidRPr="00A64896">
        <w:rPr>
          <w:rFonts w:ascii="Arial" w:hAnsi="Arial" w:cs="Arial"/>
          <w:sz w:val="20"/>
          <w:szCs w:val="20"/>
        </w:rPr>
        <w:t xml:space="preserve"> </w:t>
      </w:r>
      <w:proofErr w:type="spellStart"/>
      <w:r w:rsidRPr="00A64896">
        <w:rPr>
          <w:rFonts w:ascii="Arial" w:hAnsi="Arial" w:cs="Arial"/>
          <w:sz w:val="20"/>
          <w:szCs w:val="20"/>
        </w:rPr>
        <w:t>en</w:t>
      </w:r>
      <w:proofErr w:type="spellEnd"/>
      <w:r w:rsidRPr="00A64896">
        <w:rPr>
          <w:rFonts w:ascii="Arial" w:hAnsi="Arial" w:cs="Arial"/>
          <w:sz w:val="20"/>
          <w:szCs w:val="20"/>
        </w:rPr>
        <w:t xml:space="preserve"> la </w:t>
      </w:r>
      <w:proofErr w:type="spellStart"/>
      <w:r w:rsidRPr="00A64896">
        <w:rPr>
          <w:rFonts w:ascii="Arial" w:hAnsi="Arial" w:cs="Arial"/>
          <w:sz w:val="20"/>
          <w:szCs w:val="20"/>
        </w:rPr>
        <w:t>noche</w:t>
      </w:r>
      <w:proofErr w:type="spellEnd"/>
      <w:r w:rsidRPr="00A64896">
        <w:rPr>
          <w:rFonts w:ascii="Arial" w:hAnsi="Arial" w:cs="Arial"/>
          <w:sz w:val="20"/>
          <w:szCs w:val="20"/>
        </w:rPr>
        <w:t xml:space="preserve"> </w:t>
      </w:r>
      <w:proofErr w:type="spellStart"/>
      <w:r w:rsidRPr="00A64896">
        <w:rPr>
          <w:rFonts w:ascii="Arial" w:hAnsi="Arial" w:cs="Arial"/>
          <w:sz w:val="20"/>
          <w:szCs w:val="20"/>
        </w:rPr>
        <w:t>nos</w:t>
      </w:r>
      <w:proofErr w:type="spellEnd"/>
      <w:r w:rsidRPr="00A64896">
        <w:rPr>
          <w:rFonts w:ascii="Arial" w:hAnsi="Arial" w:cs="Arial"/>
          <w:sz w:val="20"/>
          <w:szCs w:val="20"/>
        </w:rPr>
        <w:t xml:space="preserve"> </w:t>
      </w:r>
      <w:proofErr w:type="spellStart"/>
      <w:r w:rsidRPr="00A64896">
        <w:rPr>
          <w:rFonts w:ascii="Arial" w:hAnsi="Arial" w:cs="Arial"/>
          <w:sz w:val="20"/>
          <w:szCs w:val="20"/>
        </w:rPr>
        <w:t>dirigimos</w:t>
      </w:r>
      <w:proofErr w:type="spellEnd"/>
      <w:r w:rsidRPr="00A64896">
        <w:rPr>
          <w:rFonts w:ascii="Arial" w:hAnsi="Arial" w:cs="Arial"/>
          <w:sz w:val="20"/>
          <w:szCs w:val="20"/>
        </w:rPr>
        <w:t xml:space="preserve"> una </w:t>
      </w:r>
      <w:proofErr w:type="spellStart"/>
      <w:r w:rsidRPr="00A64896">
        <w:rPr>
          <w:rFonts w:ascii="Arial" w:hAnsi="Arial" w:cs="Arial"/>
          <w:sz w:val="20"/>
          <w:szCs w:val="20"/>
        </w:rPr>
        <w:t>vez</w:t>
      </w:r>
      <w:proofErr w:type="spellEnd"/>
      <w:r w:rsidRPr="00A64896">
        <w:rPr>
          <w:rFonts w:ascii="Arial" w:hAnsi="Arial" w:cs="Arial"/>
          <w:sz w:val="20"/>
          <w:szCs w:val="20"/>
        </w:rPr>
        <w:t xml:space="preserve"> </w:t>
      </w:r>
      <w:proofErr w:type="spellStart"/>
      <w:r w:rsidRPr="00A64896">
        <w:rPr>
          <w:rFonts w:ascii="Arial" w:hAnsi="Arial" w:cs="Arial"/>
          <w:sz w:val="20"/>
          <w:szCs w:val="20"/>
        </w:rPr>
        <w:t>más</w:t>
      </w:r>
      <w:proofErr w:type="spellEnd"/>
      <w:r w:rsidRPr="00A64896">
        <w:rPr>
          <w:rFonts w:ascii="Arial" w:hAnsi="Arial" w:cs="Arial"/>
          <w:sz w:val="20"/>
          <w:szCs w:val="20"/>
        </w:rPr>
        <w:t xml:space="preserve"> al Centro de Auroras </w:t>
      </w:r>
      <w:proofErr w:type="spellStart"/>
      <w:r w:rsidRPr="00A64896">
        <w:rPr>
          <w:rFonts w:ascii="Arial" w:hAnsi="Arial" w:cs="Arial"/>
          <w:sz w:val="20"/>
          <w:szCs w:val="20"/>
        </w:rPr>
        <w:t>donde</w:t>
      </w:r>
      <w:proofErr w:type="spellEnd"/>
      <w:r w:rsidRPr="00A64896">
        <w:rPr>
          <w:rFonts w:ascii="Arial" w:hAnsi="Arial" w:cs="Arial"/>
          <w:sz w:val="20"/>
          <w:szCs w:val="20"/>
        </w:rPr>
        <w:t xml:space="preserve"> </w:t>
      </w:r>
      <w:proofErr w:type="spellStart"/>
      <w:r w:rsidRPr="00A64896">
        <w:rPr>
          <w:rFonts w:ascii="Arial" w:hAnsi="Arial" w:cs="Arial"/>
          <w:sz w:val="20"/>
          <w:szCs w:val="20"/>
        </w:rPr>
        <w:t>buscaremos</w:t>
      </w:r>
      <w:proofErr w:type="spellEnd"/>
      <w:r w:rsidRPr="00A64896">
        <w:rPr>
          <w:rFonts w:ascii="Arial" w:hAnsi="Arial" w:cs="Arial"/>
          <w:sz w:val="20"/>
          <w:szCs w:val="20"/>
        </w:rPr>
        <w:t xml:space="preserve"> </w:t>
      </w:r>
      <w:proofErr w:type="spellStart"/>
      <w:r w:rsidRPr="00A64896">
        <w:rPr>
          <w:rFonts w:ascii="Arial" w:hAnsi="Arial" w:cs="Arial"/>
          <w:sz w:val="20"/>
          <w:szCs w:val="20"/>
        </w:rPr>
        <w:t>ver</w:t>
      </w:r>
      <w:proofErr w:type="spellEnd"/>
      <w:r w:rsidRPr="00A64896">
        <w:rPr>
          <w:rFonts w:ascii="Arial" w:hAnsi="Arial" w:cs="Arial"/>
          <w:sz w:val="20"/>
          <w:szCs w:val="20"/>
        </w:rPr>
        <w:t xml:space="preserve"> auroras </w:t>
      </w:r>
      <w:proofErr w:type="spellStart"/>
      <w:r w:rsidRPr="00A64896">
        <w:rPr>
          <w:rFonts w:ascii="Arial" w:hAnsi="Arial" w:cs="Arial"/>
          <w:sz w:val="20"/>
          <w:szCs w:val="20"/>
        </w:rPr>
        <w:t>boreales</w:t>
      </w:r>
      <w:proofErr w:type="spellEnd"/>
      <w:r w:rsidRPr="00A64896">
        <w:rPr>
          <w:rFonts w:ascii="Arial" w:hAnsi="Arial" w:cs="Arial"/>
          <w:sz w:val="20"/>
          <w:szCs w:val="20"/>
        </w:rPr>
        <w:t xml:space="preserve">. </w:t>
      </w:r>
      <w:proofErr w:type="spellStart"/>
      <w:r w:rsidRPr="00A64896">
        <w:rPr>
          <w:rFonts w:ascii="Arial" w:hAnsi="Arial" w:cs="Arial"/>
          <w:b/>
          <w:bCs/>
          <w:sz w:val="20"/>
          <w:szCs w:val="20"/>
        </w:rPr>
        <w:t>Alojamiento</w:t>
      </w:r>
      <w:proofErr w:type="spellEnd"/>
      <w:r w:rsidRPr="00A64896">
        <w:rPr>
          <w:rFonts w:ascii="Arial" w:hAnsi="Arial" w:cs="Arial"/>
          <w:b/>
          <w:bCs/>
          <w:sz w:val="20"/>
          <w:szCs w:val="20"/>
        </w:rPr>
        <w:t>.</w:t>
      </w:r>
    </w:p>
    <w:p w:rsidR="00A64896" w:rsidRDefault="00A64896" w:rsidP="007D2233">
      <w:pPr>
        <w:spacing w:after="0" w:line="240" w:lineRule="auto"/>
        <w:jc w:val="both"/>
        <w:rPr>
          <w:rFonts w:ascii="Arial" w:hAnsi="Arial" w:cs="Arial"/>
          <w:b/>
          <w:bCs/>
          <w:sz w:val="20"/>
          <w:szCs w:val="20"/>
        </w:rPr>
      </w:pPr>
    </w:p>
    <w:p w:rsidR="00A64896" w:rsidRPr="0071027A" w:rsidRDefault="00A64896" w:rsidP="00A64896">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4.</w:t>
      </w:r>
      <w:r w:rsidRPr="0071027A">
        <w:rPr>
          <w:rFonts w:ascii="Arial" w:hAnsi="Arial" w:cs="Arial"/>
          <w:b/>
          <w:bCs/>
          <w:lang w:val="es-MX"/>
        </w:rPr>
        <w:t xml:space="preserve">- </w:t>
      </w:r>
      <w:r>
        <w:rPr>
          <w:rFonts w:ascii="Arial" w:hAnsi="Arial" w:cs="Arial"/>
          <w:b/>
          <w:bCs/>
          <w:lang w:val="es-MX"/>
        </w:rPr>
        <w:t>Whitehorse</w:t>
      </w:r>
    </w:p>
    <w:p w:rsidR="00A64896" w:rsidRPr="0071027A" w:rsidRDefault="00A64896" w:rsidP="00A64896">
      <w:pPr>
        <w:spacing w:after="0" w:line="240" w:lineRule="auto"/>
        <w:jc w:val="both"/>
        <w:rPr>
          <w:rFonts w:ascii="Arial" w:hAnsi="Arial" w:cs="Arial"/>
          <w:sz w:val="18"/>
          <w:szCs w:val="18"/>
        </w:rPr>
      </w:pPr>
      <w:r w:rsidRPr="0071027A">
        <w:rPr>
          <w:rFonts w:ascii="Arial" w:hAnsi="Arial" w:cs="Arial"/>
          <w:sz w:val="20"/>
          <w:szCs w:val="20"/>
        </w:rPr>
        <w:t xml:space="preserve">A la hora </w:t>
      </w:r>
      <w:proofErr w:type="spellStart"/>
      <w:r w:rsidRPr="0071027A">
        <w:rPr>
          <w:rFonts w:ascii="Arial" w:hAnsi="Arial" w:cs="Arial"/>
          <w:sz w:val="20"/>
          <w:szCs w:val="20"/>
        </w:rPr>
        <w:t>indicada</w:t>
      </w:r>
      <w:proofErr w:type="spellEnd"/>
      <w:r w:rsidRPr="0071027A">
        <w:rPr>
          <w:rFonts w:ascii="Arial" w:hAnsi="Arial" w:cs="Arial"/>
          <w:sz w:val="20"/>
          <w:szCs w:val="20"/>
        </w:rPr>
        <w:t xml:space="preserve"> </w:t>
      </w:r>
      <w:proofErr w:type="spellStart"/>
      <w:r w:rsidRPr="0071027A">
        <w:rPr>
          <w:rFonts w:ascii="Arial" w:hAnsi="Arial" w:cs="Arial"/>
          <w:sz w:val="20"/>
          <w:szCs w:val="20"/>
        </w:rPr>
        <w:t>traslado</w:t>
      </w:r>
      <w:proofErr w:type="spellEnd"/>
      <w:r w:rsidRPr="0071027A">
        <w:rPr>
          <w:rFonts w:ascii="Arial" w:hAnsi="Arial" w:cs="Arial"/>
          <w:sz w:val="20"/>
          <w:szCs w:val="20"/>
        </w:rPr>
        <w:t xml:space="preserve"> al </w:t>
      </w:r>
      <w:proofErr w:type="spellStart"/>
      <w:r w:rsidRPr="0071027A">
        <w:rPr>
          <w:rFonts w:ascii="Arial" w:hAnsi="Arial" w:cs="Arial"/>
          <w:sz w:val="20"/>
          <w:szCs w:val="20"/>
        </w:rPr>
        <w:t>aeropuerto</w:t>
      </w:r>
      <w:proofErr w:type="spellEnd"/>
      <w:r w:rsidRPr="0071027A">
        <w:rPr>
          <w:rFonts w:ascii="Arial" w:hAnsi="Arial" w:cs="Arial"/>
          <w:sz w:val="20"/>
          <w:szCs w:val="20"/>
        </w:rPr>
        <w:t xml:space="preserve">. </w:t>
      </w:r>
      <w:r w:rsidRPr="0071027A">
        <w:rPr>
          <w:rFonts w:ascii="Arial" w:hAnsi="Arial" w:cs="Arial"/>
          <w:b/>
          <w:bCs/>
          <w:sz w:val="20"/>
          <w:szCs w:val="20"/>
        </w:rPr>
        <w:t xml:space="preserve">Fin de </w:t>
      </w:r>
      <w:proofErr w:type="spellStart"/>
      <w:r>
        <w:rPr>
          <w:rFonts w:ascii="Arial" w:hAnsi="Arial" w:cs="Arial"/>
          <w:b/>
          <w:bCs/>
          <w:sz w:val="20"/>
          <w:szCs w:val="20"/>
        </w:rPr>
        <w:t>nuestr</w:t>
      </w:r>
      <w:r w:rsidRPr="0071027A">
        <w:rPr>
          <w:rFonts w:ascii="Arial" w:hAnsi="Arial" w:cs="Arial"/>
          <w:b/>
          <w:bCs/>
          <w:sz w:val="20"/>
          <w:szCs w:val="20"/>
        </w:rPr>
        <w:t>os</w:t>
      </w:r>
      <w:proofErr w:type="spellEnd"/>
      <w:r w:rsidRPr="0071027A">
        <w:rPr>
          <w:rFonts w:ascii="Arial" w:hAnsi="Arial" w:cs="Arial"/>
          <w:b/>
          <w:bCs/>
          <w:sz w:val="20"/>
          <w:szCs w:val="20"/>
        </w:rPr>
        <w:t xml:space="preserve"> </w:t>
      </w:r>
      <w:proofErr w:type="spellStart"/>
      <w:r w:rsidRPr="0071027A">
        <w:rPr>
          <w:rFonts w:ascii="Arial" w:hAnsi="Arial" w:cs="Arial"/>
          <w:b/>
          <w:bCs/>
          <w:sz w:val="20"/>
          <w:szCs w:val="20"/>
        </w:rPr>
        <w:t>servicios</w:t>
      </w:r>
      <w:proofErr w:type="spellEnd"/>
      <w:r w:rsidRPr="0071027A">
        <w:rPr>
          <w:rFonts w:ascii="Arial" w:hAnsi="Arial" w:cs="Arial"/>
          <w:b/>
          <w:bCs/>
          <w:sz w:val="20"/>
          <w:szCs w:val="20"/>
        </w:rPr>
        <w:t>.</w:t>
      </w:r>
    </w:p>
    <w:p w:rsidR="00A64896" w:rsidRPr="0071027A" w:rsidRDefault="00A64896" w:rsidP="007D2233">
      <w:pPr>
        <w:spacing w:after="0" w:line="240" w:lineRule="auto"/>
        <w:jc w:val="both"/>
        <w:rPr>
          <w:rFonts w:ascii="Arial" w:hAnsi="Arial" w:cs="Arial"/>
          <w:sz w:val="18"/>
          <w:szCs w:val="18"/>
        </w:rPr>
      </w:pPr>
    </w:p>
    <w:p w:rsidR="009E5D30" w:rsidRPr="009E5D30" w:rsidRDefault="009E5D30" w:rsidP="00943885">
      <w:pPr>
        <w:spacing w:after="0" w:line="240" w:lineRule="auto"/>
        <w:jc w:val="both"/>
        <w:rPr>
          <w:rFonts w:ascii="Arial" w:hAnsi="Arial" w:cs="Arial"/>
          <w:b/>
          <w:bCs/>
          <w:sz w:val="20"/>
          <w:szCs w:val="20"/>
          <w:lang w:val="es-MX"/>
        </w:rPr>
      </w:pPr>
    </w:p>
    <w:p w:rsidR="00943885"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Se necesita permiso ETA para visitar Canadá.</w:t>
      </w:r>
    </w:p>
    <w:p w:rsidR="007D2233" w:rsidRPr="009E5D30" w:rsidRDefault="007D2233" w:rsidP="00D77481">
      <w:pPr>
        <w:spacing w:after="0" w:line="240" w:lineRule="auto"/>
        <w:rPr>
          <w:rFonts w:ascii="Arial" w:hAnsi="Arial" w:cs="Arial"/>
          <w:b/>
          <w:bCs/>
          <w:color w:val="FF0000"/>
          <w:sz w:val="24"/>
          <w:szCs w:val="24"/>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A64896" w:rsidRPr="00A64896" w:rsidRDefault="00A64896" w:rsidP="00A64896">
      <w:pPr>
        <w:pStyle w:val="Prrafodelista"/>
        <w:numPr>
          <w:ilvl w:val="0"/>
          <w:numId w:val="43"/>
        </w:numPr>
        <w:spacing w:after="0" w:line="240" w:lineRule="auto"/>
        <w:jc w:val="both"/>
        <w:rPr>
          <w:rFonts w:ascii="Arial" w:hAnsi="Arial" w:cs="Arial"/>
          <w:sz w:val="20"/>
          <w:szCs w:val="20"/>
          <w:lang w:val="es-MX"/>
        </w:rPr>
      </w:pPr>
      <w:r w:rsidRPr="00A64896">
        <w:rPr>
          <w:rFonts w:ascii="Arial" w:hAnsi="Arial" w:cs="Arial"/>
          <w:sz w:val="20"/>
          <w:szCs w:val="20"/>
          <w:lang w:val="es-MX"/>
        </w:rPr>
        <w:t>Servicio de guía profesional</w:t>
      </w:r>
      <w:r>
        <w:rPr>
          <w:rFonts w:ascii="Arial" w:hAnsi="Arial" w:cs="Arial"/>
          <w:sz w:val="20"/>
          <w:szCs w:val="20"/>
          <w:lang w:val="es-MX"/>
        </w:rPr>
        <w:t xml:space="preserve"> </w:t>
      </w:r>
      <w:r w:rsidRPr="00A64896">
        <w:rPr>
          <w:rFonts w:ascii="Arial" w:hAnsi="Arial" w:cs="Arial"/>
          <w:sz w:val="20"/>
          <w:szCs w:val="20"/>
          <w:lang w:val="es-MX"/>
        </w:rPr>
        <w:t>(inglés, japonés, chino, coreano, español, alemán o francés)</w:t>
      </w:r>
    </w:p>
    <w:p w:rsidR="00A64896" w:rsidRPr="00A64896" w:rsidRDefault="00A64896" w:rsidP="00A64896">
      <w:pPr>
        <w:pStyle w:val="Prrafodelista"/>
        <w:numPr>
          <w:ilvl w:val="0"/>
          <w:numId w:val="43"/>
        </w:numPr>
        <w:spacing w:after="0" w:line="240" w:lineRule="auto"/>
        <w:jc w:val="both"/>
        <w:rPr>
          <w:rFonts w:ascii="Arial" w:hAnsi="Arial" w:cs="Arial"/>
          <w:sz w:val="20"/>
          <w:szCs w:val="20"/>
          <w:lang w:val="es-MX"/>
        </w:rPr>
      </w:pPr>
      <w:r w:rsidRPr="00A64896">
        <w:rPr>
          <w:rFonts w:ascii="Arial" w:hAnsi="Arial" w:cs="Arial"/>
          <w:sz w:val="20"/>
          <w:szCs w:val="20"/>
          <w:lang w:val="es-MX"/>
        </w:rPr>
        <w:t>Tour(es) nocturno(s) para ver las auroras (incl. traslados, refrigerios y bebidas)</w:t>
      </w:r>
    </w:p>
    <w:p w:rsidR="00A64896" w:rsidRPr="00A64896" w:rsidRDefault="00A64896" w:rsidP="001956AD">
      <w:pPr>
        <w:pStyle w:val="Prrafodelista"/>
        <w:numPr>
          <w:ilvl w:val="0"/>
          <w:numId w:val="43"/>
        </w:numPr>
        <w:spacing w:after="0" w:line="240" w:lineRule="auto"/>
        <w:jc w:val="both"/>
        <w:rPr>
          <w:rFonts w:ascii="Arial" w:hAnsi="Arial" w:cs="Arial"/>
          <w:sz w:val="20"/>
          <w:szCs w:val="20"/>
          <w:lang w:val="es-MX"/>
        </w:rPr>
      </w:pPr>
      <w:r w:rsidRPr="00A64896">
        <w:rPr>
          <w:rFonts w:ascii="Arial" w:hAnsi="Arial" w:cs="Arial"/>
          <w:sz w:val="20"/>
          <w:szCs w:val="20"/>
          <w:lang w:val="es-MX"/>
        </w:rPr>
        <w:t xml:space="preserve">Bienvenida y recorrido por la ciudad (incl. visita al Centro de información turística, Log </w:t>
      </w:r>
      <w:proofErr w:type="spellStart"/>
      <w:r w:rsidRPr="00A64896">
        <w:rPr>
          <w:rFonts w:ascii="Arial" w:hAnsi="Arial" w:cs="Arial"/>
          <w:sz w:val="20"/>
          <w:szCs w:val="20"/>
          <w:lang w:val="es-MX"/>
        </w:rPr>
        <w:t>Sky</w:t>
      </w:r>
      <w:proofErr w:type="spellEnd"/>
      <w:r w:rsidRPr="00A64896">
        <w:rPr>
          <w:rFonts w:ascii="Arial" w:hAnsi="Arial" w:cs="Arial"/>
          <w:sz w:val="20"/>
          <w:szCs w:val="20"/>
          <w:lang w:val="es-MX"/>
        </w:rPr>
        <w:t xml:space="preserve"> </w:t>
      </w:r>
      <w:proofErr w:type="spellStart"/>
      <w:r w:rsidRPr="00A64896">
        <w:rPr>
          <w:rFonts w:ascii="Arial" w:hAnsi="Arial" w:cs="Arial"/>
          <w:sz w:val="20"/>
          <w:szCs w:val="20"/>
          <w:lang w:val="es-MX"/>
        </w:rPr>
        <w:t>Scraper</w:t>
      </w:r>
      <w:proofErr w:type="spellEnd"/>
      <w:r w:rsidRPr="00A64896">
        <w:rPr>
          <w:rFonts w:ascii="Arial" w:hAnsi="Arial" w:cs="Arial"/>
          <w:sz w:val="20"/>
          <w:szCs w:val="20"/>
          <w:lang w:val="es-MX"/>
        </w:rPr>
        <w:t xml:space="preserve">, Old Log </w:t>
      </w:r>
      <w:proofErr w:type="spellStart"/>
      <w:r w:rsidRPr="00A64896">
        <w:rPr>
          <w:rFonts w:ascii="Arial" w:hAnsi="Arial" w:cs="Arial"/>
          <w:sz w:val="20"/>
          <w:szCs w:val="20"/>
          <w:lang w:val="es-MX"/>
        </w:rPr>
        <w:t>Church</w:t>
      </w:r>
      <w:proofErr w:type="spellEnd"/>
      <w:r w:rsidRPr="00A64896">
        <w:rPr>
          <w:rFonts w:ascii="Arial" w:hAnsi="Arial" w:cs="Arial"/>
          <w:sz w:val="20"/>
          <w:szCs w:val="20"/>
          <w:lang w:val="es-MX"/>
        </w:rPr>
        <w:t xml:space="preserve">, SS Klondike, </w:t>
      </w:r>
      <w:proofErr w:type="spellStart"/>
      <w:r w:rsidRPr="00A64896">
        <w:rPr>
          <w:rFonts w:ascii="Arial" w:hAnsi="Arial" w:cs="Arial"/>
          <w:sz w:val="20"/>
          <w:szCs w:val="20"/>
          <w:lang w:val="es-MX"/>
        </w:rPr>
        <w:t>Wodden</w:t>
      </w:r>
      <w:proofErr w:type="spellEnd"/>
      <w:r w:rsidRPr="00A64896">
        <w:rPr>
          <w:rFonts w:ascii="Arial" w:hAnsi="Arial" w:cs="Arial"/>
          <w:sz w:val="20"/>
          <w:szCs w:val="20"/>
          <w:lang w:val="es-MX"/>
        </w:rPr>
        <w:t xml:space="preserve"> Fish Ladder, White Pass y </w:t>
      </w:r>
      <w:proofErr w:type="spellStart"/>
      <w:r w:rsidRPr="00A64896">
        <w:rPr>
          <w:rFonts w:ascii="Arial" w:hAnsi="Arial" w:cs="Arial"/>
          <w:sz w:val="20"/>
          <w:szCs w:val="20"/>
          <w:lang w:val="es-MX"/>
        </w:rPr>
        <w:t>Yukon</w:t>
      </w:r>
      <w:proofErr w:type="spellEnd"/>
      <w:r w:rsidRPr="00A64896">
        <w:rPr>
          <w:rFonts w:ascii="Arial" w:hAnsi="Arial" w:cs="Arial"/>
          <w:sz w:val="20"/>
          <w:szCs w:val="20"/>
          <w:lang w:val="es-MX"/>
        </w:rPr>
        <w:t xml:space="preserve"> </w:t>
      </w:r>
      <w:proofErr w:type="spellStart"/>
      <w:r w:rsidRPr="00A64896">
        <w:rPr>
          <w:rFonts w:ascii="Arial" w:hAnsi="Arial" w:cs="Arial"/>
          <w:sz w:val="20"/>
          <w:szCs w:val="20"/>
          <w:lang w:val="es-MX"/>
        </w:rPr>
        <w:t>Route</w:t>
      </w:r>
      <w:proofErr w:type="spellEnd"/>
      <w:r w:rsidRPr="00A64896">
        <w:rPr>
          <w:rFonts w:ascii="Arial" w:hAnsi="Arial" w:cs="Arial"/>
          <w:sz w:val="20"/>
          <w:szCs w:val="20"/>
          <w:lang w:val="es-MX"/>
        </w:rPr>
        <w:t xml:space="preserve"> </w:t>
      </w:r>
      <w:proofErr w:type="spellStart"/>
      <w:r w:rsidRPr="00A64896">
        <w:rPr>
          <w:rFonts w:ascii="Arial" w:hAnsi="Arial" w:cs="Arial"/>
          <w:sz w:val="20"/>
          <w:szCs w:val="20"/>
          <w:lang w:val="es-MX"/>
        </w:rPr>
        <w:t>Building</w:t>
      </w:r>
      <w:proofErr w:type="spellEnd"/>
      <w:r w:rsidRPr="00A64896">
        <w:rPr>
          <w:rFonts w:ascii="Arial" w:hAnsi="Arial" w:cs="Arial"/>
          <w:sz w:val="20"/>
          <w:szCs w:val="20"/>
          <w:lang w:val="es-MX"/>
        </w:rPr>
        <w:t xml:space="preserve"> y calle principal)</w:t>
      </w:r>
    </w:p>
    <w:p w:rsidR="00A64896" w:rsidRPr="00A64896" w:rsidRDefault="00A64896" w:rsidP="00A64896">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 noches de a</w:t>
      </w:r>
      <w:r w:rsidRPr="00A64896">
        <w:rPr>
          <w:rFonts w:ascii="Arial" w:hAnsi="Arial" w:cs="Arial"/>
          <w:sz w:val="20"/>
          <w:szCs w:val="20"/>
          <w:lang w:val="es-MX"/>
        </w:rPr>
        <w:t>lojamiento: Hotel de elección.</w:t>
      </w:r>
    </w:p>
    <w:p w:rsidR="00A64896" w:rsidRPr="00A64896" w:rsidRDefault="00A64896" w:rsidP="00A64896">
      <w:pPr>
        <w:pStyle w:val="Prrafodelista"/>
        <w:numPr>
          <w:ilvl w:val="0"/>
          <w:numId w:val="43"/>
        </w:numPr>
        <w:spacing w:after="0" w:line="240" w:lineRule="auto"/>
        <w:jc w:val="both"/>
        <w:rPr>
          <w:rFonts w:ascii="Arial" w:hAnsi="Arial" w:cs="Arial"/>
          <w:sz w:val="20"/>
          <w:szCs w:val="20"/>
          <w:lang w:val="es-MX"/>
        </w:rPr>
      </w:pPr>
      <w:r w:rsidRPr="00A64896">
        <w:rPr>
          <w:rFonts w:ascii="Arial" w:hAnsi="Arial" w:cs="Arial"/>
          <w:sz w:val="20"/>
          <w:szCs w:val="20"/>
          <w:lang w:val="es-MX"/>
        </w:rPr>
        <w:t>Traslados al aeropuerto (4 a. m. a 8 p. m.)</w:t>
      </w:r>
    </w:p>
    <w:p w:rsidR="00A64896" w:rsidRPr="00A64896" w:rsidRDefault="00A64896" w:rsidP="00A64896">
      <w:pPr>
        <w:pStyle w:val="Prrafodelista"/>
        <w:numPr>
          <w:ilvl w:val="0"/>
          <w:numId w:val="43"/>
        </w:numPr>
        <w:spacing w:after="0" w:line="240" w:lineRule="auto"/>
        <w:jc w:val="both"/>
        <w:rPr>
          <w:rFonts w:ascii="Arial" w:hAnsi="Arial" w:cs="Arial"/>
          <w:sz w:val="20"/>
          <w:szCs w:val="20"/>
          <w:lang w:val="es-MX"/>
        </w:rPr>
      </w:pPr>
      <w:r w:rsidRPr="00A64896">
        <w:rPr>
          <w:rFonts w:ascii="Arial" w:hAnsi="Arial" w:cs="Arial"/>
          <w:sz w:val="20"/>
          <w:szCs w:val="20"/>
          <w:lang w:val="es-MX"/>
        </w:rPr>
        <w:t>Certificado Aurora</w:t>
      </w:r>
    </w:p>
    <w:p w:rsidR="00A64896" w:rsidRPr="00A64896" w:rsidRDefault="00A64896" w:rsidP="00A64896">
      <w:pPr>
        <w:pStyle w:val="Prrafodelista"/>
        <w:numPr>
          <w:ilvl w:val="0"/>
          <w:numId w:val="43"/>
        </w:numPr>
        <w:spacing w:after="0" w:line="240" w:lineRule="auto"/>
        <w:jc w:val="both"/>
        <w:rPr>
          <w:rFonts w:ascii="Arial" w:hAnsi="Arial" w:cs="Arial"/>
          <w:sz w:val="20"/>
          <w:szCs w:val="20"/>
          <w:lang w:val="es-MX"/>
        </w:rPr>
      </w:pPr>
      <w:r w:rsidRPr="00A64896">
        <w:rPr>
          <w:rFonts w:ascii="Arial" w:hAnsi="Arial" w:cs="Arial"/>
          <w:sz w:val="20"/>
          <w:szCs w:val="20"/>
          <w:lang w:val="es-MX"/>
        </w:rPr>
        <w:t>Guía para visitantes de Yukón</w:t>
      </w:r>
    </w:p>
    <w:p w:rsidR="00A64896" w:rsidRPr="00A64896" w:rsidRDefault="00A64896" w:rsidP="00A64896">
      <w:pPr>
        <w:pStyle w:val="Prrafodelista"/>
        <w:numPr>
          <w:ilvl w:val="0"/>
          <w:numId w:val="43"/>
        </w:numPr>
        <w:spacing w:after="0" w:line="240" w:lineRule="auto"/>
        <w:jc w:val="both"/>
        <w:rPr>
          <w:rFonts w:ascii="Arial" w:hAnsi="Arial" w:cs="Arial"/>
          <w:sz w:val="20"/>
          <w:szCs w:val="20"/>
          <w:lang w:val="es-MX"/>
        </w:rPr>
      </w:pPr>
      <w:r w:rsidRPr="00A64896">
        <w:rPr>
          <w:rFonts w:ascii="Arial" w:hAnsi="Arial" w:cs="Arial"/>
          <w:sz w:val="20"/>
          <w:szCs w:val="20"/>
          <w:lang w:val="es-MX"/>
        </w:rPr>
        <w:t>Corbatas Aurora</w:t>
      </w:r>
    </w:p>
    <w:p w:rsidR="00A64896" w:rsidRPr="00A64896" w:rsidRDefault="00A64896" w:rsidP="00A64896">
      <w:pPr>
        <w:pStyle w:val="Prrafodelista"/>
        <w:numPr>
          <w:ilvl w:val="0"/>
          <w:numId w:val="43"/>
        </w:numPr>
        <w:spacing w:after="0" w:line="240" w:lineRule="auto"/>
        <w:jc w:val="both"/>
        <w:rPr>
          <w:rFonts w:ascii="Arial" w:hAnsi="Arial" w:cs="Arial"/>
          <w:sz w:val="20"/>
          <w:szCs w:val="20"/>
          <w:lang w:val="es-MX"/>
        </w:rPr>
      </w:pPr>
      <w:r w:rsidRPr="00A64896">
        <w:rPr>
          <w:rFonts w:ascii="Arial" w:hAnsi="Arial" w:cs="Arial"/>
          <w:sz w:val="20"/>
          <w:szCs w:val="20"/>
          <w:lang w:val="es-MX"/>
        </w:rPr>
        <w:t>Atención telefónica al cliente (8:00 a 21:00 horas)</w:t>
      </w:r>
    </w:p>
    <w:p w:rsidR="00A64896" w:rsidRDefault="00A64896" w:rsidP="00A64896">
      <w:pPr>
        <w:pStyle w:val="Prrafodelista"/>
        <w:numPr>
          <w:ilvl w:val="0"/>
          <w:numId w:val="43"/>
        </w:numPr>
        <w:spacing w:after="0" w:line="240" w:lineRule="auto"/>
        <w:jc w:val="both"/>
        <w:rPr>
          <w:rFonts w:ascii="Arial" w:hAnsi="Arial" w:cs="Arial"/>
          <w:sz w:val="20"/>
          <w:szCs w:val="20"/>
          <w:lang w:val="es-MX"/>
        </w:rPr>
      </w:pPr>
      <w:r w:rsidRPr="00A64896">
        <w:rPr>
          <w:rFonts w:ascii="Arial" w:hAnsi="Arial" w:cs="Arial"/>
          <w:sz w:val="20"/>
          <w:szCs w:val="20"/>
          <w:lang w:val="es-MX"/>
        </w:rPr>
        <w:t>Servicio Telefónico de Emergencias (24 horas)</w:t>
      </w:r>
    </w:p>
    <w:p w:rsidR="00D77481" w:rsidRPr="00D77481" w:rsidRDefault="00D77481" w:rsidP="00A64896">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Renta de ropa invernal por 3 noches</w:t>
      </w:r>
    </w:p>
    <w:p w:rsidR="00300F90" w:rsidRDefault="00300F90" w:rsidP="00D77481">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48399A" w:rsidRPr="001D53CC" w:rsidRDefault="00075B8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Todos los impuestos </w:t>
      </w:r>
      <w:r w:rsidR="00D77481">
        <w:rPr>
          <w:rFonts w:ascii="Arial" w:hAnsi="Arial" w:cs="Arial"/>
          <w:sz w:val="20"/>
          <w:szCs w:val="20"/>
          <w:lang w:val="es-MX"/>
        </w:rPr>
        <w:t xml:space="preserve">terrestres </w:t>
      </w:r>
      <w:r>
        <w:rPr>
          <w:rFonts w:ascii="Arial" w:hAnsi="Arial" w:cs="Arial"/>
          <w:sz w:val="20"/>
          <w:szCs w:val="20"/>
          <w:lang w:val="es-MX"/>
        </w:rPr>
        <w:t>aplicables</w:t>
      </w:r>
    </w:p>
    <w:p w:rsidR="00D77481" w:rsidRDefault="00D77481"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de ingreso a Canadá</w:t>
      </w:r>
    </w:p>
    <w:p w:rsidR="001D53CC" w:rsidRDefault="001D53CC" w:rsidP="007A77DC">
      <w:pPr>
        <w:spacing w:after="0" w:line="240" w:lineRule="auto"/>
        <w:jc w:val="both"/>
        <w:rPr>
          <w:rFonts w:ascii="Arial" w:hAnsi="Arial" w:cs="Arial"/>
          <w:b/>
          <w:bCs/>
          <w:color w:val="FF0000"/>
          <w:sz w:val="20"/>
          <w:szCs w:val="20"/>
        </w:rPr>
      </w:pPr>
      <w:bookmarkStart w:id="0" w:name="_Hlk49334882"/>
    </w:p>
    <w:p w:rsidR="001D53CC" w:rsidRDefault="001D53CC" w:rsidP="007A77DC">
      <w:pPr>
        <w:spacing w:after="0" w:line="240" w:lineRule="auto"/>
        <w:jc w:val="both"/>
        <w:rPr>
          <w:rFonts w:ascii="Arial" w:hAnsi="Arial" w:cs="Arial"/>
          <w:b/>
          <w:bCs/>
          <w:color w:val="FF0000"/>
          <w:sz w:val="20"/>
          <w:szCs w:val="20"/>
        </w:rPr>
      </w:pPr>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8922EA" w:rsidRDefault="007A77DC" w:rsidP="007A77DC">
      <w:pPr>
        <w:pStyle w:val="Prrafodelista"/>
        <w:numPr>
          <w:ilvl w:val="0"/>
          <w:numId w:val="46"/>
        </w:numPr>
        <w:spacing w:after="0" w:line="240" w:lineRule="auto"/>
        <w:jc w:val="both"/>
        <w:rPr>
          <w:rFonts w:ascii="Arial" w:hAnsi="Arial" w:cs="Arial"/>
          <w:b/>
          <w:bCs/>
          <w:color w:val="FF0000"/>
          <w:sz w:val="20"/>
          <w:szCs w:val="20"/>
          <w:lang w:val="es-MX"/>
        </w:rPr>
      </w:pPr>
      <w:r w:rsidRPr="008922EA">
        <w:rPr>
          <w:rFonts w:ascii="Arial" w:hAnsi="Arial" w:cs="Arial"/>
          <w:b/>
          <w:bCs/>
          <w:color w:val="FF0000"/>
          <w:sz w:val="20"/>
          <w:szCs w:val="20"/>
          <w:lang w:val="es-MX"/>
        </w:rPr>
        <w:t xml:space="preserve">Edad de los menores </w:t>
      </w:r>
      <w:r w:rsidR="00D77481" w:rsidRPr="008922EA">
        <w:rPr>
          <w:rFonts w:ascii="Arial" w:hAnsi="Arial" w:cs="Arial"/>
          <w:b/>
          <w:bCs/>
          <w:color w:val="FF0000"/>
          <w:sz w:val="20"/>
          <w:szCs w:val="20"/>
          <w:lang w:val="es-MX"/>
        </w:rPr>
        <w:t>5</w:t>
      </w:r>
      <w:r w:rsidRPr="008922EA">
        <w:rPr>
          <w:rFonts w:ascii="Arial" w:hAnsi="Arial" w:cs="Arial"/>
          <w:b/>
          <w:bCs/>
          <w:color w:val="FF0000"/>
          <w:sz w:val="20"/>
          <w:szCs w:val="20"/>
          <w:lang w:val="es-MX"/>
        </w:rPr>
        <w:t xml:space="preserve"> a 11 años.</w:t>
      </w:r>
    </w:p>
    <w:p w:rsidR="00D77481" w:rsidRPr="008922EA" w:rsidRDefault="00D77481" w:rsidP="007A77DC">
      <w:pPr>
        <w:pStyle w:val="Prrafodelista"/>
        <w:numPr>
          <w:ilvl w:val="0"/>
          <w:numId w:val="46"/>
        </w:numPr>
        <w:spacing w:after="0" w:line="240" w:lineRule="auto"/>
        <w:jc w:val="both"/>
        <w:rPr>
          <w:rFonts w:ascii="Arial" w:hAnsi="Arial" w:cs="Arial"/>
          <w:b/>
          <w:bCs/>
          <w:color w:val="FF0000"/>
          <w:sz w:val="20"/>
          <w:szCs w:val="20"/>
          <w:lang w:val="es-MX"/>
        </w:rPr>
      </w:pPr>
      <w:r w:rsidRPr="008922EA">
        <w:rPr>
          <w:rFonts w:ascii="Arial" w:hAnsi="Arial" w:cs="Arial"/>
          <w:b/>
          <w:bCs/>
          <w:color w:val="FF0000"/>
          <w:sz w:val="20"/>
          <w:szCs w:val="20"/>
          <w:lang w:val="es-MX"/>
        </w:rPr>
        <w:t>No se recomienda para menores de 5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48399A" w:rsidRPr="00D6759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48399A" w:rsidRPr="00D6759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9B2AA9" w:rsidRPr="00D77481" w:rsidRDefault="009B2AA9" w:rsidP="007A77DC">
      <w:pPr>
        <w:pStyle w:val="Prrafodelista"/>
        <w:numPr>
          <w:ilvl w:val="0"/>
          <w:numId w:val="46"/>
        </w:numPr>
        <w:spacing w:after="0" w:line="240" w:lineRule="auto"/>
        <w:jc w:val="both"/>
        <w:rPr>
          <w:rFonts w:ascii="Arial" w:hAnsi="Arial" w:cs="Arial"/>
          <w:b/>
          <w:bCs/>
          <w:color w:val="FF0000"/>
          <w:sz w:val="20"/>
          <w:szCs w:val="20"/>
          <w:lang w:val="es-MX" w:eastAsia="es-ES" w:bidi="ar-SA"/>
        </w:rPr>
      </w:pPr>
      <w:r>
        <w:rPr>
          <w:rFonts w:ascii="Arial" w:hAnsi="Arial" w:cs="Arial"/>
          <w:b/>
          <w:bCs/>
          <w:color w:val="FF0000"/>
          <w:sz w:val="20"/>
          <w:szCs w:val="20"/>
          <w:lang w:val="es-MX" w:eastAsia="es-ES" w:bidi="ar-SA"/>
        </w:rPr>
        <w:t>Salidas entre 24 de diciembre y 1 de enero están sujetas a disponibilidad y la tarifa requiere considerar un suplemento del 10%</w:t>
      </w:r>
    </w:p>
    <w:bookmarkEnd w:id="0"/>
    <w:p w:rsidR="00146995" w:rsidRDefault="00146995" w:rsidP="00551F75">
      <w:pPr>
        <w:spacing w:after="0"/>
        <w:jc w:val="both"/>
        <w:rPr>
          <w:rFonts w:ascii="Arial" w:hAnsi="Arial" w:cs="Arial"/>
          <w:sz w:val="20"/>
          <w:szCs w:val="20"/>
          <w:lang w:val="es-MX"/>
        </w:rPr>
      </w:pPr>
    </w:p>
    <w:tbl>
      <w:tblPr>
        <w:tblW w:w="4762" w:type="dxa"/>
        <w:jc w:val="center"/>
        <w:tblCellMar>
          <w:left w:w="70" w:type="dxa"/>
          <w:right w:w="70" w:type="dxa"/>
        </w:tblCellMar>
        <w:tblLook w:val="04A0" w:firstRow="1" w:lastRow="0" w:firstColumn="1" w:lastColumn="0" w:noHBand="0" w:noVBand="1"/>
      </w:tblPr>
      <w:tblGrid>
        <w:gridCol w:w="1550"/>
        <w:gridCol w:w="2603"/>
        <w:gridCol w:w="609"/>
      </w:tblGrid>
      <w:tr w:rsidR="00A64896" w:rsidRPr="00A64896" w:rsidTr="00A64896">
        <w:trPr>
          <w:trHeight w:val="269"/>
          <w:jc w:val="center"/>
        </w:trPr>
        <w:tc>
          <w:tcPr>
            <w:tcW w:w="476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A64896" w:rsidRPr="00A64896" w:rsidRDefault="00A64896" w:rsidP="00A64896">
            <w:pPr>
              <w:spacing w:after="0" w:line="240" w:lineRule="auto"/>
              <w:jc w:val="center"/>
              <w:rPr>
                <w:rFonts w:ascii="Calibri" w:hAnsi="Calibri" w:cs="Calibri"/>
                <w:b/>
                <w:bCs/>
                <w:color w:val="FFFFFF"/>
                <w:lang w:val="es-MX" w:eastAsia="es-MX" w:bidi="ar-SA"/>
              </w:rPr>
            </w:pPr>
            <w:r w:rsidRPr="00A64896">
              <w:rPr>
                <w:rFonts w:ascii="Calibri" w:hAnsi="Calibri" w:cs="Calibri"/>
                <w:b/>
                <w:bCs/>
                <w:color w:val="FFFFFF"/>
                <w:lang w:val="es-MX" w:eastAsia="es-MX" w:bidi="ar-SA"/>
              </w:rPr>
              <w:t>HOTELES PREVISTOS O SIMILARES</w:t>
            </w:r>
          </w:p>
        </w:tc>
      </w:tr>
      <w:tr w:rsidR="00A64896" w:rsidRPr="00A64896" w:rsidTr="00A64896">
        <w:trPr>
          <w:trHeight w:val="269"/>
          <w:jc w:val="center"/>
        </w:trPr>
        <w:tc>
          <w:tcPr>
            <w:tcW w:w="1550" w:type="dxa"/>
            <w:tcBorders>
              <w:top w:val="nil"/>
              <w:left w:val="single" w:sz="4" w:space="0" w:color="auto"/>
              <w:bottom w:val="nil"/>
              <w:right w:val="nil"/>
            </w:tcBorders>
            <w:shd w:val="clear" w:color="000000" w:fill="CC3300"/>
            <w:noWrap/>
            <w:vAlign w:val="center"/>
            <w:hideMark/>
          </w:tcPr>
          <w:p w:rsidR="00A64896" w:rsidRPr="00A64896" w:rsidRDefault="00A64896" w:rsidP="00A64896">
            <w:pPr>
              <w:spacing w:after="0" w:line="240" w:lineRule="auto"/>
              <w:jc w:val="center"/>
              <w:rPr>
                <w:rFonts w:ascii="Calibri" w:hAnsi="Calibri" w:cs="Calibri"/>
                <w:b/>
                <w:bCs/>
                <w:color w:val="FFFFFF"/>
                <w:lang w:val="es-MX" w:eastAsia="es-MX" w:bidi="ar-SA"/>
              </w:rPr>
            </w:pPr>
            <w:r w:rsidRPr="00A64896">
              <w:rPr>
                <w:rFonts w:ascii="Calibri" w:hAnsi="Calibri" w:cs="Calibri"/>
                <w:b/>
                <w:bCs/>
                <w:color w:val="FFFFFF"/>
                <w:lang w:val="es-MX" w:eastAsia="es-MX" w:bidi="ar-SA"/>
              </w:rPr>
              <w:t>CIUDAD</w:t>
            </w:r>
          </w:p>
        </w:tc>
        <w:tc>
          <w:tcPr>
            <w:tcW w:w="2603" w:type="dxa"/>
            <w:tcBorders>
              <w:top w:val="nil"/>
              <w:left w:val="nil"/>
              <w:bottom w:val="nil"/>
              <w:right w:val="nil"/>
            </w:tcBorders>
            <w:shd w:val="clear" w:color="000000" w:fill="CC3300"/>
            <w:noWrap/>
            <w:vAlign w:val="center"/>
            <w:hideMark/>
          </w:tcPr>
          <w:p w:rsidR="00A64896" w:rsidRPr="00A64896" w:rsidRDefault="00A64896" w:rsidP="00A64896">
            <w:pPr>
              <w:spacing w:after="0" w:line="240" w:lineRule="auto"/>
              <w:jc w:val="center"/>
              <w:rPr>
                <w:rFonts w:ascii="Calibri" w:hAnsi="Calibri" w:cs="Calibri"/>
                <w:b/>
                <w:bCs/>
                <w:color w:val="FFFFFF"/>
                <w:lang w:val="es-MX" w:eastAsia="es-MX" w:bidi="ar-SA"/>
              </w:rPr>
            </w:pPr>
            <w:r w:rsidRPr="00A64896">
              <w:rPr>
                <w:rFonts w:ascii="Calibri" w:hAnsi="Calibri" w:cs="Calibri"/>
                <w:b/>
                <w:bCs/>
                <w:color w:val="FFFFFF"/>
                <w:lang w:val="es-MX" w:eastAsia="es-MX" w:bidi="ar-SA"/>
              </w:rPr>
              <w:t>HOTEL</w:t>
            </w:r>
          </w:p>
        </w:tc>
        <w:tc>
          <w:tcPr>
            <w:tcW w:w="607" w:type="dxa"/>
            <w:tcBorders>
              <w:top w:val="nil"/>
              <w:left w:val="nil"/>
              <w:bottom w:val="nil"/>
              <w:right w:val="single" w:sz="4" w:space="0" w:color="auto"/>
            </w:tcBorders>
            <w:shd w:val="clear" w:color="000000" w:fill="CC3300"/>
            <w:noWrap/>
            <w:vAlign w:val="center"/>
            <w:hideMark/>
          </w:tcPr>
          <w:p w:rsidR="00A64896" w:rsidRPr="00A64896" w:rsidRDefault="00A64896" w:rsidP="00A64896">
            <w:pPr>
              <w:spacing w:after="0" w:line="240" w:lineRule="auto"/>
              <w:jc w:val="center"/>
              <w:rPr>
                <w:rFonts w:ascii="Calibri" w:hAnsi="Calibri" w:cs="Calibri"/>
                <w:b/>
                <w:bCs/>
                <w:color w:val="FFFFFF"/>
                <w:lang w:val="es-MX" w:eastAsia="es-MX" w:bidi="ar-SA"/>
              </w:rPr>
            </w:pPr>
            <w:r w:rsidRPr="00A64896">
              <w:rPr>
                <w:rFonts w:ascii="Calibri" w:hAnsi="Calibri" w:cs="Calibri"/>
                <w:b/>
                <w:bCs/>
                <w:color w:val="FFFFFF"/>
                <w:lang w:val="es-MX" w:eastAsia="es-MX" w:bidi="ar-SA"/>
              </w:rPr>
              <w:t>CAT.</w:t>
            </w:r>
          </w:p>
        </w:tc>
      </w:tr>
      <w:tr w:rsidR="00A64896" w:rsidRPr="00A64896" w:rsidTr="00A64896">
        <w:trPr>
          <w:trHeight w:val="269"/>
          <w:jc w:val="center"/>
        </w:trPr>
        <w:tc>
          <w:tcPr>
            <w:tcW w:w="1550" w:type="dxa"/>
            <w:vMerge w:val="restart"/>
            <w:tcBorders>
              <w:top w:val="nil"/>
              <w:left w:val="single" w:sz="4" w:space="0" w:color="auto"/>
              <w:bottom w:val="nil"/>
              <w:right w:val="nil"/>
            </w:tcBorders>
            <w:shd w:val="clear" w:color="000000" w:fill="FFFFFF"/>
            <w:noWrap/>
            <w:vAlign w:val="center"/>
            <w:hideMark/>
          </w:tcPr>
          <w:p w:rsidR="00A64896" w:rsidRPr="00A64896" w:rsidRDefault="00A64896" w:rsidP="00A64896">
            <w:pPr>
              <w:spacing w:after="0" w:line="240" w:lineRule="auto"/>
              <w:jc w:val="center"/>
              <w:rPr>
                <w:rFonts w:ascii="Calibri" w:hAnsi="Calibri" w:cs="Calibri"/>
                <w:b/>
                <w:bCs/>
                <w:lang w:val="es-MX" w:eastAsia="es-MX" w:bidi="ar-SA"/>
              </w:rPr>
            </w:pPr>
            <w:r w:rsidRPr="00A64896">
              <w:rPr>
                <w:rFonts w:ascii="Calibri" w:hAnsi="Calibri" w:cs="Calibri"/>
                <w:b/>
                <w:bCs/>
                <w:lang w:val="es-MX" w:eastAsia="es-MX" w:bidi="ar-SA"/>
              </w:rPr>
              <w:t>WHITEHORSE</w:t>
            </w:r>
          </w:p>
        </w:tc>
        <w:tc>
          <w:tcPr>
            <w:tcW w:w="2603" w:type="dxa"/>
            <w:tcBorders>
              <w:top w:val="nil"/>
              <w:left w:val="nil"/>
              <w:bottom w:val="nil"/>
              <w:right w:val="nil"/>
            </w:tcBorders>
            <w:shd w:val="clear" w:color="000000" w:fill="FFFFFF"/>
            <w:noWrap/>
            <w:vAlign w:val="center"/>
            <w:hideMark/>
          </w:tcPr>
          <w:p w:rsidR="00A64896" w:rsidRPr="00A64896" w:rsidRDefault="00A64896" w:rsidP="00A64896">
            <w:pPr>
              <w:spacing w:after="0" w:line="240" w:lineRule="auto"/>
              <w:jc w:val="center"/>
              <w:rPr>
                <w:rFonts w:ascii="Calibri" w:hAnsi="Calibri" w:cs="Calibri"/>
                <w:lang w:val="es-MX" w:eastAsia="es-MX" w:bidi="ar-SA"/>
              </w:rPr>
            </w:pPr>
            <w:r w:rsidRPr="00A64896">
              <w:rPr>
                <w:rFonts w:ascii="Calibri" w:hAnsi="Calibri" w:cs="Calibri"/>
                <w:lang w:val="es-MX" w:eastAsia="es-MX" w:bidi="ar-SA"/>
              </w:rPr>
              <w:t>STERNWHEELER HOTEL</w:t>
            </w:r>
          </w:p>
        </w:tc>
        <w:tc>
          <w:tcPr>
            <w:tcW w:w="607" w:type="dxa"/>
            <w:tcBorders>
              <w:top w:val="nil"/>
              <w:left w:val="nil"/>
              <w:bottom w:val="nil"/>
              <w:right w:val="single" w:sz="4" w:space="0" w:color="auto"/>
            </w:tcBorders>
            <w:shd w:val="clear" w:color="000000" w:fill="FFFFFF"/>
            <w:noWrap/>
            <w:vAlign w:val="center"/>
            <w:hideMark/>
          </w:tcPr>
          <w:p w:rsidR="00A64896" w:rsidRPr="00A64896" w:rsidRDefault="00A64896" w:rsidP="00A64896">
            <w:pPr>
              <w:spacing w:after="0" w:line="240" w:lineRule="auto"/>
              <w:jc w:val="center"/>
              <w:rPr>
                <w:rFonts w:ascii="Calibri" w:hAnsi="Calibri" w:cs="Calibri"/>
                <w:b/>
                <w:bCs/>
                <w:lang w:val="es-MX" w:eastAsia="es-MX" w:bidi="ar-SA"/>
              </w:rPr>
            </w:pPr>
            <w:r w:rsidRPr="00A64896">
              <w:rPr>
                <w:rFonts w:ascii="Calibri" w:hAnsi="Calibri" w:cs="Calibri"/>
                <w:b/>
                <w:bCs/>
                <w:lang w:val="es-MX" w:eastAsia="es-MX" w:bidi="ar-SA"/>
              </w:rPr>
              <w:t>T</w:t>
            </w:r>
          </w:p>
        </w:tc>
      </w:tr>
      <w:tr w:rsidR="00A64896" w:rsidRPr="00A64896" w:rsidTr="00A64896">
        <w:trPr>
          <w:trHeight w:val="269"/>
          <w:jc w:val="center"/>
        </w:trPr>
        <w:tc>
          <w:tcPr>
            <w:tcW w:w="1550" w:type="dxa"/>
            <w:vMerge/>
            <w:tcBorders>
              <w:top w:val="nil"/>
              <w:left w:val="single" w:sz="4" w:space="0" w:color="auto"/>
              <w:bottom w:val="nil"/>
              <w:right w:val="nil"/>
            </w:tcBorders>
            <w:vAlign w:val="center"/>
            <w:hideMark/>
          </w:tcPr>
          <w:p w:rsidR="00A64896" w:rsidRPr="00A64896" w:rsidRDefault="00A64896" w:rsidP="00A64896">
            <w:pPr>
              <w:spacing w:after="0" w:line="240" w:lineRule="auto"/>
              <w:rPr>
                <w:rFonts w:ascii="Calibri" w:hAnsi="Calibri" w:cs="Calibri"/>
                <w:b/>
                <w:bCs/>
                <w:lang w:val="es-MX" w:eastAsia="es-MX" w:bidi="ar-SA"/>
              </w:rPr>
            </w:pPr>
          </w:p>
        </w:tc>
        <w:tc>
          <w:tcPr>
            <w:tcW w:w="2603" w:type="dxa"/>
            <w:tcBorders>
              <w:top w:val="nil"/>
              <w:left w:val="nil"/>
              <w:bottom w:val="nil"/>
              <w:right w:val="nil"/>
            </w:tcBorders>
            <w:shd w:val="clear" w:color="000000" w:fill="FFFFFF"/>
            <w:noWrap/>
            <w:vAlign w:val="center"/>
            <w:hideMark/>
          </w:tcPr>
          <w:p w:rsidR="00A64896" w:rsidRPr="00A64896" w:rsidRDefault="00A64896" w:rsidP="00A64896">
            <w:pPr>
              <w:spacing w:after="0" w:line="240" w:lineRule="auto"/>
              <w:jc w:val="center"/>
              <w:rPr>
                <w:rFonts w:ascii="Calibri" w:hAnsi="Calibri" w:cs="Calibri"/>
                <w:lang w:val="es-MX" w:eastAsia="es-MX" w:bidi="ar-SA"/>
              </w:rPr>
            </w:pPr>
            <w:r w:rsidRPr="00A64896">
              <w:rPr>
                <w:rFonts w:ascii="Calibri" w:hAnsi="Calibri" w:cs="Calibri"/>
                <w:lang w:val="es-MX" w:eastAsia="es-MX" w:bidi="ar-SA"/>
              </w:rPr>
              <w:t>EDGEWATER HOTEL</w:t>
            </w:r>
          </w:p>
        </w:tc>
        <w:tc>
          <w:tcPr>
            <w:tcW w:w="607" w:type="dxa"/>
            <w:tcBorders>
              <w:top w:val="nil"/>
              <w:left w:val="nil"/>
              <w:bottom w:val="nil"/>
              <w:right w:val="single" w:sz="4" w:space="0" w:color="auto"/>
            </w:tcBorders>
            <w:shd w:val="clear" w:color="000000" w:fill="FFFFFF"/>
            <w:noWrap/>
            <w:vAlign w:val="center"/>
            <w:hideMark/>
          </w:tcPr>
          <w:p w:rsidR="00A64896" w:rsidRPr="00A64896" w:rsidRDefault="00A64896" w:rsidP="00A64896">
            <w:pPr>
              <w:spacing w:after="0" w:line="240" w:lineRule="auto"/>
              <w:jc w:val="center"/>
              <w:rPr>
                <w:rFonts w:ascii="Calibri" w:hAnsi="Calibri" w:cs="Calibri"/>
                <w:b/>
                <w:bCs/>
                <w:color w:val="000000"/>
                <w:lang w:val="es-MX" w:eastAsia="es-MX" w:bidi="ar-SA"/>
              </w:rPr>
            </w:pPr>
            <w:r w:rsidRPr="00A64896">
              <w:rPr>
                <w:rFonts w:ascii="Calibri" w:hAnsi="Calibri" w:cs="Calibri"/>
                <w:b/>
                <w:bCs/>
                <w:color w:val="000000"/>
                <w:lang w:val="es-MX" w:eastAsia="es-MX" w:bidi="ar-SA"/>
              </w:rPr>
              <w:t>TS</w:t>
            </w:r>
          </w:p>
        </w:tc>
      </w:tr>
      <w:tr w:rsidR="00A64896" w:rsidRPr="00A64896" w:rsidTr="00A64896">
        <w:trPr>
          <w:trHeight w:val="269"/>
          <w:jc w:val="center"/>
        </w:trPr>
        <w:tc>
          <w:tcPr>
            <w:tcW w:w="1550" w:type="dxa"/>
            <w:vMerge/>
            <w:tcBorders>
              <w:top w:val="nil"/>
              <w:left w:val="single" w:sz="4" w:space="0" w:color="auto"/>
              <w:bottom w:val="nil"/>
              <w:right w:val="nil"/>
            </w:tcBorders>
            <w:vAlign w:val="center"/>
            <w:hideMark/>
          </w:tcPr>
          <w:p w:rsidR="00A64896" w:rsidRPr="00A64896" w:rsidRDefault="00A64896" w:rsidP="00A64896">
            <w:pPr>
              <w:spacing w:after="0" w:line="240" w:lineRule="auto"/>
              <w:rPr>
                <w:rFonts w:ascii="Calibri" w:hAnsi="Calibri" w:cs="Calibri"/>
                <w:b/>
                <w:bCs/>
                <w:lang w:val="es-MX" w:eastAsia="es-MX" w:bidi="ar-SA"/>
              </w:rPr>
            </w:pPr>
          </w:p>
        </w:tc>
        <w:tc>
          <w:tcPr>
            <w:tcW w:w="2603" w:type="dxa"/>
            <w:tcBorders>
              <w:top w:val="nil"/>
              <w:left w:val="nil"/>
              <w:bottom w:val="nil"/>
              <w:right w:val="nil"/>
            </w:tcBorders>
            <w:shd w:val="clear" w:color="000000" w:fill="FFFFFF"/>
            <w:noWrap/>
            <w:vAlign w:val="center"/>
            <w:hideMark/>
          </w:tcPr>
          <w:p w:rsidR="00A64896" w:rsidRPr="00A64896" w:rsidRDefault="00A64896" w:rsidP="00A64896">
            <w:pPr>
              <w:spacing w:after="0" w:line="240" w:lineRule="auto"/>
              <w:jc w:val="center"/>
              <w:rPr>
                <w:rFonts w:ascii="Calibri" w:hAnsi="Calibri" w:cs="Calibri"/>
                <w:lang w:val="es-MX" w:eastAsia="es-MX" w:bidi="ar-SA"/>
              </w:rPr>
            </w:pPr>
            <w:r w:rsidRPr="00A64896">
              <w:rPr>
                <w:rFonts w:ascii="Calibri" w:hAnsi="Calibri" w:cs="Calibri"/>
                <w:lang w:val="es-MX" w:eastAsia="es-MX" w:bidi="ar-SA"/>
              </w:rPr>
              <w:t>RAVEN INN</w:t>
            </w:r>
          </w:p>
        </w:tc>
        <w:tc>
          <w:tcPr>
            <w:tcW w:w="607" w:type="dxa"/>
            <w:tcBorders>
              <w:top w:val="nil"/>
              <w:left w:val="nil"/>
              <w:bottom w:val="nil"/>
              <w:right w:val="single" w:sz="4" w:space="0" w:color="auto"/>
            </w:tcBorders>
            <w:shd w:val="clear" w:color="000000" w:fill="FFFFFF"/>
            <w:noWrap/>
            <w:vAlign w:val="center"/>
            <w:hideMark/>
          </w:tcPr>
          <w:p w:rsidR="00A64896" w:rsidRPr="00A64896" w:rsidRDefault="00A64896" w:rsidP="00A64896">
            <w:pPr>
              <w:spacing w:after="0" w:line="240" w:lineRule="auto"/>
              <w:jc w:val="center"/>
              <w:rPr>
                <w:rFonts w:ascii="Calibri" w:hAnsi="Calibri" w:cs="Calibri"/>
                <w:b/>
                <w:bCs/>
                <w:color w:val="000000"/>
                <w:lang w:val="es-MX" w:eastAsia="es-MX" w:bidi="ar-SA"/>
              </w:rPr>
            </w:pPr>
            <w:r w:rsidRPr="00A64896">
              <w:rPr>
                <w:rFonts w:ascii="Calibri" w:hAnsi="Calibri" w:cs="Calibri"/>
                <w:b/>
                <w:bCs/>
                <w:color w:val="000000"/>
                <w:lang w:val="es-MX" w:eastAsia="es-MX" w:bidi="ar-SA"/>
              </w:rPr>
              <w:t>TS</w:t>
            </w:r>
          </w:p>
        </w:tc>
      </w:tr>
      <w:tr w:rsidR="00A64896" w:rsidRPr="00A64896" w:rsidTr="00A64896">
        <w:trPr>
          <w:trHeight w:val="269"/>
          <w:jc w:val="center"/>
        </w:trPr>
        <w:tc>
          <w:tcPr>
            <w:tcW w:w="4762"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A64896" w:rsidRPr="00A64896" w:rsidRDefault="00A64896" w:rsidP="00A64896">
            <w:pPr>
              <w:spacing w:after="0" w:line="240" w:lineRule="auto"/>
              <w:jc w:val="center"/>
              <w:rPr>
                <w:rFonts w:ascii="Calibri" w:hAnsi="Calibri" w:cs="Calibri"/>
                <w:color w:val="FFFFFF"/>
                <w:lang w:val="es-MX" w:eastAsia="es-MX" w:bidi="ar-SA"/>
              </w:rPr>
            </w:pPr>
            <w:r w:rsidRPr="00A64896">
              <w:rPr>
                <w:rFonts w:ascii="Calibri" w:hAnsi="Calibri" w:cs="Calibri"/>
                <w:color w:val="FFFFFF"/>
                <w:lang w:val="es-MX" w:eastAsia="es-MX" w:bidi="ar-SA"/>
              </w:rPr>
              <w:t>CHECK IN - 15:00HRS // CHECK OUT- 11:00HRS</w:t>
            </w:r>
          </w:p>
        </w:tc>
      </w:tr>
    </w:tbl>
    <w:p w:rsidR="0048399A" w:rsidRDefault="0048399A" w:rsidP="00551F75">
      <w:pPr>
        <w:spacing w:after="0"/>
        <w:jc w:val="both"/>
        <w:rPr>
          <w:rFonts w:ascii="Arial" w:hAnsi="Arial" w:cs="Arial"/>
          <w:sz w:val="20"/>
          <w:szCs w:val="20"/>
          <w:lang w:val="es-MX"/>
        </w:rPr>
      </w:pPr>
    </w:p>
    <w:p w:rsidR="00D77481" w:rsidRDefault="00D77481" w:rsidP="00551F75">
      <w:pPr>
        <w:spacing w:after="0"/>
        <w:jc w:val="both"/>
        <w:rPr>
          <w:rFonts w:ascii="Arial" w:hAnsi="Arial" w:cs="Arial"/>
          <w:sz w:val="20"/>
          <w:szCs w:val="20"/>
          <w:lang w:val="es-MX"/>
        </w:rPr>
      </w:pPr>
    </w:p>
    <w:p w:rsidR="009B2AA9" w:rsidRDefault="009B2AA9" w:rsidP="00551F75">
      <w:pPr>
        <w:spacing w:after="0"/>
        <w:jc w:val="both"/>
        <w:rPr>
          <w:rFonts w:ascii="Arial" w:hAnsi="Arial" w:cs="Arial"/>
          <w:sz w:val="20"/>
          <w:szCs w:val="20"/>
          <w:lang w:val="es-MX"/>
        </w:rPr>
      </w:pPr>
    </w:p>
    <w:p w:rsidR="009B2AA9" w:rsidRDefault="009B2AA9" w:rsidP="00551F75">
      <w:pPr>
        <w:spacing w:after="0"/>
        <w:jc w:val="both"/>
        <w:rPr>
          <w:rFonts w:ascii="Arial" w:hAnsi="Arial" w:cs="Arial"/>
          <w:sz w:val="20"/>
          <w:szCs w:val="20"/>
          <w:lang w:val="es-MX"/>
        </w:rPr>
      </w:pPr>
    </w:p>
    <w:p w:rsidR="00A64896" w:rsidRDefault="00A64896" w:rsidP="00551F75">
      <w:pPr>
        <w:spacing w:after="0"/>
        <w:jc w:val="both"/>
        <w:rPr>
          <w:rFonts w:ascii="Arial" w:hAnsi="Arial" w:cs="Arial"/>
          <w:sz w:val="20"/>
          <w:szCs w:val="20"/>
          <w:lang w:val="es-MX"/>
        </w:rPr>
      </w:pPr>
    </w:p>
    <w:tbl>
      <w:tblPr>
        <w:tblW w:w="8101" w:type="dxa"/>
        <w:jc w:val="center"/>
        <w:tblCellMar>
          <w:left w:w="70" w:type="dxa"/>
          <w:right w:w="70" w:type="dxa"/>
        </w:tblCellMar>
        <w:tblLook w:val="04A0" w:firstRow="1" w:lastRow="0" w:firstColumn="1" w:lastColumn="0" w:noHBand="0" w:noVBand="1"/>
      </w:tblPr>
      <w:tblGrid>
        <w:gridCol w:w="2882"/>
        <w:gridCol w:w="617"/>
        <w:gridCol w:w="617"/>
        <w:gridCol w:w="617"/>
        <w:gridCol w:w="617"/>
        <w:gridCol w:w="1448"/>
        <w:gridCol w:w="1303"/>
      </w:tblGrid>
      <w:tr w:rsidR="009B2AA9" w:rsidRPr="009B2AA9" w:rsidTr="009B2AA9">
        <w:trPr>
          <w:trHeight w:val="266"/>
          <w:jc w:val="center"/>
        </w:trPr>
        <w:tc>
          <w:tcPr>
            <w:tcW w:w="810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TARIFA POR PERSONA EN USD</w:t>
            </w:r>
          </w:p>
        </w:tc>
      </w:tr>
      <w:tr w:rsidR="009B2AA9" w:rsidRPr="009B2AA9" w:rsidTr="009B2AA9">
        <w:trPr>
          <w:trHeight w:val="266"/>
          <w:jc w:val="center"/>
        </w:trPr>
        <w:tc>
          <w:tcPr>
            <w:tcW w:w="8101" w:type="dxa"/>
            <w:gridSpan w:val="7"/>
            <w:tcBorders>
              <w:top w:val="nil"/>
              <w:left w:val="single" w:sz="4" w:space="0" w:color="auto"/>
              <w:bottom w:val="nil"/>
              <w:right w:val="single" w:sz="4" w:space="0" w:color="000000"/>
            </w:tcBorders>
            <w:shd w:val="clear" w:color="000000" w:fill="305496"/>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SOLO SERVICIOS TERRESTRES</w:t>
            </w:r>
          </w:p>
        </w:tc>
      </w:tr>
      <w:tr w:rsidR="009B2AA9" w:rsidRPr="009B2AA9" w:rsidTr="009B2AA9">
        <w:trPr>
          <w:trHeight w:val="266"/>
          <w:jc w:val="center"/>
        </w:trPr>
        <w:tc>
          <w:tcPr>
            <w:tcW w:w="2882" w:type="dxa"/>
            <w:tcBorders>
              <w:top w:val="nil"/>
              <w:left w:val="single" w:sz="4" w:space="0" w:color="auto"/>
              <w:bottom w:val="nil"/>
              <w:right w:val="nil"/>
            </w:tcBorders>
            <w:shd w:val="clear" w:color="000000" w:fill="CC3300"/>
            <w:noWrap/>
            <w:vAlign w:val="center"/>
            <w:hideMark/>
          </w:tcPr>
          <w:p w:rsidR="009B2AA9" w:rsidRPr="009B2AA9" w:rsidRDefault="009B2AA9" w:rsidP="009B2AA9">
            <w:pPr>
              <w:spacing w:after="0" w:line="240" w:lineRule="auto"/>
              <w:rPr>
                <w:rFonts w:ascii="Calibri" w:hAnsi="Calibri" w:cs="Calibri"/>
                <w:b/>
                <w:bCs/>
                <w:color w:val="FFFFFF"/>
                <w:lang w:val="es-MX" w:eastAsia="es-MX" w:bidi="ar-SA"/>
              </w:rPr>
            </w:pPr>
            <w:r w:rsidRPr="009B2AA9">
              <w:rPr>
                <w:rFonts w:ascii="Calibri" w:hAnsi="Calibri" w:cs="Calibri"/>
                <w:b/>
                <w:bCs/>
                <w:color w:val="FFFFFF"/>
                <w:lang w:val="es-MX" w:eastAsia="es-MX" w:bidi="ar-SA"/>
              </w:rPr>
              <w:t> </w:t>
            </w:r>
          </w:p>
        </w:tc>
        <w:tc>
          <w:tcPr>
            <w:tcW w:w="617" w:type="dxa"/>
            <w:tcBorders>
              <w:top w:val="nil"/>
              <w:left w:val="nil"/>
              <w:bottom w:val="nil"/>
              <w:right w:val="nil"/>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DBL</w:t>
            </w:r>
          </w:p>
        </w:tc>
        <w:tc>
          <w:tcPr>
            <w:tcW w:w="617" w:type="dxa"/>
            <w:tcBorders>
              <w:top w:val="nil"/>
              <w:left w:val="nil"/>
              <w:bottom w:val="nil"/>
              <w:right w:val="nil"/>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TPL</w:t>
            </w:r>
          </w:p>
        </w:tc>
        <w:tc>
          <w:tcPr>
            <w:tcW w:w="617" w:type="dxa"/>
            <w:tcBorders>
              <w:top w:val="nil"/>
              <w:left w:val="nil"/>
              <w:bottom w:val="nil"/>
              <w:right w:val="nil"/>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CPL</w:t>
            </w:r>
          </w:p>
        </w:tc>
        <w:tc>
          <w:tcPr>
            <w:tcW w:w="617" w:type="dxa"/>
            <w:tcBorders>
              <w:top w:val="nil"/>
              <w:left w:val="nil"/>
              <w:bottom w:val="nil"/>
              <w:right w:val="nil"/>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SGL</w:t>
            </w:r>
          </w:p>
        </w:tc>
        <w:tc>
          <w:tcPr>
            <w:tcW w:w="1448" w:type="dxa"/>
            <w:tcBorders>
              <w:top w:val="nil"/>
              <w:left w:val="nil"/>
              <w:bottom w:val="nil"/>
              <w:right w:val="nil"/>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MNR (7-17)</w:t>
            </w:r>
          </w:p>
        </w:tc>
        <w:tc>
          <w:tcPr>
            <w:tcW w:w="1302" w:type="dxa"/>
            <w:tcBorders>
              <w:top w:val="nil"/>
              <w:left w:val="nil"/>
              <w:bottom w:val="nil"/>
              <w:right w:val="single" w:sz="4" w:space="0" w:color="auto"/>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MNR (3-6)</w:t>
            </w:r>
          </w:p>
        </w:tc>
      </w:tr>
      <w:tr w:rsidR="009B2AA9" w:rsidRPr="009B2AA9" w:rsidTr="009B2AA9">
        <w:trPr>
          <w:trHeight w:val="266"/>
          <w:jc w:val="center"/>
        </w:trPr>
        <w:tc>
          <w:tcPr>
            <w:tcW w:w="2882" w:type="dxa"/>
            <w:tcBorders>
              <w:top w:val="nil"/>
              <w:left w:val="single" w:sz="4" w:space="0" w:color="auto"/>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lang w:val="es-MX" w:eastAsia="es-MX" w:bidi="ar-SA"/>
              </w:rPr>
            </w:pPr>
            <w:r w:rsidRPr="009B2AA9">
              <w:rPr>
                <w:rFonts w:ascii="Calibri" w:hAnsi="Calibri" w:cs="Calibri"/>
                <w:lang w:val="es-MX" w:eastAsia="es-MX" w:bidi="ar-SA"/>
              </w:rPr>
              <w:t>STERNWHEELER HOTEL</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990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940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910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1210</w:t>
            </w:r>
          </w:p>
        </w:tc>
        <w:tc>
          <w:tcPr>
            <w:tcW w:w="1448"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810</w:t>
            </w:r>
          </w:p>
        </w:tc>
        <w:tc>
          <w:tcPr>
            <w:tcW w:w="1302" w:type="dxa"/>
            <w:tcBorders>
              <w:top w:val="nil"/>
              <w:left w:val="nil"/>
              <w:bottom w:val="nil"/>
              <w:right w:val="single" w:sz="4" w:space="0" w:color="auto"/>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620</w:t>
            </w:r>
          </w:p>
        </w:tc>
      </w:tr>
      <w:tr w:rsidR="009B2AA9" w:rsidRPr="009B2AA9" w:rsidTr="009B2AA9">
        <w:trPr>
          <w:trHeight w:val="266"/>
          <w:jc w:val="center"/>
        </w:trPr>
        <w:tc>
          <w:tcPr>
            <w:tcW w:w="2882" w:type="dxa"/>
            <w:tcBorders>
              <w:top w:val="nil"/>
              <w:left w:val="single" w:sz="4" w:space="0" w:color="auto"/>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lang w:val="es-MX" w:eastAsia="es-MX" w:bidi="ar-SA"/>
              </w:rPr>
            </w:pPr>
            <w:r w:rsidRPr="009B2AA9">
              <w:rPr>
                <w:rFonts w:ascii="Calibri" w:hAnsi="Calibri" w:cs="Calibri"/>
                <w:lang w:val="es-MX" w:eastAsia="es-MX" w:bidi="ar-SA"/>
              </w:rPr>
              <w:t>EDGEWATER HOTEL</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1090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1030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1000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1440</w:t>
            </w:r>
          </w:p>
        </w:tc>
        <w:tc>
          <w:tcPr>
            <w:tcW w:w="1448"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880</w:t>
            </w:r>
          </w:p>
        </w:tc>
        <w:tc>
          <w:tcPr>
            <w:tcW w:w="1302" w:type="dxa"/>
            <w:tcBorders>
              <w:top w:val="nil"/>
              <w:left w:val="nil"/>
              <w:bottom w:val="nil"/>
              <w:right w:val="single" w:sz="4" w:space="0" w:color="auto"/>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670</w:t>
            </w:r>
          </w:p>
        </w:tc>
      </w:tr>
      <w:tr w:rsidR="009B2AA9" w:rsidRPr="009B2AA9" w:rsidTr="009B2AA9">
        <w:trPr>
          <w:trHeight w:val="266"/>
          <w:jc w:val="center"/>
        </w:trPr>
        <w:tc>
          <w:tcPr>
            <w:tcW w:w="2882" w:type="dxa"/>
            <w:tcBorders>
              <w:top w:val="nil"/>
              <w:left w:val="single" w:sz="4" w:space="0" w:color="auto"/>
              <w:bottom w:val="single" w:sz="4" w:space="0" w:color="auto"/>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lang w:val="es-MX" w:eastAsia="es-MX" w:bidi="ar-SA"/>
              </w:rPr>
            </w:pPr>
            <w:r w:rsidRPr="009B2AA9">
              <w:rPr>
                <w:rFonts w:ascii="Calibri" w:hAnsi="Calibri" w:cs="Calibri"/>
                <w:lang w:val="es-MX" w:eastAsia="es-MX" w:bidi="ar-SA"/>
              </w:rPr>
              <w:t>RAVEN INN</w:t>
            </w:r>
          </w:p>
        </w:tc>
        <w:tc>
          <w:tcPr>
            <w:tcW w:w="617" w:type="dxa"/>
            <w:tcBorders>
              <w:top w:val="nil"/>
              <w:left w:val="nil"/>
              <w:bottom w:val="single" w:sz="4" w:space="0" w:color="auto"/>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1190</w:t>
            </w:r>
          </w:p>
        </w:tc>
        <w:tc>
          <w:tcPr>
            <w:tcW w:w="617" w:type="dxa"/>
            <w:tcBorders>
              <w:top w:val="nil"/>
              <w:left w:val="nil"/>
              <w:bottom w:val="single" w:sz="4" w:space="0" w:color="auto"/>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1130</w:t>
            </w:r>
          </w:p>
        </w:tc>
        <w:tc>
          <w:tcPr>
            <w:tcW w:w="617" w:type="dxa"/>
            <w:tcBorders>
              <w:top w:val="nil"/>
              <w:left w:val="nil"/>
              <w:bottom w:val="single" w:sz="4" w:space="0" w:color="auto"/>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1090</w:t>
            </w:r>
          </w:p>
        </w:tc>
        <w:tc>
          <w:tcPr>
            <w:tcW w:w="617" w:type="dxa"/>
            <w:tcBorders>
              <w:top w:val="nil"/>
              <w:left w:val="nil"/>
              <w:bottom w:val="single" w:sz="4" w:space="0" w:color="auto"/>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1630</w:t>
            </w:r>
          </w:p>
        </w:tc>
        <w:tc>
          <w:tcPr>
            <w:tcW w:w="1448" w:type="dxa"/>
            <w:tcBorders>
              <w:top w:val="nil"/>
              <w:left w:val="nil"/>
              <w:bottom w:val="single" w:sz="4" w:space="0" w:color="auto"/>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960</w:t>
            </w:r>
          </w:p>
        </w:tc>
        <w:tc>
          <w:tcPr>
            <w:tcW w:w="1302" w:type="dxa"/>
            <w:tcBorders>
              <w:top w:val="nil"/>
              <w:left w:val="nil"/>
              <w:bottom w:val="single" w:sz="4" w:space="0" w:color="auto"/>
              <w:right w:val="single" w:sz="4" w:space="0" w:color="auto"/>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720</w:t>
            </w:r>
          </w:p>
        </w:tc>
      </w:tr>
      <w:tr w:rsidR="009B2AA9" w:rsidRPr="009B2AA9" w:rsidTr="009B2AA9">
        <w:trPr>
          <w:trHeight w:val="266"/>
          <w:jc w:val="center"/>
        </w:trPr>
        <w:tc>
          <w:tcPr>
            <w:tcW w:w="2882"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color w:val="000000"/>
                <w:lang w:val="es-MX" w:eastAsia="es-MX" w:bidi="ar-SA"/>
              </w:rPr>
            </w:pPr>
            <w:r w:rsidRPr="009B2AA9">
              <w:rPr>
                <w:rFonts w:ascii="Calibri" w:hAnsi="Calibri" w:cs="Calibri"/>
                <w:color w:val="000000"/>
                <w:lang w:val="es-MX" w:eastAsia="es-MX" w:bidi="ar-SA"/>
              </w:rPr>
              <w:t> </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color w:val="000000"/>
                <w:lang w:val="es-MX" w:eastAsia="es-MX" w:bidi="ar-SA"/>
              </w:rPr>
            </w:pPr>
            <w:r w:rsidRPr="009B2AA9">
              <w:rPr>
                <w:rFonts w:ascii="Calibri" w:hAnsi="Calibri" w:cs="Calibri"/>
                <w:color w:val="000000"/>
                <w:lang w:val="es-MX" w:eastAsia="es-MX" w:bidi="ar-SA"/>
              </w:rPr>
              <w:t> </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color w:val="000000"/>
                <w:lang w:val="es-MX" w:eastAsia="es-MX" w:bidi="ar-SA"/>
              </w:rPr>
            </w:pPr>
            <w:r w:rsidRPr="009B2AA9">
              <w:rPr>
                <w:rFonts w:ascii="Calibri" w:hAnsi="Calibri" w:cs="Calibri"/>
                <w:color w:val="000000"/>
                <w:lang w:val="es-MX" w:eastAsia="es-MX" w:bidi="ar-SA"/>
              </w:rPr>
              <w:t> </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color w:val="000000"/>
                <w:lang w:val="es-MX" w:eastAsia="es-MX" w:bidi="ar-SA"/>
              </w:rPr>
            </w:pPr>
            <w:r w:rsidRPr="009B2AA9">
              <w:rPr>
                <w:rFonts w:ascii="Calibri" w:hAnsi="Calibri" w:cs="Calibri"/>
                <w:color w:val="000000"/>
                <w:lang w:val="es-MX" w:eastAsia="es-MX" w:bidi="ar-SA"/>
              </w:rPr>
              <w:t> </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color w:val="000000"/>
                <w:lang w:val="es-MX" w:eastAsia="es-MX" w:bidi="ar-SA"/>
              </w:rPr>
            </w:pPr>
            <w:r w:rsidRPr="009B2AA9">
              <w:rPr>
                <w:rFonts w:ascii="Calibri" w:hAnsi="Calibri" w:cs="Calibri"/>
                <w:color w:val="000000"/>
                <w:lang w:val="es-MX" w:eastAsia="es-MX" w:bidi="ar-SA"/>
              </w:rPr>
              <w:t> </w:t>
            </w:r>
          </w:p>
        </w:tc>
        <w:tc>
          <w:tcPr>
            <w:tcW w:w="1448"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color w:val="000000"/>
                <w:lang w:val="es-MX" w:eastAsia="es-MX" w:bidi="ar-SA"/>
              </w:rPr>
            </w:pPr>
            <w:r w:rsidRPr="009B2AA9">
              <w:rPr>
                <w:rFonts w:ascii="Calibri" w:hAnsi="Calibri" w:cs="Calibri"/>
                <w:color w:val="000000"/>
                <w:lang w:val="es-MX" w:eastAsia="es-MX" w:bidi="ar-SA"/>
              </w:rPr>
              <w:t> </w:t>
            </w:r>
          </w:p>
        </w:tc>
        <w:tc>
          <w:tcPr>
            <w:tcW w:w="1302"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color w:val="000000"/>
                <w:lang w:val="es-MX" w:eastAsia="es-MX" w:bidi="ar-SA"/>
              </w:rPr>
            </w:pPr>
            <w:r w:rsidRPr="009B2AA9">
              <w:rPr>
                <w:rFonts w:ascii="Calibri" w:hAnsi="Calibri" w:cs="Calibri"/>
                <w:color w:val="000000"/>
                <w:lang w:val="es-MX" w:eastAsia="es-MX" w:bidi="ar-SA"/>
              </w:rPr>
              <w:t> </w:t>
            </w:r>
          </w:p>
        </w:tc>
      </w:tr>
      <w:tr w:rsidR="009B2AA9" w:rsidRPr="009B2AA9" w:rsidTr="009B2AA9">
        <w:trPr>
          <w:trHeight w:val="266"/>
          <w:jc w:val="center"/>
        </w:trPr>
        <w:tc>
          <w:tcPr>
            <w:tcW w:w="8101"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TARIFA POR PERSONA EN USD</w:t>
            </w:r>
          </w:p>
        </w:tc>
      </w:tr>
      <w:tr w:rsidR="009B2AA9" w:rsidRPr="009B2AA9" w:rsidTr="009B2AA9">
        <w:trPr>
          <w:trHeight w:val="266"/>
          <w:jc w:val="center"/>
        </w:trPr>
        <w:tc>
          <w:tcPr>
            <w:tcW w:w="8101" w:type="dxa"/>
            <w:gridSpan w:val="7"/>
            <w:tcBorders>
              <w:top w:val="nil"/>
              <w:left w:val="single" w:sz="4" w:space="0" w:color="auto"/>
              <w:bottom w:val="nil"/>
              <w:right w:val="single" w:sz="4" w:space="0" w:color="000000"/>
            </w:tcBorders>
            <w:shd w:val="clear" w:color="000000" w:fill="305496"/>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SERVICIOS TERRESTRES Y AÉREOS</w:t>
            </w:r>
          </w:p>
        </w:tc>
      </w:tr>
      <w:tr w:rsidR="009B2AA9" w:rsidRPr="009B2AA9" w:rsidTr="009B2AA9">
        <w:trPr>
          <w:trHeight w:val="266"/>
          <w:jc w:val="center"/>
        </w:trPr>
        <w:tc>
          <w:tcPr>
            <w:tcW w:w="2882" w:type="dxa"/>
            <w:tcBorders>
              <w:top w:val="nil"/>
              <w:left w:val="single" w:sz="4" w:space="0" w:color="auto"/>
              <w:bottom w:val="nil"/>
              <w:right w:val="nil"/>
            </w:tcBorders>
            <w:shd w:val="clear" w:color="000000" w:fill="CC3300"/>
            <w:noWrap/>
            <w:vAlign w:val="center"/>
            <w:hideMark/>
          </w:tcPr>
          <w:p w:rsidR="009B2AA9" w:rsidRPr="009B2AA9" w:rsidRDefault="009B2AA9" w:rsidP="009B2AA9">
            <w:pPr>
              <w:spacing w:after="0" w:line="240" w:lineRule="auto"/>
              <w:rPr>
                <w:rFonts w:ascii="Calibri" w:hAnsi="Calibri" w:cs="Calibri"/>
                <w:b/>
                <w:bCs/>
                <w:color w:val="FFFFFF"/>
                <w:lang w:val="es-MX" w:eastAsia="es-MX" w:bidi="ar-SA"/>
              </w:rPr>
            </w:pPr>
            <w:r w:rsidRPr="009B2AA9">
              <w:rPr>
                <w:rFonts w:ascii="Calibri" w:hAnsi="Calibri" w:cs="Calibri"/>
                <w:b/>
                <w:bCs/>
                <w:color w:val="FFFFFF"/>
                <w:lang w:val="es-MX" w:eastAsia="es-MX" w:bidi="ar-SA"/>
              </w:rPr>
              <w:t> </w:t>
            </w:r>
          </w:p>
        </w:tc>
        <w:tc>
          <w:tcPr>
            <w:tcW w:w="617" w:type="dxa"/>
            <w:tcBorders>
              <w:top w:val="nil"/>
              <w:left w:val="nil"/>
              <w:bottom w:val="nil"/>
              <w:right w:val="nil"/>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DBL</w:t>
            </w:r>
          </w:p>
        </w:tc>
        <w:tc>
          <w:tcPr>
            <w:tcW w:w="617" w:type="dxa"/>
            <w:tcBorders>
              <w:top w:val="nil"/>
              <w:left w:val="nil"/>
              <w:bottom w:val="nil"/>
              <w:right w:val="nil"/>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TPL</w:t>
            </w:r>
          </w:p>
        </w:tc>
        <w:tc>
          <w:tcPr>
            <w:tcW w:w="617" w:type="dxa"/>
            <w:tcBorders>
              <w:top w:val="nil"/>
              <w:left w:val="nil"/>
              <w:bottom w:val="nil"/>
              <w:right w:val="nil"/>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CPL</w:t>
            </w:r>
          </w:p>
        </w:tc>
        <w:tc>
          <w:tcPr>
            <w:tcW w:w="617" w:type="dxa"/>
            <w:tcBorders>
              <w:top w:val="nil"/>
              <w:left w:val="nil"/>
              <w:bottom w:val="nil"/>
              <w:right w:val="nil"/>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SGL</w:t>
            </w:r>
          </w:p>
        </w:tc>
        <w:tc>
          <w:tcPr>
            <w:tcW w:w="1448" w:type="dxa"/>
            <w:tcBorders>
              <w:top w:val="nil"/>
              <w:left w:val="nil"/>
              <w:bottom w:val="nil"/>
              <w:right w:val="nil"/>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MNR (7-17)</w:t>
            </w:r>
          </w:p>
        </w:tc>
        <w:tc>
          <w:tcPr>
            <w:tcW w:w="1302" w:type="dxa"/>
            <w:tcBorders>
              <w:top w:val="nil"/>
              <w:left w:val="nil"/>
              <w:bottom w:val="nil"/>
              <w:right w:val="single" w:sz="4" w:space="0" w:color="auto"/>
            </w:tcBorders>
            <w:shd w:val="clear" w:color="000000" w:fill="CC3300"/>
            <w:noWrap/>
            <w:vAlign w:val="center"/>
            <w:hideMark/>
          </w:tcPr>
          <w:p w:rsidR="009B2AA9" w:rsidRPr="009B2AA9" w:rsidRDefault="009B2AA9" w:rsidP="009B2AA9">
            <w:pPr>
              <w:spacing w:after="0" w:line="240" w:lineRule="auto"/>
              <w:jc w:val="center"/>
              <w:rPr>
                <w:rFonts w:ascii="Calibri" w:hAnsi="Calibri" w:cs="Calibri"/>
                <w:b/>
                <w:bCs/>
                <w:color w:val="FFFFFF"/>
                <w:lang w:val="es-MX" w:eastAsia="es-MX" w:bidi="ar-SA"/>
              </w:rPr>
            </w:pPr>
            <w:r w:rsidRPr="009B2AA9">
              <w:rPr>
                <w:rFonts w:ascii="Calibri" w:hAnsi="Calibri" w:cs="Calibri"/>
                <w:b/>
                <w:bCs/>
                <w:color w:val="FFFFFF"/>
                <w:lang w:val="es-MX" w:eastAsia="es-MX" w:bidi="ar-SA"/>
              </w:rPr>
              <w:t>MNR (3-6)</w:t>
            </w:r>
          </w:p>
        </w:tc>
      </w:tr>
      <w:tr w:rsidR="009B2AA9" w:rsidRPr="009B2AA9" w:rsidTr="009B2AA9">
        <w:trPr>
          <w:trHeight w:val="266"/>
          <w:jc w:val="center"/>
        </w:trPr>
        <w:tc>
          <w:tcPr>
            <w:tcW w:w="2882" w:type="dxa"/>
            <w:tcBorders>
              <w:top w:val="nil"/>
              <w:left w:val="single" w:sz="4" w:space="0" w:color="auto"/>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lang w:val="es-MX" w:eastAsia="es-MX" w:bidi="ar-SA"/>
              </w:rPr>
            </w:pPr>
            <w:r w:rsidRPr="009B2AA9">
              <w:rPr>
                <w:rFonts w:ascii="Calibri" w:hAnsi="Calibri" w:cs="Calibri"/>
                <w:lang w:val="es-MX" w:eastAsia="es-MX" w:bidi="ar-SA"/>
              </w:rPr>
              <w:t>STERNWHEELER HOTEL</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2110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2060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2030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2330</w:t>
            </w:r>
          </w:p>
        </w:tc>
        <w:tc>
          <w:tcPr>
            <w:tcW w:w="1448"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1930</w:t>
            </w:r>
          </w:p>
        </w:tc>
        <w:tc>
          <w:tcPr>
            <w:tcW w:w="1302" w:type="dxa"/>
            <w:tcBorders>
              <w:top w:val="nil"/>
              <w:left w:val="nil"/>
              <w:bottom w:val="nil"/>
              <w:right w:val="single" w:sz="4" w:space="0" w:color="auto"/>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1740</w:t>
            </w:r>
          </w:p>
        </w:tc>
      </w:tr>
      <w:tr w:rsidR="009B2AA9" w:rsidRPr="009B2AA9" w:rsidTr="009B2AA9">
        <w:trPr>
          <w:trHeight w:val="266"/>
          <w:jc w:val="center"/>
        </w:trPr>
        <w:tc>
          <w:tcPr>
            <w:tcW w:w="2882" w:type="dxa"/>
            <w:tcBorders>
              <w:top w:val="nil"/>
              <w:left w:val="single" w:sz="4" w:space="0" w:color="auto"/>
              <w:bottom w:val="nil"/>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lang w:val="es-MX" w:eastAsia="es-MX" w:bidi="ar-SA"/>
              </w:rPr>
            </w:pPr>
            <w:r w:rsidRPr="009B2AA9">
              <w:rPr>
                <w:rFonts w:ascii="Calibri" w:hAnsi="Calibri" w:cs="Calibri"/>
                <w:lang w:val="es-MX" w:eastAsia="es-MX" w:bidi="ar-SA"/>
              </w:rPr>
              <w:t>EDGEWATER HOTEL</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2210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2150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2120</w:t>
            </w:r>
          </w:p>
        </w:tc>
        <w:tc>
          <w:tcPr>
            <w:tcW w:w="617"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2560</w:t>
            </w:r>
          </w:p>
        </w:tc>
        <w:tc>
          <w:tcPr>
            <w:tcW w:w="1448" w:type="dxa"/>
            <w:tcBorders>
              <w:top w:val="nil"/>
              <w:left w:val="nil"/>
              <w:bottom w:val="nil"/>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2000</w:t>
            </w:r>
          </w:p>
        </w:tc>
        <w:tc>
          <w:tcPr>
            <w:tcW w:w="1302" w:type="dxa"/>
            <w:tcBorders>
              <w:top w:val="nil"/>
              <w:left w:val="nil"/>
              <w:bottom w:val="nil"/>
              <w:right w:val="single" w:sz="4" w:space="0" w:color="auto"/>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1790</w:t>
            </w:r>
          </w:p>
        </w:tc>
      </w:tr>
      <w:tr w:rsidR="009B2AA9" w:rsidRPr="009B2AA9" w:rsidTr="009B2AA9">
        <w:trPr>
          <w:trHeight w:val="280"/>
          <w:jc w:val="center"/>
        </w:trPr>
        <w:tc>
          <w:tcPr>
            <w:tcW w:w="2882" w:type="dxa"/>
            <w:tcBorders>
              <w:top w:val="nil"/>
              <w:left w:val="single" w:sz="4" w:space="0" w:color="auto"/>
              <w:bottom w:val="single" w:sz="4" w:space="0" w:color="auto"/>
              <w:right w:val="nil"/>
            </w:tcBorders>
            <w:shd w:val="clear" w:color="000000" w:fill="FFFFFF"/>
            <w:noWrap/>
            <w:vAlign w:val="center"/>
            <w:hideMark/>
          </w:tcPr>
          <w:p w:rsidR="009B2AA9" w:rsidRPr="009B2AA9" w:rsidRDefault="009B2AA9" w:rsidP="009B2AA9">
            <w:pPr>
              <w:spacing w:after="0" w:line="240" w:lineRule="auto"/>
              <w:rPr>
                <w:rFonts w:ascii="Calibri" w:hAnsi="Calibri" w:cs="Calibri"/>
                <w:lang w:val="es-MX" w:eastAsia="es-MX" w:bidi="ar-SA"/>
              </w:rPr>
            </w:pPr>
            <w:r w:rsidRPr="009B2AA9">
              <w:rPr>
                <w:rFonts w:ascii="Calibri" w:hAnsi="Calibri" w:cs="Calibri"/>
                <w:lang w:val="es-MX" w:eastAsia="es-MX" w:bidi="ar-SA"/>
              </w:rPr>
              <w:t>RAVEN INN</w:t>
            </w:r>
          </w:p>
        </w:tc>
        <w:tc>
          <w:tcPr>
            <w:tcW w:w="617" w:type="dxa"/>
            <w:tcBorders>
              <w:top w:val="nil"/>
              <w:left w:val="nil"/>
              <w:bottom w:val="single" w:sz="4" w:space="0" w:color="auto"/>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2310</w:t>
            </w:r>
          </w:p>
        </w:tc>
        <w:tc>
          <w:tcPr>
            <w:tcW w:w="617" w:type="dxa"/>
            <w:tcBorders>
              <w:top w:val="nil"/>
              <w:left w:val="nil"/>
              <w:bottom w:val="single" w:sz="4" w:space="0" w:color="auto"/>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2250</w:t>
            </w:r>
          </w:p>
        </w:tc>
        <w:tc>
          <w:tcPr>
            <w:tcW w:w="617" w:type="dxa"/>
            <w:tcBorders>
              <w:top w:val="nil"/>
              <w:left w:val="nil"/>
              <w:bottom w:val="single" w:sz="4" w:space="0" w:color="auto"/>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2210</w:t>
            </w:r>
          </w:p>
        </w:tc>
        <w:tc>
          <w:tcPr>
            <w:tcW w:w="617" w:type="dxa"/>
            <w:tcBorders>
              <w:top w:val="nil"/>
              <w:left w:val="nil"/>
              <w:bottom w:val="single" w:sz="4" w:space="0" w:color="auto"/>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2750</w:t>
            </w:r>
          </w:p>
        </w:tc>
        <w:tc>
          <w:tcPr>
            <w:tcW w:w="1448" w:type="dxa"/>
            <w:tcBorders>
              <w:top w:val="nil"/>
              <w:left w:val="nil"/>
              <w:bottom w:val="single" w:sz="4" w:space="0" w:color="auto"/>
              <w:right w:val="nil"/>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2080</w:t>
            </w:r>
          </w:p>
        </w:tc>
        <w:tc>
          <w:tcPr>
            <w:tcW w:w="1302" w:type="dxa"/>
            <w:tcBorders>
              <w:top w:val="nil"/>
              <w:left w:val="nil"/>
              <w:bottom w:val="single" w:sz="4" w:space="0" w:color="auto"/>
              <w:right w:val="single" w:sz="4" w:space="0" w:color="auto"/>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lang w:val="es-MX" w:eastAsia="es-MX" w:bidi="ar-SA"/>
              </w:rPr>
            </w:pPr>
            <w:r w:rsidRPr="009B2AA9">
              <w:rPr>
                <w:rFonts w:ascii="Calibri" w:hAnsi="Calibri" w:cs="Calibri"/>
                <w:b/>
                <w:bCs/>
                <w:lang w:val="es-MX" w:eastAsia="es-MX" w:bidi="ar-SA"/>
              </w:rPr>
              <w:t>1840</w:t>
            </w:r>
          </w:p>
        </w:tc>
      </w:tr>
    </w:tbl>
    <w:p w:rsidR="00D77481" w:rsidRDefault="00D77481" w:rsidP="00551F75">
      <w:pPr>
        <w:spacing w:after="0"/>
        <w:jc w:val="both"/>
        <w:rPr>
          <w:rFonts w:ascii="Arial" w:hAnsi="Arial" w:cs="Arial"/>
          <w:sz w:val="20"/>
          <w:szCs w:val="20"/>
          <w:lang w:val="es-MX"/>
        </w:rPr>
      </w:pPr>
    </w:p>
    <w:tbl>
      <w:tblPr>
        <w:tblW w:w="9225" w:type="dxa"/>
        <w:jc w:val="center"/>
        <w:tblCellMar>
          <w:left w:w="70" w:type="dxa"/>
          <w:right w:w="70" w:type="dxa"/>
        </w:tblCellMar>
        <w:tblLook w:val="04A0" w:firstRow="1" w:lastRow="0" w:firstColumn="1" w:lastColumn="0" w:noHBand="0" w:noVBand="1"/>
      </w:tblPr>
      <w:tblGrid>
        <w:gridCol w:w="9225"/>
      </w:tblGrid>
      <w:tr w:rsidR="009B2AA9" w:rsidRPr="009B2AA9" w:rsidTr="009B2AA9">
        <w:trPr>
          <w:trHeight w:val="239"/>
          <w:jc w:val="center"/>
        </w:trPr>
        <w:tc>
          <w:tcPr>
            <w:tcW w:w="9225" w:type="dxa"/>
            <w:tcBorders>
              <w:top w:val="single" w:sz="8" w:space="0" w:color="4472C4"/>
              <w:left w:val="single" w:sz="8" w:space="0" w:color="4472C4"/>
              <w:bottom w:val="nil"/>
              <w:right w:val="single" w:sz="8" w:space="0" w:color="4472C4"/>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color w:val="000000"/>
                <w:sz w:val="20"/>
                <w:szCs w:val="20"/>
                <w:lang w:val="es-MX" w:eastAsia="es-MX" w:bidi="ar-SA"/>
              </w:rPr>
            </w:pPr>
            <w:r w:rsidRPr="009B2AA9">
              <w:rPr>
                <w:rFonts w:ascii="Calibri" w:hAnsi="Calibri" w:cs="Calibri"/>
                <w:b/>
                <w:bCs/>
                <w:color w:val="000000"/>
                <w:sz w:val="20"/>
                <w:szCs w:val="20"/>
                <w:lang w:val="es-MX" w:eastAsia="es-MX" w:bidi="ar-SA"/>
              </w:rPr>
              <w:t xml:space="preserve">RUTA AÉREA PROPUESTA CON AIR CANADA SALIENDO DE LA CIUDAD DE MÉXICO: </w:t>
            </w:r>
          </w:p>
        </w:tc>
      </w:tr>
      <w:tr w:rsidR="009B2AA9" w:rsidRPr="009B2AA9" w:rsidTr="009B2AA9">
        <w:trPr>
          <w:trHeight w:val="239"/>
          <w:jc w:val="center"/>
        </w:trPr>
        <w:tc>
          <w:tcPr>
            <w:tcW w:w="9225" w:type="dxa"/>
            <w:tcBorders>
              <w:top w:val="nil"/>
              <w:left w:val="single" w:sz="8" w:space="0" w:color="4472C4"/>
              <w:bottom w:val="nil"/>
              <w:right w:val="single" w:sz="8" w:space="0" w:color="4472C4"/>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color w:val="000000"/>
                <w:sz w:val="20"/>
                <w:szCs w:val="20"/>
                <w:lang w:val="es-MX" w:eastAsia="es-MX" w:bidi="ar-SA"/>
              </w:rPr>
            </w:pPr>
            <w:r w:rsidRPr="009B2AA9">
              <w:rPr>
                <w:rFonts w:ascii="Calibri" w:hAnsi="Calibri" w:cs="Calibri"/>
                <w:b/>
                <w:bCs/>
                <w:color w:val="000000"/>
                <w:sz w:val="20"/>
                <w:szCs w:val="20"/>
                <w:lang w:val="es-MX" w:eastAsia="es-MX" w:bidi="ar-SA"/>
              </w:rPr>
              <w:t>MÉXICO - VANCOUVER - WHITEHORSE - VANCOUVER - MÉXICO</w:t>
            </w:r>
          </w:p>
        </w:tc>
      </w:tr>
      <w:tr w:rsidR="009B2AA9" w:rsidRPr="009B2AA9" w:rsidTr="009B2AA9">
        <w:trPr>
          <w:trHeight w:val="239"/>
          <w:jc w:val="center"/>
        </w:trPr>
        <w:tc>
          <w:tcPr>
            <w:tcW w:w="9225" w:type="dxa"/>
            <w:tcBorders>
              <w:top w:val="nil"/>
              <w:left w:val="single" w:sz="8" w:space="0" w:color="4472C4"/>
              <w:bottom w:val="nil"/>
              <w:right w:val="single" w:sz="8" w:space="0" w:color="4472C4"/>
            </w:tcBorders>
            <w:shd w:val="clear" w:color="000000" w:fill="1F4E78"/>
            <w:noWrap/>
            <w:vAlign w:val="center"/>
            <w:hideMark/>
          </w:tcPr>
          <w:p w:rsidR="009B2AA9" w:rsidRPr="009B2AA9" w:rsidRDefault="009B2AA9" w:rsidP="009B2AA9">
            <w:pPr>
              <w:spacing w:after="0" w:line="240" w:lineRule="auto"/>
              <w:jc w:val="center"/>
              <w:rPr>
                <w:rFonts w:ascii="Calibri" w:hAnsi="Calibri" w:cs="Calibri"/>
                <w:b/>
                <w:bCs/>
                <w:color w:val="FFFFFF"/>
                <w:sz w:val="20"/>
                <w:szCs w:val="20"/>
                <w:lang w:val="es-MX" w:eastAsia="es-MX" w:bidi="ar-SA"/>
              </w:rPr>
            </w:pPr>
            <w:r w:rsidRPr="009B2AA9">
              <w:rPr>
                <w:rFonts w:ascii="Calibri" w:hAnsi="Calibri" w:cs="Calibri"/>
                <w:b/>
                <w:bCs/>
                <w:color w:val="FFFFFF"/>
                <w:sz w:val="20"/>
                <w:szCs w:val="20"/>
                <w:lang w:val="es-MX" w:eastAsia="es-MX" w:bidi="ar-SA"/>
              </w:rPr>
              <w:t>IMPUESTOS (SUJETOS A CONFIRMACIÓN): 350 USD POR PASAJERO</w:t>
            </w:r>
          </w:p>
        </w:tc>
      </w:tr>
      <w:tr w:rsidR="009B2AA9" w:rsidRPr="009B2AA9" w:rsidTr="009B2AA9">
        <w:trPr>
          <w:trHeight w:val="239"/>
          <w:jc w:val="center"/>
        </w:trPr>
        <w:tc>
          <w:tcPr>
            <w:tcW w:w="9225" w:type="dxa"/>
            <w:tcBorders>
              <w:top w:val="nil"/>
              <w:left w:val="single" w:sz="8" w:space="0" w:color="4472C4"/>
              <w:bottom w:val="nil"/>
              <w:right w:val="single" w:sz="8" w:space="0" w:color="4472C4"/>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color w:val="000000"/>
                <w:sz w:val="20"/>
                <w:szCs w:val="20"/>
                <w:lang w:val="es-MX" w:eastAsia="es-MX" w:bidi="ar-SA"/>
              </w:rPr>
            </w:pPr>
            <w:r w:rsidRPr="009B2AA9">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9B2AA9" w:rsidRPr="009B2AA9" w:rsidTr="009B2AA9">
        <w:trPr>
          <w:trHeight w:val="239"/>
          <w:jc w:val="center"/>
        </w:trPr>
        <w:tc>
          <w:tcPr>
            <w:tcW w:w="9225" w:type="dxa"/>
            <w:tcBorders>
              <w:top w:val="nil"/>
              <w:left w:val="single" w:sz="8" w:space="0" w:color="4472C4"/>
              <w:bottom w:val="nil"/>
              <w:right w:val="single" w:sz="8" w:space="0" w:color="4472C4"/>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color w:val="000000"/>
                <w:sz w:val="20"/>
                <w:szCs w:val="20"/>
                <w:lang w:val="es-MX" w:eastAsia="es-MX" w:bidi="ar-SA"/>
              </w:rPr>
            </w:pPr>
            <w:r w:rsidRPr="009B2AA9">
              <w:rPr>
                <w:rFonts w:ascii="Calibri" w:hAnsi="Calibri" w:cs="Calibri"/>
                <w:color w:val="000000"/>
                <w:sz w:val="20"/>
                <w:szCs w:val="20"/>
                <w:lang w:val="es-MX" w:eastAsia="es-MX" w:bidi="ar-SA"/>
              </w:rPr>
              <w:t>SUPLEMENTO PARA VUELOS DESDE EL INTERIOR DEL PAÍS - CONSULTAR CON SU ASESOR TRAVEL SHOP</w:t>
            </w:r>
          </w:p>
        </w:tc>
      </w:tr>
      <w:tr w:rsidR="009B2AA9" w:rsidRPr="009B2AA9" w:rsidTr="009B2AA9">
        <w:trPr>
          <w:trHeight w:val="239"/>
          <w:jc w:val="center"/>
        </w:trPr>
        <w:tc>
          <w:tcPr>
            <w:tcW w:w="9225" w:type="dxa"/>
            <w:tcBorders>
              <w:top w:val="nil"/>
              <w:left w:val="single" w:sz="8" w:space="0" w:color="4472C4"/>
              <w:bottom w:val="nil"/>
              <w:right w:val="single" w:sz="8" w:space="0" w:color="4472C4"/>
            </w:tcBorders>
            <w:shd w:val="clear" w:color="000000" w:fill="FFFFFF"/>
            <w:noWrap/>
            <w:vAlign w:val="center"/>
            <w:hideMark/>
          </w:tcPr>
          <w:p w:rsidR="009B2AA9" w:rsidRPr="009B2AA9" w:rsidRDefault="009B2AA9" w:rsidP="009B2AA9">
            <w:pPr>
              <w:spacing w:after="0" w:line="240" w:lineRule="auto"/>
              <w:jc w:val="center"/>
              <w:rPr>
                <w:rFonts w:ascii="Calibri" w:hAnsi="Calibri" w:cs="Calibri"/>
                <w:b/>
                <w:bCs/>
                <w:color w:val="FF0000"/>
                <w:sz w:val="20"/>
                <w:szCs w:val="20"/>
                <w:lang w:val="es-MX" w:eastAsia="es-MX" w:bidi="ar-SA"/>
              </w:rPr>
            </w:pPr>
            <w:r w:rsidRPr="009B2AA9">
              <w:rPr>
                <w:rFonts w:ascii="Calibri" w:hAnsi="Calibri" w:cs="Calibri"/>
                <w:b/>
                <w:bCs/>
                <w:color w:val="FF0000"/>
                <w:sz w:val="20"/>
                <w:szCs w:val="20"/>
                <w:lang w:val="es-MX" w:eastAsia="es-MX" w:bidi="ar-SA"/>
              </w:rPr>
              <w:t xml:space="preserve">TARIFAS SUJETAS A DISPONIBILIDAD Y CAMBIO SIN PREVIO AVISO </w:t>
            </w:r>
          </w:p>
        </w:tc>
      </w:tr>
      <w:tr w:rsidR="009B2AA9" w:rsidRPr="009B2AA9" w:rsidTr="009B2AA9">
        <w:trPr>
          <w:trHeight w:val="239"/>
          <w:jc w:val="center"/>
        </w:trPr>
        <w:tc>
          <w:tcPr>
            <w:tcW w:w="9225" w:type="dxa"/>
            <w:tcBorders>
              <w:top w:val="nil"/>
              <w:left w:val="single" w:sz="8" w:space="0" w:color="4472C4"/>
              <w:bottom w:val="nil"/>
              <w:right w:val="single" w:sz="8" w:space="0" w:color="4472C4"/>
            </w:tcBorders>
            <w:shd w:val="clear" w:color="000000" w:fill="FFFFFF"/>
            <w:vAlign w:val="center"/>
            <w:hideMark/>
          </w:tcPr>
          <w:p w:rsidR="009B2AA9" w:rsidRPr="009B2AA9" w:rsidRDefault="009B2AA9" w:rsidP="009B2AA9">
            <w:pPr>
              <w:spacing w:after="0" w:line="240" w:lineRule="auto"/>
              <w:jc w:val="center"/>
              <w:rPr>
                <w:rFonts w:ascii="Calibri" w:hAnsi="Calibri" w:cs="Calibri"/>
                <w:b/>
                <w:bCs/>
                <w:color w:val="000000"/>
                <w:sz w:val="20"/>
                <w:szCs w:val="20"/>
                <w:lang w:val="es-MX" w:eastAsia="es-MX" w:bidi="ar-SA"/>
              </w:rPr>
            </w:pPr>
            <w:r w:rsidRPr="009B2AA9">
              <w:rPr>
                <w:rFonts w:ascii="Calibri" w:hAnsi="Calibri" w:cs="Calibri"/>
                <w:b/>
                <w:bCs/>
                <w:color w:val="000000"/>
                <w:sz w:val="20"/>
                <w:szCs w:val="20"/>
                <w:lang w:val="es-MX" w:eastAsia="es-MX" w:bidi="ar-SA"/>
              </w:rPr>
              <w:t>SE CONSIDERA MENOR DE 3 A 6 AÑOS Y JUNIOR DE 7 A 17 AÑOS</w:t>
            </w:r>
          </w:p>
        </w:tc>
      </w:tr>
      <w:tr w:rsidR="009B2AA9" w:rsidRPr="009B2AA9" w:rsidTr="009B2AA9">
        <w:trPr>
          <w:trHeight w:val="251"/>
          <w:jc w:val="center"/>
        </w:trPr>
        <w:tc>
          <w:tcPr>
            <w:tcW w:w="9225" w:type="dxa"/>
            <w:tcBorders>
              <w:top w:val="nil"/>
              <w:left w:val="single" w:sz="8" w:space="0" w:color="4472C4"/>
              <w:bottom w:val="single" w:sz="8" w:space="0" w:color="4472C4"/>
              <w:right w:val="single" w:sz="8" w:space="0" w:color="4472C4"/>
            </w:tcBorders>
            <w:shd w:val="clear" w:color="000000" w:fill="305496"/>
            <w:vAlign w:val="center"/>
            <w:hideMark/>
          </w:tcPr>
          <w:p w:rsidR="009B2AA9" w:rsidRPr="009B2AA9" w:rsidRDefault="009B2AA9" w:rsidP="009B2AA9">
            <w:pPr>
              <w:spacing w:after="0" w:line="240" w:lineRule="auto"/>
              <w:jc w:val="center"/>
              <w:rPr>
                <w:rFonts w:ascii="Calibri" w:hAnsi="Calibri" w:cs="Calibri"/>
                <w:b/>
                <w:bCs/>
                <w:color w:val="FFFFFF"/>
                <w:sz w:val="20"/>
                <w:szCs w:val="20"/>
                <w:lang w:val="es-MX" w:eastAsia="es-MX" w:bidi="ar-SA"/>
              </w:rPr>
            </w:pPr>
            <w:r w:rsidRPr="009B2AA9">
              <w:rPr>
                <w:rFonts w:ascii="Calibri" w:hAnsi="Calibri" w:cs="Calibri"/>
                <w:b/>
                <w:bCs/>
                <w:color w:val="FFFFFF"/>
                <w:sz w:val="20"/>
                <w:szCs w:val="20"/>
                <w:lang w:val="es-MX" w:eastAsia="es-MX" w:bidi="ar-SA"/>
              </w:rPr>
              <w:t>VIGENCIA: 15 DE NOVIEMBRE 2024 AL 15 DE ABRIL 2025</w:t>
            </w:r>
          </w:p>
        </w:tc>
      </w:tr>
      <w:tr w:rsidR="009B2AA9" w:rsidRPr="009B2AA9" w:rsidTr="009B2AA9">
        <w:trPr>
          <w:trHeight w:val="251"/>
          <w:jc w:val="center"/>
        </w:trPr>
        <w:tc>
          <w:tcPr>
            <w:tcW w:w="9225" w:type="dxa"/>
            <w:tcBorders>
              <w:top w:val="nil"/>
              <w:left w:val="single" w:sz="8" w:space="0" w:color="4472C4"/>
              <w:bottom w:val="single" w:sz="8" w:space="0" w:color="4472C4"/>
              <w:right w:val="single" w:sz="8" w:space="0" w:color="4472C4"/>
            </w:tcBorders>
            <w:shd w:val="clear" w:color="000000" w:fill="305496"/>
            <w:vAlign w:val="center"/>
            <w:hideMark/>
          </w:tcPr>
          <w:p w:rsidR="009B2AA9" w:rsidRPr="009B2AA9" w:rsidRDefault="009B2AA9" w:rsidP="009B2AA9">
            <w:pPr>
              <w:spacing w:after="0" w:line="240" w:lineRule="auto"/>
              <w:jc w:val="center"/>
              <w:rPr>
                <w:rFonts w:ascii="Calibri" w:hAnsi="Calibri" w:cs="Calibri"/>
                <w:b/>
                <w:bCs/>
                <w:color w:val="FFFFFF"/>
                <w:sz w:val="20"/>
                <w:szCs w:val="20"/>
                <w:lang w:val="es-MX" w:eastAsia="es-MX" w:bidi="ar-SA"/>
              </w:rPr>
            </w:pPr>
            <w:r w:rsidRPr="009B2AA9">
              <w:rPr>
                <w:rFonts w:ascii="Calibri" w:hAnsi="Calibri" w:cs="Calibri"/>
                <w:b/>
                <w:bCs/>
                <w:color w:val="FFFFFF"/>
                <w:sz w:val="20"/>
                <w:szCs w:val="20"/>
                <w:lang w:val="es-MX" w:eastAsia="es-MX" w:bidi="ar-SA"/>
              </w:rPr>
              <w:t>CONSULTAR SUPLEMENTOS PARA TEMPORADA ALTA</w:t>
            </w:r>
          </w:p>
        </w:tc>
      </w:tr>
    </w:tbl>
    <w:p w:rsidR="009A3977" w:rsidRDefault="009A3977" w:rsidP="00551F75">
      <w:pPr>
        <w:spacing w:after="0"/>
        <w:jc w:val="both"/>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9B2AA9" w:rsidRDefault="009B2AA9" w:rsidP="00B33BEE">
      <w:pPr>
        <w:spacing w:after="0"/>
        <w:jc w:val="center"/>
        <w:rPr>
          <w:rFonts w:ascii="Arial" w:hAnsi="Arial" w:cs="Arial"/>
          <w:sz w:val="20"/>
          <w:szCs w:val="20"/>
          <w:lang w:val="es-MX"/>
        </w:rPr>
      </w:pPr>
    </w:p>
    <w:p w:rsidR="0048399A" w:rsidRDefault="00B33BEE" w:rsidP="00B33BEE">
      <w:pPr>
        <w:spacing w:after="0"/>
        <w:jc w:val="center"/>
        <w:rPr>
          <w:rFonts w:ascii="Arial" w:hAnsi="Arial" w:cs="Arial"/>
          <w:sz w:val="20"/>
          <w:szCs w:val="20"/>
          <w:lang w:val="es-MX"/>
        </w:rPr>
      </w:pPr>
      <w:r>
        <w:rPr>
          <w:noProof/>
        </w:rPr>
        <w:drawing>
          <wp:inline distT="0" distB="0" distL="0" distR="0" wp14:anchorId="2638A981" wp14:editId="66CB74D4">
            <wp:extent cx="2181225" cy="520065"/>
            <wp:effectExtent l="0" t="0" r="9525" b="0"/>
            <wp:docPr id="1" name="Imagen 5">
              <a:extLst xmlns:a="http://schemas.openxmlformats.org/drawingml/2006/main">
                <a:ext uri="{FF2B5EF4-FFF2-40B4-BE49-F238E27FC236}">
                  <a16:creationId xmlns:a16="http://schemas.microsoft.com/office/drawing/2014/main" id="{434FA77B-FC00-48DB-A6E4-F0B658ED84C9}"/>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34FA77B-FC00-48DB-A6E4-F0B658ED84C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225" cy="520065"/>
                    </a:xfrm>
                    <a:prstGeom prst="rect">
                      <a:avLst/>
                    </a:prstGeom>
                    <a:noFill/>
                    <a:ln>
                      <a:noFill/>
                    </a:ln>
                  </pic:spPr>
                </pic:pic>
              </a:graphicData>
            </a:graphic>
          </wp:inline>
        </w:drawing>
      </w:r>
    </w:p>
    <w:p w:rsidR="00B33BEE" w:rsidRDefault="00B33BEE" w:rsidP="00B33BEE">
      <w:pPr>
        <w:spacing w:after="0"/>
        <w:jc w:val="center"/>
        <w:rPr>
          <w:rFonts w:ascii="Arial" w:hAnsi="Arial" w:cs="Arial"/>
          <w:sz w:val="20"/>
          <w:szCs w:val="20"/>
          <w:lang w:val="es-MX"/>
        </w:rPr>
      </w:pPr>
    </w:p>
    <w:tbl>
      <w:tblPr>
        <w:tblW w:w="11051" w:type="dxa"/>
        <w:jc w:val="center"/>
        <w:tblCellMar>
          <w:left w:w="70" w:type="dxa"/>
          <w:right w:w="70" w:type="dxa"/>
        </w:tblCellMar>
        <w:tblLook w:val="04A0" w:firstRow="1" w:lastRow="0" w:firstColumn="1" w:lastColumn="0" w:noHBand="0" w:noVBand="1"/>
      </w:tblPr>
      <w:tblGrid>
        <w:gridCol w:w="8923"/>
        <w:gridCol w:w="562"/>
        <w:gridCol w:w="1555"/>
        <w:gridCol w:w="146"/>
      </w:tblGrid>
      <w:tr w:rsidR="00E27FCC" w:rsidRPr="00E27FCC" w:rsidTr="00E27FCC">
        <w:trPr>
          <w:gridAfter w:val="1"/>
          <w:wAfter w:w="11" w:type="dxa"/>
          <w:trHeight w:val="300"/>
          <w:jc w:val="center"/>
        </w:trPr>
        <w:tc>
          <w:tcPr>
            <w:tcW w:w="1104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 xml:space="preserve">TRAVEL SHOP PACK  </w:t>
            </w:r>
          </w:p>
        </w:tc>
      </w:tr>
      <w:tr w:rsidR="00E27FCC" w:rsidRPr="00E27FCC" w:rsidTr="00E27FCC">
        <w:trPr>
          <w:gridAfter w:val="1"/>
          <w:wAfter w:w="11" w:type="dxa"/>
          <w:trHeight w:val="300"/>
          <w:jc w:val="center"/>
        </w:trPr>
        <w:tc>
          <w:tcPr>
            <w:tcW w:w="11040" w:type="dxa"/>
            <w:gridSpan w:val="3"/>
            <w:tcBorders>
              <w:top w:val="nil"/>
              <w:left w:val="single" w:sz="4" w:space="0" w:color="auto"/>
              <w:bottom w:val="nil"/>
              <w:right w:val="single" w:sz="4" w:space="0" w:color="000000"/>
            </w:tcBorders>
            <w:shd w:val="clear" w:color="000000" w:fill="CC3300"/>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TARIFA POR PERSONA EN USD</w:t>
            </w:r>
          </w:p>
        </w:tc>
      </w:tr>
      <w:tr w:rsidR="00E27FCC" w:rsidRPr="00E27FCC" w:rsidTr="00E27FCC">
        <w:trPr>
          <w:gridAfter w:val="1"/>
          <w:wAfter w:w="11" w:type="dxa"/>
          <w:trHeight w:val="300"/>
          <w:jc w:val="center"/>
        </w:trPr>
        <w:tc>
          <w:tcPr>
            <w:tcW w:w="8923" w:type="dxa"/>
            <w:tcBorders>
              <w:top w:val="nil"/>
              <w:left w:val="single" w:sz="4" w:space="0" w:color="auto"/>
              <w:bottom w:val="nil"/>
              <w:right w:val="nil"/>
            </w:tcBorders>
            <w:shd w:val="clear" w:color="000000" w:fill="CC3300"/>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 </w:t>
            </w:r>
          </w:p>
        </w:tc>
        <w:tc>
          <w:tcPr>
            <w:tcW w:w="562" w:type="dxa"/>
            <w:tcBorders>
              <w:top w:val="nil"/>
              <w:left w:val="nil"/>
              <w:bottom w:val="nil"/>
              <w:right w:val="nil"/>
            </w:tcBorders>
            <w:shd w:val="clear" w:color="000000" w:fill="CC3300"/>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ADT</w:t>
            </w:r>
          </w:p>
        </w:tc>
        <w:tc>
          <w:tcPr>
            <w:tcW w:w="1555" w:type="dxa"/>
            <w:tcBorders>
              <w:top w:val="nil"/>
              <w:left w:val="nil"/>
              <w:bottom w:val="nil"/>
              <w:right w:val="single" w:sz="4" w:space="0" w:color="000000"/>
            </w:tcBorders>
            <w:shd w:val="clear" w:color="000000" w:fill="CC3300"/>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MNR (3-17)</w:t>
            </w:r>
          </w:p>
        </w:tc>
      </w:tr>
      <w:tr w:rsidR="00E27FCC" w:rsidRPr="00E27FCC" w:rsidTr="00E27FCC">
        <w:trPr>
          <w:gridAfter w:val="1"/>
          <w:wAfter w:w="11" w:type="dxa"/>
          <w:trHeight w:val="300"/>
          <w:jc w:val="center"/>
        </w:trPr>
        <w:tc>
          <w:tcPr>
            <w:tcW w:w="8923" w:type="dxa"/>
            <w:tcBorders>
              <w:top w:val="nil"/>
              <w:left w:val="single" w:sz="4" w:space="0" w:color="auto"/>
              <w:bottom w:val="nil"/>
              <w:right w:val="nil"/>
            </w:tcBorders>
            <w:shd w:val="clear" w:color="000000" w:fill="CC3300"/>
            <w:noWrap/>
            <w:vAlign w:val="center"/>
            <w:hideMark/>
          </w:tcPr>
          <w:p w:rsidR="00E27FCC" w:rsidRPr="00E27FCC" w:rsidRDefault="00E27FCC" w:rsidP="00E27FCC">
            <w:pPr>
              <w:spacing w:after="0" w:line="240" w:lineRule="auto"/>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VIDA SALVAJE DE YUKÓN (YUKON WILDLIFE VIEWING | HALF DAY)</w:t>
            </w:r>
          </w:p>
        </w:tc>
        <w:tc>
          <w:tcPr>
            <w:tcW w:w="562" w:type="dxa"/>
            <w:tcBorders>
              <w:top w:val="nil"/>
              <w:left w:val="nil"/>
              <w:bottom w:val="nil"/>
              <w:right w:val="nil"/>
            </w:tcBorders>
            <w:shd w:val="clear" w:color="auto" w:fill="auto"/>
            <w:noWrap/>
            <w:vAlign w:val="center"/>
            <w:hideMark/>
          </w:tcPr>
          <w:p w:rsidR="00E27FCC" w:rsidRPr="00E27FCC" w:rsidRDefault="00E27FCC" w:rsidP="00E27FCC">
            <w:pPr>
              <w:spacing w:after="0" w:line="240" w:lineRule="auto"/>
              <w:jc w:val="center"/>
              <w:rPr>
                <w:rFonts w:ascii="Calibri" w:hAnsi="Calibri" w:cs="Calibri"/>
                <w:sz w:val="20"/>
                <w:szCs w:val="20"/>
                <w:lang w:val="es-MX" w:eastAsia="es-MX" w:bidi="ar-SA"/>
              </w:rPr>
            </w:pPr>
            <w:r w:rsidRPr="00E27FCC">
              <w:rPr>
                <w:rFonts w:ascii="Calibri" w:hAnsi="Calibri" w:cs="Calibri"/>
                <w:sz w:val="20"/>
                <w:szCs w:val="20"/>
                <w:lang w:val="es-MX" w:eastAsia="es-MX" w:bidi="ar-SA"/>
              </w:rPr>
              <w:t>130</w:t>
            </w:r>
          </w:p>
        </w:tc>
        <w:tc>
          <w:tcPr>
            <w:tcW w:w="1555" w:type="dxa"/>
            <w:tcBorders>
              <w:top w:val="nil"/>
              <w:left w:val="nil"/>
              <w:bottom w:val="nil"/>
              <w:right w:val="single" w:sz="4" w:space="0" w:color="000000"/>
            </w:tcBorders>
            <w:shd w:val="clear" w:color="auto" w:fill="auto"/>
            <w:noWrap/>
            <w:vAlign w:val="center"/>
            <w:hideMark/>
          </w:tcPr>
          <w:p w:rsidR="00E27FCC" w:rsidRPr="00E27FCC" w:rsidRDefault="00E27FCC" w:rsidP="00E27FCC">
            <w:pPr>
              <w:spacing w:after="0" w:line="240" w:lineRule="auto"/>
              <w:jc w:val="center"/>
              <w:rPr>
                <w:rFonts w:ascii="Calibri" w:hAnsi="Calibri" w:cs="Calibri"/>
                <w:sz w:val="20"/>
                <w:szCs w:val="20"/>
                <w:lang w:val="es-MX" w:eastAsia="es-MX" w:bidi="ar-SA"/>
              </w:rPr>
            </w:pPr>
            <w:r w:rsidRPr="00E27FCC">
              <w:rPr>
                <w:rFonts w:ascii="Calibri" w:hAnsi="Calibri" w:cs="Calibri"/>
                <w:sz w:val="20"/>
                <w:szCs w:val="20"/>
                <w:lang w:val="es-MX" w:eastAsia="es-MX" w:bidi="ar-SA"/>
              </w:rPr>
              <w:t>65</w:t>
            </w:r>
          </w:p>
        </w:tc>
      </w:tr>
      <w:tr w:rsidR="00E27FCC" w:rsidRPr="00E27FCC" w:rsidTr="00E27FCC">
        <w:trPr>
          <w:gridAfter w:val="1"/>
          <w:wAfter w:w="11" w:type="dxa"/>
          <w:trHeight w:val="464"/>
          <w:jc w:val="center"/>
        </w:trPr>
        <w:tc>
          <w:tcPr>
            <w:tcW w:w="11040" w:type="dxa"/>
            <w:gridSpan w:val="3"/>
            <w:vMerge w:val="restart"/>
            <w:tcBorders>
              <w:top w:val="nil"/>
              <w:left w:val="single" w:sz="4" w:space="0" w:color="auto"/>
              <w:bottom w:val="nil"/>
              <w:right w:val="single" w:sz="4" w:space="0" w:color="000000"/>
            </w:tcBorders>
            <w:shd w:val="clear" w:color="auto" w:fill="auto"/>
            <w:vAlign w:val="center"/>
            <w:hideMark/>
          </w:tcPr>
          <w:p w:rsidR="00E27FCC" w:rsidRPr="00E27FCC" w:rsidRDefault="00E27FCC" w:rsidP="00E27FCC">
            <w:pPr>
              <w:spacing w:after="0" w:line="240" w:lineRule="auto"/>
              <w:rPr>
                <w:rFonts w:ascii="Calibri" w:hAnsi="Calibri" w:cs="Calibri"/>
                <w:sz w:val="20"/>
                <w:szCs w:val="20"/>
                <w:lang w:val="es-MX" w:eastAsia="es-MX" w:bidi="ar-SA"/>
              </w:rPr>
            </w:pPr>
            <w:r w:rsidRPr="00E27FCC">
              <w:rPr>
                <w:rFonts w:ascii="Calibri" w:hAnsi="Calibri" w:cs="Calibri"/>
                <w:sz w:val="20"/>
                <w:szCs w:val="20"/>
                <w:lang w:val="es-MX" w:eastAsia="es-MX" w:bidi="ar-SA"/>
              </w:rPr>
              <w:t xml:space="preserve">Visitaremos la Reserva de Vida </w:t>
            </w:r>
            <w:proofErr w:type="spellStart"/>
            <w:r w:rsidRPr="00E27FCC">
              <w:rPr>
                <w:rFonts w:ascii="Calibri" w:hAnsi="Calibri" w:cs="Calibri"/>
                <w:sz w:val="20"/>
                <w:szCs w:val="20"/>
                <w:lang w:val="es-MX" w:eastAsia="es-MX" w:bidi="ar-SA"/>
              </w:rPr>
              <w:t>Silvaje</w:t>
            </w:r>
            <w:proofErr w:type="spellEnd"/>
            <w:r w:rsidRPr="00E27FCC">
              <w:rPr>
                <w:rFonts w:ascii="Calibri" w:hAnsi="Calibri" w:cs="Calibri"/>
                <w:sz w:val="20"/>
                <w:szCs w:val="20"/>
                <w:lang w:val="es-MX" w:eastAsia="es-MX" w:bidi="ar-SA"/>
              </w:rPr>
              <w:t xml:space="preserve"> de </w:t>
            </w:r>
            <w:proofErr w:type="spellStart"/>
            <w:r w:rsidRPr="00E27FCC">
              <w:rPr>
                <w:rFonts w:ascii="Calibri" w:hAnsi="Calibri" w:cs="Calibri"/>
                <w:sz w:val="20"/>
                <w:szCs w:val="20"/>
                <w:lang w:val="es-MX" w:eastAsia="es-MX" w:bidi="ar-SA"/>
              </w:rPr>
              <w:t>Yukon</w:t>
            </w:r>
            <w:proofErr w:type="spellEnd"/>
            <w:r w:rsidRPr="00E27FCC">
              <w:rPr>
                <w:rFonts w:ascii="Calibri" w:hAnsi="Calibri" w:cs="Calibri"/>
                <w:sz w:val="20"/>
                <w:szCs w:val="20"/>
                <w:lang w:val="es-MX" w:eastAsia="es-MX" w:bidi="ar-SA"/>
              </w:rPr>
              <w:t>, donde tendrá la oportunidad de ver y fotografiar la vida silvestre en su hábitat natural. En este recorrido se pueden ver Chivas, Borregos cimarrones, Cabras montesas, Ciervos canadienses (</w:t>
            </w:r>
            <w:proofErr w:type="spellStart"/>
            <w:r w:rsidRPr="00E27FCC">
              <w:rPr>
                <w:rFonts w:ascii="Calibri" w:hAnsi="Calibri" w:cs="Calibri"/>
                <w:sz w:val="20"/>
                <w:szCs w:val="20"/>
                <w:lang w:val="es-MX" w:eastAsia="es-MX" w:bidi="ar-SA"/>
              </w:rPr>
              <w:t>wapiti</w:t>
            </w:r>
            <w:proofErr w:type="spellEnd"/>
            <w:r w:rsidRPr="00E27FCC">
              <w:rPr>
                <w:rFonts w:ascii="Calibri" w:hAnsi="Calibri" w:cs="Calibri"/>
                <w:sz w:val="20"/>
                <w:szCs w:val="20"/>
                <w:lang w:val="es-MX" w:eastAsia="es-MX" w:bidi="ar-SA"/>
              </w:rPr>
              <w:t>), Caribúes de bosque, Bisontes de bosque, Bueyes almizcleros, Alces, Zorros árticos e incluso Linces. Es el sueño de un fotógrafo y un naturalista ver de cerca la vida silvestre de Yukón y usted estará en la primera fila para aprender sobre la vida silvestre que vive durante todo el año en el Verdadero Norte.</w:t>
            </w:r>
          </w:p>
        </w:tc>
      </w:tr>
      <w:tr w:rsidR="00E27FCC" w:rsidRPr="00E27FCC" w:rsidTr="00E27FCC">
        <w:trPr>
          <w:trHeight w:val="300"/>
          <w:jc w:val="center"/>
        </w:trPr>
        <w:tc>
          <w:tcPr>
            <w:tcW w:w="11040" w:type="dxa"/>
            <w:gridSpan w:val="3"/>
            <w:vMerge/>
            <w:tcBorders>
              <w:top w:val="nil"/>
              <w:left w:val="single" w:sz="4" w:space="0" w:color="auto"/>
              <w:bottom w:val="nil"/>
              <w:right w:val="single" w:sz="4" w:space="0" w:color="000000"/>
            </w:tcBorders>
            <w:vAlign w:val="center"/>
            <w:hideMark/>
          </w:tcPr>
          <w:p w:rsidR="00E27FCC" w:rsidRPr="00E27FCC" w:rsidRDefault="00E27FCC" w:rsidP="00E27FCC">
            <w:pPr>
              <w:spacing w:after="0" w:line="240" w:lineRule="auto"/>
              <w:rPr>
                <w:rFonts w:ascii="Calibri" w:hAnsi="Calibri" w:cs="Calibri"/>
                <w:sz w:val="20"/>
                <w:szCs w:val="20"/>
                <w:lang w:val="es-MX" w:eastAsia="es-MX" w:bidi="ar-SA"/>
              </w:rPr>
            </w:pPr>
          </w:p>
        </w:tc>
        <w:tc>
          <w:tcPr>
            <w:tcW w:w="11" w:type="dxa"/>
            <w:tcBorders>
              <w:top w:val="nil"/>
              <w:left w:val="nil"/>
              <w:bottom w:val="nil"/>
              <w:right w:val="nil"/>
            </w:tcBorders>
            <w:shd w:val="clear" w:color="auto" w:fill="auto"/>
            <w:noWrap/>
            <w:vAlign w:val="bottom"/>
            <w:hideMark/>
          </w:tcPr>
          <w:p w:rsidR="00E27FCC" w:rsidRPr="00E27FCC" w:rsidRDefault="00E27FCC" w:rsidP="00E27FCC">
            <w:pPr>
              <w:spacing w:after="0" w:line="240" w:lineRule="auto"/>
              <w:rPr>
                <w:rFonts w:ascii="Calibri" w:hAnsi="Calibri" w:cs="Calibri"/>
                <w:sz w:val="20"/>
                <w:szCs w:val="20"/>
                <w:lang w:val="es-MX" w:eastAsia="es-MX" w:bidi="ar-SA"/>
              </w:rPr>
            </w:pPr>
          </w:p>
        </w:tc>
      </w:tr>
      <w:tr w:rsidR="00E27FCC" w:rsidRPr="00E27FCC" w:rsidTr="00E27FCC">
        <w:trPr>
          <w:trHeight w:val="300"/>
          <w:jc w:val="center"/>
        </w:trPr>
        <w:tc>
          <w:tcPr>
            <w:tcW w:w="11040" w:type="dxa"/>
            <w:gridSpan w:val="3"/>
            <w:vMerge/>
            <w:tcBorders>
              <w:top w:val="nil"/>
              <w:left w:val="single" w:sz="4" w:space="0" w:color="auto"/>
              <w:bottom w:val="nil"/>
              <w:right w:val="single" w:sz="4" w:space="0" w:color="000000"/>
            </w:tcBorders>
            <w:vAlign w:val="center"/>
            <w:hideMark/>
          </w:tcPr>
          <w:p w:rsidR="00E27FCC" w:rsidRPr="00E27FCC" w:rsidRDefault="00E27FCC" w:rsidP="00E27FCC">
            <w:pPr>
              <w:spacing w:after="0" w:line="240" w:lineRule="auto"/>
              <w:rPr>
                <w:rFonts w:ascii="Calibri" w:hAnsi="Calibri" w:cs="Calibri"/>
                <w:sz w:val="20"/>
                <w:szCs w:val="20"/>
                <w:lang w:val="es-MX" w:eastAsia="es-MX" w:bidi="ar-SA"/>
              </w:rPr>
            </w:pPr>
          </w:p>
        </w:tc>
        <w:tc>
          <w:tcPr>
            <w:tcW w:w="11" w:type="dxa"/>
            <w:tcBorders>
              <w:top w:val="nil"/>
              <w:left w:val="nil"/>
              <w:bottom w:val="nil"/>
              <w:right w:val="nil"/>
            </w:tcBorders>
            <w:shd w:val="clear" w:color="auto" w:fill="auto"/>
            <w:noWrap/>
            <w:vAlign w:val="bottom"/>
            <w:hideMark/>
          </w:tcPr>
          <w:p w:rsidR="00E27FCC" w:rsidRPr="00E27FCC" w:rsidRDefault="00E27FCC" w:rsidP="00E27FCC">
            <w:pPr>
              <w:spacing w:after="0" w:line="240" w:lineRule="auto"/>
              <w:rPr>
                <w:rFonts w:ascii="Times New Roman" w:hAnsi="Times New Roman"/>
                <w:sz w:val="20"/>
                <w:szCs w:val="20"/>
                <w:lang w:val="es-MX" w:eastAsia="es-MX" w:bidi="ar-SA"/>
              </w:rPr>
            </w:pPr>
          </w:p>
        </w:tc>
      </w:tr>
      <w:tr w:rsidR="00E27FCC" w:rsidRPr="00E27FCC" w:rsidTr="00E27FCC">
        <w:trPr>
          <w:trHeight w:val="300"/>
          <w:jc w:val="center"/>
        </w:trPr>
        <w:tc>
          <w:tcPr>
            <w:tcW w:w="8923" w:type="dxa"/>
            <w:tcBorders>
              <w:top w:val="nil"/>
              <w:left w:val="single" w:sz="4" w:space="0" w:color="auto"/>
              <w:bottom w:val="nil"/>
              <w:right w:val="nil"/>
            </w:tcBorders>
            <w:shd w:val="clear" w:color="000000" w:fill="CC3300"/>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 </w:t>
            </w:r>
          </w:p>
        </w:tc>
        <w:tc>
          <w:tcPr>
            <w:tcW w:w="562" w:type="dxa"/>
            <w:tcBorders>
              <w:top w:val="nil"/>
              <w:left w:val="nil"/>
              <w:bottom w:val="nil"/>
              <w:right w:val="nil"/>
            </w:tcBorders>
            <w:shd w:val="clear" w:color="000000" w:fill="CC3300"/>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ADT</w:t>
            </w:r>
          </w:p>
        </w:tc>
        <w:tc>
          <w:tcPr>
            <w:tcW w:w="1555" w:type="dxa"/>
            <w:tcBorders>
              <w:top w:val="nil"/>
              <w:left w:val="nil"/>
              <w:bottom w:val="nil"/>
              <w:right w:val="single" w:sz="4" w:space="0" w:color="000000"/>
            </w:tcBorders>
            <w:shd w:val="clear" w:color="000000" w:fill="CC3300"/>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MNR (7-17)</w:t>
            </w:r>
          </w:p>
        </w:tc>
        <w:tc>
          <w:tcPr>
            <w:tcW w:w="11" w:type="dxa"/>
            <w:vAlign w:val="center"/>
            <w:hideMark/>
          </w:tcPr>
          <w:p w:rsidR="00E27FCC" w:rsidRPr="00E27FCC" w:rsidRDefault="00E27FCC" w:rsidP="00E27FCC">
            <w:pPr>
              <w:spacing w:after="0" w:line="240" w:lineRule="auto"/>
              <w:rPr>
                <w:rFonts w:ascii="Times New Roman" w:hAnsi="Times New Roman"/>
                <w:sz w:val="20"/>
                <w:szCs w:val="20"/>
                <w:lang w:val="es-MX" w:eastAsia="es-MX" w:bidi="ar-SA"/>
              </w:rPr>
            </w:pPr>
          </w:p>
        </w:tc>
      </w:tr>
      <w:tr w:rsidR="00E27FCC" w:rsidRPr="00E27FCC" w:rsidTr="00E27FCC">
        <w:trPr>
          <w:trHeight w:val="300"/>
          <w:jc w:val="center"/>
        </w:trPr>
        <w:tc>
          <w:tcPr>
            <w:tcW w:w="8923" w:type="dxa"/>
            <w:tcBorders>
              <w:top w:val="nil"/>
              <w:left w:val="single" w:sz="4" w:space="0" w:color="auto"/>
              <w:bottom w:val="nil"/>
              <w:right w:val="nil"/>
            </w:tcBorders>
            <w:shd w:val="clear" w:color="000000" w:fill="CC3300"/>
            <w:noWrap/>
            <w:vAlign w:val="center"/>
            <w:hideMark/>
          </w:tcPr>
          <w:p w:rsidR="00E27FCC" w:rsidRPr="00E27FCC" w:rsidRDefault="00E27FCC" w:rsidP="00E27FCC">
            <w:pPr>
              <w:spacing w:after="0" w:line="240" w:lineRule="auto"/>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HUSKY STAMPEDE | MEDIO DÍA</w:t>
            </w:r>
          </w:p>
        </w:tc>
        <w:tc>
          <w:tcPr>
            <w:tcW w:w="562" w:type="dxa"/>
            <w:tcBorders>
              <w:top w:val="nil"/>
              <w:left w:val="nil"/>
              <w:bottom w:val="nil"/>
              <w:right w:val="nil"/>
            </w:tcBorders>
            <w:shd w:val="clear" w:color="000000" w:fill="FFFFFF"/>
            <w:noWrap/>
            <w:vAlign w:val="center"/>
            <w:hideMark/>
          </w:tcPr>
          <w:p w:rsidR="00E27FCC" w:rsidRPr="00E27FCC" w:rsidRDefault="00E27FCC" w:rsidP="00E27FCC">
            <w:pPr>
              <w:spacing w:after="0" w:line="240" w:lineRule="auto"/>
              <w:jc w:val="center"/>
              <w:rPr>
                <w:rFonts w:ascii="Calibri" w:hAnsi="Calibri" w:cs="Calibri"/>
                <w:color w:val="000000"/>
                <w:lang w:val="es-MX" w:eastAsia="es-MX" w:bidi="ar-SA"/>
              </w:rPr>
            </w:pPr>
            <w:r w:rsidRPr="00E27FCC">
              <w:rPr>
                <w:rFonts w:ascii="Calibri" w:hAnsi="Calibri" w:cs="Calibri"/>
                <w:color w:val="000000"/>
                <w:lang w:val="es-MX" w:eastAsia="es-MX" w:bidi="ar-SA"/>
              </w:rPr>
              <w:t>240</w:t>
            </w:r>
          </w:p>
        </w:tc>
        <w:tc>
          <w:tcPr>
            <w:tcW w:w="1555" w:type="dxa"/>
            <w:tcBorders>
              <w:top w:val="nil"/>
              <w:left w:val="nil"/>
              <w:bottom w:val="nil"/>
              <w:right w:val="single" w:sz="4" w:space="0" w:color="000000"/>
            </w:tcBorders>
            <w:shd w:val="clear" w:color="000000" w:fill="FFFFFF"/>
            <w:noWrap/>
            <w:vAlign w:val="center"/>
            <w:hideMark/>
          </w:tcPr>
          <w:p w:rsidR="00E27FCC" w:rsidRPr="00E27FCC" w:rsidRDefault="00E27FCC" w:rsidP="00E27FCC">
            <w:pPr>
              <w:spacing w:after="0" w:line="240" w:lineRule="auto"/>
              <w:jc w:val="center"/>
              <w:rPr>
                <w:rFonts w:ascii="Calibri" w:hAnsi="Calibri" w:cs="Calibri"/>
                <w:color w:val="000000"/>
                <w:lang w:val="es-MX" w:eastAsia="es-MX" w:bidi="ar-SA"/>
              </w:rPr>
            </w:pPr>
            <w:r w:rsidRPr="00E27FCC">
              <w:rPr>
                <w:rFonts w:ascii="Calibri" w:hAnsi="Calibri" w:cs="Calibri"/>
                <w:color w:val="000000"/>
                <w:lang w:val="es-MX" w:eastAsia="es-MX" w:bidi="ar-SA"/>
              </w:rPr>
              <w:t>180</w:t>
            </w:r>
          </w:p>
        </w:tc>
        <w:tc>
          <w:tcPr>
            <w:tcW w:w="11" w:type="dxa"/>
            <w:vAlign w:val="center"/>
            <w:hideMark/>
          </w:tcPr>
          <w:p w:rsidR="00E27FCC" w:rsidRPr="00E27FCC" w:rsidRDefault="00E27FCC" w:rsidP="00E27FCC">
            <w:pPr>
              <w:spacing w:after="0" w:line="240" w:lineRule="auto"/>
              <w:rPr>
                <w:rFonts w:ascii="Times New Roman" w:hAnsi="Times New Roman"/>
                <w:sz w:val="20"/>
                <w:szCs w:val="20"/>
                <w:lang w:val="es-MX" w:eastAsia="es-MX" w:bidi="ar-SA"/>
              </w:rPr>
            </w:pPr>
          </w:p>
        </w:tc>
      </w:tr>
      <w:tr w:rsidR="00E27FCC" w:rsidRPr="00E27FCC" w:rsidTr="00E27FCC">
        <w:trPr>
          <w:trHeight w:val="300"/>
          <w:jc w:val="center"/>
        </w:trPr>
        <w:tc>
          <w:tcPr>
            <w:tcW w:w="11040" w:type="dxa"/>
            <w:gridSpan w:val="3"/>
            <w:vMerge w:val="restart"/>
            <w:tcBorders>
              <w:top w:val="nil"/>
              <w:left w:val="single" w:sz="4" w:space="0" w:color="auto"/>
              <w:bottom w:val="nil"/>
              <w:right w:val="single" w:sz="4" w:space="0" w:color="000000"/>
            </w:tcBorders>
            <w:shd w:val="clear" w:color="auto" w:fill="auto"/>
            <w:vAlign w:val="center"/>
            <w:hideMark/>
          </w:tcPr>
          <w:p w:rsidR="00E27FCC" w:rsidRPr="00E27FCC" w:rsidRDefault="00E27FCC" w:rsidP="00E27FCC">
            <w:pPr>
              <w:spacing w:after="0" w:line="240" w:lineRule="auto"/>
              <w:rPr>
                <w:rFonts w:ascii="Calibri" w:hAnsi="Calibri" w:cs="Calibri"/>
                <w:sz w:val="20"/>
                <w:szCs w:val="20"/>
                <w:lang w:val="es-MX" w:eastAsia="es-MX" w:bidi="ar-SA"/>
              </w:rPr>
            </w:pPr>
            <w:r w:rsidRPr="00E27FCC">
              <w:rPr>
                <w:rFonts w:ascii="Calibri" w:hAnsi="Calibri" w:cs="Calibri"/>
                <w:sz w:val="20"/>
                <w:szCs w:val="20"/>
                <w:lang w:val="es-MX" w:eastAsia="es-MX" w:bidi="ar-SA"/>
              </w:rPr>
              <w:t xml:space="preserve">¡Ponte las botas y cierra la cremallera de las chaquetas! Únase a nosotros todos los días para "Husky </w:t>
            </w:r>
            <w:proofErr w:type="spellStart"/>
            <w:r w:rsidRPr="00E27FCC">
              <w:rPr>
                <w:rFonts w:ascii="Calibri" w:hAnsi="Calibri" w:cs="Calibri"/>
                <w:sz w:val="20"/>
                <w:szCs w:val="20"/>
                <w:lang w:val="es-MX" w:eastAsia="es-MX" w:bidi="ar-SA"/>
              </w:rPr>
              <w:t>Stampede</w:t>
            </w:r>
            <w:proofErr w:type="spellEnd"/>
            <w:r w:rsidRPr="00E27FCC">
              <w:rPr>
                <w:rFonts w:ascii="Calibri" w:hAnsi="Calibri" w:cs="Calibri"/>
                <w:sz w:val="20"/>
                <w:szCs w:val="20"/>
                <w:lang w:val="es-MX" w:eastAsia="es-MX" w:bidi="ar-SA"/>
              </w:rPr>
              <w:t xml:space="preserve">" de Yukón, que combina la rica historia de la fiebre del oro de Yukón con la emoción de hacer </w:t>
            </w:r>
            <w:proofErr w:type="spellStart"/>
            <w:r w:rsidRPr="00E27FCC">
              <w:rPr>
                <w:rFonts w:ascii="Calibri" w:hAnsi="Calibri" w:cs="Calibri"/>
                <w:sz w:val="20"/>
                <w:szCs w:val="20"/>
                <w:lang w:val="es-MX" w:eastAsia="es-MX" w:bidi="ar-SA"/>
              </w:rPr>
              <w:t>mushing</w:t>
            </w:r>
            <w:proofErr w:type="spellEnd"/>
            <w:r w:rsidRPr="00E27FCC">
              <w:rPr>
                <w:rFonts w:ascii="Calibri" w:hAnsi="Calibri" w:cs="Calibri"/>
                <w:sz w:val="20"/>
                <w:szCs w:val="20"/>
                <w:lang w:val="es-MX" w:eastAsia="es-MX" w:bidi="ar-SA"/>
              </w:rPr>
              <w:t xml:space="preserve"> con un equipo de perros de trineo en manos de un guía experto en trineos tirados por perros. Dé un paseo detrás de simpáticos perros esquimales, visite un punto de control de carreras y aprenda sobre la historia de los trineos tirados por perros, las carreras y la vida como </w:t>
            </w:r>
            <w:proofErr w:type="spellStart"/>
            <w:r w:rsidRPr="00E27FCC">
              <w:rPr>
                <w:rFonts w:ascii="Calibri" w:hAnsi="Calibri" w:cs="Calibri"/>
                <w:sz w:val="20"/>
                <w:szCs w:val="20"/>
                <w:lang w:val="es-MX" w:eastAsia="es-MX" w:bidi="ar-SA"/>
              </w:rPr>
              <w:t>musher</w:t>
            </w:r>
            <w:proofErr w:type="spellEnd"/>
            <w:r w:rsidRPr="00E27FCC">
              <w:rPr>
                <w:rFonts w:ascii="Calibri" w:hAnsi="Calibri" w:cs="Calibri"/>
                <w:sz w:val="20"/>
                <w:szCs w:val="20"/>
                <w:lang w:val="es-MX" w:eastAsia="es-MX" w:bidi="ar-SA"/>
              </w:rPr>
              <w:t>. Retroceda en el tiempo en una cabaña de prospector y disfrute escuchando historias sobre la historia de los trineos tirados por perros desde hace 4000 años hasta la actualidad. La manera perfecta de terminar este recorrido, haremos una caminata corta a través del bosque de abetos y pinos acompañados de perros de trineo senior jubilados.</w:t>
            </w:r>
          </w:p>
        </w:tc>
        <w:tc>
          <w:tcPr>
            <w:tcW w:w="11" w:type="dxa"/>
            <w:vAlign w:val="center"/>
            <w:hideMark/>
          </w:tcPr>
          <w:p w:rsidR="00E27FCC" w:rsidRPr="00E27FCC" w:rsidRDefault="00E27FCC" w:rsidP="00E27FCC">
            <w:pPr>
              <w:spacing w:after="0" w:line="240" w:lineRule="auto"/>
              <w:rPr>
                <w:rFonts w:ascii="Times New Roman" w:hAnsi="Times New Roman"/>
                <w:sz w:val="20"/>
                <w:szCs w:val="20"/>
                <w:lang w:val="es-MX" w:eastAsia="es-MX" w:bidi="ar-SA"/>
              </w:rPr>
            </w:pPr>
          </w:p>
        </w:tc>
      </w:tr>
      <w:tr w:rsidR="00E27FCC" w:rsidRPr="00E27FCC" w:rsidTr="00E27FCC">
        <w:trPr>
          <w:trHeight w:val="300"/>
          <w:jc w:val="center"/>
        </w:trPr>
        <w:tc>
          <w:tcPr>
            <w:tcW w:w="11040" w:type="dxa"/>
            <w:gridSpan w:val="3"/>
            <w:vMerge/>
            <w:tcBorders>
              <w:top w:val="nil"/>
              <w:left w:val="single" w:sz="4" w:space="0" w:color="auto"/>
              <w:bottom w:val="nil"/>
              <w:right w:val="single" w:sz="4" w:space="0" w:color="000000"/>
            </w:tcBorders>
            <w:vAlign w:val="center"/>
            <w:hideMark/>
          </w:tcPr>
          <w:p w:rsidR="00E27FCC" w:rsidRPr="00E27FCC" w:rsidRDefault="00E27FCC" w:rsidP="00E27FCC">
            <w:pPr>
              <w:spacing w:after="0" w:line="240" w:lineRule="auto"/>
              <w:rPr>
                <w:rFonts w:ascii="Calibri" w:hAnsi="Calibri" w:cs="Calibri"/>
                <w:sz w:val="20"/>
                <w:szCs w:val="20"/>
                <w:lang w:val="es-MX" w:eastAsia="es-MX" w:bidi="ar-SA"/>
              </w:rPr>
            </w:pPr>
          </w:p>
        </w:tc>
        <w:tc>
          <w:tcPr>
            <w:tcW w:w="11" w:type="dxa"/>
            <w:tcBorders>
              <w:top w:val="nil"/>
              <w:left w:val="nil"/>
              <w:bottom w:val="nil"/>
              <w:right w:val="nil"/>
            </w:tcBorders>
            <w:shd w:val="clear" w:color="auto" w:fill="auto"/>
            <w:noWrap/>
            <w:vAlign w:val="bottom"/>
            <w:hideMark/>
          </w:tcPr>
          <w:p w:rsidR="00E27FCC" w:rsidRPr="00E27FCC" w:rsidRDefault="00E27FCC" w:rsidP="00E27FCC">
            <w:pPr>
              <w:spacing w:after="0" w:line="240" w:lineRule="auto"/>
              <w:rPr>
                <w:rFonts w:ascii="Calibri" w:hAnsi="Calibri" w:cs="Calibri"/>
                <w:sz w:val="20"/>
                <w:szCs w:val="20"/>
                <w:lang w:val="es-MX" w:eastAsia="es-MX" w:bidi="ar-SA"/>
              </w:rPr>
            </w:pPr>
          </w:p>
        </w:tc>
      </w:tr>
      <w:tr w:rsidR="00E27FCC" w:rsidRPr="00E27FCC" w:rsidTr="00E27FCC">
        <w:trPr>
          <w:trHeight w:val="300"/>
          <w:jc w:val="center"/>
        </w:trPr>
        <w:tc>
          <w:tcPr>
            <w:tcW w:w="11040" w:type="dxa"/>
            <w:gridSpan w:val="3"/>
            <w:vMerge/>
            <w:tcBorders>
              <w:top w:val="nil"/>
              <w:left w:val="single" w:sz="4" w:space="0" w:color="auto"/>
              <w:bottom w:val="nil"/>
              <w:right w:val="single" w:sz="4" w:space="0" w:color="000000"/>
            </w:tcBorders>
            <w:vAlign w:val="center"/>
            <w:hideMark/>
          </w:tcPr>
          <w:p w:rsidR="00E27FCC" w:rsidRPr="00E27FCC" w:rsidRDefault="00E27FCC" w:rsidP="00E27FCC">
            <w:pPr>
              <w:spacing w:after="0" w:line="240" w:lineRule="auto"/>
              <w:rPr>
                <w:rFonts w:ascii="Calibri" w:hAnsi="Calibri" w:cs="Calibri"/>
                <w:sz w:val="20"/>
                <w:szCs w:val="20"/>
                <w:lang w:val="es-MX" w:eastAsia="es-MX" w:bidi="ar-SA"/>
              </w:rPr>
            </w:pPr>
          </w:p>
        </w:tc>
        <w:tc>
          <w:tcPr>
            <w:tcW w:w="11" w:type="dxa"/>
            <w:tcBorders>
              <w:top w:val="nil"/>
              <w:left w:val="nil"/>
              <w:bottom w:val="nil"/>
              <w:right w:val="nil"/>
            </w:tcBorders>
            <w:shd w:val="clear" w:color="auto" w:fill="auto"/>
            <w:noWrap/>
            <w:vAlign w:val="bottom"/>
            <w:hideMark/>
          </w:tcPr>
          <w:p w:rsidR="00E27FCC" w:rsidRPr="00E27FCC" w:rsidRDefault="00E27FCC" w:rsidP="00E27FCC">
            <w:pPr>
              <w:spacing w:after="0" w:line="240" w:lineRule="auto"/>
              <w:rPr>
                <w:rFonts w:ascii="Times New Roman" w:hAnsi="Times New Roman"/>
                <w:sz w:val="20"/>
                <w:szCs w:val="20"/>
                <w:lang w:val="es-MX" w:eastAsia="es-MX" w:bidi="ar-SA"/>
              </w:rPr>
            </w:pPr>
          </w:p>
        </w:tc>
      </w:tr>
      <w:tr w:rsidR="00E27FCC" w:rsidRPr="00E27FCC" w:rsidTr="00E27FCC">
        <w:trPr>
          <w:trHeight w:val="315"/>
          <w:jc w:val="center"/>
        </w:trPr>
        <w:tc>
          <w:tcPr>
            <w:tcW w:w="8923" w:type="dxa"/>
            <w:tcBorders>
              <w:top w:val="nil"/>
              <w:left w:val="single" w:sz="4" w:space="0" w:color="auto"/>
              <w:bottom w:val="nil"/>
              <w:right w:val="nil"/>
            </w:tcBorders>
            <w:shd w:val="clear" w:color="000000" w:fill="CC3300"/>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 </w:t>
            </w:r>
          </w:p>
        </w:tc>
        <w:tc>
          <w:tcPr>
            <w:tcW w:w="562" w:type="dxa"/>
            <w:tcBorders>
              <w:top w:val="nil"/>
              <w:left w:val="nil"/>
              <w:bottom w:val="nil"/>
              <w:right w:val="nil"/>
            </w:tcBorders>
            <w:shd w:val="clear" w:color="000000" w:fill="CC3300"/>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ADT</w:t>
            </w:r>
          </w:p>
        </w:tc>
        <w:tc>
          <w:tcPr>
            <w:tcW w:w="1555" w:type="dxa"/>
            <w:tcBorders>
              <w:top w:val="nil"/>
              <w:left w:val="nil"/>
              <w:bottom w:val="nil"/>
              <w:right w:val="single" w:sz="4" w:space="0" w:color="000000"/>
            </w:tcBorders>
            <w:shd w:val="clear" w:color="000000" w:fill="CC3300"/>
            <w:noWrap/>
            <w:vAlign w:val="center"/>
            <w:hideMark/>
          </w:tcPr>
          <w:p w:rsidR="00E27FCC" w:rsidRPr="00E27FCC" w:rsidRDefault="00E27FCC" w:rsidP="00E27FCC">
            <w:pPr>
              <w:spacing w:after="0" w:line="240" w:lineRule="auto"/>
              <w:jc w:val="center"/>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MNR (7-17)</w:t>
            </w:r>
          </w:p>
        </w:tc>
        <w:tc>
          <w:tcPr>
            <w:tcW w:w="11" w:type="dxa"/>
            <w:vAlign w:val="center"/>
            <w:hideMark/>
          </w:tcPr>
          <w:p w:rsidR="00E27FCC" w:rsidRPr="00E27FCC" w:rsidRDefault="00E27FCC" w:rsidP="00E27FCC">
            <w:pPr>
              <w:spacing w:after="0" w:line="240" w:lineRule="auto"/>
              <w:rPr>
                <w:rFonts w:ascii="Times New Roman" w:hAnsi="Times New Roman"/>
                <w:sz w:val="20"/>
                <w:szCs w:val="20"/>
                <w:lang w:val="es-MX" w:eastAsia="es-MX" w:bidi="ar-SA"/>
              </w:rPr>
            </w:pPr>
          </w:p>
        </w:tc>
      </w:tr>
      <w:tr w:rsidR="00E27FCC" w:rsidRPr="00E27FCC" w:rsidTr="00E27FCC">
        <w:trPr>
          <w:trHeight w:val="300"/>
          <w:jc w:val="center"/>
        </w:trPr>
        <w:tc>
          <w:tcPr>
            <w:tcW w:w="8923" w:type="dxa"/>
            <w:tcBorders>
              <w:top w:val="nil"/>
              <w:left w:val="single" w:sz="4" w:space="0" w:color="auto"/>
              <w:bottom w:val="nil"/>
              <w:right w:val="nil"/>
            </w:tcBorders>
            <w:shd w:val="clear" w:color="000000" w:fill="CC3300"/>
            <w:noWrap/>
            <w:vAlign w:val="center"/>
            <w:hideMark/>
          </w:tcPr>
          <w:p w:rsidR="00E27FCC" w:rsidRPr="00E27FCC" w:rsidRDefault="00E27FCC" w:rsidP="00E27FCC">
            <w:pPr>
              <w:spacing w:after="0" w:line="240" w:lineRule="auto"/>
              <w:rPr>
                <w:rFonts w:ascii="Calibri" w:hAnsi="Calibri" w:cs="Calibri"/>
                <w:b/>
                <w:bCs/>
                <w:color w:val="FFFFFF"/>
                <w:sz w:val="20"/>
                <w:szCs w:val="20"/>
                <w:lang w:val="es-MX" w:eastAsia="es-MX" w:bidi="ar-SA"/>
              </w:rPr>
            </w:pPr>
            <w:r w:rsidRPr="00E27FCC">
              <w:rPr>
                <w:rFonts w:ascii="Calibri" w:hAnsi="Calibri" w:cs="Calibri"/>
                <w:b/>
                <w:bCs/>
                <w:color w:val="FFFFFF"/>
                <w:sz w:val="20"/>
                <w:szCs w:val="20"/>
                <w:lang w:val="es-MX" w:eastAsia="es-MX" w:bidi="ar-SA"/>
              </w:rPr>
              <w:t>PESCA DE HIELO Y RAQUETAS DE NIEVE | MEDIO DÍA</w:t>
            </w:r>
          </w:p>
        </w:tc>
        <w:tc>
          <w:tcPr>
            <w:tcW w:w="562" w:type="dxa"/>
            <w:tcBorders>
              <w:top w:val="nil"/>
              <w:left w:val="nil"/>
              <w:bottom w:val="nil"/>
              <w:right w:val="nil"/>
            </w:tcBorders>
            <w:shd w:val="clear" w:color="000000" w:fill="FFFFFF"/>
            <w:noWrap/>
            <w:vAlign w:val="center"/>
            <w:hideMark/>
          </w:tcPr>
          <w:p w:rsidR="00E27FCC" w:rsidRPr="00E27FCC" w:rsidRDefault="00E27FCC" w:rsidP="00E27FCC">
            <w:pPr>
              <w:spacing w:after="0" w:line="240" w:lineRule="auto"/>
              <w:jc w:val="center"/>
              <w:rPr>
                <w:rFonts w:ascii="Calibri" w:hAnsi="Calibri" w:cs="Calibri"/>
                <w:color w:val="000000"/>
                <w:lang w:val="es-MX" w:eastAsia="es-MX" w:bidi="ar-SA"/>
              </w:rPr>
            </w:pPr>
            <w:r w:rsidRPr="00E27FCC">
              <w:rPr>
                <w:rFonts w:ascii="Calibri" w:hAnsi="Calibri" w:cs="Calibri"/>
                <w:color w:val="000000"/>
                <w:lang w:val="es-MX" w:eastAsia="es-MX" w:bidi="ar-SA"/>
              </w:rPr>
              <w:t>220</w:t>
            </w:r>
          </w:p>
        </w:tc>
        <w:tc>
          <w:tcPr>
            <w:tcW w:w="1555" w:type="dxa"/>
            <w:tcBorders>
              <w:top w:val="nil"/>
              <w:left w:val="nil"/>
              <w:bottom w:val="nil"/>
              <w:right w:val="single" w:sz="4" w:space="0" w:color="000000"/>
            </w:tcBorders>
            <w:shd w:val="clear" w:color="000000" w:fill="FFFFFF"/>
            <w:noWrap/>
            <w:vAlign w:val="center"/>
            <w:hideMark/>
          </w:tcPr>
          <w:p w:rsidR="00E27FCC" w:rsidRPr="00E27FCC" w:rsidRDefault="00E27FCC" w:rsidP="00E27FCC">
            <w:pPr>
              <w:spacing w:after="0" w:line="240" w:lineRule="auto"/>
              <w:jc w:val="center"/>
              <w:rPr>
                <w:rFonts w:ascii="Calibri" w:hAnsi="Calibri" w:cs="Calibri"/>
                <w:color w:val="000000"/>
                <w:lang w:val="es-MX" w:eastAsia="es-MX" w:bidi="ar-SA"/>
              </w:rPr>
            </w:pPr>
            <w:r w:rsidRPr="00E27FCC">
              <w:rPr>
                <w:rFonts w:ascii="Calibri" w:hAnsi="Calibri" w:cs="Calibri"/>
                <w:color w:val="000000"/>
                <w:lang w:val="es-MX" w:eastAsia="es-MX" w:bidi="ar-SA"/>
              </w:rPr>
              <w:t>110</w:t>
            </w:r>
          </w:p>
        </w:tc>
        <w:tc>
          <w:tcPr>
            <w:tcW w:w="11" w:type="dxa"/>
            <w:vAlign w:val="center"/>
            <w:hideMark/>
          </w:tcPr>
          <w:p w:rsidR="00E27FCC" w:rsidRPr="00E27FCC" w:rsidRDefault="00E27FCC" w:rsidP="00E27FCC">
            <w:pPr>
              <w:spacing w:after="0" w:line="240" w:lineRule="auto"/>
              <w:rPr>
                <w:rFonts w:ascii="Times New Roman" w:hAnsi="Times New Roman"/>
                <w:sz w:val="20"/>
                <w:szCs w:val="20"/>
                <w:lang w:val="es-MX" w:eastAsia="es-MX" w:bidi="ar-SA"/>
              </w:rPr>
            </w:pPr>
          </w:p>
        </w:tc>
      </w:tr>
      <w:tr w:rsidR="00E27FCC" w:rsidRPr="00E27FCC" w:rsidTr="00E27FCC">
        <w:trPr>
          <w:trHeight w:val="300"/>
          <w:jc w:val="center"/>
        </w:trPr>
        <w:tc>
          <w:tcPr>
            <w:tcW w:w="11040"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E27FCC" w:rsidRPr="00E27FCC" w:rsidRDefault="00E27FCC" w:rsidP="00E27FCC">
            <w:pPr>
              <w:spacing w:after="0" w:line="240" w:lineRule="auto"/>
              <w:rPr>
                <w:rFonts w:ascii="Calibri" w:hAnsi="Calibri" w:cs="Calibri"/>
                <w:sz w:val="20"/>
                <w:szCs w:val="20"/>
                <w:lang w:val="es-MX" w:eastAsia="es-MX" w:bidi="ar-SA"/>
              </w:rPr>
            </w:pPr>
            <w:r w:rsidRPr="00E27FCC">
              <w:rPr>
                <w:rFonts w:ascii="Calibri" w:hAnsi="Calibri" w:cs="Calibri"/>
                <w:sz w:val="20"/>
                <w:szCs w:val="20"/>
                <w:lang w:val="es-MX" w:eastAsia="es-MX" w:bidi="ar-SA"/>
              </w:rPr>
              <w:t xml:space="preserve">En el Yukón es considerado uno de los mejores lugares para la pesca de trucha en lago, Tímalo ártico, pez lucio, trucha arcoíris y trucha alpina. Únete al tour de pesca en hielo y una aventura en raquetas de nieve en uno de los lagos más hermosos en el área de Whitehorse. La Raqueta de nieve es una de las mejores formas de disfrutar de la tranquilidad en Yukón y para fotografiar el maravilloso paisaje. Dependiendo de las condiciones nuestro guía escogerá el lago ideal para nuestra experiencia de pesca en hielo. Te </w:t>
            </w:r>
            <w:r w:rsidRPr="00E27FCC">
              <w:rPr>
                <w:rFonts w:ascii="Calibri" w:hAnsi="Calibri" w:cs="Calibri"/>
                <w:sz w:val="20"/>
                <w:szCs w:val="20"/>
                <w:lang w:val="es-MX" w:eastAsia="es-MX" w:bidi="ar-SA"/>
              </w:rPr>
              <w:t>recogeremos</w:t>
            </w:r>
            <w:r w:rsidRPr="00E27FCC">
              <w:rPr>
                <w:rFonts w:ascii="Calibri" w:hAnsi="Calibri" w:cs="Calibri"/>
                <w:sz w:val="20"/>
                <w:szCs w:val="20"/>
                <w:lang w:val="es-MX" w:eastAsia="es-MX" w:bidi="ar-SA"/>
              </w:rPr>
              <w:t xml:space="preserve"> en tu hotel y luego de entregarte la licencia de pesca, nos </w:t>
            </w:r>
            <w:r w:rsidRPr="00E27FCC">
              <w:rPr>
                <w:rFonts w:ascii="Calibri" w:hAnsi="Calibri" w:cs="Calibri"/>
                <w:sz w:val="20"/>
                <w:szCs w:val="20"/>
                <w:lang w:val="es-MX" w:eastAsia="es-MX" w:bidi="ar-SA"/>
              </w:rPr>
              <w:t>dirigiremos</w:t>
            </w:r>
            <w:r w:rsidRPr="00E27FCC">
              <w:rPr>
                <w:rFonts w:ascii="Calibri" w:hAnsi="Calibri" w:cs="Calibri"/>
                <w:sz w:val="20"/>
                <w:szCs w:val="20"/>
                <w:lang w:val="es-MX" w:eastAsia="es-MX" w:bidi="ar-SA"/>
              </w:rPr>
              <w:t xml:space="preserve"> a nuestro tour Dejáremos nuestro vehículo parqueado a la orilla del lago y nos pondremos las raquetas de nieve para caminar hacia el área de pesca. Con la ayuda de un taladro de hielo </w:t>
            </w:r>
            <w:r w:rsidRPr="00E27FCC">
              <w:rPr>
                <w:rFonts w:ascii="Calibri" w:hAnsi="Calibri" w:cs="Calibri"/>
                <w:sz w:val="20"/>
                <w:szCs w:val="20"/>
                <w:lang w:val="es-MX" w:eastAsia="es-MX" w:bidi="ar-SA"/>
              </w:rPr>
              <w:t>perforaremos</w:t>
            </w:r>
            <w:r w:rsidRPr="00E27FCC">
              <w:rPr>
                <w:rFonts w:ascii="Calibri" w:hAnsi="Calibri" w:cs="Calibri"/>
                <w:sz w:val="20"/>
                <w:szCs w:val="20"/>
                <w:lang w:val="es-MX" w:eastAsia="es-MX" w:bidi="ar-SA"/>
              </w:rPr>
              <w:t xml:space="preserve"> un hueco en el hielo. Éste puede tener entre treinta centímetros y un metro de grueso. Las bebidas calientes estarán disponibles para mantenernos calientes. </w:t>
            </w:r>
            <w:r w:rsidRPr="00E27FCC">
              <w:rPr>
                <w:rFonts w:ascii="Calibri" w:hAnsi="Calibri" w:cs="Calibri"/>
                <w:sz w:val="20"/>
                <w:szCs w:val="20"/>
                <w:lang w:val="es-MX" w:eastAsia="es-MX" w:bidi="ar-SA"/>
              </w:rPr>
              <w:t>¡Mira a tu alrededor!</w:t>
            </w:r>
            <w:r w:rsidRPr="00E27FCC">
              <w:rPr>
                <w:rFonts w:ascii="Calibri" w:hAnsi="Calibri" w:cs="Calibri"/>
                <w:sz w:val="20"/>
                <w:szCs w:val="20"/>
                <w:lang w:val="es-MX" w:eastAsia="es-MX" w:bidi="ar-SA"/>
              </w:rPr>
              <w:t xml:space="preserve"> Y disfruta de un hermoso día de invierno mientras te encuentras a la espera de una gran captura. Si tenemos suerte y capturamos una buena trucha, nuestro guía lo fileteará y lo pondrá en el fuego. Al final del día, </w:t>
            </w:r>
            <w:r w:rsidRPr="00E27FCC">
              <w:rPr>
                <w:rFonts w:ascii="Calibri" w:hAnsi="Calibri" w:cs="Calibri"/>
                <w:sz w:val="20"/>
                <w:szCs w:val="20"/>
                <w:lang w:val="es-MX" w:eastAsia="es-MX" w:bidi="ar-SA"/>
              </w:rPr>
              <w:t>retornaremos</w:t>
            </w:r>
            <w:r w:rsidRPr="00E27FCC">
              <w:rPr>
                <w:rFonts w:ascii="Calibri" w:hAnsi="Calibri" w:cs="Calibri"/>
                <w:sz w:val="20"/>
                <w:szCs w:val="20"/>
                <w:lang w:val="es-MX" w:eastAsia="es-MX" w:bidi="ar-SA"/>
              </w:rPr>
              <w:t xml:space="preserve"> a Whitehorse con grandiosos recuerdos.</w:t>
            </w:r>
          </w:p>
        </w:tc>
        <w:tc>
          <w:tcPr>
            <w:tcW w:w="11" w:type="dxa"/>
            <w:vAlign w:val="center"/>
            <w:hideMark/>
          </w:tcPr>
          <w:p w:rsidR="00E27FCC" w:rsidRPr="00E27FCC" w:rsidRDefault="00E27FCC" w:rsidP="00E27FCC">
            <w:pPr>
              <w:spacing w:after="0" w:line="240" w:lineRule="auto"/>
              <w:rPr>
                <w:rFonts w:ascii="Times New Roman" w:hAnsi="Times New Roman"/>
                <w:sz w:val="20"/>
                <w:szCs w:val="20"/>
                <w:lang w:val="es-MX" w:eastAsia="es-MX" w:bidi="ar-SA"/>
              </w:rPr>
            </w:pPr>
          </w:p>
        </w:tc>
      </w:tr>
      <w:tr w:rsidR="00E27FCC" w:rsidRPr="00E27FCC" w:rsidTr="00E27FCC">
        <w:trPr>
          <w:trHeight w:val="300"/>
          <w:jc w:val="center"/>
        </w:trPr>
        <w:tc>
          <w:tcPr>
            <w:tcW w:w="11040" w:type="dxa"/>
            <w:gridSpan w:val="3"/>
            <w:vMerge/>
            <w:tcBorders>
              <w:top w:val="nil"/>
              <w:left w:val="single" w:sz="4" w:space="0" w:color="auto"/>
              <w:bottom w:val="single" w:sz="4" w:space="0" w:color="000000"/>
              <w:right w:val="single" w:sz="4" w:space="0" w:color="000000"/>
            </w:tcBorders>
            <w:vAlign w:val="center"/>
            <w:hideMark/>
          </w:tcPr>
          <w:p w:rsidR="00E27FCC" w:rsidRPr="00E27FCC" w:rsidRDefault="00E27FCC" w:rsidP="00E27FCC">
            <w:pPr>
              <w:spacing w:after="0" w:line="240" w:lineRule="auto"/>
              <w:rPr>
                <w:rFonts w:ascii="Calibri" w:hAnsi="Calibri" w:cs="Calibri"/>
                <w:sz w:val="20"/>
                <w:szCs w:val="20"/>
                <w:lang w:val="es-MX" w:eastAsia="es-MX" w:bidi="ar-SA"/>
              </w:rPr>
            </w:pPr>
          </w:p>
        </w:tc>
        <w:tc>
          <w:tcPr>
            <w:tcW w:w="11" w:type="dxa"/>
            <w:tcBorders>
              <w:top w:val="nil"/>
              <w:left w:val="nil"/>
              <w:bottom w:val="nil"/>
              <w:right w:val="nil"/>
            </w:tcBorders>
            <w:shd w:val="clear" w:color="auto" w:fill="auto"/>
            <w:noWrap/>
            <w:vAlign w:val="bottom"/>
            <w:hideMark/>
          </w:tcPr>
          <w:p w:rsidR="00E27FCC" w:rsidRPr="00E27FCC" w:rsidRDefault="00E27FCC" w:rsidP="00E27FCC">
            <w:pPr>
              <w:spacing w:after="0" w:line="240" w:lineRule="auto"/>
              <w:rPr>
                <w:rFonts w:ascii="Calibri" w:hAnsi="Calibri" w:cs="Calibri"/>
                <w:sz w:val="20"/>
                <w:szCs w:val="20"/>
                <w:lang w:val="es-MX" w:eastAsia="es-MX" w:bidi="ar-SA"/>
              </w:rPr>
            </w:pPr>
          </w:p>
        </w:tc>
      </w:tr>
      <w:tr w:rsidR="00E27FCC" w:rsidRPr="00E27FCC" w:rsidTr="00E27FCC">
        <w:trPr>
          <w:trHeight w:val="300"/>
          <w:jc w:val="center"/>
        </w:trPr>
        <w:tc>
          <w:tcPr>
            <w:tcW w:w="11040" w:type="dxa"/>
            <w:gridSpan w:val="3"/>
            <w:vMerge/>
            <w:tcBorders>
              <w:top w:val="nil"/>
              <w:left w:val="single" w:sz="4" w:space="0" w:color="auto"/>
              <w:bottom w:val="single" w:sz="4" w:space="0" w:color="000000"/>
              <w:right w:val="single" w:sz="4" w:space="0" w:color="000000"/>
            </w:tcBorders>
            <w:vAlign w:val="center"/>
            <w:hideMark/>
          </w:tcPr>
          <w:p w:rsidR="00E27FCC" w:rsidRPr="00E27FCC" w:rsidRDefault="00E27FCC" w:rsidP="00E27FCC">
            <w:pPr>
              <w:spacing w:after="0" w:line="240" w:lineRule="auto"/>
              <w:rPr>
                <w:rFonts w:ascii="Calibri" w:hAnsi="Calibri" w:cs="Calibri"/>
                <w:sz w:val="20"/>
                <w:szCs w:val="20"/>
                <w:lang w:val="es-MX" w:eastAsia="es-MX" w:bidi="ar-SA"/>
              </w:rPr>
            </w:pPr>
          </w:p>
        </w:tc>
        <w:tc>
          <w:tcPr>
            <w:tcW w:w="11" w:type="dxa"/>
            <w:tcBorders>
              <w:top w:val="nil"/>
              <w:left w:val="nil"/>
              <w:bottom w:val="nil"/>
              <w:right w:val="nil"/>
            </w:tcBorders>
            <w:shd w:val="clear" w:color="auto" w:fill="auto"/>
            <w:noWrap/>
            <w:vAlign w:val="bottom"/>
            <w:hideMark/>
          </w:tcPr>
          <w:p w:rsidR="00E27FCC" w:rsidRPr="00E27FCC" w:rsidRDefault="00E27FCC" w:rsidP="00E27FCC">
            <w:pPr>
              <w:spacing w:after="0" w:line="240" w:lineRule="auto"/>
              <w:rPr>
                <w:rFonts w:ascii="Times New Roman" w:hAnsi="Times New Roman"/>
                <w:sz w:val="20"/>
                <w:szCs w:val="20"/>
                <w:lang w:val="es-MX" w:eastAsia="es-MX" w:bidi="ar-SA"/>
              </w:rPr>
            </w:pPr>
          </w:p>
        </w:tc>
      </w:tr>
    </w:tbl>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4C5B" w:rsidRDefault="00844C5B" w:rsidP="00450C15">
      <w:pPr>
        <w:spacing w:after="0" w:line="240" w:lineRule="auto"/>
      </w:pPr>
      <w:r>
        <w:separator/>
      </w:r>
    </w:p>
  </w:endnote>
  <w:endnote w:type="continuationSeparator" w:id="0">
    <w:p w:rsidR="00844C5B" w:rsidRDefault="00844C5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EF60304" wp14:editId="3EDEAAA9">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FC4E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4C5B" w:rsidRDefault="00844C5B" w:rsidP="00450C15">
      <w:pPr>
        <w:spacing w:after="0" w:line="240" w:lineRule="auto"/>
      </w:pPr>
      <w:r>
        <w:separator/>
      </w:r>
    </w:p>
  </w:footnote>
  <w:footnote w:type="continuationSeparator" w:id="0">
    <w:p w:rsidR="00844C5B" w:rsidRDefault="00844C5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D7CD132" wp14:editId="489308CF">
              <wp:simplePos x="0" y="0"/>
              <wp:positionH relativeFrom="column">
                <wp:posOffset>-472440</wp:posOffset>
              </wp:positionH>
              <wp:positionV relativeFrom="paragraph">
                <wp:posOffset>-297180</wp:posOffset>
              </wp:positionV>
              <wp:extent cx="4467225" cy="685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67225" cy="685800"/>
                      </a:xfrm>
                      <a:prstGeom prst="rect">
                        <a:avLst/>
                      </a:prstGeom>
                      <a:noFill/>
                      <a:ln>
                        <a:noFill/>
                      </a:ln>
                    </wps:spPr>
                    <wps:txbx>
                      <w:txbxContent>
                        <w:p w:rsidR="007A77DC" w:rsidRPr="009B2AA9" w:rsidRDefault="00D77481"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B2AA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LUCES DEL NORTE EN EL YUKÓN</w:t>
                          </w:r>
                        </w:p>
                        <w:p w:rsidR="007E6927" w:rsidRPr="00624F3D" w:rsidRDefault="00D77481"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2349-E202</w:t>
                          </w:r>
                          <w:r w:rsidR="009B2AA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9B2AA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CD132" id="_x0000_t202" coordsize="21600,21600" o:spt="202" path="m,l,21600r21600,l21600,xe">
              <v:stroke joinstyle="miter"/>
              <v:path gradientshapeok="t" o:connecttype="rect"/>
            </v:shapetype>
            <v:shape id="Cuadro de texto 6" o:spid="_x0000_s1026" type="#_x0000_t202" style="position:absolute;left:0;text-align:left;margin-left:-37.2pt;margin-top:-23.4pt;width:351.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v9KwIAAE8EAAAOAAAAZHJzL2Uyb0RvYy54bWysVMGO2jAQvVfqP1i+lwAClkaEFWVFVQnt&#10;rsRWezaOTSLZHtc2JPTrO3YCS7c9Vb2Y8cwwnnnvTRb3rVbkJJyvwRR0NBhSIgyHsjaHgn5/2Xya&#10;U+IDMyVTYERBz8LT++XHD4vG5mIMFahSOIJFjM8bW9AqBJtnmeeV0MwPwAqDQQlOs4BXd8hKxxqs&#10;rlU2Hg5nWQOutA648B69D12QLlN9KQUPT1J6EYgqKPYW0unSuY9ntlyw/OCYrWret8H+oQvNaoOP&#10;Xks9sMDI0dV/lNI1d+BBhgEHnYGUNRdpBpxmNHw3za5iVqRZEBxvrzD5/1eWP56eHanLgs4oMUwj&#10;ResjKx2QUpAg2gBkFkFqrM8xd2cxO7RfoEWyL36Pzjh7K52OvzgVwTjCfb5CjJUIR+dkMrsbj6eU&#10;cIzN5tP5MHGQvf3bOh++CtAkGgV1SGFClp22PmAnmHpJiY8Z2NRKJRqV+c2BidGTxda7FqMV2n3b&#10;z7OH8ozjOOhU4S3f1PjmlvnwzBzKACdAaYcnPKSCpqDQW5RU4H7+zR/zkR2MUtKgrArqfxyZE5So&#10;bwZ5+zyaTKIO02UyvRvjxd1G9rcRc9RrQOWOcIksT2bMD+piSgf6FTdgFV/FEDMc3y5ouJjr0Ikd&#10;N4iL1SolofIsC1uzszyWjqBFRF/aV+ZsD3uk/hEuAmT5O/S73A7u1TGArBM1EeAO1R53VG1irN+w&#10;uBa395T19h1Y/gIAAP//AwBQSwMEFAAGAAgAAAAhAM/h85neAAAACgEAAA8AAABkcnMvZG93bnJl&#10;di54bWxMj81OwzAQhO9IfQdrK3Fr7UQh0BCnQiCuVJQfiZsbb5OIeB3FbhPevssJbjPaT7Mz5XZ2&#10;vTjjGDpPGpK1AoFUe9tRo+H97Xl1ByJEQ9b0nlDDDwbYVour0hTWT/SK531sBIdQKIyGNsahkDLU&#10;LToT1n5A4tvRj85EtmMj7WgmDne9TJXKpTMd8YfWDPjYYv29PzkNHy/Hr89M7ZondzNMflaS3EZq&#10;fb2cH+5BRJzjHwy/9bk6VNzp4E9kg+g1rG6zjFEWWc4bmMjTTQLiwCJJQVal/D+hugAAAP//AwBQ&#10;SwECLQAUAAYACAAAACEAtoM4kv4AAADhAQAAEwAAAAAAAAAAAAAAAAAAAAAAW0NvbnRlbnRfVHlw&#10;ZXNdLnhtbFBLAQItABQABgAIAAAAIQA4/SH/1gAAAJQBAAALAAAAAAAAAAAAAAAAAC8BAABfcmVs&#10;cy8ucmVsc1BLAQItABQABgAIAAAAIQDMJFv9KwIAAE8EAAAOAAAAAAAAAAAAAAAAAC4CAABkcnMv&#10;ZTJvRG9jLnhtbFBLAQItABQABgAIAAAAIQDP4fOZ3gAAAAoBAAAPAAAAAAAAAAAAAAAAAIUEAABk&#10;cnMvZG93bnJldi54bWxQSwUGAAAAAAQABADzAAAAkAUAAAAA&#10;" filled="f" stroked="f">
              <v:textbox>
                <w:txbxContent>
                  <w:p w:rsidR="007A77DC" w:rsidRPr="009B2AA9" w:rsidRDefault="00D77481"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B2AA9">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LUCES DEL NORTE EN EL YUKÓN</w:t>
                    </w:r>
                  </w:p>
                  <w:p w:rsidR="007E6927" w:rsidRPr="00624F3D" w:rsidRDefault="00D77481" w:rsidP="007D223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2349-E202</w:t>
                    </w:r>
                    <w:r w:rsidR="009B2AA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9B2AA9">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FA92D3F" wp14:editId="5839A64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6ACA3D9" wp14:editId="18167C33">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1A76521" wp14:editId="7DDF6A1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E898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10.25pt;height:410.25pt" o:bullet="t">
        <v:imagedata r:id="rId1" o:title="clip_image001"/>
      </v:shape>
    </w:pict>
  </w:numPicBullet>
  <w:numPicBullet w:numPicBulletId="1">
    <w:pict>
      <v:shape id="_x0000_i1115"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9"/>
  </w:num>
  <w:num w:numId="4">
    <w:abstractNumId w:val="41"/>
  </w:num>
  <w:num w:numId="5">
    <w:abstractNumId w:val="18"/>
  </w:num>
  <w:num w:numId="6">
    <w:abstractNumId w:val="15"/>
  </w:num>
  <w:num w:numId="7">
    <w:abstractNumId w:val="13"/>
  </w:num>
  <w:num w:numId="8">
    <w:abstractNumId w:val="28"/>
  </w:num>
  <w:num w:numId="9">
    <w:abstractNumId w:val="12"/>
  </w:num>
  <w:num w:numId="10">
    <w:abstractNumId w:val="5"/>
  </w:num>
  <w:num w:numId="11">
    <w:abstractNumId w:val="0"/>
  </w:num>
  <w:num w:numId="12">
    <w:abstractNumId w:val="1"/>
  </w:num>
  <w:num w:numId="13">
    <w:abstractNumId w:val="36"/>
  </w:num>
  <w:num w:numId="14">
    <w:abstractNumId w:val="45"/>
  </w:num>
  <w:num w:numId="15">
    <w:abstractNumId w:val="31"/>
  </w:num>
  <w:num w:numId="16">
    <w:abstractNumId w:val="35"/>
  </w:num>
  <w:num w:numId="17">
    <w:abstractNumId w:val="4"/>
  </w:num>
  <w:num w:numId="18">
    <w:abstractNumId w:val="26"/>
  </w:num>
  <w:num w:numId="19">
    <w:abstractNumId w:val="22"/>
  </w:num>
  <w:num w:numId="20">
    <w:abstractNumId w:val="16"/>
  </w:num>
  <w:num w:numId="21">
    <w:abstractNumId w:val="17"/>
  </w:num>
  <w:num w:numId="22">
    <w:abstractNumId w:val="40"/>
  </w:num>
  <w:num w:numId="23">
    <w:abstractNumId w:val="33"/>
  </w:num>
  <w:num w:numId="24">
    <w:abstractNumId w:val="9"/>
  </w:num>
  <w:num w:numId="25">
    <w:abstractNumId w:val="10"/>
  </w:num>
  <w:num w:numId="26">
    <w:abstractNumId w:val="39"/>
  </w:num>
  <w:num w:numId="27">
    <w:abstractNumId w:val="6"/>
  </w:num>
  <w:num w:numId="28">
    <w:abstractNumId w:val="20"/>
  </w:num>
  <w:num w:numId="29">
    <w:abstractNumId w:val="3"/>
  </w:num>
  <w:num w:numId="30">
    <w:abstractNumId w:val="32"/>
  </w:num>
  <w:num w:numId="31">
    <w:abstractNumId w:val="43"/>
  </w:num>
  <w:num w:numId="32">
    <w:abstractNumId w:val="44"/>
  </w:num>
  <w:num w:numId="33">
    <w:abstractNumId w:val="27"/>
  </w:num>
  <w:num w:numId="34">
    <w:abstractNumId w:val="25"/>
  </w:num>
  <w:num w:numId="35">
    <w:abstractNumId w:val="34"/>
  </w:num>
  <w:num w:numId="36">
    <w:abstractNumId w:val="7"/>
  </w:num>
  <w:num w:numId="37">
    <w:abstractNumId w:val="42"/>
  </w:num>
  <w:num w:numId="38">
    <w:abstractNumId w:val="11"/>
  </w:num>
  <w:num w:numId="39">
    <w:abstractNumId w:val="46"/>
  </w:num>
  <w:num w:numId="40">
    <w:abstractNumId w:val="21"/>
  </w:num>
  <w:num w:numId="41">
    <w:abstractNumId w:val="19"/>
  </w:num>
  <w:num w:numId="42">
    <w:abstractNumId w:val="37"/>
  </w:num>
  <w:num w:numId="43">
    <w:abstractNumId w:val="24"/>
  </w:num>
  <w:num w:numId="44">
    <w:abstractNumId w:val="14"/>
  </w:num>
  <w:num w:numId="45">
    <w:abstractNumId w:val="30"/>
  </w:num>
  <w:num w:numId="46">
    <w:abstractNumId w:val="23"/>
  </w:num>
  <w:num w:numId="47">
    <w:abstractNumId w:val="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B7E17"/>
    <w:rsid w:val="000C44F4"/>
    <w:rsid w:val="000C6C09"/>
    <w:rsid w:val="000D07FA"/>
    <w:rsid w:val="000D1495"/>
    <w:rsid w:val="000F116C"/>
    <w:rsid w:val="000F6819"/>
    <w:rsid w:val="000F7925"/>
    <w:rsid w:val="001002D2"/>
    <w:rsid w:val="001056F5"/>
    <w:rsid w:val="00106CE3"/>
    <w:rsid w:val="00111BF3"/>
    <w:rsid w:val="00113C32"/>
    <w:rsid w:val="00114BCB"/>
    <w:rsid w:val="00115DF1"/>
    <w:rsid w:val="00124C0C"/>
    <w:rsid w:val="00146995"/>
    <w:rsid w:val="00156E7E"/>
    <w:rsid w:val="00170958"/>
    <w:rsid w:val="001966E3"/>
    <w:rsid w:val="001A14D2"/>
    <w:rsid w:val="001A52D8"/>
    <w:rsid w:val="001A58AA"/>
    <w:rsid w:val="001A5E6D"/>
    <w:rsid w:val="001D3EA5"/>
    <w:rsid w:val="001D53CC"/>
    <w:rsid w:val="001D59AE"/>
    <w:rsid w:val="001E0BFB"/>
    <w:rsid w:val="001E177F"/>
    <w:rsid w:val="001E33CC"/>
    <w:rsid w:val="001E49A4"/>
    <w:rsid w:val="002049A1"/>
    <w:rsid w:val="00207F26"/>
    <w:rsid w:val="00210FC1"/>
    <w:rsid w:val="002209BD"/>
    <w:rsid w:val="0022416D"/>
    <w:rsid w:val="00227509"/>
    <w:rsid w:val="002404DA"/>
    <w:rsid w:val="002564A3"/>
    <w:rsid w:val="0026013F"/>
    <w:rsid w:val="0026366E"/>
    <w:rsid w:val="00264C19"/>
    <w:rsid w:val="00286ED8"/>
    <w:rsid w:val="002959E3"/>
    <w:rsid w:val="002A3855"/>
    <w:rsid w:val="002A58BF"/>
    <w:rsid w:val="002A6F1A"/>
    <w:rsid w:val="002C3E02"/>
    <w:rsid w:val="002D42BE"/>
    <w:rsid w:val="002D5768"/>
    <w:rsid w:val="002F24DF"/>
    <w:rsid w:val="002F25DA"/>
    <w:rsid w:val="002F560C"/>
    <w:rsid w:val="002F6A3C"/>
    <w:rsid w:val="00300F90"/>
    <w:rsid w:val="00313503"/>
    <w:rsid w:val="003370E9"/>
    <w:rsid w:val="00343075"/>
    <w:rsid w:val="00353340"/>
    <w:rsid w:val="00354501"/>
    <w:rsid w:val="0035732A"/>
    <w:rsid w:val="003726A3"/>
    <w:rsid w:val="003805A5"/>
    <w:rsid w:val="003936B8"/>
    <w:rsid w:val="00394B88"/>
    <w:rsid w:val="003A7834"/>
    <w:rsid w:val="003B37AE"/>
    <w:rsid w:val="003C76C9"/>
    <w:rsid w:val="003D0B3A"/>
    <w:rsid w:val="003D5461"/>
    <w:rsid w:val="003D6416"/>
    <w:rsid w:val="003F6D66"/>
    <w:rsid w:val="003F7ABE"/>
    <w:rsid w:val="00407A99"/>
    <w:rsid w:val="00413977"/>
    <w:rsid w:val="0041595F"/>
    <w:rsid w:val="004173C0"/>
    <w:rsid w:val="0043377B"/>
    <w:rsid w:val="004344E9"/>
    <w:rsid w:val="00445117"/>
    <w:rsid w:val="00447919"/>
    <w:rsid w:val="00450C15"/>
    <w:rsid w:val="00451014"/>
    <w:rsid w:val="0047057D"/>
    <w:rsid w:val="00471EDB"/>
    <w:rsid w:val="004735F6"/>
    <w:rsid w:val="00476A32"/>
    <w:rsid w:val="0048055D"/>
    <w:rsid w:val="0048399A"/>
    <w:rsid w:val="004901BA"/>
    <w:rsid w:val="004A27E0"/>
    <w:rsid w:val="004A3F0B"/>
    <w:rsid w:val="004A68D9"/>
    <w:rsid w:val="004B1883"/>
    <w:rsid w:val="004B372F"/>
    <w:rsid w:val="004C45C8"/>
    <w:rsid w:val="004D040B"/>
    <w:rsid w:val="004D2C2F"/>
    <w:rsid w:val="004F13E7"/>
    <w:rsid w:val="00501CA3"/>
    <w:rsid w:val="00510D53"/>
    <w:rsid w:val="00512F3D"/>
    <w:rsid w:val="005130A5"/>
    <w:rsid w:val="00513C9F"/>
    <w:rsid w:val="005207FE"/>
    <w:rsid w:val="0052767C"/>
    <w:rsid w:val="00544785"/>
    <w:rsid w:val="00551F75"/>
    <w:rsid w:val="00555729"/>
    <w:rsid w:val="0055617B"/>
    <w:rsid w:val="00564D1B"/>
    <w:rsid w:val="00566F7B"/>
    <w:rsid w:val="005720FB"/>
    <w:rsid w:val="00592677"/>
    <w:rsid w:val="005A73DA"/>
    <w:rsid w:val="005B0F31"/>
    <w:rsid w:val="006053CD"/>
    <w:rsid w:val="006130D1"/>
    <w:rsid w:val="00615736"/>
    <w:rsid w:val="00624F3D"/>
    <w:rsid w:val="00630654"/>
    <w:rsid w:val="00630B01"/>
    <w:rsid w:val="00647995"/>
    <w:rsid w:val="00655755"/>
    <w:rsid w:val="00670D0A"/>
    <w:rsid w:val="00680376"/>
    <w:rsid w:val="00686844"/>
    <w:rsid w:val="00695D3C"/>
    <w:rsid w:val="00695D87"/>
    <w:rsid w:val="006971B8"/>
    <w:rsid w:val="006A237F"/>
    <w:rsid w:val="006B1451"/>
    <w:rsid w:val="006B1779"/>
    <w:rsid w:val="006B19F7"/>
    <w:rsid w:val="006C0212"/>
    <w:rsid w:val="006C1BF7"/>
    <w:rsid w:val="006C41CE"/>
    <w:rsid w:val="006C568C"/>
    <w:rsid w:val="006D2961"/>
    <w:rsid w:val="006D3C96"/>
    <w:rsid w:val="006D64BE"/>
    <w:rsid w:val="006E0F61"/>
    <w:rsid w:val="006F44DD"/>
    <w:rsid w:val="006F45DE"/>
    <w:rsid w:val="00703EF5"/>
    <w:rsid w:val="0071027A"/>
    <w:rsid w:val="00724699"/>
    <w:rsid w:val="00727503"/>
    <w:rsid w:val="00735D40"/>
    <w:rsid w:val="00737C85"/>
    <w:rsid w:val="0074550A"/>
    <w:rsid w:val="0075408D"/>
    <w:rsid w:val="007679E9"/>
    <w:rsid w:val="00772BB6"/>
    <w:rsid w:val="00781EA2"/>
    <w:rsid w:val="00782530"/>
    <w:rsid w:val="00784A59"/>
    <w:rsid w:val="00785687"/>
    <w:rsid w:val="00792A3C"/>
    <w:rsid w:val="0079315A"/>
    <w:rsid w:val="00796421"/>
    <w:rsid w:val="007A77DC"/>
    <w:rsid w:val="007B4221"/>
    <w:rsid w:val="007B5A10"/>
    <w:rsid w:val="007C6783"/>
    <w:rsid w:val="007D2233"/>
    <w:rsid w:val="007D40C6"/>
    <w:rsid w:val="007E1125"/>
    <w:rsid w:val="007E278A"/>
    <w:rsid w:val="007E6927"/>
    <w:rsid w:val="007F57ED"/>
    <w:rsid w:val="00803699"/>
    <w:rsid w:val="00824B64"/>
    <w:rsid w:val="00833DC7"/>
    <w:rsid w:val="00841EE0"/>
    <w:rsid w:val="0084400B"/>
    <w:rsid w:val="00844C5B"/>
    <w:rsid w:val="008531BC"/>
    <w:rsid w:val="00856660"/>
    <w:rsid w:val="00857275"/>
    <w:rsid w:val="00861165"/>
    <w:rsid w:val="0087623C"/>
    <w:rsid w:val="00881893"/>
    <w:rsid w:val="00891A2A"/>
    <w:rsid w:val="008922EA"/>
    <w:rsid w:val="00894F82"/>
    <w:rsid w:val="008A2C96"/>
    <w:rsid w:val="008B406F"/>
    <w:rsid w:val="008B7201"/>
    <w:rsid w:val="008F0CE2"/>
    <w:rsid w:val="00902CE2"/>
    <w:rsid w:val="009204C3"/>
    <w:rsid w:val="009227E5"/>
    <w:rsid w:val="00932207"/>
    <w:rsid w:val="00934D10"/>
    <w:rsid w:val="00943885"/>
    <w:rsid w:val="00944382"/>
    <w:rsid w:val="00945F28"/>
    <w:rsid w:val="00962B70"/>
    <w:rsid w:val="009701C1"/>
    <w:rsid w:val="009A0E03"/>
    <w:rsid w:val="009A0EE3"/>
    <w:rsid w:val="009A3977"/>
    <w:rsid w:val="009A4A2A"/>
    <w:rsid w:val="009B2AA9"/>
    <w:rsid w:val="009B5D60"/>
    <w:rsid w:val="009C3370"/>
    <w:rsid w:val="009D0BE2"/>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7319"/>
    <w:rsid w:val="00A57BCB"/>
    <w:rsid w:val="00A64896"/>
    <w:rsid w:val="00A67672"/>
    <w:rsid w:val="00A70EEA"/>
    <w:rsid w:val="00A8172E"/>
    <w:rsid w:val="00A9114E"/>
    <w:rsid w:val="00A94746"/>
    <w:rsid w:val="00A9641A"/>
    <w:rsid w:val="00AA6504"/>
    <w:rsid w:val="00AB1AFB"/>
    <w:rsid w:val="00AC1584"/>
    <w:rsid w:val="00AC1E22"/>
    <w:rsid w:val="00AC2765"/>
    <w:rsid w:val="00AC73FB"/>
    <w:rsid w:val="00AE21C6"/>
    <w:rsid w:val="00AE3365"/>
    <w:rsid w:val="00AE3E65"/>
    <w:rsid w:val="00AF38FC"/>
    <w:rsid w:val="00AF48C2"/>
    <w:rsid w:val="00AF5A28"/>
    <w:rsid w:val="00B0056D"/>
    <w:rsid w:val="00B03159"/>
    <w:rsid w:val="00B05C96"/>
    <w:rsid w:val="00B33BEE"/>
    <w:rsid w:val="00B36A64"/>
    <w:rsid w:val="00B47722"/>
    <w:rsid w:val="00B4786E"/>
    <w:rsid w:val="00B55CCC"/>
    <w:rsid w:val="00B67AB9"/>
    <w:rsid w:val="00B70462"/>
    <w:rsid w:val="00B770D6"/>
    <w:rsid w:val="00B878B9"/>
    <w:rsid w:val="00BA4BBE"/>
    <w:rsid w:val="00BC01E4"/>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82E1F"/>
    <w:rsid w:val="00C834CC"/>
    <w:rsid w:val="00CA4683"/>
    <w:rsid w:val="00CA5CB3"/>
    <w:rsid w:val="00CC16AE"/>
    <w:rsid w:val="00CC18B7"/>
    <w:rsid w:val="00CE1CC7"/>
    <w:rsid w:val="00CE7934"/>
    <w:rsid w:val="00CF6EEC"/>
    <w:rsid w:val="00D21E04"/>
    <w:rsid w:val="00D46C92"/>
    <w:rsid w:val="00D473B3"/>
    <w:rsid w:val="00D478DA"/>
    <w:rsid w:val="00D5785A"/>
    <w:rsid w:val="00D63953"/>
    <w:rsid w:val="00D65CA3"/>
    <w:rsid w:val="00D709DE"/>
    <w:rsid w:val="00D732E0"/>
    <w:rsid w:val="00D76994"/>
    <w:rsid w:val="00D77481"/>
    <w:rsid w:val="00D77BA0"/>
    <w:rsid w:val="00D85127"/>
    <w:rsid w:val="00D85D07"/>
    <w:rsid w:val="00DA27EC"/>
    <w:rsid w:val="00DA3716"/>
    <w:rsid w:val="00DA5DAA"/>
    <w:rsid w:val="00DC121F"/>
    <w:rsid w:val="00DD29DB"/>
    <w:rsid w:val="00DD5E59"/>
    <w:rsid w:val="00DD6A94"/>
    <w:rsid w:val="00DE06A8"/>
    <w:rsid w:val="00DF15D6"/>
    <w:rsid w:val="00DF5636"/>
    <w:rsid w:val="00E10D30"/>
    <w:rsid w:val="00E163CF"/>
    <w:rsid w:val="00E21309"/>
    <w:rsid w:val="00E25205"/>
    <w:rsid w:val="00E27291"/>
    <w:rsid w:val="00E27FCC"/>
    <w:rsid w:val="00E32DE6"/>
    <w:rsid w:val="00E477EC"/>
    <w:rsid w:val="00E54233"/>
    <w:rsid w:val="00E663D4"/>
    <w:rsid w:val="00E7309E"/>
    <w:rsid w:val="00E74618"/>
    <w:rsid w:val="00E846AA"/>
    <w:rsid w:val="00E86F1D"/>
    <w:rsid w:val="00E90FAD"/>
    <w:rsid w:val="00E948BD"/>
    <w:rsid w:val="00EA0490"/>
    <w:rsid w:val="00EA17D1"/>
    <w:rsid w:val="00EB5340"/>
    <w:rsid w:val="00EC6694"/>
    <w:rsid w:val="00EC7F50"/>
    <w:rsid w:val="00ED2EE5"/>
    <w:rsid w:val="00EF313D"/>
    <w:rsid w:val="00F00F60"/>
    <w:rsid w:val="00F11662"/>
    <w:rsid w:val="00F11C4C"/>
    <w:rsid w:val="00F1599F"/>
    <w:rsid w:val="00F50D7D"/>
    <w:rsid w:val="00F523B5"/>
    <w:rsid w:val="00F61470"/>
    <w:rsid w:val="00F74B6B"/>
    <w:rsid w:val="00F96F4D"/>
    <w:rsid w:val="00FA41DC"/>
    <w:rsid w:val="00FA5FCB"/>
    <w:rsid w:val="00FA67D0"/>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B5F59"/>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7EC"/>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unhideWhenUsed/>
    <w:rsid w:val="0048399A"/>
    <w:rPr>
      <w:color w:val="0000FF" w:themeColor="hyperlink"/>
      <w:u w:val="single"/>
    </w:rPr>
  </w:style>
  <w:style w:type="character" w:styleId="Mencinsinresolver">
    <w:name w:val="Unresolved Mention"/>
    <w:basedOn w:val="Fuentedeprrafopredeter"/>
    <w:uiPriority w:val="99"/>
    <w:semiHidden/>
    <w:unhideWhenUsed/>
    <w:rsid w:val="0048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570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04933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364415">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977336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40920">
      <w:bodyDiv w:val="1"/>
      <w:marLeft w:val="0"/>
      <w:marRight w:val="0"/>
      <w:marTop w:val="0"/>
      <w:marBottom w:val="0"/>
      <w:divBdr>
        <w:top w:val="none" w:sz="0" w:space="0" w:color="auto"/>
        <w:left w:val="none" w:sz="0" w:space="0" w:color="auto"/>
        <w:bottom w:val="none" w:sz="0" w:space="0" w:color="auto"/>
        <w:right w:val="none" w:sz="0" w:space="0" w:color="auto"/>
      </w:divBdr>
    </w:div>
    <w:div w:id="38680525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3957837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6063522">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79817623">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049513">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3094543">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91366995">
      <w:bodyDiv w:val="1"/>
      <w:marLeft w:val="0"/>
      <w:marRight w:val="0"/>
      <w:marTop w:val="0"/>
      <w:marBottom w:val="0"/>
      <w:divBdr>
        <w:top w:val="none" w:sz="0" w:space="0" w:color="auto"/>
        <w:left w:val="none" w:sz="0" w:space="0" w:color="auto"/>
        <w:bottom w:val="none" w:sz="0" w:space="0" w:color="auto"/>
        <w:right w:val="none" w:sz="0" w:space="0" w:color="auto"/>
      </w:divBdr>
    </w:div>
    <w:div w:id="1003239162">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40579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796500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499270910">
      <w:bodyDiv w:val="1"/>
      <w:marLeft w:val="0"/>
      <w:marRight w:val="0"/>
      <w:marTop w:val="0"/>
      <w:marBottom w:val="0"/>
      <w:divBdr>
        <w:top w:val="none" w:sz="0" w:space="0" w:color="auto"/>
        <w:left w:val="none" w:sz="0" w:space="0" w:color="auto"/>
        <w:bottom w:val="none" w:sz="0" w:space="0" w:color="auto"/>
        <w:right w:val="none" w:sz="0" w:space="0" w:color="auto"/>
      </w:divBdr>
    </w:div>
    <w:div w:id="149988156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64042349">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27872980">
      <w:bodyDiv w:val="1"/>
      <w:marLeft w:val="0"/>
      <w:marRight w:val="0"/>
      <w:marTop w:val="0"/>
      <w:marBottom w:val="0"/>
      <w:divBdr>
        <w:top w:val="none" w:sz="0" w:space="0" w:color="auto"/>
        <w:left w:val="none" w:sz="0" w:space="0" w:color="auto"/>
        <w:bottom w:val="none" w:sz="0" w:space="0" w:color="auto"/>
        <w:right w:val="none" w:sz="0" w:space="0" w:color="auto"/>
      </w:divBdr>
    </w:div>
    <w:div w:id="1731152929">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77691511">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6250705">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4A-4E99-4769-A397-D4816309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8010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2024-02-19T20:20:00Z</dcterms:created>
  <dcterms:modified xsi:type="dcterms:W3CDTF">2024-02-19T20:20:00Z</dcterms:modified>
</cp:coreProperties>
</file>