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10D4" w14:textId="4B791BD3" w:rsidR="006D5CCF" w:rsidRPr="006D5CCF" w:rsidRDefault="00EC3D72" w:rsidP="006D5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Venecia, Florencia, Roma, Atenas, Olympia, Delfos y Trikala/</w:t>
      </w:r>
      <w:proofErr w:type="spellStart"/>
      <w:r>
        <w:rPr>
          <w:rFonts w:ascii="Arial" w:hAnsi="Arial" w:cs="Arial"/>
          <w:b/>
          <w:sz w:val="24"/>
          <w:szCs w:val="24"/>
        </w:rPr>
        <w:t>Kalambaka</w:t>
      </w:r>
      <w:proofErr w:type="spellEnd"/>
    </w:p>
    <w:p w14:paraId="20981497" w14:textId="7B64CA41" w:rsidR="00847650" w:rsidRDefault="008B0005" w:rsidP="000D53FC">
      <w:pPr>
        <w:jc w:val="both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25492" wp14:editId="29246251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962150" cy="514350"/>
            <wp:effectExtent l="0" t="0" r="0" b="0"/>
            <wp:wrapThrough wrapText="bothSides">
              <wp:wrapPolygon edited="0">
                <wp:start x="13631" y="0"/>
                <wp:lineTo x="0" y="0"/>
                <wp:lineTo x="0" y="17600"/>
                <wp:lineTo x="1258" y="20800"/>
                <wp:lineTo x="9856" y="20800"/>
                <wp:lineTo x="10066" y="20800"/>
                <wp:lineTo x="14260" y="12800"/>
                <wp:lineTo x="21390" y="8000"/>
                <wp:lineTo x="21390" y="0"/>
                <wp:lineTo x="14889" y="0"/>
                <wp:lineTo x="13631" y="0"/>
              </wp:wrapPolygon>
            </wp:wrapThrough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EDD1D" w14:textId="6455FBDB" w:rsidR="00002744" w:rsidRPr="0016623E" w:rsidRDefault="00002744" w:rsidP="000D53FC">
      <w:pPr>
        <w:jc w:val="both"/>
        <w:rPr>
          <w:rFonts w:ascii="Arial" w:hAnsi="Arial" w:cs="Arial"/>
          <w:b/>
          <w:sz w:val="20"/>
          <w:szCs w:val="20"/>
        </w:rPr>
      </w:pPr>
      <w:r w:rsidRPr="0016623E">
        <w:rPr>
          <w:rFonts w:ascii="Arial" w:hAnsi="Arial" w:cs="Arial"/>
          <w:b/>
          <w:sz w:val="20"/>
          <w:szCs w:val="20"/>
        </w:rPr>
        <w:t xml:space="preserve">Duración: </w:t>
      </w:r>
      <w:r w:rsidR="004D2527">
        <w:rPr>
          <w:rFonts w:ascii="Arial" w:hAnsi="Arial" w:cs="Arial"/>
          <w:b/>
          <w:sz w:val="20"/>
          <w:szCs w:val="20"/>
        </w:rPr>
        <w:t>1</w:t>
      </w:r>
      <w:r w:rsidR="00EC3D72">
        <w:rPr>
          <w:rFonts w:ascii="Arial" w:hAnsi="Arial" w:cs="Arial"/>
          <w:b/>
          <w:sz w:val="20"/>
          <w:szCs w:val="20"/>
        </w:rPr>
        <w:t>5</w:t>
      </w:r>
      <w:r w:rsidR="009C0E1B" w:rsidRPr="0016623E">
        <w:rPr>
          <w:rFonts w:ascii="Arial" w:hAnsi="Arial" w:cs="Arial"/>
          <w:b/>
          <w:sz w:val="20"/>
          <w:szCs w:val="20"/>
        </w:rPr>
        <w:t xml:space="preserve"> </w:t>
      </w:r>
      <w:r w:rsidR="00581F39" w:rsidRPr="0016623E">
        <w:rPr>
          <w:rFonts w:ascii="Arial" w:hAnsi="Arial" w:cs="Arial"/>
          <w:b/>
          <w:sz w:val="20"/>
          <w:szCs w:val="20"/>
        </w:rPr>
        <w:t>D</w:t>
      </w:r>
      <w:r w:rsidRPr="0016623E">
        <w:rPr>
          <w:rFonts w:ascii="Arial" w:hAnsi="Arial" w:cs="Arial"/>
          <w:b/>
          <w:sz w:val="20"/>
          <w:szCs w:val="20"/>
        </w:rPr>
        <w:t>ías</w:t>
      </w:r>
    </w:p>
    <w:p w14:paraId="00C6DE7B" w14:textId="7734E70D" w:rsidR="0012436F" w:rsidRPr="0016623E" w:rsidRDefault="00002744" w:rsidP="00701D1D">
      <w:pPr>
        <w:jc w:val="both"/>
        <w:rPr>
          <w:rFonts w:ascii="Arial" w:hAnsi="Arial" w:cs="Arial"/>
          <w:b/>
          <w:sz w:val="20"/>
          <w:szCs w:val="20"/>
        </w:rPr>
      </w:pPr>
      <w:r w:rsidRPr="0016623E">
        <w:rPr>
          <w:rFonts w:ascii="Arial" w:hAnsi="Arial" w:cs="Arial"/>
          <w:b/>
          <w:sz w:val="20"/>
          <w:szCs w:val="20"/>
        </w:rPr>
        <w:t>Salida:</w:t>
      </w:r>
      <w:r w:rsidR="00701D1D">
        <w:rPr>
          <w:rFonts w:ascii="Arial" w:hAnsi="Arial" w:cs="Arial"/>
          <w:b/>
          <w:sz w:val="20"/>
          <w:szCs w:val="20"/>
        </w:rPr>
        <w:t xml:space="preserve"> </w:t>
      </w:r>
      <w:r w:rsidR="00EC3D72">
        <w:rPr>
          <w:rFonts w:ascii="Arial" w:hAnsi="Arial" w:cs="Arial"/>
          <w:b/>
          <w:sz w:val="20"/>
          <w:szCs w:val="20"/>
        </w:rPr>
        <w:t>08 de septiembre</w:t>
      </w:r>
      <w:r w:rsidR="00701D1D">
        <w:rPr>
          <w:rFonts w:ascii="Arial" w:hAnsi="Arial" w:cs="Arial"/>
          <w:b/>
          <w:sz w:val="20"/>
          <w:szCs w:val="20"/>
        </w:rPr>
        <w:t xml:space="preserve"> 2024</w:t>
      </w:r>
      <w:r w:rsidRPr="0016623E">
        <w:rPr>
          <w:rFonts w:ascii="Arial" w:hAnsi="Arial" w:cs="Arial"/>
          <w:b/>
          <w:sz w:val="20"/>
          <w:szCs w:val="20"/>
        </w:rPr>
        <w:t xml:space="preserve"> </w:t>
      </w:r>
    </w:p>
    <w:p w14:paraId="78957CE3" w14:textId="0A2BE87F" w:rsidR="0016623E" w:rsidRPr="00575499" w:rsidRDefault="00575499" w:rsidP="000D53F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75499">
        <w:rPr>
          <w:rFonts w:ascii="Arial" w:hAnsi="Arial" w:cs="Arial"/>
          <w:b/>
          <w:color w:val="FF0000"/>
          <w:sz w:val="20"/>
          <w:szCs w:val="20"/>
        </w:rPr>
        <w:t>Con vuelo desde Ciudad de México</w:t>
      </w:r>
    </w:p>
    <w:p w14:paraId="04DCB4F0" w14:textId="1ACAAA3C" w:rsidR="0016623E" w:rsidRDefault="0016623E" w:rsidP="000D53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6BF175BE" w14:textId="77777777" w:rsidR="00761245" w:rsidRPr="00E42C34" w:rsidRDefault="00761245" w:rsidP="000D53FC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159D765B" w14:textId="1F10DF20" w:rsidR="00EC3D72" w:rsidRDefault="00EC3D72" w:rsidP="00EC3D72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EC3D72">
        <w:rPr>
          <w:rFonts w:ascii="Arial" w:hAnsi="Arial" w:cs="Arial"/>
          <w:b/>
          <w:caps/>
          <w:sz w:val="20"/>
          <w:szCs w:val="20"/>
        </w:rPr>
        <w:t>Día 1º - 8 septiembre (D):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EC3D72">
        <w:rPr>
          <w:rFonts w:ascii="Arial" w:hAnsi="Arial" w:cs="Arial"/>
          <w:b/>
          <w:caps/>
          <w:sz w:val="20"/>
          <w:szCs w:val="20"/>
        </w:rPr>
        <w:t>México</w:t>
      </w:r>
    </w:p>
    <w:p w14:paraId="0CB9555A" w14:textId="13FCF008" w:rsidR="00FA0FCF" w:rsidRDefault="00077ABD" w:rsidP="00EC3D72">
      <w:pPr>
        <w:jc w:val="both"/>
        <w:rPr>
          <w:rFonts w:ascii="Arial" w:hAnsi="Arial" w:cs="Arial"/>
          <w:bCs/>
          <w:sz w:val="20"/>
          <w:szCs w:val="20"/>
        </w:rPr>
      </w:pPr>
      <w:r w:rsidRPr="00077ABD">
        <w:rPr>
          <w:rFonts w:ascii="Arial" w:hAnsi="Arial" w:cs="Arial"/>
          <w:bCs/>
          <w:sz w:val="20"/>
          <w:szCs w:val="20"/>
        </w:rPr>
        <w:t>Salida en vuelo intercontinental IB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77ABD">
        <w:rPr>
          <w:rFonts w:ascii="Arial" w:hAnsi="Arial" w:cs="Arial"/>
          <w:bCs/>
          <w:sz w:val="20"/>
          <w:szCs w:val="20"/>
        </w:rPr>
        <w:t xml:space="preserve">con destino a </w:t>
      </w:r>
      <w:r w:rsidR="00911A0A">
        <w:rPr>
          <w:rFonts w:ascii="Arial" w:hAnsi="Arial" w:cs="Arial"/>
          <w:bCs/>
          <w:sz w:val="20"/>
          <w:szCs w:val="20"/>
        </w:rPr>
        <w:t>Venecia, vía Madrid</w:t>
      </w:r>
      <w:r w:rsidR="00A34EB8" w:rsidRPr="00A34EB8">
        <w:rPr>
          <w:rFonts w:ascii="Arial" w:hAnsi="Arial" w:cs="Arial"/>
          <w:bCs/>
          <w:sz w:val="20"/>
          <w:szCs w:val="20"/>
        </w:rPr>
        <w:t>.</w:t>
      </w:r>
      <w:r w:rsidR="00A34EB8" w:rsidRPr="00A34EB8">
        <w:rPr>
          <w:rFonts w:ascii="Arial" w:hAnsi="Arial" w:cs="Arial"/>
          <w:b/>
          <w:sz w:val="20"/>
          <w:szCs w:val="20"/>
        </w:rPr>
        <w:t xml:space="preserve"> Noche a bordo.</w:t>
      </w:r>
    </w:p>
    <w:p w14:paraId="2D0437F8" w14:textId="77777777" w:rsidR="00A34EB8" w:rsidRPr="00F074F0" w:rsidRDefault="00A34EB8" w:rsidP="00A34EB8">
      <w:pPr>
        <w:jc w:val="both"/>
        <w:rPr>
          <w:rFonts w:ascii="Arial" w:hAnsi="Arial" w:cs="Arial"/>
          <w:b/>
          <w:sz w:val="20"/>
          <w:szCs w:val="20"/>
        </w:rPr>
      </w:pPr>
    </w:p>
    <w:p w14:paraId="0399EB20" w14:textId="4EA33BD3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2º - 9 septiembre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(L): VENECIA</w:t>
      </w:r>
    </w:p>
    <w:p w14:paraId="318EE5EB" w14:textId="1DC4C3E6" w:rsidR="004D2527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911A0A">
        <w:rPr>
          <w:rFonts w:ascii="Arial" w:hAnsi="Arial" w:cs="Arial"/>
          <w:bCs/>
          <w:sz w:val="20"/>
          <w:szCs w:val="20"/>
        </w:rPr>
        <w:t>Llegada y traslado del aeropuerto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al hotel. Día libre para tomar 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primer contacto con esta única ciudad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italiana situada sobre una isla 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surcada por sus famosos canales.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sz w:val="20"/>
          <w:szCs w:val="20"/>
        </w:rPr>
        <w:t>Alojamiento en Venecia Mestre.</w:t>
      </w:r>
    </w:p>
    <w:p w14:paraId="51C58AD7" w14:textId="77777777" w:rsidR="00911A0A" w:rsidRPr="00F074F0" w:rsidRDefault="00911A0A" w:rsidP="00911A0A">
      <w:pPr>
        <w:jc w:val="both"/>
        <w:rPr>
          <w:rFonts w:ascii="Arial" w:hAnsi="Arial" w:cs="Arial"/>
          <w:b/>
          <w:sz w:val="20"/>
          <w:szCs w:val="20"/>
        </w:rPr>
      </w:pPr>
    </w:p>
    <w:p w14:paraId="0F28CEC1" w14:textId="2B907657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3º - 10 septiembre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(M):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Venecia</w:t>
      </w:r>
    </w:p>
    <w:p w14:paraId="555F13CA" w14:textId="2464A250" w:rsidR="00630C80" w:rsidRDefault="000321BC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0321BC">
        <w:rPr>
          <w:rFonts w:ascii="Arial" w:hAnsi="Arial" w:cs="Arial"/>
          <w:b/>
          <w:sz w:val="20"/>
          <w:szCs w:val="20"/>
        </w:rPr>
        <w:t>Desayuno</w:t>
      </w:r>
      <w:r w:rsidRPr="000321BC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buffet. Salida para efectuar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la visita de la ciudad a pie finalizando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en la plaza de San Marcos,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e incluyendo la visita a un taller del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famoso cristal veneciano. Tiempo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libre para almorzar en la ciudad.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/>
          <w:color w:val="FF0000"/>
          <w:sz w:val="20"/>
          <w:szCs w:val="20"/>
        </w:rPr>
        <w:t>(Almuerzo incluido en P+).</w:t>
      </w:r>
      <w:r w:rsidR="00911A0A" w:rsidRPr="00911A0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Podemos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aprovechar para hacer un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paseo en Góndola por los canales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 xml:space="preserve">venecianos. </w:t>
      </w:r>
      <w:r w:rsidR="00911A0A" w:rsidRPr="00911A0A">
        <w:rPr>
          <w:rFonts w:ascii="Arial" w:hAnsi="Arial" w:cs="Arial"/>
          <w:b/>
          <w:color w:val="FF0000"/>
          <w:sz w:val="20"/>
          <w:szCs w:val="20"/>
        </w:rPr>
        <w:t xml:space="preserve">(Paseo en góndola incluido en el Paquete Plus P+). </w:t>
      </w:r>
      <w:r w:rsidR="00911A0A" w:rsidRPr="00911A0A">
        <w:rPr>
          <w:rFonts w:ascii="Arial" w:hAnsi="Arial" w:cs="Arial"/>
          <w:b/>
          <w:sz w:val="20"/>
          <w:szCs w:val="20"/>
        </w:rPr>
        <w:t>Alojamiento en Venecia Mestre.</w:t>
      </w:r>
    </w:p>
    <w:p w14:paraId="43B39F71" w14:textId="77777777" w:rsidR="00911A0A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</w:p>
    <w:p w14:paraId="406EE69D" w14:textId="6BB45981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4º - 11 septiembre (X):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Venecia / Padua / Florencia</w:t>
      </w:r>
    </w:p>
    <w:p w14:paraId="2B53920A" w14:textId="789176C0" w:rsidR="00911A0A" w:rsidRDefault="00630C80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630C80">
        <w:rPr>
          <w:rFonts w:ascii="Arial" w:hAnsi="Arial" w:cs="Arial"/>
          <w:b/>
          <w:sz w:val="20"/>
          <w:szCs w:val="20"/>
        </w:rPr>
        <w:t>Desayuno</w:t>
      </w:r>
      <w:r w:rsidRPr="00630C80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buffet. Salida a Padua,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donde tendremos tiempo libre para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poder visitar la basílica de San Antonio.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Continuación a Florencia, la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ciudad más bella de Europa, por su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riqueza arquitectónica y artística.</w:t>
      </w:r>
      <w:r w:rsidR="00911A0A" w:rsidRPr="00911A0A">
        <w:rPr>
          <w:rFonts w:ascii="Arial" w:hAnsi="Arial" w:cs="Arial"/>
          <w:b/>
          <w:sz w:val="20"/>
          <w:szCs w:val="20"/>
        </w:rPr>
        <w:t xml:space="preserve"> Llegada y alojamiento.</w:t>
      </w:r>
    </w:p>
    <w:p w14:paraId="32389591" w14:textId="77777777" w:rsidR="00911A0A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</w:p>
    <w:p w14:paraId="760F1BB6" w14:textId="6E6E7930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5º - 12 septiembre (J):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Florencia</w:t>
      </w:r>
    </w:p>
    <w:p w14:paraId="2472A070" w14:textId="16E7CDE8" w:rsidR="004D2527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911A0A">
        <w:rPr>
          <w:rFonts w:ascii="Arial" w:hAnsi="Arial" w:cs="Arial"/>
          <w:b/>
          <w:sz w:val="20"/>
          <w:szCs w:val="20"/>
        </w:rPr>
        <w:t>Desayuno</w:t>
      </w:r>
      <w:r w:rsidRPr="00911A0A">
        <w:rPr>
          <w:rFonts w:ascii="Arial" w:hAnsi="Arial" w:cs="Arial"/>
          <w:bCs/>
          <w:sz w:val="20"/>
          <w:szCs w:val="20"/>
        </w:rPr>
        <w:t xml:space="preserve"> en el hotel. Por la mañana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recorreremos el centro artístico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la ciudad con su Duomo, 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Campanile de Giotto, el Baptisterio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San Giovanni, la iglesia de S. Lorenzo,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 xml:space="preserve">la plaza de la </w:t>
      </w:r>
      <w:proofErr w:type="spellStart"/>
      <w:r w:rsidRPr="00911A0A">
        <w:rPr>
          <w:rFonts w:ascii="Arial" w:hAnsi="Arial" w:cs="Arial"/>
          <w:bCs/>
          <w:sz w:val="20"/>
          <w:szCs w:val="20"/>
        </w:rPr>
        <w:t>Signoria</w:t>
      </w:r>
      <w:proofErr w:type="spellEnd"/>
      <w:r w:rsidRPr="00911A0A">
        <w:rPr>
          <w:rFonts w:ascii="Arial" w:hAnsi="Arial" w:cs="Arial"/>
          <w:bCs/>
          <w:sz w:val="20"/>
          <w:szCs w:val="20"/>
        </w:rPr>
        <w:t xml:space="preserve">, la </w:t>
      </w:r>
      <w:proofErr w:type="spellStart"/>
      <w:r w:rsidRPr="00911A0A">
        <w:rPr>
          <w:rFonts w:ascii="Arial" w:hAnsi="Arial" w:cs="Arial"/>
          <w:bCs/>
          <w:sz w:val="20"/>
          <w:szCs w:val="20"/>
        </w:rPr>
        <w:t>Loggia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1A0A">
        <w:rPr>
          <w:rFonts w:ascii="Arial" w:hAnsi="Arial" w:cs="Arial"/>
          <w:bCs/>
          <w:sz w:val="20"/>
          <w:szCs w:val="20"/>
        </w:rPr>
        <w:t>dei</w:t>
      </w:r>
      <w:proofErr w:type="spellEnd"/>
      <w:r w:rsidRPr="00911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11A0A">
        <w:rPr>
          <w:rFonts w:ascii="Arial" w:hAnsi="Arial" w:cs="Arial"/>
          <w:bCs/>
          <w:sz w:val="20"/>
          <w:szCs w:val="20"/>
        </w:rPr>
        <w:t>Lanzi</w:t>
      </w:r>
      <w:proofErr w:type="spellEnd"/>
      <w:r w:rsidRPr="00911A0A">
        <w:rPr>
          <w:rFonts w:ascii="Arial" w:hAnsi="Arial" w:cs="Arial"/>
          <w:bCs/>
          <w:sz w:val="20"/>
          <w:szCs w:val="20"/>
        </w:rPr>
        <w:t xml:space="preserve"> y la iglesia de </w:t>
      </w:r>
      <w:proofErr w:type="spellStart"/>
      <w:r w:rsidRPr="00911A0A">
        <w:rPr>
          <w:rFonts w:ascii="Arial" w:hAnsi="Arial" w:cs="Arial"/>
          <w:bCs/>
          <w:sz w:val="20"/>
          <w:szCs w:val="20"/>
        </w:rPr>
        <w:t>Sta</w:t>
      </w:r>
      <w:proofErr w:type="spellEnd"/>
      <w:r w:rsidRPr="00911A0A">
        <w:rPr>
          <w:rFonts w:ascii="Arial" w:hAnsi="Arial" w:cs="Arial"/>
          <w:bCs/>
          <w:sz w:val="20"/>
          <w:szCs w:val="20"/>
        </w:rPr>
        <w:t xml:space="preserve"> María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Fiore, terminando en el Ponte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Vecchio, antiguo centro comercial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 xml:space="preserve">de la ciudad. </w:t>
      </w:r>
      <w:r w:rsidRPr="00911A0A">
        <w:rPr>
          <w:rFonts w:ascii="Arial" w:hAnsi="Arial" w:cs="Arial"/>
          <w:b/>
          <w:color w:val="FF0000"/>
          <w:sz w:val="20"/>
          <w:szCs w:val="20"/>
        </w:rPr>
        <w:t>(Almuerzo incluido en Paquete Plus P+).</w:t>
      </w:r>
      <w:r w:rsidRPr="00911A0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Por la tarde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sugerimos visitar el famoso museo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la Academia para poder admirar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entre sus obras el David de Miguel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 xml:space="preserve">Ángel. </w:t>
      </w:r>
      <w:r w:rsidRPr="00911A0A">
        <w:rPr>
          <w:rFonts w:ascii="Arial" w:hAnsi="Arial" w:cs="Arial"/>
          <w:b/>
          <w:sz w:val="20"/>
          <w:szCs w:val="20"/>
        </w:rPr>
        <w:t>Alojamiento.</w:t>
      </w:r>
    </w:p>
    <w:p w14:paraId="55D30656" w14:textId="77777777" w:rsidR="00911A0A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</w:p>
    <w:p w14:paraId="22A6D35A" w14:textId="22C1616D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6º - 13 septiembre (V):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Florencia / Siena / Asís / Roma</w:t>
      </w:r>
    </w:p>
    <w:p w14:paraId="0C50B33A" w14:textId="2E46EF82" w:rsidR="00911A0A" w:rsidRPr="00911A0A" w:rsidRDefault="00911A0A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F074F0">
        <w:rPr>
          <w:rFonts w:ascii="Arial" w:hAnsi="Arial" w:cs="Arial"/>
          <w:b/>
          <w:sz w:val="20"/>
          <w:szCs w:val="20"/>
        </w:rPr>
        <w:t xml:space="preserve">Desayuno </w:t>
      </w:r>
      <w:r w:rsidRPr="00027E31">
        <w:rPr>
          <w:rFonts w:ascii="Arial" w:hAnsi="Arial" w:cs="Arial"/>
          <w:bCs/>
          <w:sz w:val="20"/>
          <w:szCs w:val="20"/>
        </w:rPr>
        <w:t>buffet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y salida para realizar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uno de los días más completos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nuestro viaje. Poco más tarde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estaremos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en la plaza del Campo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Siena, y recordaremos las bellas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imágenes de la famosa “carrera del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palio” que se celebra en ella todos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los años. Continuamos viaje con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destino Asís, la ciudad de San Francisco.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Tiempo libre para almorzar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y conocer las basílicas superior 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 xml:space="preserve">inferior. </w:t>
      </w:r>
      <w:r w:rsidRPr="00911A0A">
        <w:rPr>
          <w:rFonts w:ascii="Arial" w:hAnsi="Arial" w:cs="Arial"/>
          <w:b/>
          <w:color w:val="FF0000"/>
          <w:sz w:val="20"/>
          <w:szCs w:val="20"/>
        </w:rPr>
        <w:t xml:space="preserve">(Almuerzo incluido en el Paquete Plus P+). </w:t>
      </w:r>
      <w:r w:rsidRPr="00B97870">
        <w:rPr>
          <w:rFonts w:ascii="Arial" w:hAnsi="Arial" w:cs="Arial"/>
          <w:bCs/>
          <w:sz w:val="20"/>
          <w:szCs w:val="20"/>
        </w:rPr>
        <w:t>Continuación</w:t>
      </w:r>
      <w:r w:rsidRPr="00B97870">
        <w:rPr>
          <w:rFonts w:ascii="Arial" w:hAnsi="Arial" w:cs="Arial"/>
          <w:b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Roma. A última hora haremos un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recorrido de la Roma iluminada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para poder admirar todo el esplendor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Cs/>
          <w:sz w:val="20"/>
          <w:szCs w:val="20"/>
        </w:rPr>
        <w:t>de la ciudad y sus bellos monumentos.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sz w:val="20"/>
          <w:szCs w:val="20"/>
        </w:rPr>
        <w:t>Alojamiento.</w:t>
      </w:r>
    </w:p>
    <w:p w14:paraId="05F0D6E4" w14:textId="77777777" w:rsidR="004D2527" w:rsidRDefault="004D2527" w:rsidP="004D2527">
      <w:pPr>
        <w:jc w:val="both"/>
        <w:rPr>
          <w:rFonts w:ascii="Arial" w:hAnsi="Arial" w:cs="Arial"/>
          <w:bCs/>
          <w:sz w:val="20"/>
          <w:szCs w:val="20"/>
        </w:rPr>
      </w:pPr>
    </w:p>
    <w:p w14:paraId="3EB05897" w14:textId="4CE464B7" w:rsidR="00911A0A" w:rsidRDefault="00911A0A" w:rsidP="00911A0A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911A0A">
        <w:rPr>
          <w:rFonts w:ascii="Arial" w:hAnsi="Arial" w:cs="Arial"/>
          <w:b/>
          <w:caps/>
          <w:sz w:val="20"/>
          <w:szCs w:val="20"/>
        </w:rPr>
        <w:t>Día 7º - 14 septiembre (S):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911A0A">
        <w:rPr>
          <w:rFonts w:ascii="Arial" w:hAnsi="Arial" w:cs="Arial"/>
          <w:b/>
          <w:caps/>
          <w:sz w:val="20"/>
          <w:szCs w:val="20"/>
        </w:rPr>
        <w:t>Roma</w:t>
      </w:r>
    </w:p>
    <w:p w14:paraId="506A0D30" w14:textId="5E05C5BB" w:rsidR="00911A0A" w:rsidRDefault="004D2527" w:rsidP="00911A0A">
      <w:pPr>
        <w:jc w:val="both"/>
        <w:rPr>
          <w:rFonts w:ascii="Arial" w:hAnsi="Arial" w:cs="Arial"/>
          <w:bCs/>
          <w:sz w:val="20"/>
          <w:szCs w:val="20"/>
        </w:rPr>
      </w:pPr>
      <w:r w:rsidRPr="00F074F0">
        <w:rPr>
          <w:rFonts w:ascii="Arial" w:hAnsi="Arial" w:cs="Arial"/>
          <w:b/>
          <w:sz w:val="20"/>
          <w:szCs w:val="20"/>
        </w:rPr>
        <w:t xml:space="preserve">Desayuno </w:t>
      </w:r>
      <w:r w:rsidRPr="00027E31">
        <w:rPr>
          <w:rFonts w:ascii="Arial" w:hAnsi="Arial" w:cs="Arial"/>
          <w:bCs/>
          <w:sz w:val="20"/>
          <w:szCs w:val="20"/>
        </w:rPr>
        <w:t>buffet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Desayuno buffet. Salida para poder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realizar opcionalmente la visita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detallada del Vaticano incluyendo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sus museos, capilla Sixtina y basílica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 xml:space="preserve">del Vaticano. </w:t>
      </w:r>
      <w:r w:rsidR="00911A0A" w:rsidRPr="00911A0A">
        <w:rPr>
          <w:rFonts w:ascii="Arial" w:hAnsi="Arial" w:cs="Arial"/>
          <w:b/>
          <w:color w:val="FF0000"/>
          <w:sz w:val="20"/>
          <w:szCs w:val="20"/>
        </w:rPr>
        <w:t xml:space="preserve">(Visita al museo </w:t>
      </w:r>
      <w:proofErr w:type="gramStart"/>
      <w:r w:rsidR="00911A0A" w:rsidRPr="00911A0A">
        <w:rPr>
          <w:rFonts w:ascii="Arial" w:hAnsi="Arial" w:cs="Arial"/>
          <w:b/>
          <w:color w:val="FF0000"/>
          <w:sz w:val="20"/>
          <w:szCs w:val="20"/>
        </w:rPr>
        <w:t>Vaticano</w:t>
      </w:r>
      <w:proofErr w:type="gramEnd"/>
      <w:r w:rsidR="00911A0A" w:rsidRPr="00911A0A">
        <w:rPr>
          <w:rFonts w:ascii="Arial" w:hAnsi="Arial" w:cs="Arial"/>
          <w:b/>
          <w:color w:val="FF0000"/>
          <w:sz w:val="20"/>
          <w:szCs w:val="20"/>
        </w:rPr>
        <w:t xml:space="preserve"> incluida en el Paquete Plus P+).</w:t>
      </w:r>
      <w:r w:rsidR="00911A0A" w:rsidRPr="00911A0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Al término de la visita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al Vaticano haremos un recorrido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panorámico de la ciudad eterna visitando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la plaza de Venecia con el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monumento a Víctor Manuel II, los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Foros Imperiales y Romanos, San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Juan de Letrán, el templo de Vesta,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El Coliseo, Arco de Constantino,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 xml:space="preserve">la Vía </w:t>
      </w:r>
      <w:proofErr w:type="spellStart"/>
      <w:r w:rsidR="00911A0A" w:rsidRPr="00911A0A">
        <w:rPr>
          <w:rFonts w:ascii="Arial" w:hAnsi="Arial" w:cs="Arial"/>
          <w:bCs/>
          <w:sz w:val="20"/>
          <w:szCs w:val="20"/>
        </w:rPr>
        <w:t>Veneto</w:t>
      </w:r>
      <w:proofErr w:type="spellEnd"/>
      <w:r w:rsidR="00911A0A" w:rsidRPr="00911A0A">
        <w:rPr>
          <w:rFonts w:ascii="Arial" w:hAnsi="Arial" w:cs="Arial"/>
          <w:bCs/>
          <w:sz w:val="20"/>
          <w:szCs w:val="20"/>
        </w:rPr>
        <w:t xml:space="preserve"> y el castillo de St.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11A0A" w:rsidRPr="00911A0A">
        <w:rPr>
          <w:rFonts w:ascii="Arial" w:hAnsi="Arial" w:cs="Arial"/>
          <w:bCs/>
          <w:sz w:val="20"/>
          <w:szCs w:val="20"/>
        </w:rPr>
        <w:t>Angelo</w:t>
      </w:r>
      <w:proofErr w:type="spellEnd"/>
      <w:r w:rsidR="00911A0A" w:rsidRPr="00911A0A">
        <w:rPr>
          <w:rFonts w:ascii="Arial" w:hAnsi="Arial" w:cs="Arial"/>
          <w:bCs/>
          <w:sz w:val="20"/>
          <w:szCs w:val="20"/>
        </w:rPr>
        <w:t>. Al término de nuestra visita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sugerimos disfrutar de un buen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>almuerzo en un restaurante típico</w:t>
      </w:r>
      <w:r w:rsidR="00911A0A">
        <w:rPr>
          <w:rFonts w:ascii="Arial" w:hAnsi="Arial" w:cs="Arial"/>
          <w:bCs/>
          <w:sz w:val="20"/>
          <w:szCs w:val="20"/>
        </w:rPr>
        <w:t xml:space="preserve"> </w:t>
      </w:r>
      <w:r w:rsidR="00911A0A" w:rsidRPr="00911A0A">
        <w:rPr>
          <w:rFonts w:ascii="Arial" w:hAnsi="Arial" w:cs="Arial"/>
          <w:bCs/>
          <w:sz w:val="20"/>
          <w:szCs w:val="20"/>
        </w:rPr>
        <w:t xml:space="preserve">italiano. </w:t>
      </w:r>
      <w:r w:rsidR="00911A0A" w:rsidRPr="00911A0A">
        <w:rPr>
          <w:rFonts w:ascii="Arial" w:hAnsi="Arial" w:cs="Arial"/>
          <w:b/>
          <w:color w:val="FF0000"/>
          <w:sz w:val="20"/>
          <w:szCs w:val="20"/>
        </w:rPr>
        <w:t xml:space="preserve">(Almuerzo incluido en el Paquete Plus P+). </w:t>
      </w:r>
      <w:r w:rsidR="00911A0A" w:rsidRPr="00911A0A">
        <w:rPr>
          <w:rFonts w:ascii="Arial" w:hAnsi="Arial" w:cs="Arial"/>
          <w:b/>
          <w:sz w:val="20"/>
          <w:szCs w:val="20"/>
        </w:rPr>
        <w:t xml:space="preserve">Alojamiento. </w:t>
      </w:r>
    </w:p>
    <w:p w14:paraId="0604D66A" w14:textId="77777777" w:rsidR="00077ABD" w:rsidRPr="00F074F0" w:rsidRDefault="00077ABD" w:rsidP="00077ABD">
      <w:pPr>
        <w:jc w:val="both"/>
        <w:rPr>
          <w:rFonts w:ascii="Arial" w:hAnsi="Arial" w:cs="Arial"/>
          <w:b/>
          <w:sz w:val="20"/>
          <w:szCs w:val="20"/>
        </w:rPr>
      </w:pPr>
    </w:p>
    <w:p w14:paraId="32F614C0" w14:textId="43D89DE3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8º - 15 septiembre (D):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Roma</w:t>
      </w:r>
    </w:p>
    <w:p w14:paraId="5C01025B" w14:textId="11019BB1" w:rsidR="004D2527" w:rsidRDefault="00F074F0" w:rsidP="007428C5">
      <w:pPr>
        <w:jc w:val="both"/>
        <w:rPr>
          <w:rFonts w:ascii="Arial" w:hAnsi="Arial" w:cs="Arial"/>
          <w:bCs/>
          <w:sz w:val="20"/>
          <w:szCs w:val="20"/>
        </w:rPr>
      </w:pPr>
      <w:r w:rsidRPr="00F074F0">
        <w:rPr>
          <w:rFonts w:ascii="Arial" w:hAnsi="Arial" w:cs="Arial"/>
          <w:b/>
          <w:sz w:val="20"/>
          <w:szCs w:val="20"/>
        </w:rPr>
        <w:t xml:space="preserve">Desayuno </w:t>
      </w:r>
      <w:r w:rsidR="007428C5" w:rsidRPr="007428C5">
        <w:rPr>
          <w:rFonts w:ascii="Arial" w:hAnsi="Arial" w:cs="Arial"/>
          <w:bCs/>
          <w:sz w:val="20"/>
          <w:szCs w:val="20"/>
        </w:rPr>
        <w:t>y día libre para disfrutar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de esta ciudad. </w:t>
      </w:r>
      <w:r w:rsidR="007428C5" w:rsidRPr="007428C5">
        <w:rPr>
          <w:rFonts w:ascii="Arial" w:hAnsi="Arial" w:cs="Arial"/>
          <w:b/>
          <w:sz w:val="20"/>
          <w:szCs w:val="20"/>
        </w:rPr>
        <w:t>Alojamiento.</w:t>
      </w:r>
    </w:p>
    <w:p w14:paraId="05BE930C" w14:textId="7B1BDA3E" w:rsidR="007428C5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</w:p>
    <w:p w14:paraId="76908723" w14:textId="77777777" w:rsidR="007428C5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</w:p>
    <w:p w14:paraId="4DF43CE8" w14:textId="57148B18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lastRenderedPageBreak/>
        <w:t>Día 9º - 16 septiembre (L):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Roma / Atenas (Avión)</w:t>
      </w:r>
    </w:p>
    <w:p w14:paraId="45E8A1F4" w14:textId="35E710D2" w:rsidR="004D2527" w:rsidRDefault="00077ABD" w:rsidP="007428C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Desayuno </w:t>
      </w:r>
      <w:r w:rsidR="007428C5" w:rsidRPr="007428C5">
        <w:rPr>
          <w:rFonts w:ascii="Arial" w:hAnsi="Arial" w:cs="Arial"/>
          <w:bCs/>
          <w:sz w:val="20"/>
          <w:szCs w:val="20"/>
        </w:rPr>
        <w:t>en el hotel y día libre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hasta la hora del traslado al aeropuerto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para salir en vuelo hacia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Atenas </w:t>
      </w:r>
      <w:r w:rsidR="007428C5" w:rsidRPr="007428C5">
        <w:rPr>
          <w:rFonts w:ascii="Arial" w:hAnsi="Arial" w:cs="Arial"/>
          <w:b/>
          <w:sz w:val="20"/>
          <w:szCs w:val="20"/>
        </w:rPr>
        <w:t>(vuelo incluido). Llegada y traslado al hotel. Alojamiento.</w:t>
      </w:r>
    </w:p>
    <w:p w14:paraId="4F06A806" w14:textId="77777777" w:rsidR="007428C5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</w:p>
    <w:p w14:paraId="7B3D4CD3" w14:textId="5210D582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10º - 17 septiembre (M):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Atenas</w:t>
      </w:r>
    </w:p>
    <w:p w14:paraId="725516C6" w14:textId="5C906BA4" w:rsidR="00A00AC1" w:rsidRDefault="00027E31" w:rsidP="007428C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Desayuno</w:t>
      </w:r>
      <w:r w:rsidR="007428C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Salida para realizar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nuestra primera visita en el Estadio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Panatenaico</w:t>
      </w:r>
      <w:proofErr w:type="spellEnd"/>
      <w:r w:rsidR="007428C5" w:rsidRPr="007428C5">
        <w:rPr>
          <w:rFonts w:ascii="Arial" w:hAnsi="Arial" w:cs="Arial"/>
          <w:bCs/>
          <w:sz w:val="20"/>
          <w:szCs w:val="20"/>
        </w:rPr>
        <w:t>, construido en puro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mármol blanco, donde fueron celebrados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los primeros Juegos Olímpicos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 la era moderna (1896).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Nos detendremos también a contemplar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el templo dedicado a Zeus,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padre de todos los dioses. Continuación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 la visita panorámica por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las avenidas más importantes de la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ciudad, el Parlamento con la Tumba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del Soldado Desconocido, donde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se realiza el tradicional cambio 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guardia; Museo de la Moneda; Catedral Católica; el conjunto de edificios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neoclásicos de la Academia,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Universidad y Biblioteca Nacional;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Arco de Adriano. Visita al recinto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arqueológico de la Acrópolis: los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Propileos, la puerta por donde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pasaban la</w:t>
      </w:r>
      <w:r w:rsidR="007428C5">
        <w:rPr>
          <w:rFonts w:ascii="Arial" w:hAnsi="Arial" w:cs="Arial"/>
          <w:bCs/>
          <w:sz w:val="20"/>
          <w:szCs w:val="20"/>
        </w:rPr>
        <w:t>s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 procesiones de las Panateneas,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en las que jóvenes llevaban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ofrendas y regalos; el Templo 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/>
          <w:sz w:val="20"/>
          <w:szCs w:val="20"/>
        </w:rPr>
        <w:t>Atenea Niké (Atenea Victoriosa)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en memoria de la victoria sobre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los Persas; el Templo de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Erecteion</w:t>
      </w:r>
      <w:proofErr w:type="spellEnd"/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con las esculturas representando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las bellas doncellas sosteniendo el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techo del pórtico, consagrado 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las antiguas divinidades atenienses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como Poseidón y Atenea, los dos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dioses que de acuerdo a la leyenda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se disputaron la protección de la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ciudad; y el Partenón el mayor templo,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dórico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peripteral</w:t>
      </w:r>
      <w:proofErr w:type="spellEnd"/>
      <w:r w:rsidR="007428C5" w:rsidRPr="007428C5">
        <w:rPr>
          <w:rFonts w:ascii="Arial" w:hAnsi="Arial" w:cs="Arial"/>
          <w:bCs/>
          <w:sz w:val="20"/>
          <w:szCs w:val="20"/>
        </w:rPr>
        <w:t>, obra maestra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Ictinus</w:t>
      </w:r>
      <w:proofErr w:type="spellEnd"/>
      <w:r w:rsidR="007428C5" w:rsidRPr="007428C5">
        <w:rPr>
          <w:rFonts w:ascii="Arial" w:hAnsi="Arial" w:cs="Arial"/>
          <w:bCs/>
          <w:sz w:val="20"/>
          <w:szCs w:val="20"/>
        </w:rPr>
        <w:t xml:space="preserve"> y Fidias, consagrado a la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divinidad de la ciudad Atenea. En la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pendiente meridional de Acrópolis,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podremos admirar el antiguo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Odeón de Herodes Ático, destacable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por su acústica que todavía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se utiliza para representaciones en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verano. </w:t>
      </w:r>
      <w:r w:rsidR="007428C5" w:rsidRPr="007428C5">
        <w:rPr>
          <w:rFonts w:ascii="Arial" w:hAnsi="Arial" w:cs="Arial"/>
          <w:b/>
          <w:sz w:val="20"/>
          <w:szCs w:val="20"/>
        </w:rPr>
        <w:t>Alojamiento.</w:t>
      </w:r>
    </w:p>
    <w:p w14:paraId="3F79708C" w14:textId="77777777" w:rsidR="007428C5" w:rsidRPr="00027E31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</w:p>
    <w:p w14:paraId="565F62B7" w14:textId="245ADD66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11º - 18 septiembre (X):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Atenas / Canal Corinto /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Epidauro / Micenas / Olympia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(375 Kms)</w:t>
      </w:r>
    </w:p>
    <w:p w14:paraId="67FD1502" w14:textId="7EFB1CCF" w:rsidR="00375ACE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  <w:r w:rsidRPr="007428C5">
        <w:rPr>
          <w:rFonts w:ascii="Arial" w:hAnsi="Arial" w:cs="Arial"/>
          <w:bCs/>
          <w:sz w:val="20"/>
          <w:szCs w:val="20"/>
        </w:rPr>
        <w:t>Salida en dirección al Canal de Corinto,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donde realizaremos nuestra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primera parada. Seguimos viaje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hacia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Epidauro, donde se encuentra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el Santuario de Asclepio y el famoso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Teatro de Epidauro, conocido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mundialmente por su acústica natural,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obra única del siglo IV a.C.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continuación, llegamos a Micenas,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una de las Acrópolis más famosas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de la época prehistórica, donde se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visitan las Murallas </w:t>
      </w:r>
      <w:proofErr w:type="spellStart"/>
      <w:r w:rsidRPr="007428C5">
        <w:rPr>
          <w:rFonts w:ascii="Arial" w:hAnsi="Arial" w:cs="Arial"/>
          <w:bCs/>
          <w:sz w:val="20"/>
          <w:szCs w:val="20"/>
        </w:rPr>
        <w:t>Ciclopeas</w:t>
      </w:r>
      <w:proofErr w:type="spellEnd"/>
      <w:r w:rsidRPr="007428C5">
        <w:rPr>
          <w:rFonts w:ascii="Arial" w:hAnsi="Arial" w:cs="Arial"/>
          <w:bCs/>
          <w:sz w:val="20"/>
          <w:szCs w:val="20"/>
        </w:rPr>
        <w:t>, la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Puerta de los Leones, el Cementerio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de las Tumbas Reales, la Tumba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Pr="007428C5">
        <w:rPr>
          <w:rFonts w:ascii="Arial" w:hAnsi="Arial" w:cs="Arial"/>
          <w:bCs/>
          <w:sz w:val="20"/>
          <w:szCs w:val="20"/>
        </w:rPr>
        <w:t>Agamemnon</w:t>
      </w:r>
      <w:proofErr w:type="spellEnd"/>
      <w:r w:rsidRPr="007428C5">
        <w:rPr>
          <w:rFonts w:ascii="Arial" w:hAnsi="Arial" w:cs="Arial"/>
          <w:bCs/>
          <w:sz w:val="20"/>
          <w:szCs w:val="20"/>
        </w:rPr>
        <w:t xml:space="preserve"> y el museo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Micenas Por la tarde, atravesando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el Peloponeso central, llegamos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Olympia. </w:t>
      </w:r>
      <w:r w:rsidRPr="007428C5">
        <w:rPr>
          <w:rFonts w:ascii="Arial" w:hAnsi="Arial" w:cs="Arial"/>
          <w:b/>
          <w:sz w:val="20"/>
          <w:szCs w:val="20"/>
        </w:rPr>
        <w:t>Cena y alojamiento.</w:t>
      </w:r>
    </w:p>
    <w:p w14:paraId="1697E684" w14:textId="77777777" w:rsidR="007428C5" w:rsidRPr="0012436F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</w:p>
    <w:p w14:paraId="6E7AEE35" w14:textId="20280057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12º - 19 septiembre (J):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Olympia / Delfos (252 Kms)</w:t>
      </w:r>
    </w:p>
    <w:p w14:paraId="1FB4A68A" w14:textId="4C5BEDC4" w:rsidR="00375ACE" w:rsidRDefault="00027E31" w:rsidP="007428C5">
      <w:pPr>
        <w:jc w:val="both"/>
        <w:rPr>
          <w:rFonts w:ascii="Arial" w:hAnsi="Arial" w:cs="Arial"/>
          <w:bCs/>
          <w:sz w:val="20"/>
          <w:szCs w:val="20"/>
        </w:rPr>
      </w:pPr>
      <w:r w:rsidRPr="00027E31">
        <w:rPr>
          <w:rFonts w:ascii="Arial" w:hAnsi="Arial" w:cs="Arial"/>
          <w:b/>
          <w:sz w:val="20"/>
          <w:szCs w:val="20"/>
        </w:rPr>
        <w:t>Desayuno</w:t>
      </w:r>
      <w:r w:rsidR="003D02B0">
        <w:rPr>
          <w:rFonts w:ascii="Arial" w:hAnsi="Arial" w:cs="Arial"/>
          <w:b/>
          <w:sz w:val="20"/>
          <w:szCs w:val="20"/>
        </w:rPr>
        <w:t>.</w:t>
      </w:r>
      <w:r w:rsidRPr="00027E31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Visita de la ciudad antigua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 Olimpia, centro de veneración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 Zeus, donde en la antigüedad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se celebraban cada 4 años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competiciones olímpicas, visita al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Estadio, Templo de Zeus y demás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instalaciones olímpicas, así como visita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al Museo de Olimpia, en donde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se podrán contemplar, entre otras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obras, la maqueta del Santuario de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Zeus, los frontones del Templo y la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famosa estatua de Hermes de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Praxiteles</w:t>
      </w:r>
      <w:proofErr w:type="spellEnd"/>
      <w:r w:rsidR="007428C5" w:rsidRPr="007428C5">
        <w:rPr>
          <w:rFonts w:ascii="Arial" w:hAnsi="Arial" w:cs="Arial"/>
          <w:bCs/>
          <w:sz w:val="20"/>
          <w:szCs w:val="20"/>
        </w:rPr>
        <w:t>.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Por la tarde, atravesando el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estrecho de Rio a </w:t>
      </w:r>
      <w:proofErr w:type="spellStart"/>
      <w:r w:rsidR="007428C5" w:rsidRPr="007428C5">
        <w:rPr>
          <w:rFonts w:ascii="Arial" w:hAnsi="Arial" w:cs="Arial"/>
          <w:bCs/>
          <w:sz w:val="20"/>
          <w:szCs w:val="20"/>
        </w:rPr>
        <w:t>Antirion</w:t>
      </w:r>
      <w:proofErr w:type="spellEnd"/>
      <w:r w:rsidR="007428C5" w:rsidRPr="007428C5">
        <w:rPr>
          <w:rFonts w:ascii="Arial" w:hAnsi="Arial" w:cs="Arial"/>
          <w:bCs/>
          <w:sz w:val="20"/>
          <w:szCs w:val="20"/>
        </w:rPr>
        <w:t>, pasando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por el nuevo puente colgante, el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más grande de Europa, llegamos 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 xml:space="preserve">Delfos. </w:t>
      </w:r>
      <w:r w:rsidR="007428C5" w:rsidRPr="007428C5">
        <w:rPr>
          <w:rFonts w:ascii="Arial" w:hAnsi="Arial" w:cs="Arial"/>
          <w:b/>
          <w:sz w:val="20"/>
          <w:szCs w:val="20"/>
        </w:rPr>
        <w:t>Cena y alojamiento.</w:t>
      </w:r>
    </w:p>
    <w:p w14:paraId="3D431DFD" w14:textId="77777777" w:rsidR="00A00AC1" w:rsidRDefault="00A00AC1" w:rsidP="00A00AC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62AD3F86" w14:textId="19C0F264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13º - 20 septiembre (V):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Delfos / Kalambaka o Trikala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(240 Kms)</w:t>
      </w:r>
    </w:p>
    <w:p w14:paraId="45231AD8" w14:textId="0A42A291" w:rsidR="007428C5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  <w:r w:rsidRPr="00027E31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b/>
          <w:sz w:val="20"/>
          <w:szCs w:val="20"/>
        </w:rPr>
        <w:t>.</w:t>
      </w:r>
      <w:r w:rsidRPr="00027E31"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En Delfos, ciudad conocida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como el centro del mundo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en la antigüedad, visitaremos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el Oráculo de Apolo, uno de los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más sagrados santuarios de Grecia,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situado en el monte Parnaso,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la fuente de Castalia y </w:t>
      </w:r>
      <w:proofErr w:type="spellStart"/>
      <w:r w:rsidRPr="007428C5">
        <w:rPr>
          <w:rFonts w:ascii="Arial" w:hAnsi="Arial" w:cs="Arial"/>
          <w:bCs/>
          <w:sz w:val="20"/>
          <w:szCs w:val="20"/>
        </w:rPr>
        <w:t>MarMaría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y el Museo en donde entre otras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obras, veremos la famosa estatua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de bronce “el Auriga de Delfos”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Salida hacia Trikala o </w:t>
      </w:r>
      <w:proofErr w:type="spellStart"/>
      <w:r w:rsidRPr="007428C5">
        <w:rPr>
          <w:rFonts w:ascii="Arial" w:hAnsi="Arial" w:cs="Arial"/>
          <w:bCs/>
          <w:sz w:val="20"/>
          <w:szCs w:val="20"/>
        </w:rPr>
        <w:t>Kalambaka</w:t>
      </w:r>
      <w:proofErr w:type="spellEnd"/>
      <w:r w:rsidRPr="007428C5">
        <w:rPr>
          <w:rFonts w:ascii="Arial" w:hAnsi="Arial" w:cs="Arial"/>
          <w:bCs/>
          <w:sz w:val="20"/>
          <w:szCs w:val="20"/>
        </w:rPr>
        <w:t xml:space="preserve">. </w:t>
      </w:r>
      <w:r w:rsidRPr="007428C5">
        <w:rPr>
          <w:rFonts w:ascii="Arial" w:hAnsi="Arial" w:cs="Arial"/>
          <w:b/>
          <w:sz w:val="20"/>
          <w:szCs w:val="20"/>
        </w:rPr>
        <w:t>Cena y alojamiento.</w:t>
      </w:r>
    </w:p>
    <w:p w14:paraId="39635411" w14:textId="329CDD47" w:rsidR="007428C5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</w:p>
    <w:p w14:paraId="3FF29AC2" w14:textId="68901054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14º - 21 septiembre (S):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 xml:space="preserve">Kalambaka </w:t>
      </w:r>
      <w:proofErr w:type="spellStart"/>
      <w:r w:rsidRPr="007428C5">
        <w:rPr>
          <w:rFonts w:ascii="Arial" w:hAnsi="Arial" w:cs="Arial"/>
          <w:b/>
          <w:caps/>
          <w:sz w:val="20"/>
          <w:szCs w:val="20"/>
        </w:rPr>
        <w:t>ó</w:t>
      </w:r>
      <w:proofErr w:type="spellEnd"/>
      <w:r w:rsidRPr="007428C5">
        <w:rPr>
          <w:rFonts w:ascii="Arial" w:hAnsi="Arial" w:cs="Arial"/>
          <w:b/>
          <w:caps/>
          <w:sz w:val="20"/>
          <w:szCs w:val="20"/>
        </w:rPr>
        <w:t xml:space="preserve"> Trikala / Meteora /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Atenas (385 Kms)</w:t>
      </w:r>
    </w:p>
    <w:p w14:paraId="22FE246F" w14:textId="1D3DE649" w:rsidR="007428C5" w:rsidRDefault="007428C5" w:rsidP="007428C5">
      <w:pPr>
        <w:jc w:val="both"/>
        <w:rPr>
          <w:rFonts w:ascii="Arial" w:hAnsi="Arial" w:cs="Arial"/>
          <w:bCs/>
          <w:sz w:val="20"/>
          <w:szCs w:val="20"/>
        </w:rPr>
      </w:pPr>
      <w:r w:rsidRPr="00027E31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b/>
          <w:sz w:val="20"/>
          <w:szCs w:val="20"/>
        </w:rPr>
        <w:t>.</w:t>
      </w:r>
      <w:r w:rsidRPr="00027E31"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 xml:space="preserve">Salida hacia </w:t>
      </w:r>
      <w:proofErr w:type="spellStart"/>
      <w:r w:rsidRPr="007428C5">
        <w:rPr>
          <w:rFonts w:ascii="Arial" w:hAnsi="Arial" w:cs="Arial"/>
          <w:bCs/>
          <w:sz w:val="20"/>
          <w:szCs w:val="20"/>
        </w:rPr>
        <w:t>Meteora</w:t>
      </w:r>
      <w:proofErr w:type="spellEnd"/>
      <w:r w:rsidRPr="007428C5">
        <w:rPr>
          <w:rFonts w:ascii="Arial" w:hAnsi="Arial" w:cs="Arial"/>
          <w:bCs/>
          <w:sz w:val="20"/>
          <w:szCs w:val="20"/>
        </w:rPr>
        <w:t xml:space="preserve"> 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Visita de dos de los Monasterios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colgantes de METEORA, centro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religioso y monástico entre los siglos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XII-XVIII. De regreso a Atenas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pasamos por Termopilas, donde se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encuentra la estatua del Rey Espartano,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Leónidas. Regreso a Atenas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Cs/>
          <w:sz w:val="20"/>
          <w:szCs w:val="20"/>
        </w:rPr>
        <w:t>aproximadamente sobre las 19:00h.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sz w:val="20"/>
          <w:szCs w:val="20"/>
        </w:rPr>
        <w:t>Alojamiento.</w:t>
      </w:r>
    </w:p>
    <w:p w14:paraId="116D52C7" w14:textId="77777777" w:rsidR="007428C5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</w:p>
    <w:p w14:paraId="49C22553" w14:textId="0BA28ED9" w:rsidR="007428C5" w:rsidRDefault="007428C5" w:rsidP="007428C5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7428C5">
        <w:rPr>
          <w:rFonts w:ascii="Arial" w:hAnsi="Arial" w:cs="Arial"/>
          <w:b/>
          <w:caps/>
          <w:sz w:val="20"/>
          <w:szCs w:val="20"/>
        </w:rPr>
        <w:t>Día 15º - 22 septiembre (D):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428C5">
        <w:rPr>
          <w:rFonts w:ascii="Arial" w:hAnsi="Arial" w:cs="Arial"/>
          <w:b/>
          <w:caps/>
          <w:sz w:val="20"/>
          <w:szCs w:val="20"/>
        </w:rPr>
        <w:t>Atenas / Mexico</w:t>
      </w:r>
    </w:p>
    <w:p w14:paraId="6E0EF3B8" w14:textId="4814872E" w:rsidR="006D5CCF" w:rsidRDefault="0018118C" w:rsidP="007428C5">
      <w:pPr>
        <w:jc w:val="both"/>
        <w:rPr>
          <w:rFonts w:ascii="Arial" w:hAnsi="Arial" w:cs="Arial"/>
          <w:b/>
          <w:sz w:val="20"/>
          <w:szCs w:val="20"/>
        </w:rPr>
      </w:pPr>
      <w:r w:rsidRPr="0012436F">
        <w:rPr>
          <w:rFonts w:ascii="Arial" w:hAnsi="Arial" w:cs="Arial"/>
          <w:b/>
          <w:sz w:val="20"/>
          <w:szCs w:val="20"/>
        </w:rPr>
        <w:t>Desayun</w:t>
      </w:r>
      <w:r w:rsidR="003D02B0">
        <w:rPr>
          <w:rFonts w:ascii="Arial" w:hAnsi="Arial" w:cs="Arial"/>
          <w:b/>
          <w:sz w:val="20"/>
          <w:szCs w:val="20"/>
        </w:rPr>
        <w:t>o</w:t>
      </w:r>
      <w:r w:rsidR="00A00AC1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y a la hora oportuna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traslado al aeropuerto para su vuelo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de regreso de IB vía Madrid hasta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7428C5" w:rsidRPr="007428C5">
        <w:rPr>
          <w:rFonts w:ascii="Arial" w:hAnsi="Arial" w:cs="Arial"/>
          <w:bCs/>
          <w:sz w:val="20"/>
          <w:szCs w:val="20"/>
        </w:rPr>
        <w:t>México.</w:t>
      </w:r>
      <w:r w:rsidR="007428C5">
        <w:rPr>
          <w:rFonts w:ascii="Arial" w:hAnsi="Arial" w:cs="Arial"/>
          <w:bCs/>
          <w:sz w:val="20"/>
          <w:szCs w:val="20"/>
        </w:rPr>
        <w:t xml:space="preserve"> </w:t>
      </w:r>
      <w:r w:rsidR="00EC7DC2" w:rsidRPr="00EC7DC2">
        <w:rPr>
          <w:rFonts w:ascii="Arial" w:hAnsi="Arial" w:cs="Arial"/>
          <w:b/>
          <w:sz w:val="20"/>
          <w:szCs w:val="20"/>
        </w:rPr>
        <w:t>Fin de viaje y de nuestros servicios.</w:t>
      </w:r>
    </w:p>
    <w:p w14:paraId="5692C461" w14:textId="5784A0D1" w:rsidR="007428C5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</w:p>
    <w:p w14:paraId="161A5B21" w14:textId="77777777" w:rsidR="007428C5" w:rsidRDefault="007428C5" w:rsidP="007428C5">
      <w:pPr>
        <w:jc w:val="both"/>
        <w:rPr>
          <w:rFonts w:ascii="Arial" w:hAnsi="Arial" w:cs="Arial"/>
          <w:b/>
          <w:sz w:val="20"/>
          <w:szCs w:val="20"/>
        </w:rPr>
      </w:pPr>
    </w:p>
    <w:p w14:paraId="53635B4F" w14:textId="25B2BF51" w:rsidR="006D5CCF" w:rsidRDefault="006D5CCF" w:rsidP="00634FE4">
      <w:pPr>
        <w:jc w:val="both"/>
        <w:rPr>
          <w:rFonts w:ascii="Arial" w:hAnsi="Arial" w:cs="Arial"/>
          <w:b/>
          <w:sz w:val="20"/>
          <w:szCs w:val="20"/>
        </w:rPr>
      </w:pPr>
    </w:p>
    <w:p w14:paraId="52DCCA59" w14:textId="02471ACD" w:rsidR="00002744" w:rsidRDefault="00002744" w:rsidP="000D53FC">
      <w:pPr>
        <w:jc w:val="both"/>
        <w:rPr>
          <w:rFonts w:ascii="Arial" w:hAnsi="Arial" w:cs="Arial"/>
          <w:b/>
          <w:sz w:val="24"/>
          <w:szCs w:val="28"/>
        </w:rPr>
      </w:pPr>
      <w:r w:rsidRPr="007C55EB">
        <w:rPr>
          <w:rFonts w:ascii="Arial" w:hAnsi="Arial" w:cs="Arial"/>
          <w:b/>
          <w:sz w:val="24"/>
          <w:szCs w:val="28"/>
        </w:rPr>
        <w:lastRenderedPageBreak/>
        <w:t>INCLUYE</w:t>
      </w:r>
    </w:p>
    <w:p w14:paraId="252B49DE" w14:textId="7E137154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 xml:space="preserve">Vuelos IB desde MEXICO a VENECIA (Vía Madrid) / desde ROMA a ATENAS y desde ATENAS a MEXICO (Vía Madrid) tal y como </w:t>
      </w:r>
      <w:r w:rsidR="00CA3353"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indica el</w:t>
      </w: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 xml:space="preserve"> programa.</w:t>
      </w:r>
    </w:p>
    <w:p w14:paraId="08BD9B06" w14:textId="5121C57B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Traslados del aeropuerto al hotel y viceversa.</w:t>
      </w:r>
    </w:p>
    <w:p w14:paraId="6CF0F2B2" w14:textId="17A1EAAF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Alojamiento y desayuno durante todo el recorrido en hoteles indicados.</w:t>
      </w:r>
    </w:p>
    <w:p w14:paraId="729B755F" w14:textId="39B4FDBD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Un total de 3 cenas según itinerario, sin bebidas.</w:t>
      </w:r>
    </w:p>
    <w:p w14:paraId="50F2AE21" w14:textId="6F76FE0B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Transporte en autobús de turismo.</w:t>
      </w:r>
    </w:p>
    <w:p w14:paraId="090F0221" w14:textId="42FCE9A7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Acompañamiento de un guía durante todo el recorrido europeo en bus.</w:t>
      </w:r>
    </w:p>
    <w:p w14:paraId="1FD1732C" w14:textId="7B9C76AB" w:rsidR="007428C5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Visitas indicadas en el itinerario con guías locales de habla hispana.</w:t>
      </w:r>
    </w:p>
    <w:p w14:paraId="1183C6A3" w14:textId="3C817781" w:rsidR="00A00AC1" w:rsidRPr="00CA3353" w:rsidRDefault="007428C5" w:rsidP="00CA3353">
      <w:pPr>
        <w:pStyle w:val="Prrafodelista"/>
        <w:numPr>
          <w:ilvl w:val="0"/>
          <w:numId w:val="36"/>
        </w:numPr>
        <w:tabs>
          <w:tab w:val="left" w:pos="1152"/>
        </w:tabs>
        <w:jc w:val="both"/>
        <w:rPr>
          <w:rFonts w:ascii="Arial" w:eastAsia="Verdana" w:hAnsi="Arial" w:cs="Arial"/>
          <w:b/>
        </w:rPr>
      </w:pPr>
      <w:r w:rsidRPr="00CA3353">
        <w:rPr>
          <w:rStyle w:val="Textoennegrita"/>
          <w:rFonts w:ascii="Arial" w:eastAsiaTheme="minorHAnsi" w:hAnsi="Arial" w:cs="Arial"/>
          <w:b w:val="0"/>
          <w:bCs w:val="0"/>
          <w:sz w:val="20"/>
          <w:szCs w:val="20"/>
        </w:rPr>
        <w:t>Seguro de protección y asistencia en viaje MAPAPLUS.</w:t>
      </w:r>
    </w:p>
    <w:p w14:paraId="1DA95EFE" w14:textId="77777777" w:rsidR="007428C5" w:rsidRDefault="007428C5" w:rsidP="000D53FC">
      <w:pPr>
        <w:tabs>
          <w:tab w:val="left" w:pos="1152"/>
        </w:tabs>
        <w:jc w:val="both"/>
        <w:rPr>
          <w:rFonts w:ascii="Arial" w:eastAsia="Verdana" w:hAnsi="Arial" w:cs="Arial"/>
          <w:b/>
        </w:rPr>
      </w:pPr>
    </w:p>
    <w:p w14:paraId="6F7F1F1F" w14:textId="4DD27398" w:rsidR="00002744" w:rsidRPr="00EF5342" w:rsidRDefault="00002744" w:rsidP="000D53FC">
      <w:pPr>
        <w:tabs>
          <w:tab w:val="left" w:pos="1152"/>
        </w:tabs>
        <w:jc w:val="both"/>
        <w:rPr>
          <w:rFonts w:ascii="Arial" w:eastAsia="Verdana" w:hAnsi="Arial" w:cs="Arial"/>
          <w:b/>
        </w:rPr>
      </w:pPr>
      <w:r w:rsidRPr="00FB0A12">
        <w:rPr>
          <w:rFonts w:ascii="Arial" w:eastAsia="Verdana" w:hAnsi="Arial" w:cs="Arial"/>
          <w:b/>
        </w:rPr>
        <w:t>NO INCLUYE</w:t>
      </w:r>
    </w:p>
    <w:p w14:paraId="5F390A29" w14:textId="77777777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Bebidas durante las comidas.</w:t>
      </w:r>
    </w:p>
    <w:p w14:paraId="2A47A0F6" w14:textId="06E9292F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Tasas de aeropuerto.</w:t>
      </w:r>
    </w:p>
    <w:p w14:paraId="4CD3CA28" w14:textId="7DCA41F1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 xml:space="preserve">Tasa de estancia en los hoteles de Italia y Grecia (Pago directo por los </w:t>
      </w:r>
      <w:proofErr w:type="spellStart"/>
      <w:r w:rsidRPr="00CA3353">
        <w:rPr>
          <w:rFonts w:ascii="Arial" w:hAnsi="Arial" w:cs="Arial"/>
          <w:sz w:val="20"/>
          <w:szCs w:val="20"/>
        </w:rPr>
        <w:t>pax</w:t>
      </w:r>
      <w:proofErr w:type="spellEnd"/>
      <w:r w:rsidRPr="00CA33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3353">
        <w:rPr>
          <w:rFonts w:ascii="Arial" w:hAnsi="Arial" w:cs="Arial"/>
          <w:sz w:val="20"/>
          <w:szCs w:val="20"/>
        </w:rPr>
        <w:t>aprox</w:t>
      </w:r>
      <w:proofErr w:type="spellEnd"/>
      <w:r w:rsidRPr="00CA3353">
        <w:rPr>
          <w:rFonts w:ascii="Arial" w:hAnsi="Arial" w:cs="Arial"/>
          <w:sz w:val="20"/>
          <w:szCs w:val="20"/>
        </w:rPr>
        <w:t xml:space="preserve"> $30</w:t>
      </w:r>
      <w:r>
        <w:rPr>
          <w:rFonts w:ascii="Arial" w:hAnsi="Arial" w:cs="Arial"/>
          <w:sz w:val="20"/>
          <w:szCs w:val="20"/>
        </w:rPr>
        <w:t xml:space="preserve"> USD</w:t>
      </w:r>
      <w:r w:rsidRPr="00CA3353">
        <w:rPr>
          <w:rFonts w:ascii="Arial" w:hAnsi="Arial" w:cs="Arial"/>
          <w:sz w:val="20"/>
          <w:szCs w:val="20"/>
        </w:rPr>
        <w:t xml:space="preserve"> total).</w:t>
      </w:r>
    </w:p>
    <w:p w14:paraId="1FDCB24B" w14:textId="5C1F4EB0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 xml:space="preserve">Propinas a chóferes y guías (pago en destino / para tener en cuenta; recomendamos a guías 3 </w:t>
      </w:r>
      <w:r>
        <w:rPr>
          <w:rFonts w:ascii="Arial" w:hAnsi="Arial" w:cs="Arial"/>
          <w:sz w:val="20"/>
          <w:szCs w:val="20"/>
        </w:rPr>
        <w:t>USD</w:t>
      </w:r>
      <w:r w:rsidRPr="00CA3353">
        <w:rPr>
          <w:rFonts w:ascii="Arial" w:hAnsi="Arial" w:cs="Arial"/>
          <w:sz w:val="20"/>
          <w:szCs w:val="20"/>
        </w:rPr>
        <w:t xml:space="preserve"> y chóferes 2 </w:t>
      </w:r>
      <w:r>
        <w:rPr>
          <w:rFonts w:ascii="Arial" w:hAnsi="Arial" w:cs="Arial"/>
          <w:sz w:val="20"/>
          <w:szCs w:val="20"/>
        </w:rPr>
        <w:t>USD</w:t>
      </w:r>
      <w:r w:rsidRPr="00CA3353">
        <w:rPr>
          <w:rFonts w:ascii="Arial" w:hAnsi="Arial" w:cs="Arial"/>
          <w:sz w:val="20"/>
          <w:szCs w:val="20"/>
        </w:rPr>
        <w:t xml:space="preserve"> por día por persona).</w:t>
      </w:r>
    </w:p>
    <w:p w14:paraId="10B4DA6B" w14:textId="04BF369B" w:rsidR="00A00AC1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Cualquier servicio no indicado anteriormente.</w:t>
      </w:r>
    </w:p>
    <w:p w14:paraId="2D0D0E71" w14:textId="54147C6B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 xml:space="preserve">Tasas de Embarque ni propinas a bordo Precio por persona </w:t>
      </w:r>
      <w:r>
        <w:rPr>
          <w:rFonts w:ascii="Arial" w:hAnsi="Arial" w:cs="Arial"/>
          <w:sz w:val="20"/>
          <w:szCs w:val="20"/>
        </w:rPr>
        <w:t>$200 USD NETO</w:t>
      </w:r>
      <w:r w:rsidRPr="00CA3353">
        <w:rPr>
          <w:rFonts w:ascii="Arial" w:hAnsi="Arial" w:cs="Arial"/>
          <w:sz w:val="20"/>
          <w:szCs w:val="20"/>
        </w:rPr>
        <w:t>, a pagar junto con la reserva.</w:t>
      </w:r>
    </w:p>
    <w:p w14:paraId="243339A0" w14:textId="3608EA92" w:rsidR="00CA3353" w:rsidRPr="00CA3353" w:rsidRDefault="00CA3353" w:rsidP="00CA3353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Excursiones opcionales del crucero no indicadas en el Programa.</w:t>
      </w:r>
    </w:p>
    <w:p w14:paraId="46A165F7" w14:textId="77777777" w:rsidR="00FC56C1" w:rsidRDefault="00FC56C1" w:rsidP="00EC7DC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C6468F1" w14:textId="5A13301F" w:rsidR="00FC56C1" w:rsidRDefault="00FC56C1" w:rsidP="00EC7DC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98AB76" w14:textId="20394130" w:rsidR="00FB0A12" w:rsidRPr="00FB0A12" w:rsidRDefault="00FB0A12" w:rsidP="00FB0A12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B0A12">
        <w:rPr>
          <w:rFonts w:ascii="Arial" w:hAnsi="Arial" w:cs="Arial"/>
          <w:b/>
          <w:bCs/>
          <w:color w:val="FF0000"/>
          <w:sz w:val="20"/>
          <w:szCs w:val="20"/>
        </w:rPr>
        <w:t>PAQUETE PLUS</w:t>
      </w:r>
    </w:p>
    <w:p w14:paraId="66D90FBC" w14:textId="77777777" w:rsidR="00FB0A12" w:rsidRDefault="00FB0A12" w:rsidP="00FB0A12">
      <w:pPr>
        <w:jc w:val="both"/>
        <w:rPr>
          <w:rFonts w:ascii="Segoe UI Symbol" w:hAnsi="Segoe UI Symbol" w:cs="Segoe UI Symbol"/>
          <w:sz w:val="20"/>
          <w:szCs w:val="20"/>
        </w:rPr>
        <w:sectPr w:rsidR="00FB0A12" w:rsidSect="002C1ABA">
          <w:headerReference w:type="default" r:id="rId9"/>
          <w:footerReference w:type="default" r:id="rId10"/>
          <w:type w:val="continuous"/>
          <w:pgSz w:w="12240" w:h="15840"/>
          <w:pgMar w:top="2410" w:right="1134" w:bottom="709" w:left="1134" w:header="708" w:footer="708" w:gutter="0"/>
          <w:cols w:space="720"/>
          <w:docGrid w:linePitch="360"/>
        </w:sectPr>
      </w:pPr>
    </w:p>
    <w:p w14:paraId="784E2180" w14:textId="23568EBD" w:rsidR="00CA3353" w:rsidRPr="00CA3353" w:rsidRDefault="00FB0A12" w:rsidP="00CA3353">
      <w:pPr>
        <w:jc w:val="both"/>
        <w:rPr>
          <w:rFonts w:ascii="Arial" w:hAnsi="Arial" w:cs="Arial"/>
          <w:sz w:val="20"/>
          <w:szCs w:val="20"/>
        </w:rPr>
      </w:pPr>
      <w:r w:rsidRPr="00FB0A12">
        <w:rPr>
          <w:rFonts w:ascii="Segoe UI Symbol" w:hAnsi="Segoe UI Symbol" w:cs="Segoe UI Symbol"/>
          <w:sz w:val="20"/>
          <w:szCs w:val="20"/>
        </w:rPr>
        <w:t>➤</w:t>
      </w:r>
      <w:r w:rsidR="0018118C" w:rsidRPr="0018118C">
        <w:t xml:space="preserve"> </w:t>
      </w:r>
      <w:r w:rsidR="00CA3353" w:rsidRPr="00CA3353">
        <w:rPr>
          <w:rFonts w:ascii="Arial" w:hAnsi="Arial" w:cs="Arial"/>
          <w:sz w:val="20"/>
          <w:szCs w:val="20"/>
        </w:rPr>
        <w:t>15 Días: Venecia / Atenas: 260$ Incluye 4 comidas y 2 extras</w:t>
      </w:r>
    </w:p>
    <w:p w14:paraId="6868173F" w14:textId="03FB4C62" w:rsidR="00CA3353" w:rsidRPr="00CA3353" w:rsidRDefault="00CA3353" w:rsidP="00CA33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A3353">
        <w:rPr>
          <w:rFonts w:ascii="Arial" w:hAnsi="Arial" w:cs="Arial"/>
          <w:b/>
          <w:bCs/>
          <w:sz w:val="20"/>
          <w:szCs w:val="20"/>
        </w:rPr>
        <w:t>Comidas</w:t>
      </w:r>
    </w:p>
    <w:p w14:paraId="7C50AD84" w14:textId="38F521AC" w:rsidR="00CA3353" w:rsidRPr="00CA3353" w:rsidRDefault="00CA3353" w:rsidP="00CA3353">
      <w:p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•Almuerzo en Venecia</w:t>
      </w:r>
    </w:p>
    <w:p w14:paraId="3E1D94CB" w14:textId="1AC78216" w:rsidR="00CA3353" w:rsidRPr="00CA3353" w:rsidRDefault="00CA3353" w:rsidP="00CA335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8F7F668" wp14:editId="00217D34">
            <wp:simplePos x="0" y="0"/>
            <wp:positionH relativeFrom="margin">
              <wp:posOffset>-342900</wp:posOffset>
            </wp:positionH>
            <wp:positionV relativeFrom="paragraph">
              <wp:posOffset>247650</wp:posOffset>
            </wp:positionV>
            <wp:extent cx="3219450" cy="2272030"/>
            <wp:effectExtent l="0" t="0" r="0" b="0"/>
            <wp:wrapTight wrapText="bothSides">
              <wp:wrapPolygon edited="0">
                <wp:start x="0" y="0"/>
                <wp:lineTo x="0" y="21371"/>
                <wp:lineTo x="21472" y="21371"/>
                <wp:lineTo x="21472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353">
        <w:rPr>
          <w:rFonts w:ascii="Arial" w:hAnsi="Arial" w:cs="Arial"/>
          <w:sz w:val="20"/>
          <w:szCs w:val="20"/>
        </w:rPr>
        <w:t>•Almuerzo en Florencia</w:t>
      </w:r>
    </w:p>
    <w:p w14:paraId="0FE202B2" w14:textId="1B72B647" w:rsidR="00CA3353" w:rsidRPr="00CA3353" w:rsidRDefault="00CA3353" w:rsidP="00CA3353">
      <w:p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•Almuerzo en Asís</w:t>
      </w:r>
    </w:p>
    <w:p w14:paraId="6C8E1D0F" w14:textId="7CD72758" w:rsidR="00CA3353" w:rsidRPr="00CA3353" w:rsidRDefault="00CA3353" w:rsidP="00CA3353">
      <w:p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•Almuerzo en Roma</w:t>
      </w:r>
    </w:p>
    <w:p w14:paraId="22FDC3B5" w14:textId="790732B9" w:rsidR="00CA3353" w:rsidRPr="00CA3353" w:rsidRDefault="00CA3353" w:rsidP="00CA33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A3353">
        <w:rPr>
          <w:rFonts w:ascii="Arial" w:hAnsi="Arial" w:cs="Arial"/>
          <w:b/>
          <w:bCs/>
          <w:sz w:val="20"/>
          <w:szCs w:val="20"/>
        </w:rPr>
        <w:t>Extras</w:t>
      </w:r>
    </w:p>
    <w:p w14:paraId="7C49C8F2" w14:textId="0DC06F1A" w:rsidR="00CA3353" w:rsidRPr="00CA3353" w:rsidRDefault="00CA3353" w:rsidP="00CA3353">
      <w:p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•Paseo en góndola en Venecia</w:t>
      </w:r>
    </w:p>
    <w:p w14:paraId="1F111F0F" w14:textId="23EB870A" w:rsidR="00FB0A12" w:rsidRDefault="00CA3353" w:rsidP="00CA3353">
      <w:pPr>
        <w:jc w:val="both"/>
        <w:rPr>
          <w:rFonts w:ascii="Arial" w:hAnsi="Arial" w:cs="Arial"/>
          <w:sz w:val="20"/>
          <w:szCs w:val="20"/>
        </w:rPr>
      </w:pPr>
      <w:r w:rsidRPr="00CA3353">
        <w:rPr>
          <w:rFonts w:ascii="Arial" w:hAnsi="Arial" w:cs="Arial"/>
          <w:sz w:val="20"/>
          <w:szCs w:val="20"/>
        </w:rPr>
        <w:t>•Vaticano: museos y capilla Sixtina</w:t>
      </w:r>
    </w:p>
    <w:p w14:paraId="550BE6A9" w14:textId="7D49C80D" w:rsidR="00FB0A12" w:rsidRDefault="00FB0A12" w:rsidP="00FB0A12">
      <w:pPr>
        <w:jc w:val="both"/>
        <w:rPr>
          <w:rFonts w:ascii="Arial" w:hAnsi="Arial" w:cs="Arial"/>
          <w:sz w:val="20"/>
          <w:szCs w:val="20"/>
        </w:rPr>
      </w:pPr>
    </w:p>
    <w:p w14:paraId="4F414D18" w14:textId="55E364D5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51A152F" wp14:editId="5A841D7D">
            <wp:simplePos x="0" y="0"/>
            <wp:positionH relativeFrom="column">
              <wp:posOffset>476250</wp:posOffset>
            </wp:positionH>
            <wp:positionV relativeFrom="paragraph">
              <wp:posOffset>-61595</wp:posOffset>
            </wp:positionV>
            <wp:extent cx="3124200" cy="2312035"/>
            <wp:effectExtent l="0" t="0" r="0" b="0"/>
            <wp:wrapTight wrapText="bothSides">
              <wp:wrapPolygon edited="0">
                <wp:start x="0" y="0"/>
                <wp:lineTo x="0" y="21357"/>
                <wp:lineTo x="21468" y="21357"/>
                <wp:lineTo x="2146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DE06E" w14:textId="4BABB41B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6E560AD4" w14:textId="75EA4C9E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388A4601" w14:textId="2BAC70E7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11740DE9" w14:textId="2C465BC4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223B49EB" w14:textId="35353949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36A593C7" w14:textId="092310E3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214B94E8" w14:textId="75B86B77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64E3C52E" w14:textId="56819D9C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3C078C08" w14:textId="6357CF97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2A7A99E9" w14:textId="36B1D3B7" w:rsidR="00CA3353" w:rsidRDefault="00CA3353" w:rsidP="00FB0A12">
      <w:pPr>
        <w:jc w:val="both"/>
        <w:rPr>
          <w:rFonts w:ascii="Arial" w:hAnsi="Arial" w:cs="Arial"/>
          <w:sz w:val="20"/>
          <w:szCs w:val="20"/>
        </w:rPr>
      </w:pPr>
    </w:p>
    <w:p w14:paraId="4695A940" w14:textId="6EE151CC" w:rsidR="00FB0A12" w:rsidRPr="00FB0A12" w:rsidRDefault="00FB0A12" w:rsidP="00FB0A12">
      <w:pPr>
        <w:jc w:val="both"/>
        <w:rPr>
          <w:rFonts w:ascii="Arial" w:hAnsi="Arial" w:cs="Arial"/>
          <w:sz w:val="20"/>
          <w:szCs w:val="20"/>
        </w:rPr>
        <w:sectPr w:rsidR="00FB0A12" w:rsidRPr="00FB0A12" w:rsidSect="00FB0A12">
          <w:type w:val="continuous"/>
          <w:pgSz w:w="12240" w:h="15840"/>
          <w:pgMar w:top="2410" w:right="1134" w:bottom="709" w:left="1134" w:header="708" w:footer="708" w:gutter="0"/>
          <w:cols w:num="2" w:space="720"/>
          <w:docGrid w:linePitch="360"/>
        </w:sectPr>
      </w:pPr>
    </w:p>
    <w:p w14:paraId="7D249624" w14:textId="6C686FBF" w:rsidR="00EC7DC2" w:rsidRDefault="00CA3353" w:rsidP="00EC7DC2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CA3353">
        <w:rPr>
          <w:noProof/>
        </w:rPr>
        <w:t xml:space="preserve"> </w:t>
      </w:r>
    </w:p>
    <w:p w14:paraId="1A3E835F" w14:textId="188CD815" w:rsidR="0016623E" w:rsidRDefault="00A00AC1" w:rsidP="00DC6C6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00AC1">
        <w:rPr>
          <w:noProof/>
        </w:rPr>
        <w:t xml:space="preserve"> </w:t>
      </w:r>
      <w:r w:rsidR="00BF3B2C" w:rsidRPr="00BF3B2C">
        <w:rPr>
          <w:noProof/>
        </w:rPr>
        <w:t xml:space="preserve"> </w:t>
      </w:r>
    </w:p>
    <w:p w14:paraId="151964F7" w14:textId="611FFFC0" w:rsidR="004E59EB" w:rsidRPr="00FC319B" w:rsidRDefault="004E59EB" w:rsidP="00C85549">
      <w:pPr>
        <w:pStyle w:val="Prrafodelista"/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6F6FEA0B" w14:textId="013ABC2C" w:rsidR="006D5CCF" w:rsidRDefault="006D5CCF" w:rsidP="00C85549">
      <w:pPr>
        <w:pStyle w:val="Prrafodelista"/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55C0587A" w14:textId="77777777" w:rsidR="00857797" w:rsidRDefault="00857797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8ADBA3" w14:textId="77777777" w:rsidR="00857797" w:rsidRDefault="00857797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831AAD" w14:textId="72D63F1F" w:rsidR="00857797" w:rsidRDefault="00857797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408881" w14:textId="23422CA3" w:rsidR="00CA3353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B73C50" w14:textId="5C918D65" w:rsidR="00CA3353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EA4EB5" w14:textId="75DA489F" w:rsidR="00CA3353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20F7EB" w14:textId="55D3CB76" w:rsidR="00CA3353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314695" w14:textId="77777777" w:rsidR="00CA3353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B8C723" w14:textId="1897C928" w:rsidR="0000795F" w:rsidRPr="0000795F" w:rsidRDefault="00CA3353" w:rsidP="0000795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08 DE SEPTIEMBRE</w:t>
      </w:r>
      <w:r w:rsidR="00EC7DC2">
        <w:rPr>
          <w:rFonts w:ascii="Arial" w:hAnsi="Arial" w:cs="Arial"/>
          <w:b/>
          <w:bCs/>
          <w:sz w:val="20"/>
          <w:szCs w:val="20"/>
          <w:u w:val="single"/>
        </w:rPr>
        <w:t xml:space="preserve"> 2024</w:t>
      </w:r>
    </w:p>
    <w:p w14:paraId="0E9F0599" w14:textId="10C85BAE" w:rsidR="0013704D" w:rsidRDefault="0000795F" w:rsidP="0013704D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5CCF">
        <w:rPr>
          <w:rFonts w:ascii="Arial" w:hAnsi="Arial" w:cs="Arial"/>
          <w:b/>
          <w:bCs/>
          <w:sz w:val="20"/>
          <w:szCs w:val="20"/>
        </w:rPr>
        <w:t xml:space="preserve">PRECIO POR PERSONA BASE DOBLE </w:t>
      </w:r>
      <w:r w:rsidR="0013704D">
        <w:rPr>
          <w:rFonts w:ascii="Arial" w:hAnsi="Arial" w:cs="Arial"/>
          <w:b/>
          <w:bCs/>
          <w:sz w:val="20"/>
          <w:szCs w:val="20"/>
        </w:rPr>
        <w:t xml:space="preserve">(COMFORT) </w:t>
      </w:r>
      <w:r w:rsidRPr="006D5CCF">
        <w:rPr>
          <w:rFonts w:ascii="Arial" w:hAnsi="Arial" w:cs="Arial"/>
          <w:b/>
          <w:bCs/>
          <w:sz w:val="20"/>
          <w:szCs w:val="20"/>
        </w:rPr>
        <w:t>$</w:t>
      </w:r>
      <w:r w:rsidR="00CA3353">
        <w:rPr>
          <w:rFonts w:ascii="Arial" w:hAnsi="Arial" w:cs="Arial"/>
          <w:b/>
          <w:bCs/>
          <w:sz w:val="20"/>
          <w:szCs w:val="20"/>
        </w:rPr>
        <w:t>4195</w:t>
      </w:r>
      <w:r w:rsidRPr="006D5CCF">
        <w:rPr>
          <w:rFonts w:ascii="Arial" w:hAnsi="Arial" w:cs="Arial"/>
          <w:b/>
          <w:bCs/>
          <w:sz w:val="20"/>
          <w:szCs w:val="20"/>
        </w:rPr>
        <w:t xml:space="preserve"> USD</w:t>
      </w:r>
    </w:p>
    <w:p w14:paraId="78561791" w14:textId="2F6CFE83" w:rsidR="000C35DA" w:rsidRDefault="0028291B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SUPLEMENTO</w:t>
      </w:r>
      <w:r w:rsidR="000C35DA">
        <w:rPr>
          <w:rFonts w:ascii="Arial" w:hAnsi="Arial" w:cs="Arial"/>
          <w:b/>
          <w:bCs/>
          <w:sz w:val="20"/>
          <w:szCs w:val="20"/>
        </w:rPr>
        <w:t xml:space="preserve"> INDIVIDUAL </w:t>
      </w:r>
      <w:r w:rsidR="0013704D">
        <w:rPr>
          <w:rFonts w:ascii="Arial" w:hAnsi="Arial" w:cs="Arial"/>
          <w:b/>
          <w:bCs/>
          <w:sz w:val="20"/>
          <w:szCs w:val="20"/>
        </w:rPr>
        <w:t xml:space="preserve">(COMFORT) </w:t>
      </w:r>
      <w:r w:rsidR="000C35DA">
        <w:rPr>
          <w:rFonts w:ascii="Arial" w:hAnsi="Arial" w:cs="Arial"/>
          <w:b/>
          <w:bCs/>
          <w:sz w:val="20"/>
          <w:szCs w:val="20"/>
        </w:rPr>
        <w:t>$</w:t>
      </w:r>
      <w:r w:rsidR="00CA3353">
        <w:rPr>
          <w:rFonts w:ascii="Arial" w:hAnsi="Arial" w:cs="Arial"/>
          <w:b/>
          <w:bCs/>
          <w:sz w:val="20"/>
          <w:szCs w:val="20"/>
        </w:rPr>
        <w:t>1110</w:t>
      </w:r>
      <w:r w:rsidR="000C35DA">
        <w:rPr>
          <w:rFonts w:ascii="Arial" w:hAnsi="Arial" w:cs="Arial"/>
          <w:b/>
          <w:bCs/>
          <w:sz w:val="20"/>
          <w:szCs w:val="20"/>
        </w:rPr>
        <w:t xml:space="preserve"> USD</w:t>
      </w:r>
    </w:p>
    <w:p w14:paraId="2CDFD640" w14:textId="77777777" w:rsidR="00D05FDB" w:rsidRDefault="00D05FDB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660812" w14:textId="2DB77DAA" w:rsidR="00D05FDB" w:rsidRPr="0013704D" w:rsidRDefault="00D05FDB" w:rsidP="00D05FDB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3704D">
        <w:rPr>
          <w:rFonts w:ascii="Arial" w:hAnsi="Arial" w:cs="Arial"/>
          <w:b/>
          <w:bCs/>
          <w:color w:val="FF0000"/>
          <w:sz w:val="20"/>
          <w:szCs w:val="20"/>
        </w:rPr>
        <w:t>PRECIO POR PERSONA BASE DOBLE (SUPERIOR) $</w:t>
      </w:r>
      <w:r w:rsidR="00CA3353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F74BA0">
        <w:rPr>
          <w:rFonts w:ascii="Arial" w:hAnsi="Arial" w:cs="Arial"/>
          <w:b/>
          <w:bCs/>
          <w:color w:val="FF0000"/>
          <w:sz w:val="20"/>
          <w:szCs w:val="20"/>
        </w:rPr>
        <w:t>32</w:t>
      </w:r>
      <w:r w:rsidR="00CA3353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13704D">
        <w:rPr>
          <w:rFonts w:ascii="Arial" w:hAnsi="Arial" w:cs="Arial"/>
          <w:b/>
          <w:bCs/>
          <w:color w:val="FF0000"/>
          <w:sz w:val="20"/>
          <w:szCs w:val="20"/>
        </w:rPr>
        <w:t xml:space="preserve"> USD</w:t>
      </w:r>
    </w:p>
    <w:p w14:paraId="372EDC84" w14:textId="7C25ADAC" w:rsidR="0013704D" w:rsidRPr="0013704D" w:rsidRDefault="0013704D" w:rsidP="0013704D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3704D">
        <w:rPr>
          <w:rFonts w:ascii="Arial" w:hAnsi="Arial" w:cs="Arial"/>
          <w:b/>
          <w:bCs/>
          <w:color w:val="FF0000"/>
          <w:sz w:val="20"/>
          <w:szCs w:val="20"/>
        </w:rPr>
        <w:t>SUPLEMENTO INDIVIDUAL (SUPERIOR) $</w:t>
      </w:r>
      <w:r w:rsidR="00CA3353">
        <w:rPr>
          <w:rFonts w:ascii="Arial" w:hAnsi="Arial" w:cs="Arial"/>
          <w:b/>
          <w:bCs/>
          <w:color w:val="FF0000"/>
          <w:sz w:val="20"/>
          <w:szCs w:val="20"/>
        </w:rPr>
        <w:t>1240</w:t>
      </w:r>
      <w:r w:rsidRPr="0013704D">
        <w:rPr>
          <w:rFonts w:ascii="Arial" w:hAnsi="Arial" w:cs="Arial"/>
          <w:b/>
          <w:bCs/>
          <w:color w:val="FF0000"/>
          <w:sz w:val="20"/>
          <w:szCs w:val="20"/>
        </w:rPr>
        <w:t xml:space="preserve"> USD</w:t>
      </w:r>
    </w:p>
    <w:p w14:paraId="5FF78ED1" w14:textId="77777777" w:rsidR="0013704D" w:rsidRPr="006D5CCF" w:rsidRDefault="0013704D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9C87CF" w14:textId="247A1CFF" w:rsidR="00FC319B" w:rsidRDefault="00FC319B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5CCF">
        <w:rPr>
          <w:rFonts w:ascii="Arial" w:hAnsi="Arial" w:cs="Arial"/>
          <w:b/>
          <w:bCs/>
          <w:sz w:val="20"/>
          <w:szCs w:val="20"/>
        </w:rPr>
        <w:t>Impuestos aéreos $</w:t>
      </w:r>
      <w:r w:rsidR="00F74BA0">
        <w:rPr>
          <w:rFonts w:ascii="Arial" w:hAnsi="Arial" w:cs="Arial"/>
          <w:b/>
          <w:bCs/>
          <w:sz w:val="20"/>
          <w:szCs w:val="20"/>
        </w:rPr>
        <w:t>795</w:t>
      </w:r>
      <w:r w:rsidR="001370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CCF">
        <w:rPr>
          <w:rFonts w:ascii="Arial" w:hAnsi="Arial" w:cs="Arial"/>
          <w:b/>
          <w:bCs/>
          <w:sz w:val="20"/>
          <w:szCs w:val="20"/>
        </w:rPr>
        <w:t>USD</w:t>
      </w:r>
    </w:p>
    <w:p w14:paraId="46C74AA3" w14:textId="6CCFA74E" w:rsidR="001E76C9" w:rsidRDefault="001E76C9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60FDEE0" w14:textId="1090EF27" w:rsidR="00F074F0" w:rsidRDefault="0013704D" w:rsidP="00F074F0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D256364" wp14:editId="7E62DAA7">
            <wp:extent cx="1838325" cy="5238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73DA5" w14:textId="77777777" w:rsidR="0013704D" w:rsidRDefault="0013704D" w:rsidP="001370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123043056"/>
    </w:p>
    <w:p w14:paraId="62C98BE0" w14:textId="37E00C40" w:rsidR="00F074F0" w:rsidRPr="0013704D" w:rsidRDefault="00F074F0" w:rsidP="0013704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3704D">
        <w:rPr>
          <w:rFonts w:ascii="Arial" w:hAnsi="Arial" w:cs="Arial"/>
          <w:sz w:val="20"/>
          <w:szCs w:val="20"/>
        </w:rPr>
        <w:t>Consulta condiciones de cancelación</w:t>
      </w:r>
      <w:bookmarkEnd w:id="0"/>
    </w:p>
    <w:sectPr w:rsidR="00F074F0" w:rsidRPr="0013704D" w:rsidSect="002C1ABA">
      <w:type w:val="continuous"/>
      <w:pgSz w:w="12240" w:h="15840"/>
      <w:pgMar w:top="2410" w:right="1134" w:bottom="70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C778" w14:textId="77777777" w:rsidR="00DB5BC0" w:rsidRDefault="00DB5BC0" w:rsidP="00450C15">
      <w:r>
        <w:separator/>
      </w:r>
    </w:p>
  </w:endnote>
  <w:endnote w:type="continuationSeparator" w:id="0">
    <w:p w14:paraId="6F9E48C2" w14:textId="77777777" w:rsidR="00DB5BC0" w:rsidRDefault="00DB5BC0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2737A9C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80D9" w14:textId="77777777" w:rsidR="00DB5BC0" w:rsidRDefault="00DB5BC0" w:rsidP="00450C15">
      <w:r>
        <w:separator/>
      </w:r>
    </w:p>
  </w:footnote>
  <w:footnote w:type="continuationSeparator" w:id="0">
    <w:p w14:paraId="252603FF" w14:textId="77777777" w:rsidR="00DB5BC0" w:rsidRDefault="00DB5BC0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1A77BF03">
              <wp:simplePos x="0" y="0"/>
              <wp:positionH relativeFrom="column">
                <wp:posOffset>-430529</wp:posOffset>
              </wp:positionH>
              <wp:positionV relativeFrom="paragraph">
                <wp:posOffset>-411480</wp:posOffset>
              </wp:positionV>
              <wp:extent cx="4716780" cy="11353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780" cy="1135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93F26" w14:textId="5F6E3545" w:rsidR="00847650" w:rsidRPr="00575499" w:rsidRDefault="00E56113" w:rsidP="0016623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ITALIA Y GRECIA CON VUELO</w:t>
                          </w:r>
                        </w:p>
                        <w:p w14:paraId="617F3BFB" w14:textId="3BDD0681" w:rsidR="007E6927" w:rsidRPr="00A974D8" w:rsidRDefault="004C3D4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A974D8"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B74E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63</w:t>
                          </w:r>
                          <w:r w:rsidR="00E5611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94314D"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847650"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01D1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D627CA" w:rsidRPr="00A974D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3.9pt;margin-top:-32.4pt;width:371.4pt;height:8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" filled="f" stroked="f">
              <v:textbox>
                <w:txbxContent>
                  <w:p w14:paraId="11193F26" w14:textId="5F6E3545" w:rsidR="00847650" w:rsidRPr="00575499" w:rsidRDefault="00E56113" w:rsidP="0016623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ITALIA Y GRECIA CON VUELO</w:t>
                    </w:r>
                  </w:p>
                  <w:p w14:paraId="617F3BFB" w14:textId="3BDD0681" w:rsidR="007E6927" w:rsidRPr="00A974D8" w:rsidRDefault="004C3D4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A974D8"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B74E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63</w:t>
                    </w:r>
                    <w:r w:rsidR="00E5611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  <w:r w:rsidR="0094314D"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847650"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01D1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D627CA" w:rsidRPr="00A974D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4F26168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27.75pt;height:1200pt" o:bullet="t">
        <v:imagedata r:id="rId1" o:title="peligro"/>
      </v:shape>
    </w:pict>
  </w:numPicBullet>
  <w:abstractNum w:abstractNumId="0" w15:restartNumberingAfterBreak="0">
    <w:nsid w:val="031F65BE"/>
    <w:multiLevelType w:val="hybridMultilevel"/>
    <w:tmpl w:val="06543D2E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3EE5"/>
    <w:multiLevelType w:val="hybridMultilevel"/>
    <w:tmpl w:val="1F3A5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15D"/>
    <w:multiLevelType w:val="hybridMultilevel"/>
    <w:tmpl w:val="94D671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2CC"/>
    <w:multiLevelType w:val="hybridMultilevel"/>
    <w:tmpl w:val="7D14DE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777"/>
    <w:multiLevelType w:val="hybridMultilevel"/>
    <w:tmpl w:val="F5CAED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58F9"/>
    <w:multiLevelType w:val="hybridMultilevel"/>
    <w:tmpl w:val="0CAEF0A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7" w15:restartNumberingAfterBreak="0">
    <w:nsid w:val="1E1C5932"/>
    <w:multiLevelType w:val="hybridMultilevel"/>
    <w:tmpl w:val="4D38C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4A99"/>
    <w:multiLevelType w:val="hybridMultilevel"/>
    <w:tmpl w:val="2F14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6CC1"/>
    <w:multiLevelType w:val="hybridMultilevel"/>
    <w:tmpl w:val="ED823C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66CF"/>
    <w:multiLevelType w:val="hybridMultilevel"/>
    <w:tmpl w:val="9CB8D86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24C3"/>
    <w:multiLevelType w:val="hybridMultilevel"/>
    <w:tmpl w:val="19DEBE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89696E"/>
    <w:multiLevelType w:val="hybridMultilevel"/>
    <w:tmpl w:val="ECA893DC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3C08"/>
    <w:multiLevelType w:val="hybridMultilevel"/>
    <w:tmpl w:val="B0CE7984"/>
    <w:lvl w:ilvl="0" w:tplc="A96632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26E2A"/>
    <w:multiLevelType w:val="hybridMultilevel"/>
    <w:tmpl w:val="2DE4D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155CB"/>
    <w:multiLevelType w:val="hybridMultilevel"/>
    <w:tmpl w:val="30849010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5673"/>
    <w:multiLevelType w:val="hybridMultilevel"/>
    <w:tmpl w:val="6CF6A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B42BF"/>
    <w:multiLevelType w:val="hybridMultilevel"/>
    <w:tmpl w:val="D21630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4181F"/>
    <w:multiLevelType w:val="hybridMultilevel"/>
    <w:tmpl w:val="DB90C962"/>
    <w:lvl w:ilvl="0" w:tplc="2F7E75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B2104"/>
    <w:multiLevelType w:val="hybridMultilevel"/>
    <w:tmpl w:val="AA9CC4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6A1B"/>
    <w:multiLevelType w:val="hybridMultilevel"/>
    <w:tmpl w:val="9E025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26E32"/>
    <w:multiLevelType w:val="hybridMultilevel"/>
    <w:tmpl w:val="A042AB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E38A7"/>
    <w:multiLevelType w:val="hybridMultilevel"/>
    <w:tmpl w:val="224E5592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8485C"/>
    <w:multiLevelType w:val="hybridMultilevel"/>
    <w:tmpl w:val="6F5A5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02237"/>
    <w:multiLevelType w:val="hybridMultilevel"/>
    <w:tmpl w:val="D53E5C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CC17A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0B50"/>
    <w:multiLevelType w:val="hybridMultilevel"/>
    <w:tmpl w:val="76DC7B80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DC0"/>
    <w:multiLevelType w:val="hybridMultilevel"/>
    <w:tmpl w:val="49303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0497B"/>
    <w:multiLevelType w:val="hybridMultilevel"/>
    <w:tmpl w:val="94BC8230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F3B"/>
    <w:multiLevelType w:val="hybridMultilevel"/>
    <w:tmpl w:val="C30082A0"/>
    <w:lvl w:ilvl="0" w:tplc="2B98DC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96248"/>
    <w:multiLevelType w:val="hybridMultilevel"/>
    <w:tmpl w:val="46FA3E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36B78"/>
    <w:multiLevelType w:val="hybridMultilevel"/>
    <w:tmpl w:val="30385A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82E12"/>
    <w:multiLevelType w:val="hybridMultilevel"/>
    <w:tmpl w:val="5D667790"/>
    <w:lvl w:ilvl="0" w:tplc="6A94285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646572"/>
    <w:multiLevelType w:val="hybridMultilevel"/>
    <w:tmpl w:val="795ADF04"/>
    <w:lvl w:ilvl="0" w:tplc="B28417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13BE0"/>
    <w:multiLevelType w:val="hybridMultilevel"/>
    <w:tmpl w:val="76F87A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31"/>
  </w:num>
  <w:num w:numId="4">
    <w:abstractNumId w:val="2"/>
  </w:num>
  <w:num w:numId="5">
    <w:abstractNumId w:val="13"/>
  </w:num>
  <w:num w:numId="6">
    <w:abstractNumId w:val="24"/>
  </w:num>
  <w:num w:numId="7">
    <w:abstractNumId w:val="30"/>
  </w:num>
  <w:num w:numId="8">
    <w:abstractNumId w:val="8"/>
  </w:num>
  <w:num w:numId="9">
    <w:abstractNumId w:val="7"/>
  </w:num>
  <w:num w:numId="10">
    <w:abstractNumId w:val="9"/>
  </w:num>
  <w:num w:numId="11">
    <w:abstractNumId w:val="35"/>
  </w:num>
  <w:num w:numId="12">
    <w:abstractNumId w:val="32"/>
  </w:num>
  <w:num w:numId="13">
    <w:abstractNumId w:val="27"/>
  </w:num>
  <w:num w:numId="14">
    <w:abstractNumId w:val="11"/>
  </w:num>
  <w:num w:numId="15">
    <w:abstractNumId w:val="19"/>
  </w:num>
  <w:num w:numId="16">
    <w:abstractNumId w:val="16"/>
  </w:num>
  <w:num w:numId="17">
    <w:abstractNumId w:val="26"/>
  </w:num>
  <w:num w:numId="18">
    <w:abstractNumId w:val="4"/>
  </w:num>
  <w:num w:numId="19">
    <w:abstractNumId w:val="34"/>
  </w:num>
  <w:num w:numId="20">
    <w:abstractNumId w:val="15"/>
  </w:num>
  <w:num w:numId="21">
    <w:abstractNumId w:val="17"/>
  </w:num>
  <w:num w:numId="22">
    <w:abstractNumId w:val="28"/>
  </w:num>
  <w:num w:numId="23">
    <w:abstractNumId w:val="0"/>
  </w:num>
  <w:num w:numId="24">
    <w:abstractNumId w:val="33"/>
  </w:num>
  <w:num w:numId="25">
    <w:abstractNumId w:val="5"/>
  </w:num>
  <w:num w:numId="26">
    <w:abstractNumId w:val="20"/>
  </w:num>
  <w:num w:numId="27">
    <w:abstractNumId w:val="23"/>
  </w:num>
  <w:num w:numId="28">
    <w:abstractNumId w:val="10"/>
  </w:num>
  <w:num w:numId="29">
    <w:abstractNumId w:val="21"/>
  </w:num>
  <w:num w:numId="30">
    <w:abstractNumId w:val="25"/>
  </w:num>
  <w:num w:numId="31">
    <w:abstractNumId w:val="18"/>
  </w:num>
  <w:num w:numId="32">
    <w:abstractNumId w:val="14"/>
  </w:num>
  <w:num w:numId="33">
    <w:abstractNumId w:val="1"/>
  </w:num>
  <w:num w:numId="34">
    <w:abstractNumId w:val="36"/>
  </w:num>
  <w:num w:numId="35">
    <w:abstractNumId w:val="22"/>
  </w:num>
  <w:num w:numId="36">
    <w:abstractNumId w:val="3"/>
  </w:num>
  <w:num w:numId="3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744"/>
    <w:rsid w:val="0000795F"/>
    <w:rsid w:val="00010821"/>
    <w:rsid w:val="000110B5"/>
    <w:rsid w:val="00011BE8"/>
    <w:rsid w:val="00012F10"/>
    <w:rsid w:val="000206F0"/>
    <w:rsid w:val="00027E31"/>
    <w:rsid w:val="00032009"/>
    <w:rsid w:val="000321BC"/>
    <w:rsid w:val="0004121B"/>
    <w:rsid w:val="00056A5D"/>
    <w:rsid w:val="00060395"/>
    <w:rsid w:val="0006120B"/>
    <w:rsid w:val="00063211"/>
    <w:rsid w:val="00067425"/>
    <w:rsid w:val="00074095"/>
    <w:rsid w:val="00074477"/>
    <w:rsid w:val="00077ABD"/>
    <w:rsid w:val="000901BB"/>
    <w:rsid w:val="0009249E"/>
    <w:rsid w:val="00093D58"/>
    <w:rsid w:val="00095547"/>
    <w:rsid w:val="00096AC7"/>
    <w:rsid w:val="000B06D8"/>
    <w:rsid w:val="000B5887"/>
    <w:rsid w:val="000C35DA"/>
    <w:rsid w:val="000D07FA"/>
    <w:rsid w:val="000D1495"/>
    <w:rsid w:val="000D53FC"/>
    <w:rsid w:val="000E71F1"/>
    <w:rsid w:val="000E7491"/>
    <w:rsid w:val="000F116C"/>
    <w:rsid w:val="000F6819"/>
    <w:rsid w:val="001056F5"/>
    <w:rsid w:val="00106CE3"/>
    <w:rsid w:val="0011236D"/>
    <w:rsid w:val="001124DB"/>
    <w:rsid w:val="00113C32"/>
    <w:rsid w:val="00115DF1"/>
    <w:rsid w:val="00122CB6"/>
    <w:rsid w:val="0012436F"/>
    <w:rsid w:val="00124C0C"/>
    <w:rsid w:val="001314D0"/>
    <w:rsid w:val="001316EB"/>
    <w:rsid w:val="00133A41"/>
    <w:rsid w:val="0013704D"/>
    <w:rsid w:val="00145529"/>
    <w:rsid w:val="00145802"/>
    <w:rsid w:val="00156E7E"/>
    <w:rsid w:val="0016623E"/>
    <w:rsid w:val="00170958"/>
    <w:rsid w:val="00176D4E"/>
    <w:rsid w:val="001777EF"/>
    <w:rsid w:val="0018118C"/>
    <w:rsid w:val="001966E3"/>
    <w:rsid w:val="00196A13"/>
    <w:rsid w:val="001A58AA"/>
    <w:rsid w:val="001A72D8"/>
    <w:rsid w:val="001B0BA1"/>
    <w:rsid w:val="001B3F09"/>
    <w:rsid w:val="001B52F2"/>
    <w:rsid w:val="001B71CA"/>
    <w:rsid w:val="001C618C"/>
    <w:rsid w:val="001C66CF"/>
    <w:rsid w:val="001C7573"/>
    <w:rsid w:val="001D3EA5"/>
    <w:rsid w:val="001D59AE"/>
    <w:rsid w:val="001D6E16"/>
    <w:rsid w:val="001E0BFB"/>
    <w:rsid w:val="001E177F"/>
    <w:rsid w:val="001E33CC"/>
    <w:rsid w:val="001E49A4"/>
    <w:rsid w:val="001E76C9"/>
    <w:rsid w:val="001F1A53"/>
    <w:rsid w:val="001F2CE5"/>
    <w:rsid w:val="00201FC3"/>
    <w:rsid w:val="002049A1"/>
    <w:rsid w:val="00207F26"/>
    <w:rsid w:val="0021143A"/>
    <w:rsid w:val="002209BD"/>
    <w:rsid w:val="0022416D"/>
    <w:rsid w:val="00226B34"/>
    <w:rsid w:val="00227509"/>
    <w:rsid w:val="002564A3"/>
    <w:rsid w:val="0026013F"/>
    <w:rsid w:val="00261F71"/>
    <w:rsid w:val="0026366E"/>
    <w:rsid w:val="00264C19"/>
    <w:rsid w:val="00267006"/>
    <w:rsid w:val="00277AFA"/>
    <w:rsid w:val="0028291B"/>
    <w:rsid w:val="00286768"/>
    <w:rsid w:val="00294ADC"/>
    <w:rsid w:val="002959E3"/>
    <w:rsid w:val="002A6F1A"/>
    <w:rsid w:val="002C1ABA"/>
    <w:rsid w:val="002C3E02"/>
    <w:rsid w:val="002C72B1"/>
    <w:rsid w:val="002D7DEB"/>
    <w:rsid w:val="002F25DA"/>
    <w:rsid w:val="002F560C"/>
    <w:rsid w:val="00310838"/>
    <w:rsid w:val="00313B2D"/>
    <w:rsid w:val="00325008"/>
    <w:rsid w:val="00330CB8"/>
    <w:rsid w:val="00336CA1"/>
    <w:rsid w:val="003370E9"/>
    <w:rsid w:val="0034159A"/>
    <w:rsid w:val="003473FF"/>
    <w:rsid w:val="00350699"/>
    <w:rsid w:val="00354501"/>
    <w:rsid w:val="003545CD"/>
    <w:rsid w:val="003551BB"/>
    <w:rsid w:val="00364899"/>
    <w:rsid w:val="003726A3"/>
    <w:rsid w:val="00375ACE"/>
    <w:rsid w:val="003805A5"/>
    <w:rsid w:val="003809E5"/>
    <w:rsid w:val="00386733"/>
    <w:rsid w:val="003924DD"/>
    <w:rsid w:val="003A60C7"/>
    <w:rsid w:val="003B37AE"/>
    <w:rsid w:val="003C25E9"/>
    <w:rsid w:val="003D02B0"/>
    <w:rsid w:val="003D0B3A"/>
    <w:rsid w:val="003D5461"/>
    <w:rsid w:val="003D5F65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838"/>
    <w:rsid w:val="00450C15"/>
    <w:rsid w:val="00451014"/>
    <w:rsid w:val="0047057D"/>
    <w:rsid w:val="00471EDB"/>
    <w:rsid w:val="00472670"/>
    <w:rsid w:val="0048055D"/>
    <w:rsid w:val="004A5831"/>
    <w:rsid w:val="004A68D9"/>
    <w:rsid w:val="004B1883"/>
    <w:rsid w:val="004B239B"/>
    <w:rsid w:val="004B372F"/>
    <w:rsid w:val="004C3D49"/>
    <w:rsid w:val="004C45C8"/>
    <w:rsid w:val="004D2527"/>
    <w:rsid w:val="004D2C2F"/>
    <w:rsid w:val="004E34F5"/>
    <w:rsid w:val="004E59EB"/>
    <w:rsid w:val="004F13E7"/>
    <w:rsid w:val="005039C2"/>
    <w:rsid w:val="00510893"/>
    <w:rsid w:val="005124B6"/>
    <w:rsid w:val="005130A5"/>
    <w:rsid w:val="00513C9F"/>
    <w:rsid w:val="00513EEC"/>
    <w:rsid w:val="0052530E"/>
    <w:rsid w:val="00535206"/>
    <w:rsid w:val="00541842"/>
    <w:rsid w:val="00555729"/>
    <w:rsid w:val="00564D1B"/>
    <w:rsid w:val="00575499"/>
    <w:rsid w:val="00581435"/>
    <w:rsid w:val="00581F39"/>
    <w:rsid w:val="00592677"/>
    <w:rsid w:val="005965A7"/>
    <w:rsid w:val="005B0F31"/>
    <w:rsid w:val="005B2258"/>
    <w:rsid w:val="005D51DF"/>
    <w:rsid w:val="005E5E5D"/>
    <w:rsid w:val="006053CD"/>
    <w:rsid w:val="006130D1"/>
    <w:rsid w:val="00615736"/>
    <w:rsid w:val="0062048D"/>
    <w:rsid w:val="00630B01"/>
    <w:rsid w:val="00630C80"/>
    <w:rsid w:val="006335BE"/>
    <w:rsid w:val="00634FE4"/>
    <w:rsid w:val="0064632F"/>
    <w:rsid w:val="00647995"/>
    <w:rsid w:val="00655755"/>
    <w:rsid w:val="00664437"/>
    <w:rsid w:val="00680376"/>
    <w:rsid w:val="00686844"/>
    <w:rsid w:val="00690941"/>
    <w:rsid w:val="00692906"/>
    <w:rsid w:val="00692BC6"/>
    <w:rsid w:val="00695D3C"/>
    <w:rsid w:val="006971B8"/>
    <w:rsid w:val="006A237F"/>
    <w:rsid w:val="006B1779"/>
    <w:rsid w:val="006B19F7"/>
    <w:rsid w:val="006B1E91"/>
    <w:rsid w:val="006B76AA"/>
    <w:rsid w:val="006C1BF7"/>
    <w:rsid w:val="006C568C"/>
    <w:rsid w:val="006D3C96"/>
    <w:rsid w:val="006D5CCF"/>
    <w:rsid w:val="006D64BE"/>
    <w:rsid w:val="006E0F61"/>
    <w:rsid w:val="006F44DD"/>
    <w:rsid w:val="006F45DE"/>
    <w:rsid w:val="00701D1D"/>
    <w:rsid w:val="00726CA9"/>
    <w:rsid w:val="00727503"/>
    <w:rsid w:val="007336ED"/>
    <w:rsid w:val="00734D42"/>
    <w:rsid w:val="007356C1"/>
    <w:rsid w:val="00737156"/>
    <w:rsid w:val="00737C85"/>
    <w:rsid w:val="007428C5"/>
    <w:rsid w:val="00761245"/>
    <w:rsid w:val="00772BB6"/>
    <w:rsid w:val="00781EA2"/>
    <w:rsid w:val="00784A59"/>
    <w:rsid w:val="007866AD"/>
    <w:rsid w:val="00786E25"/>
    <w:rsid w:val="00792A3C"/>
    <w:rsid w:val="0079315A"/>
    <w:rsid w:val="00795179"/>
    <w:rsid w:val="00796421"/>
    <w:rsid w:val="007B0869"/>
    <w:rsid w:val="007B4221"/>
    <w:rsid w:val="007B6AB4"/>
    <w:rsid w:val="007C0E18"/>
    <w:rsid w:val="007C55EB"/>
    <w:rsid w:val="007E1125"/>
    <w:rsid w:val="007E6927"/>
    <w:rsid w:val="007F5A27"/>
    <w:rsid w:val="00803699"/>
    <w:rsid w:val="00806F09"/>
    <w:rsid w:val="00814BB4"/>
    <w:rsid w:val="00823975"/>
    <w:rsid w:val="00824B64"/>
    <w:rsid w:val="00825690"/>
    <w:rsid w:val="008404EC"/>
    <w:rsid w:val="00842FEF"/>
    <w:rsid w:val="0084740B"/>
    <w:rsid w:val="00847650"/>
    <w:rsid w:val="008531BC"/>
    <w:rsid w:val="00857275"/>
    <w:rsid w:val="00857797"/>
    <w:rsid w:val="00861165"/>
    <w:rsid w:val="00862D96"/>
    <w:rsid w:val="00874CE3"/>
    <w:rsid w:val="008775AD"/>
    <w:rsid w:val="00881893"/>
    <w:rsid w:val="00883AA2"/>
    <w:rsid w:val="00883F1F"/>
    <w:rsid w:val="00891A2A"/>
    <w:rsid w:val="00894F82"/>
    <w:rsid w:val="008B0005"/>
    <w:rsid w:val="008B3B6C"/>
    <w:rsid w:val="008B406F"/>
    <w:rsid w:val="008B7201"/>
    <w:rsid w:val="008C08C5"/>
    <w:rsid w:val="008D5EB6"/>
    <w:rsid w:val="008E5257"/>
    <w:rsid w:val="008F0CE2"/>
    <w:rsid w:val="008F2DBB"/>
    <w:rsid w:val="00902CE2"/>
    <w:rsid w:val="009072F9"/>
    <w:rsid w:val="00911A0A"/>
    <w:rsid w:val="0091376F"/>
    <w:rsid w:val="009227E5"/>
    <w:rsid w:val="00923667"/>
    <w:rsid w:val="00923900"/>
    <w:rsid w:val="00932207"/>
    <w:rsid w:val="0094314D"/>
    <w:rsid w:val="00944382"/>
    <w:rsid w:val="00945F28"/>
    <w:rsid w:val="00951DFD"/>
    <w:rsid w:val="00962B70"/>
    <w:rsid w:val="009701C1"/>
    <w:rsid w:val="0098373C"/>
    <w:rsid w:val="00987E86"/>
    <w:rsid w:val="009A0EE3"/>
    <w:rsid w:val="009A4A2A"/>
    <w:rsid w:val="009B02E5"/>
    <w:rsid w:val="009B4618"/>
    <w:rsid w:val="009B5D60"/>
    <w:rsid w:val="009C0E1B"/>
    <w:rsid w:val="009C3370"/>
    <w:rsid w:val="009C56AD"/>
    <w:rsid w:val="009D4C74"/>
    <w:rsid w:val="009E51B0"/>
    <w:rsid w:val="009F0300"/>
    <w:rsid w:val="009F2AE5"/>
    <w:rsid w:val="00A008FE"/>
    <w:rsid w:val="00A00AC1"/>
    <w:rsid w:val="00A14872"/>
    <w:rsid w:val="00A1546F"/>
    <w:rsid w:val="00A2030A"/>
    <w:rsid w:val="00A25CD2"/>
    <w:rsid w:val="00A261C5"/>
    <w:rsid w:val="00A300C1"/>
    <w:rsid w:val="00A316F2"/>
    <w:rsid w:val="00A34EB8"/>
    <w:rsid w:val="00A35AB8"/>
    <w:rsid w:val="00A410E9"/>
    <w:rsid w:val="00A4233B"/>
    <w:rsid w:val="00A42A00"/>
    <w:rsid w:val="00A52F6E"/>
    <w:rsid w:val="00A57319"/>
    <w:rsid w:val="00A62402"/>
    <w:rsid w:val="00A67F14"/>
    <w:rsid w:val="00A72D2A"/>
    <w:rsid w:val="00A8172E"/>
    <w:rsid w:val="00A84F7C"/>
    <w:rsid w:val="00A90266"/>
    <w:rsid w:val="00A94EF9"/>
    <w:rsid w:val="00A95480"/>
    <w:rsid w:val="00A9641A"/>
    <w:rsid w:val="00A974D8"/>
    <w:rsid w:val="00AA0A67"/>
    <w:rsid w:val="00AA5525"/>
    <w:rsid w:val="00AC1E22"/>
    <w:rsid w:val="00AC2765"/>
    <w:rsid w:val="00AD3E73"/>
    <w:rsid w:val="00AE3E65"/>
    <w:rsid w:val="00AE58B8"/>
    <w:rsid w:val="00AF03F3"/>
    <w:rsid w:val="00AF29B9"/>
    <w:rsid w:val="00B0056D"/>
    <w:rsid w:val="00B019BB"/>
    <w:rsid w:val="00B03159"/>
    <w:rsid w:val="00B32D91"/>
    <w:rsid w:val="00B3459B"/>
    <w:rsid w:val="00B36A64"/>
    <w:rsid w:val="00B37445"/>
    <w:rsid w:val="00B4786E"/>
    <w:rsid w:val="00B51337"/>
    <w:rsid w:val="00B60F1A"/>
    <w:rsid w:val="00B67AB9"/>
    <w:rsid w:val="00B70462"/>
    <w:rsid w:val="00B705E0"/>
    <w:rsid w:val="00B74E2F"/>
    <w:rsid w:val="00B770D6"/>
    <w:rsid w:val="00B7793A"/>
    <w:rsid w:val="00B878B9"/>
    <w:rsid w:val="00B97870"/>
    <w:rsid w:val="00BA4BBE"/>
    <w:rsid w:val="00BC01E4"/>
    <w:rsid w:val="00BC7979"/>
    <w:rsid w:val="00BD61D9"/>
    <w:rsid w:val="00BE0551"/>
    <w:rsid w:val="00BE2349"/>
    <w:rsid w:val="00BF2FF6"/>
    <w:rsid w:val="00BF3B2C"/>
    <w:rsid w:val="00C06310"/>
    <w:rsid w:val="00C06986"/>
    <w:rsid w:val="00C07D31"/>
    <w:rsid w:val="00C100AB"/>
    <w:rsid w:val="00C12B40"/>
    <w:rsid w:val="00C140F5"/>
    <w:rsid w:val="00C163C0"/>
    <w:rsid w:val="00C20751"/>
    <w:rsid w:val="00C32B63"/>
    <w:rsid w:val="00C33155"/>
    <w:rsid w:val="00C4526B"/>
    <w:rsid w:val="00C50ABF"/>
    <w:rsid w:val="00C51CB1"/>
    <w:rsid w:val="00C55C28"/>
    <w:rsid w:val="00C60443"/>
    <w:rsid w:val="00C632D6"/>
    <w:rsid w:val="00C70110"/>
    <w:rsid w:val="00C75EF7"/>
    <w:rsid w:val="00C7612E"/>
    <w:rsid w:val="00C834CC"/>
    <w:rsid w:val="00C85549"/>
    <w:rsid w:val="00C92871"/>
    <w:rsid w:val="00CA3353"/>
    <w:rsid w:val="00CC16AE"/>
    <w:rsid w:val="00CC18B7"/>
    <w:rsid w:val="00CD01A5"/>
    <w:rsid w:val="00CD09C2"/>
    <w:rsid w:val="00CE7934"/>
    <w:rsid w:val="00CF0A43"/>
    <w:rsid w:val="00CF2031"/>
    <w:rsid w:val="00CF616F"/>
    <w:rsid w:val="00CF6EEC"/>
    <w:rsid w:val="00D0465A"/>
    <w:rsid w:val="00D05176"/>
    <w:rsid w:val="00D05FDB"/>
    <w:rsid w:val="00D159A7"/>
    <w:rsid w:val="00D21E04"/>
    <w:rsid w:val="00D26BE3"/>
    <w:rsid w:val="00D30969"/>
    <w:rsid w:val="00D324A4"/>
    <w:rsid w:val="00D41067"/>
    <w:rsid w:val="00D441F1"/>
    <w:rsid w:val="00D5785A"/>
    <w:rsid w:val="00D627CA"/>
    <w:rsid w:val="00D63953"/>
    <w:rsid w:val="00D65CA3"/>
    <w:rsid w:val="00D661EC"/>
    <w:rsid w:val="00D679D1"/>
    <w:rsid w:val="00D709DE"/>
    <w:rsid w:val="00D732E0"/>
    <w:rsid w:val="00D76994"/>
    <w:rsid w:val="00D9215B"/>
    <w:rsid w:val="00D96097"/>
    <w:rsid w:val="00DA3716"/>
    <w:rsid w:val="00DB5BC0"/>
    <w:rsid w:val="00DC1FA6"/>
    <w:rsid w:val="00DC6C63"/>
    <w:rsid w:val="00DD29DB"/>
    <w:rsid w:val="00DD39C9"/>
    <w:rsid w:val="00DD5E59"/>
    <w:rsid w:val="00DD6A94"/>
    <w:rsid w:val="00DF0003"/>
    <w:rsid w:val="00DF15D6"/>
    <w:rsid w:val="00E01456"/>
    <w:rsid w:val="00E10D30"/>
    <w:rsid w:val="00E25205"/>
    <w:rsid w:val="00E25B96"/>
    <w:rsid w:val="00E2692E"/>
    <w:rsid w:val="00E36C15"/>
    <w:rsid w:val="00E42C34"/>
    <w:rsid w:val="00E477EC"/>
    <w:rsid w:val="00E555C8"/>
    <w:rsid w:val="00E56113"/>
    <w:rsid w:val="00E61217"/>
    <w:rsid w:val="00E62030"/>
    <w:rsid w:val="00E62312"/>
    <w:rsid w:val="00E645D6"/>
    <w:rsid w:val="00E663D4"/>
    <w:rsid w:val="00E72069"/>
    <w:rsid w:val="00E7309E"/>
    <w:rsid w:val="00E74618"/>
    <w:rsid w:val="00E846AA"/>
    <w:rsid w:val="00E90FAD"/>
    <w:rsid w:val="00E948BD"/>
    <w:rsid w:val="00EA0490"/>
    <w:rsid w:val="00EA17D1"/>
    <w:rsid w:val="00EB7B93"/>
    <w:rsid w:val="00EC34A0"/>
    <w:rsid w:val="00EC3D72"/>
    <w:rsid w:val="00EC6694"/>
    <w:rsid w:val="00EC7DC2"/>
    <w:rsid w:val="00EC7F50"/>
    <w:rsid w:val="00ED2EE5"/>
    <w:rsid w:val="00EE3EDF"/>
    <w:rsid w:val="00EE4225"/>
    <w:rsid w:val="00EE7C64"/>
    <w:rsid w:val="00EF313D"/>
    <w:rsid w:val="00F001EF"/>
    <w:rsid w:val="00F00F60"/>
    <w:rsid w:val="00F074F0"/>
    <w:rsid w:val="00F11662"/>
    <w:rsid w:val="00F11C4C"/>
    <w:rsid w:val="00F5066E"/>
    <w:rsid w:val="00F5782C"/>
    <w:rsid w:val="00F65AAF"/>
    <w:rsid w:val="00F7076D"/>
    <w:rsid w:val="00F71AD7"/>
    <w:rsid w:val="00F746A8"/>
    <w:rsid w:val="00F74BA0"/>
    <w:rsid w:val="00F777BE"/>
    <w:rsid w:val="00F928C2"/>
    <w:rsid w:val="00F93CE9"/>
    <w:rsid w:val="00F96F4D"/>
    <w:rsid w:val="00F97D12"/>
    <w:rsid w:val="00FA01FC"/>
    <w:rsid w:val="00FA0FCF"/>
    <w:rsid w:val="00FA41DC"/>
    <w:rsid w:val="00FA6105"/>
    <w:rsid w:val="00FB0A12"/>
    <w:rsid w:val="00FC1D06"/>
    <w:rsid w:val="00FC319B"/>
    <w:rsid w:val="00FC56C1"/>
    <w:rsid w:val="00FD075E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4DEC-5A3A-406E-980A-D85A7B06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7</cp:revision>
  <dcterms:created xsi:type="dcterms:W3CDTF">2023-12-29T20:59:00Z</dcterms:created>
  <dcterms:modified xsi:type="dcterms:W3CDTF">2024-01-05T19:31:00Z</dcterms:modified>
</cp:coreProperties>
</file>