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1FEF4214" w:rsidR="000856DE" w:rsidRDefault="000E7BEA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>EL CAIRO – ASUÁN – ABU SIMBEL - KOM OMBO – EDFU – ESNA - LUXOR – EL CAIRO</w:t>
      </w:r>
    </w:p>
    <w:p w14:paraId="3B9D6BA1" w14:textId="43634F80" w:rsidR="004B105F" w:rsidRPr="000856DE" w:rsidRDefault="000E7BEA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1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Noche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0D3D0D">
        <w:rPr>
          <w:rStyle w:val="Ttulo-visitaras"/>
          <w:rFonts w:cs="Times New Roman"/>
          <w:b/>
          <w:color w:val="FF0000"/>
          <w:sz w:val="32"/>
          <w:szCs w:val="32"/>
        </w:rPr>
        <w:t>e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n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Asuán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, 3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Noches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0D3D0D">
        <w:rPr>
          <w:rStyle w:val="Ttulo-visitaras"/>
          <w:rFonts w:cs="Times New Roman"/>
          <w:b/>
          <w:color w:val="FF0000"/>
          <w:sz w:val="32"/>
          <w:szCs w:val="32"/>
        </w:rPr>
        <w:t>e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n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Crucero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proofErr w:type="spellStart"/>
      <w:r w:rsidR="000D3D0D">
        <w:rPr>
          <w:rStyle w:val="Ttulo-visitaras"/>
          <w:rFonts w:cs="Times New Roman"/>
          <w:b/>
          <w:color w:val="FF0000"/>
          <w:sz w:val="32"/>
          <w:szCs w:val="32"/>
        </w:rPr>
        <w:t>po</w:t>
      </w: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r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El Nilo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0D3D0D">
        <w:rPr>
          <w:rStyle w:val="Ttulo-visitaras"/>
          <w:rFonts w:cs="Times New Roman"/>
          <w:b/>
          <w:color w:val="FF0000"/>
          <w:sz w:val="32"/>
          <w:szCs w:val="32"/>
        </w:rPr>
        <w:t>y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4 </w:t>
      </w:r>
      <w:proofErr w:type="spellStart"/>
      <w:r w:rsidR="000D3D0D">
        <w:rPr>
          <w:rStyle w:val="Ttulo-visitaras"/>
          <w:rFonts w:cs="Times New Roman"/>
          <w:b/>
          <w:color w:val="FF0000"/>
          <w:sz w:val="32"/>
          <w:szCs w:val="32"/>
        </w:rPr>
        <w:t>n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>oches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0D3D0D">
        <w:rPr>
          <w:rStyle w:val="Ttulo-visitaras"/>
          <w:rFonts w:cs="Times New Roman"/>
          <w:b/>
          <w:color w:val="FF0000"/>
          <w:sz w:val="32"/>
          <w:szCs w:val="32"/>
        </w:rPr>
        <w:t>e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>n El Cairo</w:t>
      </w:r>
    </w:p>
    <w:p w14:paraId="0FBCF54A" w14:textId="77777777" w:rsidR="00430E86" w:rsidRDefault="00430E86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14:paraId="6F5D0190" w14:textId="642F903A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593F61" w:rsidRPr="00593F61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9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3CA490BF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Llegadas:</w:t>
      </w:r>
      <w:r w:rsidR="00593F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lunes,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martes</w:t>
      </w:r>
      <w:r w:rsidR="00593F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y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miércole</w:t>
      </w:r>
      <w:r w:rsidR="00593F61">
        <w:rPr>
          <w:rFonts w:asciiTheme="minorHAnsi" w:eastAsia="Arial" w:hAnsiTheme="minorHAnsi" w:cstheme="minorHAnsi"/>
          <w:b/>
          <w:color w:val="002060"/>
          <w:sz w:val="24"/>
          <w:szCs w:val="24"/>
        </w:rPr>
        <w:t>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del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01 </w:t>
      </w:r>
      <w:r w:rsidR="0026006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enero 2026 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al </w:t>
      </w:r>
      <w:r w:rsidR="00277D8F">
        <w:rPr>
          <w:rFonts w:asciiTheme="minorHAnsi" w:eastAsia="Arial" w:hAnsiTheme="minorHAnsi" w:cstheme="minorHAnsi"/>
          <w:b/>
          <w:color w:val="002060"/>
          <w:sz w:val="24"/>
          <w:szCs w:val="24"/>
        </w:rPr>
        <w:t>30</w:t>
      </w:r>
      <w:r w:rsidR="0026006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diciembre 2027.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78024E18" w14:textId="77777777" w:rsidR="006933D3" w:rsidRDefault="006933D3" w:rsidP="006933D3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Llegada al Aeropuerto Internacional de El Cairo. Asistencia de nuestro representante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entregar el visado a la llegada, antes de pasar el control de pasaportes,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traslado al hotel</w:t>
      </w:r>
      <w:r w:rsidRPr="000D3DC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y alojamiento.</w:t>
      </w:r>
    </w:p>
    <w:p w14:paraId="2F56999C" w14:textId="77777777" w:rsidR="000D3DCE" w:rsidRDefault="000D3DCE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915BF92" w14:textId="0B68176E" w:rsidR="000D3DCE" w:rsidRPr="00BD0EA5" w:rsidRDefault="000D3DCE" w:rsidP="000D3DCE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  <w:r w:rsidR="00BE469B">
        <w:rPr>
          <w:rFonts w:eastAsia="Arial"/>
          <w:sz w:val="24"/>
          <w:szCs w:val="24"/>
        </w:rPr>
        <w:t xml:space="preserve"> </w:t>
      </w:r>
      <w:r w:rsidR="00BE469B" w:rsidRPr="00BE469B">
        <w:rPr>
          <w:rFonts w:eastAsia="Arial"/>
          <w:b w:val="0"/>
          <w:color w:val="002060"/>
          <w:sz w:val="24"/>
          <w:szCs w:val="24"/>
        </w:rPr>
        <w:t>(visita al museo nuevo GEM)</w:t>
      </w:r>
    </w:p>
    <w:p w14:paraId="11BA3CA1" w14:textId="324361C4" w:rsidR="000D3DCE" w:rsidRPr="00BE469B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BE469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Por la mañana visitaremos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la ciudad con almuerzo incluido. 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Comenzaremos recorriendo el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Museo Egipcio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un auténtico viaje por más de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5.000 años de historia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Continuaremos hacia la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Ciudadela de Saladino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donde destaca la imponente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Mezquita de Alabastro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El recorrido sigue por el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Barrio Copto</w:t>
      </w:r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uno de los lugares más sagrados del país, y finaliza en el famoso </w:t>
      </w:r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Bazar de Khan el </w:t>
      </w:r>
      <w:proofErr w:type="spellStart"/>
      <w:r w:rsidR="00BE469B" w:rsidRPr="00BE469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Khalili</w:t>
      </w:r>
      <w:proofErr w:type="spellEnd"/>
      <w:r w:rsidR="00BE469B"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lleno de aromas, colores y artesanías. Regreso al hotel y </w:t>
      </w:r>
      <w:r w:rsidR="00BE469B" w:rsidRPr="00BE469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</w:t>
      </w:r>
      <w:r w:rsidRPr="00BE469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lojamiento</w:t>
      </w:r>
      <w:r w:rsidRPr="00BE469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30B4A223" w14:textId="77777777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381706F3" w14:textId="2C056E48" w:rsidR="000D3DCE" w:rsidRPr="000D3DCE" w:rsidRDefault="000D3DCE" w:rsidP="000D3DCE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  <w:r w:rsidR="001419B5" w:rsidRPr="001419B5">
        <w:rPr>
          <w:rFonts w:eastAsia="Arial"/>
          <w:b w:val="0"/>
          <w:color w:val="002060"/>
          <w:sz w:val="24"/>
          <w:szCs w:val="24"/>
        </w:rPr>
        <w:t>(vuelo interno)</w:t>
      </w:r>
      <w:r w:rsidR="001419B5" w:rsidRPr="001419B5">
        <w:rPr>
          <w:rFonts w:eastAsia="Arial"/>
          <w:color w:val="002060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– </w:t>
      </w:r>
      <w:r w:rsidR="00190190">
        <w:rPr>
          <w:rFonts w:eastAsia="Arial"/>
          <w:sz w:val="24"/>
          <w:szCs w:val="24"/>
        </w:rPr>
        <w:t>ASUÁN</w:t>
      </w:r>
      <w:r w:rsidR="00BE469B">
        <w:rPr>
          <w:rFonts w:eastAsia="Arial"/>
          <w:sz w:val="24"/>
          <w:szCs w:val="24"/>
        </w:rPr>
        <w:t xml:space="preserve"> – ABU SIMBEL</w:t>
      </w:r>
    </w:p>
    <w:p w14:paraId="6BE57B9F" w14:textId="42CCA6A2" w:rsidR="001419B5" w:rsidRPr="00304528" w:rsidRDefault="001419B5" w:rsidP="001419B5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585D0B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 A la hora indicada traslado al aeropuerto, y salida en avión con destino a Asuán (vuelo incluido). Recepción, traslado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</w:t>
      </w:r>
      <w:r w:rsidR="00585D0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salida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por carretera hacia </w:t>
      </w:r>
      <w:r w:rsidR="00BE469B" w:rsidRPr="00585D0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Abu Simbel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. A la llegada, visita a los </w:t>
      </w:r>
      <w:r w:rsidR="00BE469B" w:rsidRPr="00585D0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fabulosos templos de Ramsés II y Nefertari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, una de las joyas más espectaculares del Antiguo Egipto. Por la noche, asistencia al </w:t>
      </w:r>
      <w:r w:rsidR="00BE469B" w:rsidRPr="00585D0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espectáculo de luz y sonido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, proyectado sobre las fachadas del templo. Regreso a Asuán. </w:t>
      </w:r>
      <w:r w:rsidR="00BE469B" w:rsidRPr="00585D0B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Alojamiento</w:t>
      </w:r>
      <w:r w:rsidR="00BE469B">
        <w:t>.</w:t>
      </w:r>
    </w:p>
    <w:p w14:paraId="2A9150B0" w14:textId="77777777" w:rsidR="000F78CF" w:rsidRPr="000F78CF" w:rsidRDefault="000F78CF" w:rsidP="000F78CF">
      <w:pPr>
        <w:pStyle w:val="Sinespaciado"/>
        <w:jc w:val="both"/>
        <w:rPr>
          <w:rFonts w:eastAsiaTheme="minorHAnsi"/>
          <w:b/>
          <w:sz w:val="20"/>
          <w:szCs w:val="20"/>
          <w:lang w:bidi="ar-SA"/>
        </w:rPr>
      </w:pPr>
    </w:p>
    <w:p w14:paraId="15633099" w14:textId="5DD37053" w:rsidR="000D3DCE" w:rsidRDefault="000D3DCE" w:rsidP="000F78CF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419B5">
        <w:rPr>
          <w:rFonts w:asciiTheme="minorHAnsi" w:eastAsia="Arial" w:hAnsiTheme="minorHAnsi"/>
          <w:b/>
          <w:color w:val="FF0000"/>
          <w:sz w:val="24"/>
          <w:szCs w:val="24"/>
        </w:rPr>
        <w:t xml:space="preserve">ASUÁN 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(</w:t>
      </w:r>
      <w:r w:rsidRPr="000F78CF">
        <w:rPr>
          <w:rFonts w:asciiTheme="minorHAnsi" w:eastAsia="Arial" w:hAnsiTheme="minorHAnsi"/>
          <w:color w:val="002060"/>
          <w:sz w:val="24"/>
          <w:szCs w:val="24"/>
        </w:rPr>
        <w:t>crucero</w:t>
      </w:r>
      <w:r w:rsidR="00BE469B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3B29EAB6" w14:textId="6F15D809" w:rsidR="00304528" w:rsidRPr="00304528" w:rsidRDefault="00304528" w:rsidP="00BE469B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</w:pPr>
      <w:r w:rsidRPr="00585D0B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. 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Traslado al muelle para embarcar en el crucero por el Nilo de </w:t>
      </w:r>
      <w:r w:rsidR="00BE469B" w:rsidRPr="00585D0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3</w:t>
      </w:r>
      <w:r w:rsidR="00BE469B" w:rsidRPr="00585D0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</w:t>
      </w:r>
      <w:r w:rsidR="00BE469B" w:rsidRPr="00585D0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noches</w:t>
      </w:r>
      <w:r w:rsidR="00BE469B" w:rsidRPr="00585D0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. </w:t>
      </w:r>
      <w:r w:rsidR="00BE469B" w:rsidRPr="00585D0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</w:t>
      </w:r>
      <w:r w:rsidR="00BE469B">
        <w:rPr>
          <w:rStyle w:val="Textoennegrita"/>
        </w:rPr>
        <w:t>.</w:t>
      </w:r>
    </w:p>
    <w:p w14:paraId="33F45618" w14:textId="3F97A060" w:rsidR="00304528" w:rsidRDefault="00304528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0E7EEC53" w14:textId="77777777" w:rsidR="00585D0B" w:rsidRDefault="00304528" w:rsidP="00585D0B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E469B">
        <w:rPr>
          <w:rFonts w:eastAsia="Arial"/>
          <w:sz w:val="24"/>
          <w:szCs w:val="24"/>
        </w:rPr>
        <w:t xml:space="preserve">ASUÁN – KOM OMBO – EDFU </w:t>
      </w:r>
      <w:r w:rsidRPr="00304528">
        <w:rPr>
          <w:rFonts w:eastAsia="Arial"/>
          <w:b w:val="0"/>
          <w:color w:val="002060"/>
          <w:sz w:val="24"/>
          <w:szCs w:val="24"/>
        </w:rPr>
        <w:t>(crucero)</w:t>
      </w:r>
    </w:p>
    <w:p w14:paraId="7F60DC7F" w14:textId="3B3E8EF2" w:rsidR="00BE469B" w:rsidRDefault="00304528" w:rsidP="00585D0B">
      <w:pPr>
        <w:pStyle w:val="Ttulo2"/>
        <w:spacing w:before="0" w:after="0" w:line="240" w:lineRule="auto"/>
        <w:jc w:val="both"/>
        <w:rPr>
          <w:rFonts w:eastAsiaTheme="minorHAnsi" w:cstheme="minorHAnsi"/>
          <w:bCs/>
          <w:color w:val="002060"/>
          <w:sz w:val="20"/>
          <w:szCs w:val="20"/>
          <w:lang w:bidi="ar-SA"/>
        </w:rPr>
      </w:pPr>
      <w:r w:rsidRPr="00585D0B">
        <w:rPr>
          <w:rFonts w:eastAsiaTheme="minorHAnsi" w:cstheme="minorHAnsi"/>
          <w:bCs/>
          <w:color w:val="002060"/>
          <w:sz w:val="20"/>
          <w:szCs w:val="20"/>
          <w:lang w:bidi="ar-SA"/>
        </w:rPr>
        <w:t xml:space="preserve">Desayuno. </w:t>
      </w:r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</w:rPr>
        <w:t xml:space="preserve">Navegación por el Nilo a bordo de una tradicional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</w:rPr>
        <w:t>faluca</w:t>
      </w:r>
      <w:proofErr w:type="spellEnd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</w:rPr>
        <w:t xml:space="preserve">, desde donde se contempla el Mausoleo del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</w:rPr>
        <w:t>Agha</w:t>
      </w:r>
      <w:proofErr w:type="spellEnd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</w:rPr>
        <w:t xml:space="preserve"> Khan. Almuerzo. Visita a las canteras de granito rojo, donde se encuentra el famoso Obelisco Inacabado, y a la Gran Presa de Asuán, una de las obras de ingeniería más importantes del siglo XX. Seguiremos hacia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Kom</w:t>
      </w:r>
      <w:proofErr w:type="spellEnd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Ombo</w:t>
      </w:r>
      <w:proofErr w:type="spellEnd"/>
      <w:r w:rsidR="00BE469B" w:rsidRPr="00BE469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 para visitar el </w:t>
      </w:r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Templo dual de Sobek y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Haroeris</w:t>
      </w:r>
      <w:proofErr w:type="spellEnd"/>
      <w:r w:rsidR="00BE469B" w:rsidRPr="00BE469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, y conocer un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nilómetro</w:t>
      </w:r>
      <w:proofErr w:type="spellEnd"/>
      <w:r w:rsidR="00BE469B" w:rsidRPr="00BE469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 utilizado por los antiguos egipcios para medir el nivel del río.</w:t>
      </w:r>
      <w:r w:rsidR="0057631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 </w:t>
      </w:r>
      <w:r w:rsidR="00BE469B" w:rsidRPr="00BE469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 xml:space="preserve">Navegación hacia </w:t>
      </w:r>
      <w:proofErr w:type="spellStart"/>
      <w:r w:rsidR="00BE469B" w:rsidRPr="00585D0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Edfu</w:t>
      </w:r>
      <w:proofErr w:type="spellEnd"/>
      <w:r w:rsidR="00BE469B" w:rsidRPr="00BE469B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.</w:t>
      </w:r>
      <w:r w:rsidR="00BE469B" w:rsidRPr="00585D0B">
        <w:rPr>
          <w:rFonts w:eastAsiaTheme="minorHAnsi" w:cstheme="minorHAnsi"/>
          <w:bCs/>
          <w:color w:val="002060"/>
          <w:sz w:val="20"/>
          <w:szCs w:val="20"/>
        </w:rPr>
        <w:t xml:space="preserve"> </w:t>
      </w:r>
      <w:r w:rsidR="00BE469B" w:rsidRPr="00585D0B">
        <w:rPr>
          <w:rFonts w:eastAsiaTheme="minorHAnsi" w:cstheme="minorHAnsi"/>
          <w:bCs/>
          <w:color w:val="002060"/>
          <w:sz w:val="20"/>
          <w:szCs w:val="20"/>
          <w:lang w:bidi="ar-SA"/>
        </w:rPr>
        <w:t>Cena y alojamiento a bordo.</w:t>
      </w:r>
    </w:p>
    <w:p w14:paraId="59B205C5" w14:textId="77777777" w:rsidR="00585D0B" w:rsidRPr="00585D0B" w:rsidRDefault="00585D0B" w:rsidP="00585D0B">
      <w:pPr>
        <w:pStyle w:val="Destinos"/>
        <w:rPr>
          <w:lang w:bidi="ar-SA"/>
        </w:rPr>
      </w:pPr>
    </w:p>
    <w:p w14:paraId="4C751C65" w14:textId="73154DFA" w:rsidR="00377ECE" w:rsidRDefault="00377ECE" w:rsidP="00377ECE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61636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EDFU – ESNA – LUXOR </w:t>
      </w:r>
      <w:r w:rsidRPr="00377ECE">
        <w:rPr>
          <w:rFonts w:asciiTheme="minorHAnsi" w:eastAsia="Arial" w:hAnsiTheme="minorHAnsi"/>
          <w:color w:val="002060"/>
          <w:sz w:val="24"/>
          <w:szCs w:val="24"/>
        </w:rPr>
        <w:t>(</w:t>
      </w:r>
      <w:r w:rsidR="00761636">
        <w:rPr>
          <w:rFonts w:asciiTheme="minorHAnsi" w:eastAsia="Arial" w:hAnsiTheme="minorHAnsi"/>
          <w:color w:val="002060"/>
          <w:sz w:val="24"/>
          <w:szCs w:val="24"/>
        </w:rPr>
        <w:t xml:space="preserve">crucero) </w:t>
      </w:r>
    </w:p>
    <w:p w14:paraId="3D98C31A" w14:textId="7990458A" w:rsidR="00761636" w:rsidRPr="00761636" w:rsidRDefault="00377ECE" w:rsidP="00761636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</w:rPr>
      </w:pPr>
      <w:r w:rsidRPr="004F4F66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Desayuno</w:t>
      </w:r>
      <w:r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. </w:t>
      </w:r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En </w:t>
      </w:r>
      <w:proofErr w:type="spellStart"/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Edfu</w:t>
      </w:r>
      <w:proofErr w:type="spellEnd"/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, </w:t>
      </w:r>
      <w:r w:rsid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se </w:t>
      </w:r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visita</w:t>
      </w:r>
      <w:r w:rsid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rá</w:t>
      </w:r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 al </w:t>
      </w:r>
      <w:r w:rsidR="00761636"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Templo de Horus</w:t>
      </w:r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, uno de los mejor conservados de todo Egipto. Navegación hacia </w:t>
      </w:r>
      <w:proofErr w:type="spellStart"/>
      <w:r w:rsidR="00761636"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Esna</w:t>
      </w:r>
      <w:proofErr w:type="spellEnd"/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, donde el barco realizará el cruce de la esclusa (turnos organizados entre embarcaciones). </w:t>
      </w:r>
      <w:r w:rsid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Seguiremos navegando</w:t>
      </w:r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 hacia </w:t>
      </w:r>
      <w:r w:rsidR="00761636"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Luxor</w:t>
      </w:r>
      <w:r w:rsidR="00761636" w:rsidRPr="00761636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. </w:t>
      </w:r>
      <w:r w:rsidR="00761636"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Almuerzo, </w:t>
      </w:r>
      <w:r w:rsidR="00761636" w:rsidRPr="00761636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cena y alojamiento a bordo</w:t>
      </w:r>
      <w:r w:rsidR="00761636"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</w:p>
    <w:p w14:paraId="0CC8B335" w14:textId="77777777" w:rsidR="00761636" w:rsidRPr="00761636" w:rsidRDefault="00761636" w:rsidP="00761636">
      <w:pPr>
        <w:pStyle w:val="Sinespaciado"/>
        <w:jc w:val="both"/>
        <w:rPr>
          <w:rFonts w:eastAsiaTheme="minorHAnsi"/>
          <w:b/>
          <w:sz w:val="20"/>
          <w:szCs w:val="20"/>
        </w:rPr>
      </w:pPr>
    </w:p>
    <w:p w14:paraId="0F1D1923" w14:textId="07F1BDA8" w:rsidR="00761636" w:rsidRDefault="007C65BA" w:rsidP="00761636">
      <w:pPr>
        <w:pStyle w:val="Sinespaciado"/>
        <w:jc w:val="both"/>
        <w:rPr>
          <w:rFonts w:eastAsia="Arial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61636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LUXOR </w:t>
      </w:r>
      <w:r w:rsidR="00761636" w:rsidRPr="00761636">
        <w:rPr>
          <w:rFonts w:asciiTheme="minorHAnsi" w:eastAsia="Arial" w:hAnsiTheme="minorHAnsi"/>
          <w:color w:val="002060"/>
          <w:sz w:val="24"/>
          <w:szCs w:val="24"/>
        </w:rPr>
        <w:t>(visita la Necrópolis de Tebas, Karnak y Luxor)</w:t>
      </w:r>
      <w:r w:rsidR="00761636">
        <w:rPr>
          <w:rFonts w:eastAsia="Arial"/>
          <w:sz w:val="24"/>
          <w:szCs w:val="24"/>
        </w:rPr>
        <w:t xml:space="preserve"> </w:t>
      </w:r>
      <w:r w:rsidR="00761636" w:rsidRPr="00761636">
        <w:rPr>
          <w:rFonts w:eastAsia="Arial"/>
          <w:b/>
          <w:color w:val="FF0000"/>
          <w:sz w:val="24"/>
          <w:szCs w:val="24"/>
        </w:rPr>
        <w:t>-</w:t>
      </w:r>
      <w:r w:rsidR="00761636" w:rsidRPr="00761636">
        <w:rPr>
          <w:rFonts w:eastAsia="Arial"/>
          <w:color w:val="FF0000"/>
          <w:sz w:val="24"/>
          <w:szCs w:val="24"/>
        </w:rPr>
        <w:t xml:space="preserve"> </w:t>
      </w:r>
      <w:r w:rsidR="00761636" w:rsidRPr="00761636">
        <w:rPr>
          <w:rFonts w:asciiTheme="minorHAnsi" w:eastAsia="Arial" w:hAnsiTheme="minorHAnsi" w:cstheme="minorHAnsi"/>
          <w:b/>
          <w:color w:val="FF0000"/>
          <w:sz w:val="24"/>
          <w:szCs w:val="24"/>
        </w:rPr>
        <w:t>EL CAIRO</w:t>
      </w:r>
      <w:r w:rsidR="00761636">
        <w:rPr>
          <w:rFonts w:eastAsia="Arial"/>
          <w:sz w:val="24"/>
          <w:szCs w:val="24"/>
        </w:rPr>
        <w:t xml:space="preserve"> </w:t>
      </w:r>
      <w:r w:rsidR="00761636" w:rsidRPr="00761636">
        <w:rPr>
          <w:rFonts w:asciiTheme="minorHAnsi" w:eastAsia="Arial" w:hAnsiTheme="minorHAnsi"/>
          <w:color w:val="002060"/>
          <w:sz w:val="24"/>
          <w:szCs w:val="24"/>
        </w:rPr>
        <w:t>(vuelo interno)</w:t>
      </w:r>
      <w:r w:rsidR="00761636">
        <w:rPr>
          <w:rFonts w:eastAsia="Arial"/>
          <w:sz w:val="24"/>
          <w:szCs w:val="24"/>
        </w:rPr>
        <w:t xml:space="preserve"> </w:t>
      </w:r>
    </w:p>
    <w:p w14:paraId="0063A859" w14:textId="5B6B8A29" w:rsidR="00761636" w:rsidRDefault="00761636" w:rsidP="00761636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</w:rPr>
      </w:pPr>
      <w:r w:rsidRPr="00761636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Desayuno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y desembarque. Por la mañana, posibilidad de realizar la visita opcional a la Necrópolis de Tebas, en la orilla occidental del Nilo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donde se recorrerá el 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Valle de los Reyes, necrópolis de los faraones de las dinastías XVII a XX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>, T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emplo de 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lastRenderedPageBreak/>
        <w:t xml:space="preserve">la Reina </w:t>
      </w:r>
      <w:proofErr w:type="spellStart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Hatshepsut</w:t>
      </w:r>
      <w:proofErr w:type="spellEnd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en </w:t>
      </w:r>
      <w:proofErr w:type="spellStart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Deir</w:t>
      </w:r>
      <w:proofErr w:type="spellEnd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el-</w:t>
      </w:r>
      <w:proofErr w:type="spellStart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Bahari</w:t>
      </w:r>
      <w:proofErr w:type="spellEnd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Colosos de Memnón.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T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ambién se puede visitar el Templo Funerario de Ramsés III</w:t>
      </w:r>
      <w:r w:rsidR="006F6B94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mejor conocido como el Templo de </w:t>
      </w:r>
      <w:proofErr w:type="spellStart"/>
      <w:r w:rsidR="006F6B94">
        <w:rPr>
          <w:rFonts w:asciiTheme="minorHAnsi" w:eastAsiaTheme="minorHAnsi" w:hAnsiTheme="minorHAnsi" w:cstheme="minorHAnsi"/>
          <w:color w:val="002060"/>
          <w:sz w:val="20"/>
          <w:szCs w:val="20"/>
        </w:rPr>
        <w:t>Habu</w:t>
      </w:r>
      <w:proofErr w:type="spellEnd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consultar </w:t>
      </w:r>
      <w:proofErr w:type="spellStart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Shop Pack. Después, </w:t>
      </w:r>
      <w:r w:rsidR="006F6B94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haremos una 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visita incluida al Templo de Luxor y al impresionante Complejo de Karnak, uno de los mayores recintos religiosos del mundo antiguo.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A la hora indicada, traslado al aeropuerto y vuelo a El Cairo</w:t>
      </w:r>
      <w:r w:rsidR="006F6B94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(vuelo incluido)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Llegada, recepción y traslado al hotel. </w:t>
      </w:r>
      <w:r w:rsidRPr="00761636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Alojamiento</w:t>
      </w:r>
      <w:r w:rsidRPr="00761636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</w:p>
    <w:p w14:paraId="66C1BE63" w14:textId="77777777" w:rsidR="00155E16" w:rsidRPr="00761636" w:rsidRDefault="00155E16" w:rsidP="00761636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</w:rPr>
      </w:pPr>
    </w:p>
    <w:p w14:paraId="4D5220AC" w14:textId="0C922F3D" w:rsidR="00EF6D51" w:rsidRDefault="00EF6D51" w:rsidP="00EF6D51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8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5F2AFEA4" w14:textId="0CEE0AF9" w:rsidR="00155E16" w:rsidRPr="00155E16" w:rsidRDefault="00155E16" w:rsidP="00155E16">
      <w:pPr>
        <w:pStyle w:val="Destinos"/>
        <w:jc w:val="both"/>
        <w:rPr>
          <w:rFonts w:eastAsiaTheme="minorHAnsi"/>
          <w:b w:val="0"/>
          <w:smallCaps w:val="0"/>
          <w:color w:val="002060"/>
          <w:sz w:val="20"/>
          <w:szCs w:val="20"/>
        </w:rPr>
      </w:pPr>
      <w:r w:rsidRPr="00155E16">
        <w:rPr>
          <w:rFonts w:eastAsiaTheme="minorHAnsi"/>
          <w:bCs/>
          <w:smallCaps w:val="0"/>
          <w:color w:val="002060"/>
          <w:sz w:val="20"/>
          <w:szCs w:val="20"/>
        </w:rPr>
        <w:t>Desayuno</w:t>
      </w:r>
      <w:r>
        <w:rPr>
          <w:rFonts w:eastAsiaTheme="minorHAnsi"/>
          <w:b w:val="0"/>
          <w:bCs/>
          <w:smallCaps w:val="0"/>
          <w:color w:val="002060"/>
          <w:sz w:val="20"/>
          <w:szCs w:val="20"/>
        </w:rPr>
        <w:t xml:space="preserve">. </w:t>
      </w:r>
      <w:r w:rsidRPr="00155E16">
        <w:rPr>
          <w:rFonts w:eastAsiaTheme="minorHAnsi"/>
          <w:b w:val="0"/>
          <w:bCs/>
          <w:smallCaps w:val="0"/>
          <w:color w:val="002060"/>
          <w:sz w:val="20"/>
          <w:szCs w:val="20"/>
        </w:rPr>
        <w:t xml:space="preserve">Visita de día completo con almuerzo incluido. </w:t>
      </w:r>
      <w:r>
        <w:rPr>
          <w:rFonts w:eastAsiaTheme="minorHAnsi"/>
          <w:b w:val="0"/>
          <w:bCs/>
          <w:smallCaps w:val="0"/>
          <w:color w:val="002060"/>
          <w:sz w:val="20"/>
          <w:szCs w:val="20"/>
        </w:rPr>
        <w:t xml:space="preserve">Nos dirigiremos a explorar </w:t>
      </w:r>
      <w:r w:rsidRPr="00155E16">
        <w:rPr>
          <w:rFonts w:eastAsiaTheme="minorHAnsi"/>
          <w:b w:val="0"/>
          <w:smallCaps w:val="0"/>
          <w:color w:val="002060"/>
          <w:sz w:val="20"/>
          <w:szCs w:val="20"/>
        </w:rPr>
        <w:t xml:space="preserve">las </w:t>
      </w:r>
      <w:r w:rsidRPr="00155E16">
        <w:rPr>
          <w:rFonts w:eastAsiaTheme="minorHAnsi"/>
          <w:b w:val="0"/>
          <w:bCs/>
          <w:smallCaps w:val="0"/>
          <w:color w:val="002060"/>
          <w:sz w:val="20"/>
          <w:szCs w:val="20"/>
        </w:rPr>
        <w:t>Pirámides de G</w:t>
      </w:r>
      <w:r>
        <w:rPr>
          <w:rFonts w:eastAsiaTheme="minorHAnsi"/>
          <w:b w:val="0"/>
          <w:bCs/>
          <w:smallCaps w:val="0"/>
          <w:color w:val="002060"/>
          <w:sz w:val="20"/>
          <w:szCs w:val="20"/>
        </w:rPr>
        <w:t>u</w:t>
      </w:r>
      <w:r w:rsidRPr="00155E16">
        <w:rPr>
          <w:rFonts w:eastAsiaTheme="minorHAnsi"/>
          <w:b w:val="0"/>
          <w:bCs/>
          <w:smallCaps w:val="0"/>
          <w:color w:val="002060"/>
          <w:sz w:val="20"/>
          <w:szCs w:val="20"/>
        </w:rPr>
        <w:t>iza</w:t>
      </w:r>
      <w:r w:rsidRPr="00155E16">
        <w:rPr>
          <w:rFonts w:eastAsiaTheme="minorHAnsi"/>
          <w:b w:val="0"/>
          <w:smallCaps w:val="0"/>
          <w:color w:val="002060"/>
          <w:sz w:val="20"/>
          <w:szCs w:val="20"/>
        </w:rPr>
        <w:t xml:space="preserve"> (entrada al interior no incluida), así como los sitios arqueológicos de </w:t>
      </w:r>
      <w:r w:rsidRPr="00155E16">
        <w:rPr>
          <w:rFonts w:eastAsiaTheme="minorHAnsi"/>
          <w:b w:val="0"/>
          <w:bCs/>
          <w:smallCaps w:val="0"/>
          <w:color w:val="002060"/>
          <w:sz w:val="20"/>
          <w:szCs w:val="20"/>
        </w:rPr>
        <w:t>Menfis</w:t>
      </w:r>
      <w:r w:rsidRPr="00155E16">
        <w:rPr>
          <w:rFonts w:eastAsiaTheme="minorHAnsi"/>
          <w:b w:val="0"/>
          <w:smallCaps w:val="0"/>
          <w:color w:val="002060"/>
          <w:sz w:val="20"/>
          <w:szCs w:val="20"/>
        </w:rPr>
        <w:t xml:space="preserve"> y </w:t>
      </w:r>
      <w:proofErr w:type="spellStart"/>
      <w:r w:rsidRPr="00155E16">
        <w:rPr>
          <w:rFonts w:eastAsiaTheme="minorHAnsi"/>
          <w:b w:val="0"/>
          <w:bCs/>
          <w:smallCaps w:val="0"/>
          <w:color w:val="002060"/>
          <w:sz w:val="20"/>
          <w:szCs w:val="20"/>
        </w:rPr>
        <w:t>Sa</w:t>
      </w:r>
      <w:r>
        <w:rPr>
          <w:rFonts w:eastAsiaTheme="minorHAnsi"/>
          <w:b w:val="0"/>
          <w:bCs/>
          <w:smallCaps w:val="0"/>
          <w:color w:val="002060"/>
          <w:sz w:val="20"/>
          <w:szCs w:val="20"/>
        </w:rPr>
        <w:t>qqa</w:t>
      </w:r>
      <w:r w:rsidRPr="00155E16">
        <w:rPr>
          <w:rFonts w:eastAsiaTheme="minorHAnsi"/>
          <w:b w:val="0"/>
          <w:bCs/>
          <w:smallCaps w:val="0"/>
          <w:color w:val="002060"/>
          <w:sz w:val="20"/>
          <w:szCs w:val="20"/>
        </w:rPr>
        <w:t>ra</w:t>
      </w:r>
      <w:proofErr w:type="spellEnd"/>
      <w:r w:rsidRPr="00155E16">
        <w:rPr>
          <w:rFonts w:eastAsiaTheme="minorHAnsi"/>
          <w:b w:val="0"/>
          <w:smallCaps w:val="0"/>
          <w:color w:val="002060"/>
          <w:sz w:val="20"/>
          <w:szCs w:val="20"/>
        </w:rPr>
        <w:t>, cuna de la famosa Pirámide Escalonada.</w:t>
      </w:r>
      <w:r w:rsidR="00FF665B">
        <w:rPr>
          <w:rFonts w:eastAsiaTheme="minorHAnsi"/>
          <w:b w:val="0"/>
          <w:smallCaps w:val="0"/>
          <w:color w:val="002060"/>
          <w:sz w:val="20"/>
          <w:szCs w:val="20"/>
        </w:rPr>
        <w:t xml:space="preserve"> </w:t>
      </w:r>
      <w:r w:rsidRPr="00155E16">
        <w:rPr>
          <w:rFonts w:eastAsiaTheme="minorHAnsi"/>
          <w:b w:val="0"/>
          <w:smallCaps w:val="0"/>
          <w:color w:val="002060"/>
          <w:sz w:val="20"/>
          <w:szCs w:val="20"/>
        </w:rPr>
        <w:t xml:space="preserve">Regreso al hotel. </w:t>
      </w:r>
      <w:r w:rsidRPr="00155E16">
        <w:rPr>
          <w:rFonts w:eastAsiaTheme="minorHAnsi"/>
          <w:smallCaps w:val="0"/>
          <w:color w:val="002060"/>
          <w:sz w:val="20"/>
          <w:szCs w:val="20"/>
        </w:rPr>
        <w:t>Alojamiento</w:t>
      </w:r>
    </w:p>
    <w:p w14:paraId="7FCE8EA8" w14:textId="3D026C5C" w:rsidR="00155E16" w:rsidRDefault="00155E16" w:rsidP="00155E16">
      <w:pPr>
        <w:pStyle w:val="Destinos"/>
      </w:pPr>
    </w:p>
    <w:p w14:paraId="29A4E107" w14:textId="467F8A95" w:rsidR="00155E16" w:rsidRDefault="00155E16" w:rsidP="00155E16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9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11442591" w:rsidR="0051343C" w:rsidRDefault="00F65F5F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2C031F0C" w14:textId="0DD434A9" w:rsidR="00252343" w:rsidRDefault="00F65F5F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5</w:t>
      </w:r>
      <w:r w:rsidR="00446BD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noches de alojamiento en hoteles </w:t>
      </w:r>
      <w:r w:rsidR="00252343" w:rsidRPr="009C2F1F">
        <w:rPr>
          <w:rFonts w:asciiTheme="minorHAnsi" w:hAnsiTheme="minorHAnsi" w:cstheme="minorHAnsi"/>
          <w:color w:val="002060"/>
          <w:sz w:val="20"/>
          <w:szCs w:val="20"/>
        </w:rPr>
        <w:t>indicados o similares.</w:t>
      </w:r>
    </w:p>
    <w:p w14:paraId="70DE8FD8" w14:textId="5B15D6F5" w:rsidR="005D200A" w:rsidRPr="00451161" w:rsidRDefault="005D200A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>Traslado de llegada y salida en servicio compartido</w:t>
      </w:r>
    </w:p>
    <w:p w14:paraId="3EC0DA7C" w14:textId="77777777" w:rsidR="00F65F5F" w:rsidRDefault="005D200A" w:rsidP="00F65F5F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Traslados de El Cairo, Luxor y Asuán en vehículos climatizados </w:t>
      </w:r>
    </w:p>
    <w:p w14:paraId="2107EE49" w14:textId="77777777" w:rsidR="00F65F5F" w:rsidRPr="00BA6537" w:rsidRDefault="00F65F5F" w:rsidP="00F65F5F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Visita de día completo al Museo Egipcio, la Ciudadela de Saladino y el Bazar de Khan el </w:t>
      </w:r>
      <w:proofErr w:type="spellStart"/>
      <w:r w:rsidRPr="00BA6537">
        <w:rPr>
          <w:rFonts w:asciiTheme="minorHAnsi" w:hAnsiTheme="minorHAnsi" w:cstheme="minorHAnsi"/>
          <w:color w:val="002060"/>
          <w:sz w:val="20"/>
          <w:szCs w:val="20"/>
        </w:rPr>
        <w:t>Khalili</w:t>
      </w:r>
      <w:proofErr w:type="spellEnd"/>
      <w:r w:rsidRPr="00BA6537">
        <w:rPr>
          <w:rFonts w:asciiTheme="minorHAnsi" w:hAnsiTheme="minorHAnsi" w:cstheme="minorHAnsi"/>
          <w:color w:val="002060"/>
          <w:sz w:val="20"/>
          <w:szCs w:val="20"/>
        </w:rPr>
        <w:t>, con almuerzo incluido.</w:t>
      </w:r>
    </w:p>
    <w:p w14:paraId="512D3A55" w14:textId="7DBD5508" w:rsidR="00F65F5F" w:rsidRPr="00BA6537" w:rsidRDefault="00F65F5F" w:rsidP="00F65F5F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Visita de día completo a las Pirámides de Guiza (no incluye entrada al interior), la Esfinge, el Valle del Templo de Kefrén, Menfis y </w:t>
      </w:r>
      <w:proofErr w:type="spellStart"/>
      <w:r w:rsidRPr="00BA6537">
        <w:rPr>
          <w:rFonts w:asciiTheme="minorHAnsi" w:hAnsiTheme="minorHAnsi" w:cstheme="minorHAnsi"/>
          <w:color w:val="002060"/>
          <w:sz w:val="20"/>
          <w:szCs w:val="20"/>
        </w:rPr>
        <w:t>Saqqara</w:t>
      </w:r>
      <w:proofErr w:type="spellEnd"/>
      <w:r w:rsidRPr="00BA6537">
        <w:rPr>
          <w:rFonts w:asciiTheme="minorHAnsi" w:hAnsiTheme="minorHAnsi" w:cstheme="minorHAnsi"/>
          <w:color w:val="002060"/>
          <w:sz w:val="20"/>
          <w:szCs w:val="20"/>
        </w:rPr>
        <w:t>, con almuerzo incluido.</w:t>
      </w:r>
    </w:p>
    <w:p w14:paraId="21381CB6" w14:textId="77777777" w:rsidR="00BA6537" w:rsidRPr="00BA6537" w:rsidRDefault="00F65F5F" w:rsidP="00BA6537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Excursión a Abu Simbel por carretera </w:t>
      </w:r>
      <w:r w:rsidR="00BA6537" w:rsidRPr="00BA6537">
        <w:rPr>
          <w:rFonts w:asciiTheme="minorHAnsi" w:hAnsiTheme="minorHAnsi" w:cstheme="minorHAnsi"/>
          <w:color w:val="002060"/>
          <w:sz w:val="20"/>
          <w:szCs w:val="20"/>
        </w:rPr>
        <w:t>con espectáculo de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 luz y sonido </w:t>
      </w:r>
    </w:p>
    <w:p w14:paraId="34800F0E" w14:textId="77777777" w:rsidR="00BA6537" w:rsidRPr="00BA6537" w:rsidRDefault="00BA6537" w:rsidP="00BA6537">
      <w:pPr>
        <w:pStyle w:val="Sinespaciado"/>
        <w:numPr>
          <w:ilvl w:val="0"/>
          <w:numId w:val="4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Visitas durante el crucero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, incluyendo los Templos de </w:t>
      </w:r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Karnak y Luxor, Templo de </w:t>
      </w:r>
      <w:proofErr w:type="spellStart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Edfu</w:t>
      </w:r>
      <w:proofErr w:type="spellEnd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Templo de </w:t>
      </w:r>
      <w:proofErr w:type="spellStart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Kom</w:t>
      </w:r>
      <w:proofErr w:type="spellEnd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Ombo</w:t>
      </w:r>
      <w:proofErr w:type="spellEnd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, Alta Presa de Asuán, Obelisco Inacabado y p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aseo en </w:t>
      </w:r>
      <w:proofErr w:type="spellStart"/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faluca</w:t>
      </w:r>
      <w:proofErr w:type="spellEnd"/>
      <w:r w:rsidRPr="00BA6537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505697A3" w14:textId="59A53121" w:rsidR="00BA6537" w:rsidRDefault="00BA6537" w:rsidP="00BA6537">
      <w:pPr>
        <w:pStyle w:val="Sinespaciado"/>
        <w:numPr>
          <w:ilvl w:val="0"/>
          <w:numId w:val="4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bCs/>
          <w:color w:val="002060"/>
          <w:sz w:val="20"/>
          <w:szCs w:val="20"/>
        </w:rPr>
        <w:t>Guía de habla hispana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 en El Cairo y otro guía especializado durante el crucero</w:t>
      </w:r>
    </w:p>
    <w:p w14:paraId="7B669188" w14:textId="77777777" w:rsidR="00F32170" w:rsidRPr="00797F69" w:rsidRDefault="00F32170" w:rsidP="00F32170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Trámite de visado para entrar a Egipto</w:t>
      </w:r>
    </w:p>
    <w:p w14:paraId="7362C773" w14:textId="1880BDDC" w:rsidR="00491074" w:rsidRPr="00BA6537" w:rsidRDefault="005D200A" w:rsidP="00BA6537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760801"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El Cairo - Asuán, 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>en clase turista (equipaje permitido 20kg por persona)</w:t>
      </w:r>
      <w:r w:rsidR="00491074"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1E7A3182" w14:textId="3637FC6C" w:rsidR="008A509A" w:rsidRPr="00451161" w:rsidRDefault="008A509A" w:rsidP="008A509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A6537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BA653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 w:rsidRPr="00BA6537">
        <w:rPr>
          <w:rFonts w:asciiTheme="minorHAnsi" w:hAnsiTheme="minorHAnsi" w:cstheme="minorHAnsi"/>
          <w:color w:val="002060"/>
          <w:sz w:val="20"/>
          <w:szCs w:val="20"/>
        </w:rPr>
        <w:t>Luxor – El Cairo</w:t>
      </w:r>
      <w:r w:rsidRPr="00BA6537">
        <w:rPr>
          <w:rFonts w:asciiTheme="minorHAnsi" w:hAnsiTheme="minorHAnsi" w:cstheme="minorHAnsi"/>
          <w:color w:val="002060"/>
          <w:sz w:val="20"/>
          <w:szCs w:val="20"/>
        </w:rPr>
        <w:t>, en clase turista (equipaje permitido 20kg por persona</w:t>
      </w: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) </w:t>
      </w:r>
    </w:p>
    <w:p w14:paraId="03924BFF" w14:textId="77777777" w:rsidR="008A509A" w:rsidRPr="005D200A" w:rsidRDefault="008A509A" w:rsidP="008A509A">
      <w:pPr>
        <w:pStyle w:val="Sinespaciado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7510D876" w14:textId="77777777" w:rsidR="002D336A" w:rsidRPr="00491074" w:rsidRDefault="002D336A" w:rsidP="002D336A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4CA76810" w14:textId="77777777" w:rsidR="005B511E" w:rsidRDefault="005B511E" w:rsidP="005B511E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4D4FFCDD" w14:textId="77777777" w:rsidR="005B511E" w:rsidRPr="00D15937" w:rsidRDefault="005B511E" w:rsidP="005B511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Aplica suplemento para cenas obligatorias del 24 dic 2026 y 31 dic 2026. El precio se debe consultar al momento de la reserva.</w:t>
      </w:r>
    </w:p>
    <w:p w14:paraId="10A475F7" w14:textId="77777777" w:rsidR="005B511E" w:rsidRPr="002B63FE" w:rsidRDefault="005B511E" w:rsidP="005B511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377C594D" w14:textId="77777777" w:rsidR="00156CC2" w:rsidRPr="00E07F8E" w:rsidRDefault="00156CC2" w:rsidP="00156CC2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lastRenderedPageBreak/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376EE53D" w14:textId="1D5D784A" w:rsidR="00C52152" w:rsidRDefault="00C52152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2BDFCB8" w14:textId="77777777" w:rsidR="00C82CE4" w:rsidRDefault="00C82CE4" w:rsidP="00C82CE4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11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969"/>
        <w:gridCol w:w="4397"/>
        <w:gridCol w:w="925"/>
      </w:tblGrid>
      <w:tr w:rsidR="00C82CE4" w:rsidRPr="00430E86" w14:paraId="722CFBC2" w14:textId="77777777" w:rsidTr="00517AD1">
        <w:trPr>
          <w:trHeight w:val="27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94D7F1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C82CE4" w:rsidRPr="00430E86" w14:paraId="25EC7DD7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C33F0E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6E668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21A52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487CE8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C82CE4" w:rsidRPr="00430E86" w14:paraId="7EEE95C6" w14:textId="77777777" w:rsidTr="00517AD1">
        <w:trPr>
          <w:trHeight w:val="27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A4655D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D18CD5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EL CAIRO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149E86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BARCELO PYRAMIDS / AZAL PYRAMIDS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1237AC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C82CE4" w:rsidRPr="00430E86" w14:paraId="522D5DC4" w14:textId="77777777" w:rsidTr="00517AD1">
        <w:trPr>
          <w:trHeight w:val="27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F4DA65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B2C22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88ED38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RAMSES HILTON / SAFIR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014128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C82CE4" w:rsidRPr="00430E86" w14:paraId="23610E6D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317EC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98BE8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290E96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MARRIOTT CAIRO / SEMIRAMIS INTERCONTINENTAL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215906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C82CE4" w:rsidRPr="00430E86" w14:paraId="14EB16DF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33DDE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9586C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61FADB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SOFITEL EL GEZIRA / SHERATON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1724E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C82CE4" w:rsidRPr="00430E86" w14:paraId="1ABA1059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D91825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800095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CRUCERO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3365D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MS SARAH / MS GRAND PRINCESS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694649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C82CE4" w:rsidRPr="00430E86" w14:paraId="70A48C06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1F827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9D77F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CE932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MS NILE DOLPHIN / MS ROYAL RUBY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0AF6A2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C82CE4" w:rsidRPr="00430E86" w14:paraId="455E2A1B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CC6F3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95362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50C13A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MS SONESTA / MS BLUE SHADOW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1193C1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C82CE4" w:rsidRPr="00430E86" w14:paraId="0138D474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82233A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E449B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EAD4A9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MS NILE PREMIUM / MS NILE CAPITAL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D35E2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C82CE4" w:rsidRPr="00430E86" w14:paraId="568BD3D8" w14:textId="77777777" w:rsidTr="00517AD1">
        <w:trPr>
          <w:trHeight w:val="24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B2633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357E59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ASÚAN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3CD91A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ZEN WELLNESS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179D6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sz w:val="20"/>
                <w:szCs w:val="20"/>
                <w:lang w:bidi="ar-SA"/>
              </w:rPr>
              <w:t>TS/P/PS/S</w:t>
            </w:r>
          </w:p>
        </w:tc>
      </w:tr>
    </w:tbl>
    <w:p w14:paraId="4D4ADBC9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14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661"/>
        <w:gridCol w:w="659"/>
        <w:gridCol w:w="879"/>
      </w:tblGrid>
      <w:tr w:rsidR="00C82CE4" w:rsidRPr="00430E86" w14:paraId="347EC40B" w14:textId="77777777" w:rsidTr="00517AD1">
        <w:trPr>
          <w:trHeight w:val="254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DE9173" w14:textId="578411BB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472C6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(PRECIOS 2026)</w:t>
            </w:r>
          </w:p>
        </w:tc>
      </w:tr>
      <w:tr w:rsidR="00C82CE4" w:rsidRPr="00430E86" w14:paraId="1C25DCDB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3969C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C82CE4" w:rsidRPr="00430E86" w14:paraId="521E6F8F" w14:textId="77777777" w:rsidTr="00517AD1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966C89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CEBFB3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9D20A6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FA6C6C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430E86" w14:paraId="28528E11" w14:textId="77777777" w:rsidTr="00517AD1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AA9265" w14:textId="114358F5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2026/ 09 ABR AL 30 ABR 2026/ 01 OCT AL 17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BF178A" w14:textId="0EA84E74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F6E3E0" w14:textId="64A2FEC6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90BA95" w14:textId="24CE96C2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2515</w:t>
            </w:r>
          </w:p>
        </w:tc>
      </w:tr>
      <w:tr w:rsidR="00C50317" w:rsidRPr="00430E86" w14:paraId="4D2ADD65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20F4E7" w14:textId="4305338F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FEEEA" w14:textId="03F4DDA4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5D508E" w14:textId="458E3AC2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E81998" w14:textId="15C7FBE0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2390</w:t>
            </w:r>
          </w:p>
        </w:tc>
      </w:tr>
      <w:tr w:rsidR="00C50317" w:rsidRPr="00430E86" w14:paraId="343A86FD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C4B3B" w14:textId="0E863CD6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 MAR AL 08 ABR 2026/ 18 DIC AL 31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5EBA40" w14:textId="600A99F7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1BFC59" w14:textId="4663508E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ACB222" w14:textId="4CD1FB83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3015</w:t>
            </w:r>
          </w:p>
        </w:tc>
      </w:tr>
      <w:tr w:rsidR="00C50317" w:rsidRPr="00430E86" w14:paraId="539493D8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95A12" w14:textId="65D1DCCE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E14D4A" w14:textId="64648F1D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5EE72E" w14:textId="4283C08F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77447" w14:textId="4CE19BEE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430E86" w14:paraId="59447932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8AD53" w14:textId="0152DB6E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 09 ABR AL 30 ABR 2026/ 01 OCT AL 17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DF330" w14:textId="41DC1765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74E75" w14:textId="756EC5BE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59A610" w14:textId="157DDC4E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2855</w:t>
            </w:r>
          </w:p>
        </w:tc>
      </w:tr>
      <w:tr w:rsidR="00C50317" w:rsidRPr="00430E86" w14:paraId="534E6327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EA54A6" w14:textId="65BC115B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BE23D8" w14:textId="7FC9DDCF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1F082" w14:textId="4509655F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24794E" w14:textId="79B90742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2665</w:t>
            </w:r>
          </w:p>
        </w:tc>
      </w:tr>
      <w:tr w:rsidR="00C50317" w:rsidRPr="00430E86" w14:paraId="3C54CADF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3EA364" w14:textId="4F2C9785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 MAR AL 08 ABR 2026/ 18 DIC AL 31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0EED19" w14:textId="3D634CD2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AAB3A5" w14:textId="44339C1E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BAA4E5" w14:textId="0E62B665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3545</w:t>
            </w:r>
          </w:p>
        </w:tc>
      </w:tr>
      <w:tr w:rsidR="00C50317" w:rsidRPr="00430E86" w14:paraId="02A7FAA2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F79326" w14:textId="1553A2BC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D4CCE2" w14:textId="0DFDAE56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C4B6CC" w14:textId="58D6EF72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A56888" w14:textId="258B55F6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430E86" w14:paraId="18FEB3C5" w14:textId="77777777" w:rsidTr="00517AD1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6C86F" w14:textId="6961048F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 09 ABR AL 30 ABR 2026/ 01 OCT AL 17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40AEB" w14:textId="1DAC1B00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A39382" w14:textId="5601AA17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ECD81" w14:textId="742C596B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3240</w:t>
            </w:r>
          </w:p>
        </w:tc>
      </w:tr>
      <w:tr w:rsidR="00C50317" w:rsidRPr="00430E86" w14:paraId="197D2E3D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43413D" w14:textId="6A9314A6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AB599" w14:textId="1D9BA61F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8592EA" w14:textId="064C5235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61D6E0" w14:textId="79CA555D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2995</w:t>
            </w:r>
          </w:p>
        </w:tc>
      </w:tr>
      <w:tr w:rsidR="00C50317" w:rsidRPr="00430E86" w14:paraId="2ED093B3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63A2FD" w14:textId="461C6401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 MAR AL 08 ABR 2026/ 18 DIC AL 31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70B307" w14:textId="5BD1B129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0FBC5" w14:textId="3AEE87A1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178184" w14:textId="0E1B47BB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3925</w:t>
            </w:r>
          </w:p>
        </w:tc>
      </w:tr>
      <w:tr w:rsidR="00C50317" w:rsidRPr="00430E86" w14:paraId="71EB55D5" w14:textId="77777777" w:rsidTr="00517AD1">
        <w:trPr>
          <w:trHeight w:val="24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EFF57" w14:textId="786DFD45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660C1" w14:textId="3702217C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CAB623" w14:textId="02BA2C59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BA3761" w14:textId="39CDFCD3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430E86" w14:paraId="054667B5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8C529" w14:textId="6DAEF3AD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 09 ABR AL 30 ABR 2026/ 01 OCT AL 17 DIC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C0AE9B" w14:textId="0DCFC818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F73BC4" w14:textId="5519310C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BC7E4F" w14:textId="158936FF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3850</w:t>
            </w:r>
          </w:p>
        </w:tc>
      </w:tr>
      <w:tr w:rsidR="00C50317" w:rsidRPr="00430E86" w14:paraId="3A340D44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0542E9" w14:textId="4F817DF5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E4D705" w14:textId="09EE5D55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19D27A" w14:textId="65159ABA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AC6F3B" w14:textId="3E0DC9E6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3410</w:t>
            </w:r>
          </w:p>
        </w:tc>
      </w:tr>
      <w:tr w:rsidR="00C50317" w:rsidRPr="00430E86" w14:paraId="7E711878" w14:textId="77777777" w:rsidTr="00517AD1">
        <w:trPr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EDB394" w14:textId="1EE4B7C4" w:rsidR="00C50317" w:rsidRPr="00430E86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 MAR AL 08 ABR 2026/ 18 DIC AL 31 DIC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0F38B7" w14:textId="5E733365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FF995F" w14:textId="62AD51F3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ABC9FF" w14:textId="2C0D0542" w:rsidR="00C50317" w:rsidRPr="00430E86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4755</w:t>
            </w:r>
          </w:p>
        </w:tc>
      </w:tr>
      <w:tr w:rsidR="00C82CE4" w:rsidRPr="00430E86" w14:paraId="3C800771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C4B5D1" w14:textId="77777777" w:rsidR="00C82CE4" w:rsidRPr="00430E86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30E8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430E8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430E8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430E8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430E8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2026</w:t>
            </w:r>
          </w:p>
        </w:tc>
      </w:tr>
      <w:tr w:rsidR="00C82CE4" w:rsidRPr="00430E86" w14:paraId="1C3967D8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A3ED6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82CE4" w:rsidRPr="00430E86" w14:paraId="0F32F614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1839D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82CE4" w:rsidRPr="00430E86" w14:paraId="5F5F9E5F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72127" w14:textId="77777777" w:rsidR="00C82CE4" w:rsidRPr="00430E86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724B8E1B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26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7"/>
        <w:gridCol w:w="661"/>
        <w:gridCol w:w="659"/>
        <w:gridCol w:w="879"/>
      </w:tblGrid>
      <w:tr w:rsidR="00C82CE4" w:rsidRPr="00C52152" w14:paraId="086AD6AC" w14:textId="77777777" w:rsidTr="00C82CE4">
        <w:trPr>
          <w:trHeight w:val="288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A41949" w14:textId="23BD779B" w:rsidR="00C82CE4" w:rsidRPr="00C82CE4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C82CE4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472C6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(PRECIOS 2027)</w:t>
            </w:r>
          </w:p>
        </w:tc>
      </w:tr>
      <w:tr w:rsidR="00C82CE4" w:rsidRPr="00C52152" w14:paraId="5260DCCA" w14:textId="77777777" w:rsidTr="00C82CE4">
        <w:trPr>
          <w:trHeight w:val="288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BA2D19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C82CE4" w:rsidRPr="00C52152" w14:paraId="6C8788DF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0320E0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11601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85FC09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228650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C50317" w:rsidRPr="00C52152" w14:paraId="4F146397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9AD3BE" w14:textId="2BDA384D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bookmarkStart w:id="1" w:name="_GoBack" w:colFirst="0" w:colLast="3"/>
            <w:r>
              <w:rPr>
                <w:rFonts w:ascii="Calibri" w:hAnsi="Calibri" w:cs="Calibri"/>
                <w:sz w:val="20"/>
                <w:szCs w:val="20"/>
              </w:rPr>
              <w:t>DEL 06 ENE 2027 AL 16 MAR 2027/ 03 ABR AL 31 ABR 2027/ 01 OCT AL 17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9D5E6" w14:textId="6371CDC6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4FA309" w14:textId="586BF670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2E58E0" w14:textId="0AB41A48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2770</w:t>
            </w:r>
          </w:p>
        </w:tc>
      </w:tr>
      <w:tr w:rsidR="00C50317" w:rsidRPr="00C52152" w14:paraId="5C798174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D6601" w14:textId="345FE551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7F1F83" w14:textId="6E1D837F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E8B4B0" w14:textId="2E5D5191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68A472" w14:textId="521089C4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2595</w:t>
            </w:r>
          </w:p>
        </w:tc>
      </w:tr>
      <w:tr w:rsidR="00C50317" w:rsidRPr="00C52152" w14:paraId="23D6056E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682964" w14:textId="1855052C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17 MAR 2027 AL 02 ABR 2027/ DEL 18 DIC AL 30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08AA8A" w14:textId="69F69E0D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830F00" w14:textId="4E93109D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E36CEA" w14:textId="13F23BC5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3330</w:t>
            </w:r>
          </w:p>
        </w:tc>
      </w:tr>
      <w:tr w:rsidR="00C50317" w:rsidRPr="00C52152" w14:paraId="2D7AB7A1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9B1E2E" w14:textId="45605437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1C705" w14:textId="554A5FF2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CCB68" w14:textId="05A06BC2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341E4A" w14:textId="59335178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C52152" w14:paraId="3ABC241A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E35E8C" w14:textId="672B49C8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06 ENE 2027 AL 16 MAR 2027/ 03 ABR AL 31 ABR 2027/ 01 OCT AL 17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AF1081" w14:textId="46F6F88B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18F110" w14:textId="0AC33E94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E4E899" w14:textId="7C090069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3070</w:t>
            </w:r>
          </w:p>
        </w:tc>
      </w:tr>
      <w:tr w:rsidR="00C50317" w:rsidRPr="00C52152" w14:paraId="55128589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C1D049" w14:textId="40277838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606E5D" w14:textId="2152E321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76CA91" w14:textId="4A4E94C5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45DBEB" w14:textId="0A54C12C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2875</w:t>
            </w:r>
          </w:p>
        </w:tc>
      </w:tr>
      <w:tr w:rsidR="00C50317" w:rsidRPr="00C52152" w14:paraId="39C0E44E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9B754" w14:textId="7DB2985F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17 MAR 2027 AL 02 ABR 2027/ DEL 18 DIC AL 30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AF433" w14:textId="6FE27F32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70479" w14:textId="496FB7CC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3556D" w14:textId="152F8688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3810</w:t>
            </w:r>
          </w:p>
        </w:tc>
      </w:tr>
      <w:tr w:rsidR="00C50317" w:rsidRPr="00C52152" w14:paraId="26055CAC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035688" w14:textId="1599598A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B8335" w14:textId="7D5075A5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85865D" w14:textId="2371D456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8045DE" w14:textId="4BE2DC43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C52152" w14:paraId="689FDF22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C0FDA3" w14:textId="0ED29A5C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06 ENE 2027 AL 16 MAR 2027/ 03 ABR AL 31 ABR 2027/ 01 OCT AL 17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CF372D" w14:textId="67405F5B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846E79" w14:textId="5B70C5E3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8EE97B" w14:textId="7C394506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3485</w:t>
            </w:r>
          </w:p>
        </w:tc>
      </w:tr>
      <w:tr w:rsidR="00C50317" w:rsidRPr="00C52152" w14:paraId="563B1406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40182E" w14:textId="4BFA9359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C8E14" w14:textId="2D4B3E82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136849" w14:textId="1D3DFB47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949C3F" w14:textId="69A25223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3265</w:t>
            </w:r>
          </w:p>
        </w:tc>
      </w:tr>
      <w:tr w:rsidR="00C50317" w:rsidRPr="00C52152" w14:paraId="0D00D65C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BFCD4" w14:textId="18A54C34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17 MAR 2027 AL 02 ABR 2027/ DEL 18 DIC AL 30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9F11E8" w14:textId="164A359D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EB04D" w14:textId="2BC5E836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3E243C" w14:textId="1FC393D5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4250</w:t>
            </w:r>
          </w:p>
        </w:tc>
      </w:tr>
      <w:tr w:rsidR="00C50317" w:rsidRPr="00C52152" w14:paraId="3CDFFF5F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2C429D" w14:textId="1FD77B97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046DE7" w14:textId="1009A9B1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93447" w14:textId="1DADADC6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736D9" w14:textId="5FF819B0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C50317" w:rsidRPr="00C52152" w14:paraId="4072DF27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54B680" w14:textId="79B310D6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06 ENE 2027 AL 16 MAR 2027/ 03 ABR AL 31 ABR 2027/ 01 OCT AL 17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EA4848" w14:textId="5A80DE0A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E3CEB2" w14:textId="69348D5F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7D42A7" w14:textId="16B5B1A6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4115</w:t>
            </w:r>
          </w:p>
        </w:tc>
      </w:tr>
      <w:tr w:rsidR="00C50317" w:rsidRPr="00C52152" w14:paraId="6F47F704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7B6E2" w14:textId="14FAB32F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5FBC2B" w14:textId="7A1DF3CC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C27CB6" w14:textId="3DAE965C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3729B5" w14:textId="24C4F925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3615</w:t>
            </w:r>
          </w:p>
        </w:tc>
      </w:tr>
      <w:tr w:rsidR="00C50317" w:rsidRPr="00C52152" w14:paraId="3FE5DB4C" w14:textId="77777777" w:rsidTr="00517AD1">
        <w:trPr>
          <w:trHeight w:val="28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DC54BB" w14:textId="3810C994" w:rsidR="00C50317" w:rsidRPr="00C52152" w:rsidRDefault="00C50317" w:rsidP="00C5031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17 MAR 2027 AL 02 ABR 2027/ DEL 18 DIC AL 30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AB6293" w14:textId="08470155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F176AB" w14:textId="64B9EAA0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27316" w14:textId="5EFADB3E" w:rsidR="00C50317" w:rsidRPr="00C52152" w:rsidRDefault="00C50317" w:rsidP="00C5031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5215</w:t>
            </w:r>
          </w:p>
        </w:tc>
      </w:tr>
      <w:bookmarkEnd w:id="1"/>
      <w:tr w:rsidR="00C82CE4" w:rsidRPr="00C52152" w14:paraId="50C2F6B2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1AD74F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C52152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C52152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2027</w:t>
            </w:r>
          </w:p>
        </w:tc>
      </w:tr>
      <w:tr w:rsidR="00C82CE4" w:rsidRPr="00C52152" w14:paraId="3B725F1E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EF463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82CE4" w:rsidRPr="00C52152" w14:paraId="02B1E51C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7E3FB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82CE4" w:rsidRPr="00C52152" w14:paraId="4201A499" w14:textId="77777777" w:rsidTr="00517AD1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F1D3D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541460AA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CCD46DB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5A240504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32E152E7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93649B4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2B63372" w14:textId="77777777" w:rsidR="00C82CE4" w:rsidRDefault="00C82CE4" w:rsidP="00C82CE4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anchor distT="0" distB="0" distL="114300" distR="114300" simplePos="0" relativeHeight="251659264" behindDoc="0" locked="0" layoutInCell="1" allowOverlap="1" wp14:anchorId="1A045ADC" wp14:editId="341E68CA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352620" cy="463574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0409B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01B49E3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1EE5034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93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6"/>
        <w:gridCol w:w="96"/>
        <w:gridCol w:w="111"/>
        <w:gridCol w:w="410"/>
      </w:tblGrid>
      <w:tr w:rsidR="00C82CE4" w:rsidRPr="00C52152" w14:paraId="1E5FA100" w14:textId="77777777" w:rsidTr="00517AD1">
        <w:trPr>
          <w:trHeight w:val="255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8779FD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USD, MÍNIMO 2 PAXS</w:t>
            </w:r>
          </w:p>
        </w:tc>
      </w:tr>
      <w:tr w:rsidR="00C82CE4" w:rsidRPr="00C52152" w14:paraId="66686BB1" w14:textId="77777777" w:rsidTr="00517AD1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55B04F6C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en un restaurante local panorámica nocturna de El Cairo (día 2)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E3B494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938382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28E1BA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70</w:t>
            </w:r>
          </w:p>
        </w:tc>
      </w:tr>
      <w:tr w:rsidR="00C82CE4" w:rsidRPr="00C52152" w14:paraId="16455098" w14:textId="77777777" w:rsidTr="00517AD1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EF85E4F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local en El Cairo con espectáculo típico (día 2)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46E3F4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A3C6A8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08EBA7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30</w:t>
            </w:r>
          </w:p>
        </w:tc>
      </w:tr>
      <w:tr w:rsidR="00C82CE4" w:rsidRPr="00C52152" w14:paraId="6BD138EA" w14:textId="77777777" w:rsidTr="00517AD1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C319269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tumba de Tutankamón (día 7)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CAB305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427772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ED25D4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C82CE4" w:rsidRPr="00C52152" w14:paraId="1C4096CC" w14:textId="77777777" w:rsidTr="00517AD1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54814F6F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Visita al Templo </w:t>
            </w:r>
            <w:proofErr w:type="spellStart"/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Habu</w:t>
            </w:r>
            <w:proofErr w:type="spellEnd"/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(día 7)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D13AD9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CB9BC2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231DF1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30</w:t>
            </w:r>
          </w:p>
        </w:tc>
      </w:tr>
      <w:tr w:rsidR="00C82CE4" w:rsidRPr="00C52152" w14:paraId="1AC4669C" w14:textId="77777777" w:rsidTr="00517AD1">
        <w:trPr>
          <w:trHeight w:val="2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4E5C754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Entrada a la pirámide de Keops (día 8)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CDCB3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4B8A2F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0E7AC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C82CE4" w:rsidRPr="00C52152" w14:paraId="0CFE6A86" w14:textId="77777777" w:rsidTr="00517AD1">
        <w:trPr>
          <w:trHeight w:val="25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BA14031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en restaurante local con panorámica nocturna en El Cairo (día 8)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28951E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ED8520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1905C0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70</w:t>
            </w:r>
          </w:p>
        </w:tc>
      </w:tr>
      <w:tr w:rsidR="00C82CE4" w:rsidRPr="00C52152" w14:paraId="34E2C93F" w14:textId="77777777" w:rsidTr="00517AD1">
        <w:trPr>
          <w:trHeight w:val="3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17494D01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local en restaurante flotante en El Cairo con espectáculo típico (día 8)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1BED49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B0620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D6D62A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110</w:t>
            </w:r>
          </w:p>
        </w:tc>
      </w:tr>
      <w:tr w:rsidR="00C82CE4" w:rsidRPr="00C52152" w14:paraId="145C646E" w14:textId="77777777" w:rsidTr="00517AD1">
        <w:trPr>
          <w:trHeight w:val="3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B4F545E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local en restaurante con vista al Nilo en El Cairo, incluye traslados ida y vuelta (día 8)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649C3A" w14:textId="77777777" w:rsidR="00C82CE4" w:rsidRPr="00C52152" w:rsidRDefault="00C82CE4" w:rsidP="00517AD1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CA1D23" w14:textId="77777777" w:rsidR="00C82CE4" w:rsidRPr="00C52152" w:rsidRDefault="00C82CE4" w:rsidP="00517AD1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CC86CD" w14:textId="77777777" w:rsidR="00C82CE4" w:rsidRPr="00C52152" w:rsidRDefault="00C82CE4" w:rsidP="00517A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C5215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</w:tbl>
    <w:p w14:paraId="3785907A" w14:textId="77777777" w:rsidR="00C82CE4" w:rsidRDefault="00C82CE4" w:rsidP="00C82CE4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5DB1E271" w14:textId="0C48FE18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748878D" w14:textId="64852C33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3FD83A8" w14:textId="0FB0A9CA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076E5120" w14:textId="2E2AE895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3F295932" w14:textId="304FAE6E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7BE36E93" w14:textId="5F15FB94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9615878" w14:textId="568BEF86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5170D227" w14:textId="703B0046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2868307" w14:textId="77777777" w:rsidR="00AC461F" w:rsidRDefault="00AC461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AC46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852DD" w14:textId="77777777" w:rsidR="00721F16" w:rsidRDefault="00721F16">
      <w:pPr>
        <w:spacing w:after="0" w:line="240" w:lineRule="auto"/>
      </w:pPr>
      <w:r>
        <w:separator/>
      </w:r>
    </w:p>
  </w:endnote>
  <w:endnote w:type="continuationSeparator" w:id="0">
    <w:p w14:paraId="151E98CC" w14:textId="77777777" w:rsidR="00721F16" w:rsidRDefault="0072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07A6B" w14:textId="77777777" w:rsidR="00721F16" w:rsidRDefault="00721F16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B74679C" w14:textId="77777777" w:rsidR="00721F16" w:rsidRDefault="00721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4BCD5A94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130DFDD9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3990881B" w:rsidR="00CE0B46" w:rsidRPr="006210F5" w:rsidRDefault="008435D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EGIPTO </w:t>
                          </w:r>
                          <w:r w:rsidR="00470D48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MÁGICO</w:t>
                          </w:r>
                        </w:p>
                        <w:p w14:paraId="2258FF71" w14:textId="5984CF86" w:rsidR="00CE0B46" w:rsidRPr="006210F5" w:rsidRDefault="00470D4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2629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631DE1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3990881B" w:rsidR="00CE0B46" w:rsidRPr="006210F5" w:rsidRDefault="008435D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EGIPTO </w:t>
                    </w:r>
                    <w:r w:rsidR="00470D48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MÁGICO</w:t>
                    </w:r>
                  </w:p>
                  <w:p w14:paraId="2258FF71" w14:textId="5984CF86" w:rsidR="00CE0B46" w:rsidRPr="006210F5" w:rsidRDefault="00470D4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2629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631DE1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018BA5B" w:rsidR="00CE0B46" w:rsidRDefault="00470D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3C3B9F8" wp14:editId="6BFD83BB">
          <wp:simplePos x="0" y="0"/>
          <wp:positionH relativeFrom="column">
            <wp:posOffset>4036060</wp:posOffset>
          </wp:positionH>
          <wp:positionV relativeFrom="paragraph">
            <wp:posOffset>5715</wp:posOffset>
          </wp:positionV>
          <wp:extent cx="736600" cy="490220"/>
          <wp:effectExtent l="0" t="0" r="635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490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F67260"/>
    <w:multiLevelType w:val="multilevel"/>
    <w:tmpl w:val="3C86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44E54"/>
    <w:multiLevelType w:val="multilevel"/>
    <w:tmpl w:val="7D3A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5"/>
  </w:num>
  <w:num w:numId="3">
    <w:abstractNumId w:val="19"/>
  </w:num>
  <w:num w:numId="4">
    <w:abstractNumId w:val="32"/>
  </w:num>
  <w:num w:numId="5">
    <w:abstractNumId w:val="20"/>
  </w:num>
  <w:num w:numId="6">
    <w:abstractNumId w:val="36"/>
  </w:num>
  <w:num w:numId="7">
    <w:abstractNumId w:val="11"/>
  </w:num>
  <w:num w:numId="8">
    <w:abstractNumId w:val="5"/>
  </w:num>
  <w:num w:numId="9">
    <w:abstractNumId w:val="9"/>
  </w:num>
  <w:num w:numId="10">
    <w:abstractNumId w:val="16"/>
  </w:num>
  <w:num w:numId="11">
    <w:abstractNumId w:val="13"/>
  </w:num>
  <w:num w:numId="12">
    <w:abstractNumId w:val="0"/>
  </w:num>
  <w:num w:numId="13">
    <w:abstractNumId w:val="23"/>
  </w:num>
  <w:num w:numId="14">
    <w:abstractNumId w:val="33"/>
  </w:num>
  <w:num w:numId="15">
    <w:abstractNumId w:val="27"/>
  </w:num>
  <w:num w:numId="16">
    <w:abstractNumId w:val="21"/>
  </w:num>
  <w:num w:numId="17">
    <w:abstractNumId w:val="30"/>
  </w:num>
  <w:num w:numId="18">
    <w:abstractNumId w:val="31"/>
  </w:num>
  <w:num w:numId="19">
    <w:abstractNumId w:val="28"/>
  </w:num>
  <w:num w:numId="20">
    <w:abstractNumId w:val="7"/>
  </w:num>
  <w:num w:numId="21">
    <w:abstractNumId w:val="24"/>
  </w:num>
  <w:num w:numId="22">
    <w:abstractNumId w:val="41"/>
  </w:num>
  <w:num w:numId="23">
    <w:abstractNumId w:val="1"/>
  </w:num>
  <w:num w:numId="24">
    <w:abstractNumId w:val="22"/>
  </w:num>
  <w:num w:numId="25">
    <w:abstractNumId w:val="4"/>
  </w:num>
  <w:num w:numId="26">
    <w:abstractNumId w:val="14"/>
  </w:num>
  <w:num w:numId="27">
    <w:abstractNumId w:val="12"/>
  </w:num>
  <w:num w:numId="28">
    <w:abstractNumId w:val="26"/>
  </w:num>
  <w:num w:numId="29">
    <w:abstractNumId w:val="18"/>
  </w:num>
  <w:num w:numId="30">
    <w:abstractNumId w:val="6"/>
  </w:num>
  <w:num w:numId="31">
    <w:abstractNumId w:val="8"/>
  </w:num>
  <w:num w:numId="32">
    <w:abstractNumId w:val="37"/>
  </w:num>
  <w:num w:numId="33">
    <w:abstractNumId w:val="10"/>
  </w:num>
  <w:num w:numId="34">
    <w:abstractNumId w:val="25"/>
  </w:num>
  <w:num w:numId="35">
    <w:abstractNumId w:val="17"/>
  </w:num>
  <w:num w:numId="36">
    <w:abstractNumId w:val="40"/>
  </w:num>
  <w:num w:numId="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9"/>
  </w:num>
  <w:num w:numId="40">
    <w:abstractNumId w:val="34"/>
  </w:num>
  <w:num w:numId="41">
    <w:abstractNumId w:val="38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60F1E"/>
    <w:rsid w:val="000856DE"/>
    <w:rsid w:val="00087C58"/>
    <w:rsid w:val="000C2659"/>
    <w:rsid w:val="000C278E"/>
    <w:rsid w:val="000D3D0D"/>
    <w:rsid w:val="000D3DCE"/>
    <w:rsid w:val="000E1A32"/>
    <w:rsid w:val="000E7BEA"/>
    <w:rsid w:val="000F78CF"/>
    <w:rsid w:val="001023ED"/>
    <w:rsid w:val="00104F79"/>
    <w:rsid w:val="0011266B"/>
    <w:rsid w:val="00121872"/>
    <w:rsid w:val="00121D3F"/>
    <w:rsid w:val="00124828"/>
    <w:rsid w:val="001308DE"/>
    <w:rsid w:val="001419B5"/>
    <w:rsid w:val="00155E16"/>
    <w:rsid w:val="00156CC2"/>
    <w:rsid w:val="001760D9"/>
    <w:rsid w:val="00190190"/>
    <w:rsid w:val="001934F5"/>
    <w:rsid w:val="00195A5B"/>
    <w:rsid w:val="00197448"/>
    <w:rsid w:val="001C0260"/>
    <w:rsid w:val="001F5948"/>
    <w:rsid w:val="00206A52"/>
    <w:rsid w:val="00215C3B"/>
    <w:rsid w:val="00217DDB"/>
    <w:rsid w:val="00244120"/>
    <w:rsid w:val="00252343"/>
    <w:rsid w:val="00253EC6"/>
    <w:rsid w:val="00260060"/>
    <w:rsid w:val="00260703"/>
    <w:rsid w:val="00262B48"/>
    <w:rsid w:val="00277D8F"/>
    <w:rsid w:val="002812AB"/>
    <w:rsid w:val="00282FC2"/>
    <w:rsid w:val="002A3E36"/>
    <w:rsid w:val="002B20BB"/>
    <w:rsid w:val="002B2E93"/>
    <w:rsid w:val="002C6883"/>
    <w:rsid w:val="002D336A"/>
    <w:rsid w:val="002E2148"/>
    <w:rsid w:val="002F2F45"/>
    <w:rsid w:val="0030017C"/>
    <w:rsid w:val="00304528"/>
    <w:rsid w:val="00306627"/>
    <w:rsid w:val="003230FE"/>
    <w:rsid w:val="00344194"/>
    <w:rsid w:val="003453D4"/>
    <w:rsid w:val="003472AF"/>
    <w:rsid w:val="003549A2"/>
    <w:rsid w:val="00377ECE"/>
    <w:rsid w:val="00385DBF"/>
    <w:rsid w:val="00392063"/>
    <w:rsid w:val="003A5140"/>
    <w:rsid w:val="003C10B0"/>
    <w:rsid w:val="003D01BC"/>
    <w:rsid w:val="003D28A7"/>
    <w:rsid w:val="003D3E07"/>
    <w:rsid w:val="003F08F1"/>
    <w:rsid w:val="003F2A5E"/>
    <w:rsid w:val="003F6AF9"/>
    <w:rsid w:val="004002E5"/>
    <w:rsid w:val="00406B6E"/>
    <w:rsid w:val="00430DCE"/>
    <w:rsid w:val="00430E86"/>
    <w:rsid w:val="004354F5"/>
    <w:rsid w:val="00445E5F"/>
    <w:rsid w:val="00446BDA"/>
    <w:rsid w:val="00451161"/>
    <w:rsid w:val="004537D2"/>
    <w:rsid w:val="00470D48"/>
    <w:rsid w:val="00472C66"/>
    <w:rsid w:val="00483C5D"/>
    <w:rsid w:val="00491074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F3ADB"/>
    <w:rsid w:val="004F3B6A"/>
    <w:rsid w:val="004F4F66"/>
    <w:rsid w:val="0051343C"/>
    <w:rsid w:val="005425B6"/>
    <w:rsid w:val="005507FE"/>
    <w:rsid w:val="005633BE"/>
    <w:rsid w:val="005679E5"/>
    <w:rsid w:val="0057313A"/>
    <w:rsid w:val="005751AD"/>
    <w:rsid w:val="0057631B"/>
    <w:rsid w:val="00576C83"/>
    <w:rsid w:val="00585D0B"/>
    <w:rsid w:val="00593F61"/>
    <w:rsid w:val="00594AF5"/>
    <w:rsid w:val="005B511E"/>
    <w:rsid w:val="005D200A"/>
    <w:rsid w:val="005F07CA"/>
    <w:rsid w:val="005F258F"/>
    <w:rsid w:val="00600CC3"/>
    <w:rsid w:val="0061045C"/>
    <w:rsid w:val="006210F5"/>
    <w:rsid w:val="00631DE1"/>
    <w:rsid w:val="006430A3"/>
    <w:rsid w:val="006511B8"/>
    <w:rsid w:val="00655CC5"/>
    <w:rsid w:val="006835E6"/>
    <w:rsid w:val="0068514F"/>
    <w:rsid w:val="00687ED9"/>
    <w:rsid w:val="00692BA8"/>
    <w:rsid w:val="006933D3"/>
    <w:rsid w:val="006A097F"/>
    <w:rsid w:val="006C1CB0"/>
    <w:rsid w:val="006C2396"/>
    <w:rsid w:val="006C65FF"/>
    <w:rsid w:val="006C7198"/>
    <w:rsid w:val="006D1D80"/>
    <w:rsid w:val="006D29F5"/>
    <w:rsid w:val="006D72E8"/>
    <w:rsid w:val="006F049C"/>
    <w:rsid w:val="006F6B94"/>
    <w:rsid w:val="00700D9F"/>
    <w:rsid w:val="00701A95"/>
    <w:rsid w:val="00703AFF"/>
    <w:rsid w:val="00721F16"/>
    <w:rsid w:val="00724D91"/>
    <w:rsid w:val="00724E17"/>
    <w:rsid w:val="00735BCE"/>
    <w:rsid w:val="00754ECD"/>
    <w:rsid w:val="00760801"/>
    <w:rsid w:val="00761636"/>
    <w:rsid w:val="00763022"/>
    <w:rsid w:val="00771FF3"/>
    <w:rsid w:val="0077700D"/>
    <w:rsid w:val="00792693"/>
    <w:rsid w:val="00794B66"/>
    <w:rsid w:val="00797F69"/>
    <w:rsid w:val="007A3CDE"/>
    <w:rsid w:val="007A4BC8"/>
    <w:rsid w:val="007C4C0A"/>
    <w:rsid w:val="007C65BA"/>
    <w:rsid w:val="007E5EB7"/>
    <w:rsid w:val="007F7B70"/>
    <w:rsid w:val="008170F8"/>
    <w:rsid w:val="008212E5"/>
    <w:rsid w:val="008215A1"/>
    <w:rsid w:val="00825C6E"/>
    <w:rsid w:val="00826E4B"/>
    <w:rsid w:val="008323AF"/>
    <w:rsid w:val="008435D3"/>
    <w:rsid w:val="00865B80"/>
    <w:rsid w:val="00873D76"/>
    <w:rsid w:val="008818CD"/>
    <w:rsid w:val="0088560B"/>
    <w:rsid w:val="008A509A"/>
    <w:rsid w:val="008B47EA"/>
    <w:rsid w:val="008B5FB5"/>
    <w:rsid w:val="008B7CEC"/>
    <w:rsid w:val="008C0671"/>
    <w:rsid w:val="008C56AB"/>
    <w:rsid w:val="008D09A8"/>
    <w:rsid w:val="008E5CC0"/>
    <w:rsid w:val="008F157E"/>
    <w:rsid w:val="008F4840"/>
    <w:rsid w:val="008F58B8"/>
    <w:rsid w:val="0090199B"/>
    <w:rsid w:val="0090294B"/>
    <w:rsid w:val="009119BC"/>
    <w:rsid w:val="0091295F"/>
    <w:rsid w:val="009130A0"/>
    <w:rsid w:val="009175F2"/>
    <w:rsid w:val="00940A8B"/>
    <w:rsid w:val="0094505C"/>
    <w:rsid w:val="00945BB0"/>
    <w:rsid w:val="00945F42"/>
    <w:rsid w:val="00950933"/>
    <w:rsid w:val="009648DC"/>
    <w:rsid w:val="009767C9"/>
    <w:rsid w:val="00980265"/>
    <w:rsid w:val="00980D16"/>
    <w:rsid w:val="00984799"/>
    <w:rsid w:val="00985F89"/>
    <w:rsid w:val="00986E85"/>
    <w:rsid w:val="009C16DF"/>
    <w:rsid w:val="009D1E3E"/>
    <w:rsid w:val="009F0491"/>
    <w:rsid w:val="00A0012D"/>
    <w:rsid w:val="00A006F3"/>
    <w:rsid w:val="00A0327D"/>
    <w:rsid w:val="00A109A1"/>
    <w:rsid w:val="00A12736"/>
    <w:rsid w:val="00A1676A"/>
    <w:rsid w:val="00A31B9E"/>
    <w:rsid w:val="00A322C8"/>
    <w:rsid w:val="00A32A11"/>
    <w:rsid w:val="00A33612"/>
    <w:rsid w:val="00A343ED"/>
    <w:rsid w:val="00A455A6"/>
    <w:rsid w:val="00A530AE"/>
    <w:rsid w:val="00A9137B"/>
    <w:rsid w:val="00A979AE"/>
    <w:rsid w:val="00AA302B"/>
    <w:rsid w:val="00AB0E37"/>
    <w:rsid w:val="00AB6374"/>
    <w:rsid w:val="00AC461F"/>
    <w:rsid w:val="00AC57F6"/>
    <w:rsid w:val="00AF0C9A"/>
    <w:rsid w:val="00AF6591"/>
    <w:rsid w:val="00B11AFA"/>
    <w:rsid w:val="00B413FE"/>
    <w:rsid w:val="00B840FB"/>
    <w:rsid w:val="00B8522A"/>
    <w:rsid w:val="00B904F4"/>
    <w:rsid w:val="00BA37C5"/>
    <w:rsid w:val="00BA6537"/>
    <w:rsid w:val="00BB1E5B"/>
    <w:rsid w:val="00BB25F3"/>
    <w:rsid w:val="00BB3D24"/>
    <w:rsid w:val="00BB793D"/>
    <w:rsid w:val="00BC30AB"/>
    <w:rsid w:val="00BD0EA5"/>
    <w:rsid w:val="00BD4783"/>
    <w:rsid w:val="00BE469B"/>
    <w:rsid w:val="00BF498E"/>
    <w:rsid w:val="00BF51EB"/>
    <w:rsid w:val="00C03751"/>
    <w:rsid w:val="00C05FA1"/>
    <w:rsid w:val="00C1510A"/>
    <w:rsid w:val="00C45162"/>
    <w:rsid w:val="00C50317"/>
    <w:rsid w:val="00C52152"/>
    <w:rsid w:val="00C566A9"/>
    <w:rsid w:val="00C63F09"/>
    <w:rsid w:val="00C662A0"/>
    <w:rsid w:val="00C745C2"/>
    <w:rsid w:val="00C82CE4"/>
    <w:rsid w:val="00C90CC1"/>
    <w:rsid w:val="00C97FB6"/>
    <w:rsid w:val="00CE0B46"/>
    <w:rsid w:val="00CE0C8F"/>
    <w:rsid w:val="00D11659"/>
    <w:rsid w:val="00D13B42"/>
    <w:rsid w:val="00D2140A"/>
    <w:rsid w:val="00D444BF"/>
    <w:rsid w:val="00D46FAF"/>
    <w:rsid w:val="00D611C7"/>
    <w:rsid w:val="00D6378C"/>
    <w:rsid w:val="00D660D4"/>
    <w:rsid w:val="00D71BE3"/>
    <w:rsid w:val="00D9062F"/>
    <w:rsid w:val="00DD2475"/>
    <w:rsid w:val="00E064D8"/>
    <w:rsid w:val="00E06CF8"/>
    <w:rsid w:val="00E07F8E"/>
    <w:rsid w:val="00E14127"/>
    <w:rsid w:val="00E57CB5"/>
    <w:rsid w:val="00E701F2"/>
    <w:rsid w:val="00E7718C"/>
    <w:rsid w:val="00E856F2"/>
    <w:rsid w:val="00EA67E0"/>
    <w:rsid w:val="00EC1B8D"/>
    <w:rsid w:val="00EE16A7"/>
    <w:rsid w:val="00EE2794"/>
    <w:rsid w:val="00EE5A2D"/>
    <w:rsid w:val="00EE771A"/>
    <w:rsid w:val="00EF6D51"/>
    <w:rsid w:val="00F01C44"/>
    <w:rsid w:val="00F14FD9"/>
    <w:rsid w:val="00F233DF"/>
    <w:rsid w:val="00F257E1"/>
    <w:rsid w:val="00F30DC9"/>
    <w:rsid w:val="00F31B42"/>
    <w:rsid w:val="00F32170"/>
    <w:rsid w:val="00F341D4"/>
    <w:rsid w:val="00F36DF0"/>
    <w:rsid w:val="00F65F5F"/>
    <w:rsid w:val="00FA1503"/>
    <w:rsid w:val="00FA6664"/>
    <w:rsid w:val="00FA6C98"/>
    <w:rsid w:val="00FA7D87"/>
    <w:rsid w:val="00FB77C0"/>
    <w:rsid w:val="00FC0D33"/>
    <w:rsid w:val="00FC5360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3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9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25D0442-4B05-48FA-B331-6D1F1808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5</Pages>
  <Words>1465</Words>
  <Characters>8063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37</cp:revision>
  <dcterms:created xsi:type="dcterms:W3CDTF">2026-09-12T05:06:00Z</dcterms:created>
  <dcterms:modified xsi:type="dcterms:W3CDTF">2026-09-28T22:35:00Z</dcterms:modified>
</cp:coreProperties>
</file>