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010D4" w14:textId="201F10E7" w:rsidR="006D5CCF" w:rsidRPr="006D5CCF" w:rsidRDefault="00CA35FA" w:rsidP="006D5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Copenhague, Aarhus, Stavanger, Bergen, Región de los fiordos, Oslo, Karlstad y Estocolmo</w:t>
      </w:r>
    </w:p>
    <w:p w14:paraId="20981497" w14:textId="7B64CA41" w:rsidR="00847650" w:rsidRDefault="008B0005" w:rsidP="000D53FC">
      <w:pPr>
        <w:jc w:val="both"/>
        <w:rPr>
          <w:rFonts w:ascii="Arial" w:hAnsi="Arial" w:cs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025492" wp14:editId="29246251">
            <wp:simplePos x="0" y="0"/>
            <wp:positionH relativeFrom="margin">
              <wp:align>right</wp:align>
            </wp:positionH>
            <wp:positionV relativeFrom="paragraph">
              <wp:posOffset>100330</wp:posOffset>
            </wp:positionV>
            <wp:extent cx="1962150" cy="514350"/>
            <wp:effectExtent l="0" t="0" r="0" b="0"/>
            <wp:wrapThrough wrapText="bothSides">
              <wp:wrapPolygon edited="0">
                <wp:start x="13631" y="0"/>
                <wp:lineTo x="0" y="0"/>
                <wp:lineTo x="0" y="17600"/>
                <wp:lineTo x="1258" y="20800"/>
                <wp:lineTo x="9856" y="20800"/>
                <wp:lineTo x="10066" y="20800"/>
                <wp:lineTo x="14260" y="12800"/>
                <wp:lineTo x="21390" y="8000"/>
                <wp:lineTo x="21390" y="0"/>
                <wp:lineTo x="14889" y="0"/>
                <wp:lineTo x="13631" y="0"/>
              </wp:wrapPolygon>
            </wp:wrapThrough>
            <wp:docPr id="1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media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1EDD1D" w14:textId="1AB95805" w:rsidR="00002744" w:rsidRPr="0016623E" w:rsidRDefault="00002744" w:rsidP="000D53FC">
      <w:pPr>
        <w:jc w:val="both"/>
        <w:rPr>
          <w:rFonts w:ascii="Arial" w:hAnsi="Arial" w:cs="Arial"/>
          <w:b/>
          <w:sz w:val="20"/>
          <w:szCs w:val="20"/>
        </w:rPr>
      </w:pPr>
      <w:r w:rsidRPr="0016623E">
        <w:rPr>
          <w:rFonts w:ascii="Arial" w:hAnsi="Arial" w:cs="Arial"/>
          <w:b/>
          <w:sz w:val="20"/>
          <w:szCs w:val="20"/>
        </w:rPr>
        <w:t xml:space="preserve">Duración: </w:t>
      </w:r>
      <w:r w:rsidR="004D2527">
        <w:rPr>
          <w:rFonts w:ascii="Arial" w:hAnsi="Arial" w:cs="Arial"/>
          <w:b/>
          <w:sz w:val="20"/>
          <w:szCs w:val="20"/>
        </w:rPr>
        <w:t>1</w:t>
      </w:r>
      <w:r w:rsidR="00CA35FA">
        <w:rPr>
          <w:rFonts w:ascii="Arial" w:hAnsi="Arial" w:cs="Arial"/>
          <w:b/>
          <w:sz w:val="20"/>
          <w:szCs w:val="20"/>
        </w:rPr>
        <w:t>2</w:t>
      </w:r>
      <w:r w:rsidR="009C0E1B" w:rsidRPr="0016623E">
        <w:rPr>
          <w:rFonts w:ascii="Arial" w:hAnsi="Arial" w:cs="Arial"/>
          <w:b/>
          <w:sz w:val="20"/>
          <w:szCs w:val="20"/>
        </w:rPr>
        <w:t xml:space="preserve"> </w:t>
      </w:r>
      <w:r w:rsidR="00581F39" w:rsidRPr="0016623E">
        <w:rPr>
          <w:rFonts w:ascii="Arial" w:hAnsi="Arial" w:cs="Arial"/>
          <w:b/>
          <w:sz w:val="20"/>
          <w:szCs w:val="20"/>
        </w:rPr>
        <w:t>D</w:t>
      </w:r>
      <w:r w:rsidRPr="0016623E">
        <w:rPr>
          <w:rFonts w:ascii="Arial" w:hAnsi="Arial" w:cs="Arial"/>
          <w:b/>
          <w:sz w:val="20"/>
          <w:szCs w:val="20"/>
        </w:rPr>
        <w:t>ías</w:t>
      </w:r>
    </w:p>
    <w:p w14:paraId="00C6DE7B" w14:textId="67293250" w:rsidR="0012436F" w:rsidRPr="0016623E" w:rsidRDefault="00002744" w:rsidP="00701D1D">
      <w:pPr>
        <w:jc w:val="both"/>
        <w:rPr>
          <w:rFonts w:ascii="Arial" w:hAnsi="Arial" w:cs="Arial"/>
          <w:b/>
          <w:sz w:val="20"/>
          <w:szCs w:val="20"/>
        </w:rPr>
      </w:pPr>
      <w:r w:rsidRPr="0016623E">
        <w:rPr>
          <w:rFonts w:ascii="Arial" w:hAnsi="Arial" w:cs="Arial"/>
          <w:b/>
          <w:sz w:val="20"/>
          <w:szCs w:val="20"/>
        </w:rPr>
        <w:t>Salida:</w:t>
      </w:r>
      <w:r w:rsidR="00701D1D">
        <w:rPr>
          <w:rFonts w:ascii="Arial" w:hAnsi="Arial" w:cs="Arial"/>
          <w:b/>
          <w:sz w:val="20"/>
          <w:szCs w:val="20"/>
        </w:rPr>
        <w:t xml:space="preserve"> </w:t>
      </w:r>
      <w:r w:rsidR="00EC3D72">
        <w:rPr>
          <w:rFonts w:ascii="Arial" w:hAnsi="Arial" w:cs="Arial"/>
          <w:b/>
          <w:sz w:val="20"/>
          <w:szCs w:val="20"/>
        </w:rPr>
        <w:t>0</w:t>
      </w:r>
      <w:r w:rsidR="00CA35FA">
        <w:rPr>
          <w:rFonts w:ascii="Arial" w:hAnsi="Arial" w:cs="Arial"/>
          <w:b/>
          <w:sz w:val="20"/>
          <w:szCs w:val="20"/>
        </w:rPr>
        <w:t>9</w:t>
      </w:r>
      <w:r w:rsidR="00EC3D72">
        <w:rPr>
          <w:rFonts w:ascii="Arial" w:hAnsi="Arial" w:cs="Arial"/>
          <w:b/>
          <w:sz w:val="20"/>
          <w:szCs w:val="20"/>
        </w:rPr>
        <w:t xml:space="preserve"> de septiembre</w:t>
      </w:r>
      <w:r w:rsidR="00701D1D">
        <w:rPr>
          <w:rFonts w:ascii="Arial" w:hAnsi="Arial" w:cs="Arial"/>
          <w:b/>
          <w:sz w:val="20"/>
          <w:szCs w:val="20"/>
        </w:rPr>
        <w:t xml:space="preserve"> 2024</w:t>
      </w:r>
      <w:r w:rsidRPr="0016623E">
        <w:rPr>
          <w:rFonts w:ascii="Arial" w:hAnsi="Arial" w:cs="Arial"/>
          <w:b/>
          <w:sz w:val="20"/>
          <w:szCs w:val="20"/>
        </w:rPr>
        <w:t xml:space="preserve"> </w:t>
      </w:r>
    </w:p>
    <w:p w14:paraId="78957CE3" w14:textId="0A2BE87F" w:rsidR="0016623E" w:rsidRPr="00575499" w:rsidRDefault="00575499" w:rsidP="000D53FC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75499">
        <w:rPr>
          <w:rFonts w:ascii="Arial" w:hAnsi="Arial" w:cs="Arial"/>
          <w:b/>
          <w:color w:val="FF0000"/>
          <w:sz w:val="20"/>
          <w:szCs w:val="20"/>
        </w:rPr>
        <w:t>Con vuelo desde Ciudad de México</w:t>
      </w:r>
    </w:p>
    <w:p w14:paraId="04DCB4F0" w14:textId="1ACAAA3C" w:rsidR="0016623E" w:rsidRDefault="0016623E" w:rsidP="000D53FC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6BF175BE" w14:textId="77777777" w:rsidR="00761245" w:rsidRPr="00E42C34" w:rsidRDefault="00761245" w:rsidP="000D53FC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16EC10FA" w14:textId="77777777" w:rsidR="00CA35FA" w:rsidRDefault="00CA35FA" w:rsidP="00EC3D72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CA35FA">
        <w:rPr>
          <w:rFonts w:ascii="Arial" w:hAnsi="Arial" w:cs="Arial"/>
          <w:b/>
          <w:caps/>
          <w:sz w:val="20"/>
          <w:szCs w:val="20"/>
        </w:rPr>
        <w:t>Día 1º - 9 septiembre (L): México</w:t>
      </w:r>
    </w:p>
    <w:p w14:paraId="0CB9555A" w14:textId="324EED9F" w:rsidR="00FA0FCF" w:rsidRDefault="00077ABD" w:rsidP="00EC3D72">
      <w:pPr>
        <w:jc w:val="both"/>
        <w:rPr>
          <w:rFonts w:ascii="Arial" w:hAnsi="Arial" w:cs="Arial"/>
          <w:bCs/>
          <w:sz w:val="20"/>
          <w:szCs w:val="20"/>
        </w:rPr>
      </w:pPr>
      <w:r w:rsidRPr="00077ABD">
        <w:rPr>
          <w:rFonts w:ascii="Arial" w:hAnsi="Arial" w:cs="Arial"/>
          <w:bCs/>
          <w:sz w:val="20"/>
          <w:szCs w:val="20"/>
        </w:rPr>
        <w:t>Salida en vuelo intercontinental IB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77ABD">
        <w:rPr>
          <w:rFonts w:ascii="Arial" w:hAnsi="Arial" w:cs="Arial"/>
          <w:bCs/>
          <w:sz w:val="20"/>
          <w:szCs w:val="20"/>
        </w:rPr>
        <w:t xml:space="preserve">con destino a </w:t>
      </w:r>
      <w:r w:rsidR="00CA35FA">
        <w:rPr>
          <w:rFonts w:ascii="Arial" w:hAnsi="Arial" w:cs="Arial"/>
          <w:bCs/>
          <w:sz w:val="20"/>
          <w:szCs w:val="20"/>
        </w:rPr>
        <w:t>Copenhague</w:t>
      </w:r>
      <w:r w:rsidR="00A34EB8" w:rsidRPr="00A34EB8">
        <w:rPr>
          <w:rFonts w:ascii="Arial" w:hAnsi="Arial" w:cs="Arial"/>
          <w:bCs/>
          <w:sz w:val="20"/>
          <w:szCs w:val="20"/>
        </w:rPr>
        <w:t>.</w:t>
      </w:r>
      <w:r w:rsidR="00A34EB8" w:rsidRPr="00A34EB8">
        <w:rPr>
          <w:rFonts w:ascii="Arial" w:hAnsi="Arial" w:cs="Arial"/>
          <w:b/>
          <w:sz w:val="20"/>
          <w:szCs w:val="20"/>
        </w:rPr>
        <w:t xml:space="preserve"> Noche a bordo.</w:t>
      </w:r>
    </w:p>
    <w:p w14:paraId="2D0437F8" w14:textId="77777777" w:rsidR="00A34EB8" w:rsidRPr="00F074F0" w:rsidRDefault="00A34EB8" w:rsidP="00A34EB8">
      <w:pPr>
        <w:jc w:val="both"/>
        <w:rPr>
          <w:rFonts w:ascii="Arial" w:hAnsi="Arial" w:cs="Arial"/>
          <w:b/>
          <w:sz w:val="20"/>
          <w:szCs w:val="20"/>
        </w:rPr>
      </w:pPr>
    </w:p>
    <w:p w14:paraId="457EDA33" w14:textId="5C04FE36" w:rsidR="00CA35FA" w:rsidRDefault="00CA35FA" w:rsidP="00CA35FA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CA35FA">
        <w:rPr>
          <w:rFonts w:ascii="Arial" w:hAnsi="Arial" w:cs="Arial"/>
          <w:b/>
          <w:caps/>
          <w:sz w:val="20"/>
          <w:szCs w:val="20"/>
        </w:rPr>
        <w:t>Día 2º - 10 septiembre (M):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CA35FA">
        <w:rPr>
          <w:rFonts w:ascii="Arial" w:hAnsi="Arial" w:cs="Arial"/>
          <w:b/>
          <w:caps/>
          <w:sz w:val="20"/>
          <w:szCs w:val="20"/>
        </w:rPr>
        <w:t>Copenhague</w:t>
      </w:r>
    </w:p>
    <w:p w14:paraId="51C58AD7" w14:textId="064AF8E5" w:rsidR="00911A0A" w:rsidRPr="00F074F0" w:rsidRDefault="00CA35FA" w:rsidP="00911A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</w:t>
      </w:r>
      <w:r w:rsidRPr="00CA35FA">
        <w:rPr>
          <w:rFonts w:ascii="Arial" w:hAnsi="Arial" w:cs="Arial"/>
          <w:bCs/>
          <w:sz w:val="20"/>
          <w:szCs w:val="20"/>
        </w:rPr>
        <w:t xml:space="preserve">legada, traslado al hotel y </w:t>
      </w:r>
      <w:r w:rsidRPr="00CA35FA">
        <w:rPr>
          <w:rFonts w:ascii="Arial" w:hAnsi="Arial" w:cs="Arial"/>
          <w:b/>
          <w:sz w:val="20"/>
          <w:szCs w:val="20"/>
        </w:rPr>
        <w:t>alojamiento.</w:t>
      </w:r>
    </w:p>
    <w:p w14:paraId="45497A81" w14:textId="77777777" w:rsidR="00CA35FA" w:rsidRDefault="00CA35FA" w:rsidP="00911A0A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243F0DD6" w14:textId="77777777" w:rsidR="00CA35FA" w:rsidRDefault="00CA35FA" w:rsidP="00CA35FA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CA35FA">
        <w:rPr>
          <w:rFonts w:ascii="Arial" w:hAnsi="Arial" w:cs="Arial"/>
          <w:b/>
          <w:caps/>
          <w:sz w:val="20"/>
          <w:szCs w:val="20"/>
        </w:rPr>
        <w:t>Día 3º - 11 septiembre (X):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CA35FA">
        <w:rPr>
          <w:rFonts w:ascii="Arial" w:hAnsi="Arial" w:cs="Arial"/>
          <w:b/>
          <w:caps/>
          <w:sz w:val="20"/>
          <w:szCs w:val="20"/>
        </w:rPr>
        <w:t>Copenhague / Aarhus</w:t>
      </w:r>
    </w:p>
    <w:p w14:paraId="555F13CA" w14:textId="719B9153" w:rsidR="00630C80" w:rsidRPr="00CA35FA" w:rsidRDefault="000321BC" w:rsidP="00CA35FA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0321BC">
        <w:rPr>
          <w:rFonts w:ascii="Arial" w:hAnsi="Arial" w:cs="Arial"/>
          <w:b/>
          <w:sz w:val="20"/>
          <w:szCs w:val="20"/>
        </w:rPr>
        <w:t>Desayuno</w:t>
      </w:r>
      <w:r w:rsidR="00CA35FA">
        <w:rPr>
          <w:rFonts w:ascii="Arial" w:hAnsi="Arial" w:cs="Arial"/>
          <w:b/>
          <w:sz w:val="20"/>
          <w:szCs w:val="20"/>
        </w:rPr>
        <w:t>.</w:t>
      </w:r>
      <w:r w:rsidRPr="000321BC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Recorrido panorámico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por la capital de Dinamarca, apreciaremos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su antigua arquitectura,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 xml:space="preserve">el distrito y puerto de </w:t>
      </w:r>
      <w:proofErr w:type="spellStart"/>
      <w:r w:rsidR="00CA35FA" w:rsidRPr="00CA35FA">
        <w:rPr>
          <w:rFonts w:ascii="Arial" w:hAnsi="Arial" w:cs="Arial"/>
          <w:bCs/>
          <w:sz w:val="20"/>
          <w:szCs w:val="20"/>
        </w:rPr>
        <w:t>Nyhavn</w:t>
      </w:r>
      <w:proofErr w:type="spellEnd"/>
      <w:r w:rsidR="00CA35FA" w:rsidRPr="00CA35FA">
        <w:rPr>
          <w:rFonts w:ascii="Arial" w:hAnsi="Arial" w:cs="Arial"/>
          <w:bCs/>
          <w:sz w:val="20"/>
          <w:szCs w:val="20"/>
        </w:rPr>
        <w:t>. En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esta ciudad con mil años de antigüedad,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su encanto histórico ofrece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al mismo tiempo todo lo que se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espera de una moderna metrópolis: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teatros, museos, restaurantes,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tiendas... Otros puntos de interés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por los que pasaremos serán el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 xml:space="preserve">Palacio de </w:t>
      </w:r>
      <w:proofErr w:type="spellStart"/>
      <w:r w:rsidR="00CA35FA" w:rsidRPr="00CA35FA">
        <w:rPr>
          <w:rFonts w:ascii="Arial" w:hAnsi="Arial" w:cs="Arial"/>
          <w:bCs/>
          <w:sz w:val="20"/>
          <w:szCs w:val="20"/>
        </w:rPr>
        <w:t>Amalienborg</w:t>
      </w:r>
      <w:proofErr w:type="spellEnd"/>
      <w:r w:rsidR="00CA35FA" w:rsidRPr="00CA35FA">
        <w:rPr>
          <w:rFonts w:ascii="Arial" w:hAnsi="Arial" w:cs="Arial"/>
          <w:bCs/>
          <w:sz w:val="20"/>
          <w:szCs w:val="20"/>
        </w:rPr>
        <w:t>, casa de la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realeza de Dinamarca, el Palacio de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A35FA" w:rsidRPr="00CA35FA">
        <w:rPr>
          <w:rFonts w:ascii="Arial" w:hAnsi="Arial" w:cs="Arial"/>
          <w:bCs/>
          <w:sz w:val="20"/>
          <w:szCs w:val="20"/>
        </w:rPr>
        <w:t>Christianborg</w:t>
      </w:r>
      <w:proofErr w:type="spellEnd"/>
      <w:r w:rsidR="00CA35FA" w:rsidRPr="00CA35FA">
        <w:rPr>
          <w:rFonts w:ascii="Arial" w:hAnsi="Arial" w:cs="Arial"/>
          <w:bCs/>
          <w:sz w:val="20"/>
          <w:szCs w:val="20"/>
        </w:rPr>
        <w:t xml:space="preserve"> donde se encuentra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el Parlamento danés, el Museo Nacional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de Historia o el edificio de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la bolsa, entre otros. Para terminar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nuestro recorrido, no podría faltar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la muy famosa y conocida ‘Sirenita’.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Salida hacia Aarhus tomando el ferry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 xml:space="preserve">en </w:t>
      </w:r>
      <w:proofErr w:type="spellStart"/>
      <w:r w:rsidR="00CA35FA" w:rsidRPr="00CA35FA">
        <w:rPr>
          <w:rFonts w:ascii="Arial" w:hAnsi="Arial" w:cs="Arial"/>
          <w:bCs/>
          <w:sz w:val="20"/>
          <w:szCs w:val="20"/>
        </w:rPr>
        <w:t>Odden</w:t>
      </w:r>
      <w:proofErr w:type="spellEnd"/>
      <w:r w:rsidR="00CA35FA" w:rsidRPr="00CA35FA">
        <w:rPr>
          <w:rFonts w:ascii="Arial" w:hAnsi="Arial" w:cs="Arial"/>
          <w:bCs/>
          <w:sz w:val="20"/>
          <w:szCs w:val="20"/>
        </w:rPr>
        <w:t xml:space="preserve">. </w:t>
      </w:r>
      <w:r w:rsidR="00CA35FA" w:rsidRPr="00CA35FA">
        <w:rPr>
          <w:rFonts w:ascii="Arial" w:hAnsi="Arial" w:cs="Arial"/>
          <w:b/>
          <w:sz w:val="20"/>
          <w:szCs w:val="20"/>
        </w:rPr>
        <w:t>Alojamiento.</w:t>
      </w:r>
    </w:p>
    <w:p w14:paraId="43B39F71" w14:textId="77777777" w:rsidR="00911A0A" w:rsidRDefault="00911A0A" w:rsidP="00911A0A">
      <w:pPr>
        <w:jc w:val="both"/>
        <w:rPr>
          <w:rFonts w:ascii="Arial" w:hAnsi="Arial" w:cs="Arial"/>
          <w:bCs/>
          <w:sz w:val="20"/>
          <w:szCs w:val="20"/>
        </w:rPr>
      </w:pPr>
    </w:p>
    <w:p w14:paraId="3A58655B" w14:textId="36D5A328" w:rsidR="00CA35FA" w:rsidRDefault="00CA35FA" w:rsidP="00CA35FA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CA35FA">
        <w:rPr>
          <w:rFonts w:ascii="Arial" w:hAnsi="Arial" w:cs="Arial"/>
          <w:b/>
          <w:caps/>
          <w:sz w:val="20"/>
          <w:szCs w:val="20"/>
        </w:rPr>
        <w:t>Día 4º - 12 septiembre (J):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CA35FA">
        <w:rPr>
          <w:rFonts w:ascii="Arial" w:hAnsi="Arial" w:cs="Arial"/>
          <w:b/>
          <w:caps/>
          <w:sz w:val="20"/>
          <w:szCs w:val="20"/>
        </w:rPr>
        <w:t>Aarhus- Hirstshals-Crucero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CA35FA">
        <w:rPr>
          <w:rFonts w:ascii="Arial" w:hAnsi="Arial" w:cs="Arial"/>
          <w:b/>
          <w:caps/>
          <w:sz w:val="20"/>
          <w:szCs w:val="20"/>
        </w:rPr>
        <w:t>Nocturno</w:t>
      </w:r>
    </w:p>
    <w:p w14:paraId="32389591" w14:textId="08353B9F" w:rsidR="00911A0A" w:rsidRDefault="00630C80" w:rsidP="00CA35FA">
      <w:pPr>
        <w:jc w:val="both"/>
        <w:rPr>
          <w:rFonts w:ascii="Arial" w:hAnsi="Arial" w:cs="Arial"/>
          <w:bCs/>
          <w:sz w:val="20"/>
          <w:szCs w:val="20"/>
        </w:rPr>
      </w:pPr>
      <w:r w:rsidRPr="00630C80">
        <w:rPr>
          <w:rFonts w:ascii="Arial" w:hAnsi="Arial" w:cs="Arial"/>
          <w:b/>
          <w:sz w:val="20"/>
          <w:szCs w:val="20"/>
        </w:rPr>
        <w:t>Desayuno</w:t>
      </w:r>
      <w:r w:rsidRPr="00630C80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en el hotel. Por la mañana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paseo panorámico por Aarhus;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esta es la segunda ciudad más poblada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de Dinamarca y fue nombrada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capital europea de la cultura en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2017. Su ubicación estratégica la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convirtió en una importante ciudad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vikinga, y luego en un floreciente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lugar comercial. Parada en la Catedral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románico-gótica. Tiempo libre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para seguir descubriendo la ciudad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por cuenta propia. Por la tarde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continuaremos hacia el Norte de</w:t>
      </w:r>
      <w:r w:rsidR="00A837A7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 xml:space="preserve">Dinamarca para llegar a </w:t>
      </w:r>
      <w:proofErr w:type="spellStart"/>
      <w:r w:rsidR="00CA35FA" w:rsidRPr="00CA35FA">
        <w:rPr>
          <w:rFonts w:ascii="Arial" w:hAnsi="Arial" w:cs="Arial"/>
          <w:bCs/>
          <w:sz w:val="20"/>
          <w:szCs w:val="20"/>
        </w:rPr>
        <w:t>Hirtshals</w:t>
      </w:r>
      <w:proofErr w:type="spellEnd"/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donde tomaremos un crucero nocturno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que nos llevará a Noruega.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/>
          <w:sz w:val="20"/>
          <w:szCs w:val="20"/>
        </w:rPr>
        <w:t>Cena y alojamiento a bordo.</w:t>
      </w:r>
    </w:p>
    <w:p w14:paraId="2DF0C440" w14:textId="77777777" w:rsidR="00CA35FA" w:rsidRDefault="00CA35FA" w:rsidP="00CA35FA">
      <w:pPr>
        <w:jc w:val="both"/>
        <w:rPr>
          <w:rFonts w:ascii="Arial" w:hAnsi="Arial" w:cs="Arial"/>
          <w:bCs/>
          <w:sz w:val="20"/>
          <w:szCs w:val="20"/>
        </w:rPr>
      </w:pPr>
    </w:p>
    <w:p w14:paraId="0FB40444" w14:textId="77777777" w:rsidR="00CA35FA" w:rsidRDefault="00CA35FA" w:rsidP="00911A0A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CA35FA">
        <w:rPr>
          <w:rFonts w:ascii="Arial" w:hAnsi="Arial" w:cs="Arial"/>
          <w:b/>
          <w:caps/>
          <w:sz w:val="20"/>
          <w:szCs w:val="20"/>
        </w:rPr>
        <w:t>Día 5º - 13 septiembre (V): Stavanger</w:t>
      </w:r>
    </w:p>
    <w:p w14:paraId="2472A070" w14:textId="30DD7148" w:rsidR="004D2527" w:rsidRDefault="00911A0A" w:rsidP="00CA35FA">
      <w:pPr>
        <w:jc w:val="both"/>
        <w:rPr>
          <w:rFonts w:ascii="Arial" w:hAnsi="Arial" w:cs="Arial"/>
          <w:bCs/>
          <w:sz w:val="20"/>
          <w:szCs w:val="20"/>
        </w:rPr>
      </w:pPr>
      <w:r w:rsidRPr="00911A0A">
        <w:rPr>
          <w:rFonts w:ascii="Arial" w:hAnsi="Arial" w:cs="Arial"/>
          <w:b/>
          <w:sz w:val="20"/>
          <w:szCs w:val="20"/>
        </w:rPr>
        <w:t>Desayuno</w:t>
      </w:r>
      <w:r w:rsidRPr="00911A0A">
        <w:rPr>
          <w:rFonts w:ascii="Arial" w:hAnsi="Arial" w:cs="Arial"/>
          <w:bCs/>
          <w:sz w:val="20"/>
          <w:szCs w:val="20"/>
        </w:rPr>
        <w:t xml:space="preserve"> </w:t>
      </w:r>
      <w:r w:rsidR="00CA35FA">
        <w:rPr>
          <w:rFonts w:ascii="Arial" w:hAnsi="Arial" w:cs="Arial"/>
          <w:bCs/>
          <w:sz w:val="20"/>
          <w:szCs w:val="20"/>
        </w:rPr>
        <w:t xml:space="preserve">a </w:t>
      </w:r>
      <w:r w:rsidR="00CA35FA" w:rsidRPr="00CA35FA">
        <w:rPr>
          <w:rFonts w:ascii="Arial" w:hAnsi="Arial" w:cs="Arial"/>
          <w:bCs/>
          <w:sz w:val="20"/>
          <w:szCs w:val="20"/>
        </w:rPr>
        <w:t>bordo y desembarque.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Por la mañana paseo panorámico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con nuestro guía acompañante para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descubrir el encantador casco antiguo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de Stavanger. Resto del día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libre con posibilidad de realizar visitas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 xml:space="preserve">opcionales. </w:t>
      </w:r>
      <w:r w:rsidR="00CA35FA" w:rsidRPr="00CA35FA">
        <w:rPr>
          <w:rFonts w:ascii="Arial" w:hAnsi="Arial" w:cs="Arial"/>
          <w:b/>
          <w:sz w:val="20"/>
          <w:szCs w:val="20"/>
        </w:rPr>
        <w:t>Alojamiento.</w:t>
      </w:r>
    </w:p>
    <w:p w14:paraId="55D30656" w14:textId="77777777" w:rsidR="00911A0A" w:rsidRDefault="00911A0A" w:rsidP="00911A0A">
      <w:pPr>
        <w:jc w:val="both"/>
        <w:rPr>
          <w:rFonts w:ascii="Arial" w:hAnsi="Arial" w:cs="Arial"/>
          <w:bCs/>
          <w:sz w:val="20"/>
          <w:szCs w:val="20"/>
        </w:rPr>
      </w:pPr>
    </w:p>
    <w:p w14:paraId="7F8B5B2E" w14:textId="503D10CB" w:rsidR="00CA35FA" w:rsidRDefault="00CA35FA" w:rsidP="00CA35FA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CA35FA">
        <w:rPr>
          <w:rFonts w:ascii="Arial" w:hAnsi="Arial" w:cs="Arial"/>
          <w:b/>
          <w:caps/>
          <w:sz w:val="20"/>
          <w:szCs w:val="20"/>
        </w:rPr>
        <w:t>Día 6º - 14 septiembre (S):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CA35FA">
        <w:rPr>
          <w:rFonts w:ascii="Arial" w:hAnsi="Arial" w:cs="Arial"/>
          <w:b/>
          <w:caps/>
          <w:sz w:val="20"/>
          <w:szCs w:val="20"/>
        </w:rPr>
        <w:t>Stavanger – Bergen</w:t>
      </w:r>
    </w:p>
    <w:p w14:paraId="0C50B33A" w14:textId="3C4AB475" w:rsidR="00911A0A" w:rsidRPr="00911A0A" w:rsidRDefault="00911A0A" w:rsidP="00CA35FA">
      <w:pPr>
        <w:jc w:val="both"/>
        <w:rPr>
          <w:rFonts w:ascii="Arial" w:hAnsi="Arial" w:cs="Arial"/>
          <w:bCs/>
          <w:sz w:val="20"/>
          <w:szCs w:val="20"/>
        </w:rPr>
      </w:pPr>
      <w:r w:rsidRPr="00F074F0">
        <w:rPr>
          <w:rFonts w:ascii="Arial" w:hAnsi="Arial" w:cs="Arial"/>
          <w:b/>
          <w:sz w:val="20"/>
          <w:szCs w:val="20"/>
        </w:rPr>
        <w:t xml:space="preserve">Desayuno </w:t>
      </w:r>
      <w:r w:rsidR="00CA35FA" w:rsidRPr="00CA35FA">
        <w:rPr>
          <w:rFonts w:ascii="Arial" w:hAnsi="Arial" w:cs="Arial"/>
          <w:bCs/>
          <w:sz w:val="20"/>
          <w:szCs w:val="20"/>
        </w:rPr>
        <w:t>en el hotel. Ferry desde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A35FA" w:rsidRPr="00CA35FA">
        <w:rPr>
          <w:rFonts w:ascii="Arial" w:hAnsi="Arial" w:cs="Arial"/>
          <w:bCs/>
          <w:sz w:val="20"/>
          <w:szCs w:val="20"/>
        </w:rPr>
        <w:t>Mortavika</w:t>
      </w:r>
      <w:proofErr w:type="spellEnd"/>
      <w:r w:rsidR="00CA35FA" w:rsidRPr="00CA35FA">
        <w:rPr>
          <w:rFonts w:ascii="Arial" w:hAnsi="Arial" w:cs="Arial"/>
          <w:bCs/>
          <w:sz w:val="20"/>
          <w:szCs w:val="20"/>
        </w:rPr>
        <w:t xml:space="preserve"> a </w:t>
      </w:r>
      <w:proofErr w:type="spellStart"/>
      <w:r w:rsidR="00CA35FA" w:rsidRPr="00CA35FA">
        <w:rPr>
          <w:rFonts w:ascii="Arial" w:hAnsi="Arial" w:cs="Arial"/>
          <w:bCs/>
          <w:sz w:val="20"/>
          <w:szCs w:val="20"/>
        </w:rPr>
        <w:t>Årsvågen</w:t>
      </w:r>
      <w:proofErr w:type="spellEnd"/>
      <w:r w:rsidR="00CA35FA" w:rsidRPr="00CA35FA">
        <w:rPr>
          <w:rFonts w:ascii="Arial" w:hAnsi="Arial" w:cs="Arial"/>
          <w:bCs/>
          <w:sz w:val="20"/>
          <w:szCs w:val="20"/>
        </w:rPr>
        <w:t xml:space="preserve"> y desde </w:t>
      </w:r>
      <w:proofErr w:type="spellStart"/>
      <w:r w:rsidR="00CA35FA" w:rsidRPr="00CA35FA">
        <w:rPr>
          <w:rFonts w:ascii="Arial" w:hAnsi="Arial" w:cs="Arial"/>
          <w:bCs/>
          <w:sz w:val="20"/>
          <w:szCs w:val="20"/>
        </w:rPr>
        <w:t>Sandvikvåg</w:t>
      </w:r>
      <w:proofErr w:type="spellEnd"/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 xml:space="preserve">a </w:t>
      </w:r>
      <w:proofErr w:type="spellStart"/>
      <w:r w:rsidR="00CA35FA" w:rsidRPr="00CA35FA">
        <w:rPr>
          <w:rFonts w:ascii="Arial" w:hAnsi="Arial" w:cs="Arial"/>
          <w:bCs/>
          <w:sz w:val="20"/>
          <w:szCs w:val="20"/>
        </w:rPr>
        <w:t>Halhjem</w:t>
      </w:r>
      <w:proofErr w:type="spellEnd"/>
      <w:r w:rsidR="00CA35FA" w:rsidRPr="00CA35FA">
        <w:rPr>
          <w:rFonts w:ascii="Arial" w:hAnsi="Arial" w:cs="Arial"/>
          <w:bCs/>
          <w:sz w:val="20"/>
          <w:szCs w:val="20"/>
        </w:rPr>
        <w:t>. Llegada a Bergen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y tiempo libre para el almuerzo.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Por la tarde, visita panorámica de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Bergen con guía local para conocer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los lugares más emblemáticos de la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ciudad, incluyendo el famoso mercado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de pescado y el barrio hanseático,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Patrimonio de la Humanidad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(UNESCO).</w:t>
      </w:r>
      <w:r w:rsidR="00CA35FA" w:rsidRPr="00CA35FA">
        <w:rPr>
          <w:rFonts w:ascii="Arial" w:hAnsi="Arial" w:cs="Arial"/>
          <w:b/>
          <w:sz w:val="20"/>
          <w:szCs w:val="20"/>
        </w:rPr>
        <w:t xml:space="preserve"> Alojamiento.</w:t>
      </w:r>
    </w:p>
    <w:p w14:paraId="05F0D6E4" w14:textId="77777777" w:rsidR="004D2527" w:rsidRDefault="004D2527" w:rsidP="004D2527">
      <w:pPr>
        <w:jc w:val="both"/>
        <w:rPr>
          <w:rFonts w:ascii="Arial" w:hAnsi="Arial" w:cs="Arial"/>
          <w:bCs/>
          <w:sz w:val="20"/>
          <w:szCs w:val="20"/>
        </w:rPr>
      </w:pPr>
    </w:p>
    <w:p w14:paraId="7ACB0B32" w14:textId="2F42F30D" w:rsidR="00CA35FA" w:rsidRDefault="00CA35FA" w:rsidP="00CA35FA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CA35FA">
        <w:rPr>
          <w:rFonts w:ascii="Arial" w:hAnsi="Arial" w:cs="Arial"/>
          <w:b/>
          <w:caps/>
          <w:sz w:val="20"/>
          <w:szCs w:val="20"/>
        </w:rPr>
        <w:t>Día 7º - 15 septiembre (D):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CA35FA">
        <w:rPr>
          <w:rFonts w:ascii="Arial" w:hAnsi="Arial" w:cs="Arial"/>
          <w:b/>
          <w:caps/>
          <w:sz w:val="20"/>
          <w:szCs w:val="20"/>
        </w:rPr>
        <w:t>Bergen- Fiordo de los sueños-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CA35FA">
        <w:rPr>
          <w:rFonts w:ascii="Arial" w:hAnsi="Arial" w:cs="Arial"/>
          <w:b/>
          <w:caps/>
          <w:sz w:val="20"/>
          <w:szCs w:val="20"/>
        </w:rPr>
        <w:t>Región de los fiordos</w:t>
      </w:r>
    </w:p>
    <w:p w14:paraId="2CAC41A9" w14:textId="7C13D5F5" w:rsidR="00CA35FA" w:rsidRPr="00CA35FA" w:rsidRDefault="004D2527" w:rsidP="00CA35FA">
      <w:pPr>
        <w:jc w:val="both"/>
        <w:rPr>
          <w:rFonts w:ascii="Arial" w:hAnsi="Arial" w:cs="Arial"/>
          <w:bCs/>
          <w:sz w:val="20"/>
          <w:szCs w:val="20"/>
        </w:rPr>
      </w:pPr>
      <w:r w:rsidRPr="00F074F0">
        <w:rPr>
          <w:rFonts w:ascii="Arial" w:hAnsi="Arial" w:cs="Arial"/>
          <w:b/>
          <w:sz w:val="20"/>
          <w:szCs w:val="20"/>
        </w:rPr>
        <w:t xml:space="preserve">Desayuno </w:t>
      </w:r>
      <w:r w:rsidR="00CA35FA" w:rsidRPr="00CA35FA">
        <w:rPr>
          <w:rFonts w:ascii="Arial" w:hAnsi="Arial" w:cs="Arial"/>
          <w:bCs/>
          <w:sz w:val="20"/>
          <w:szCs w:val="20"/>
        </w:rPr>
        <w:t>en el hotel. Continuaremos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 xml:space="preserve">a la región de </w:t>
      </w:r>
      <w:proofErr w:type="spellStart"/>
      <w:r w:rsidR="00CA35FA" w:rsidRPr="00CA35FA">
        <w:rPr>
          <w:rFonts w:ascii="Arial" w:hAnsi="Arial" w:cs="Arial"/>
          <w:bCs/>
          <w:sz w:val="20"/>
          <w:szCs w:val="20"/>
        </w:rPr>
        <w:t>Flam</w:t>
      </w:r>
      <w:proofErr w:type="spellEnd"/>
      <w:r w:rsidR="00CA35FA" w:rsidRPr="00CA35FA">
        <w:rPr>
          <w:rFonts w:ascii="Arial" w:hAnsi="Arial" w:cs="Arial"/>
          <w:bCs/>
          <w:sz w:val="20"/>
          <w:szCs w:val="20"/>
        </w:rPr>
        <w:t xml:space="preserve"> posibilidad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de realizar opcionalmente un espectacular</w:t>
      </w:r>
    </w:p>
    <w:p w14:paraId="506A0D30" w14:textId="67DA25EF" w:rsidR="00911A0A" w:rsidRDefault="00CA35FA" w:rsidP="00CA35FA">
      <w:pPr>
        <w:jc w:val="both"/>
        <w:rPr>
          <w:rFonts w:ascii="Arial" w:hAnsi="Arial" w:cs="Arial"/>
          <w:bCs/>
          <w:sz w:val="20"/>
          <w:szCs w:val="20"/>
        </w:rPr>
      </w:pPr>
      <w:r w:rsidRPr="00CA35FA">
        <w:rPr>
          <w:rFonts w:ascii="Arial" w:hAnsi="Arial" w:cs="Arial"/>
          <w:bCs/>
          <w:sz w:val="20"/>
          <w:szCs w:val="20"/>
        </w:rPr>
        <w:t>viaje en tren ascendiendo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A35FA">
        <w:rPr>
          <w:rFonts w:ascii="Arial" w:hAnsi="Arial" w:cs="Arial"/>
          <w:bCs/>
          <w:sz w:val="20"/>
          <w:szCs w:val="20"/>
        </w:rPr>
        <w:t>casi 900 metros con increíbles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A35FA">
        <w:rPr>
          <w:rFonts w:ascii="Arial" w:hAnsi="Arial" w:cs="Arial"/>
          <w:bCs/>
          <w:sz w:val="20"/>
          <w:szCs w:val="20"/>
        </w:rPr>
        <w:t>vistas del fiordo. Salida hacia la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A35FA">
        <w:rPr>
          <w:rFonts w:ascii="Arial" w:hAnsi="Arial" w:cs="Arial"/>
          <w:bCs/>
          <w:sz w:val="20"/>
          <w:szCs w:val="20"/>
        </w:rPr>
        <w:t>región de los fiordos hasta llegar a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A35FA">
        <w:rPr>
          <w:rFonts w:ascii="Arial" w:hAnsi="Arial" w:cs="Arial"/>
          <w:bCs/>
          <w:sz w:val="20"/>
          <w:szCs w:val="20"/>
        </w:rPr>
        <w:t>Flåm</w:t>
      </w:r>
      <w:proofErr w:type="spellEnd"/>
      <w:r w:rsidRPr="00CA35FA">
        <w:rPr>
          <w:rFonts w:ascii="Arial" w:hAnsi="Arial" w:cs="Arial"/>
          <w:bCs/>
          <w:sz w:val="20"/>
          <w:szCs w:val="20"/>
        </w:rPr>
        <w:t>, conocido pueblo a orillas del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A35FA">
        <w:rPr>
          <w:rFonts w:ascii="Arial" w:hAnsi="Arial" w:cs="Arial"/>
          <w:bCs/>
          <w:sz w:val="20"/>
          <w:szCs w:val="20"/>
        </w:rPr>
        <w:t>fiordo, y embarque en un crucero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A35FA">
        <w:rPr>
          <w:rFonts w:ascii="Arial" w:hAnsi="Arial" w:cs="Arial"/>
          <w:bCs/>
          <w:sz w:val="20"/>
          <w:szCs w:val="20"/>
        </w:rPr>
        <w:t xml:space="preserve">que nos llevará por el </w:t>
      </w:r>
      <w:proofErr w:type="spellStart"/>
      <w:r w:rsidRPr="00CA35FA">
        <w:rPr>
          <w:rFonts w:ascii="Arial" w:hAnsi="Arial" w:cs="Arial"/>
          <w:bCs/>
          <w:sz w:val="20"/>
          <w:szCs w:val="20"/>
        </w:rPr>
        <w:t>Sognefjord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Pr="00CA35FA">
        <w:rPr>
          <w:rFonts w:ascii="Arial" w:hAnsi="Arial" w:cs="Arial"/>
          <w:bCs/>
          <w:sz w:val="20"/>
          <w:szCs w:val="20"/>
        </w:rPr>
        <w:t>o Fiordo de los Sueños. Después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A35FA">
        <w:rPr>
          <w:rFonts w:ascii="Arial" w:hAnsi="Arial" w:cs="Arial"/>
          <w:bCs/>
          <w:sz w:val="20"/>
          <w:szCs w:val="20"/>
        </w:rPr>
        <w:t>continuaremos hasta nuestro alojamiento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A35FA">
        <w:rPr>
          <w:rFonts w:ascii="Arial" w:hAnsi="Arial" w:cs="Arial"/>
          <w:bCs/>
          <w:sz w:val="20"/>
          <w:szCs w:val="20"/>
        </w:rPr>
        <w:t>en una zona rural rodeada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A35FA">
        <w:rPr>
          <w:rFonts w:ascii="Arial" w:hAnsi="Arial" w:cs="Arial"/>
          <w:bCs/>
          <w:sz w:val="20"/>
          <w:szCs w:val="20"/>
        </w:rPr>
        <w:t xml:space="preserve">de naturaleza. </w:t>
      </w:r>
      <w:r w:rsidRPr="00CA35FA">
        <w:rPr>
          <w:rFonts w:ascii="Arial" w:hAnsi="Arial" w:cs="Arial"/>
          <w:b/>
          <w:sz w:val="20"/>
          <w:szCs w:val="20"/>
        </w:rPr>
        <w:t>Cena y alojamiento.</w:t>
      </w:r>
    </w:p>
    <w:p w14:paraId="0604D66A" w14:textId="77777777" w:rsidR="00077ABD" w:rsidRPr="00F074F0" w:rsidRDefault="00077ABD" w:rsidP="00077ABD">
      <w:pPr>
        <w:jc w:val="both"/>
        <w:rPr>
          <w:rFonts w:ascii="Arial" w:hAnsi="Arial" w:cs="Arial"/>
          <w:b/>
          <w:sz w:val="20"/>
          <w:szCs w:val="20"/>
        </w:rPr>
      </w:pPr>
    </w:p>
    <w:p w14:paraId="0DF2D407" w14:textId="61AFCEDB" w:rsidR="00CA35FA" w:rsidRDefault="00CA35FA" w:rsidP="00CA35FA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CA35FA">
        <w:rPr>
          <w:rFonts w:ascii="Arial" w:hAnsi="Arial" w:cs="Arial"/>
          <w:b/>
          <w:caps/>
          <w:sz w:val="20"/>
          <w:szCs w:val="20"/>
        </w:rPr>
        <w:t>Día 8º - 16 septiembre (L):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CA35FA">
        <w:rPr>
          <w:rFonts w:ascii="Arial" w:hAnsi="Arial" w:cs="Arial"/>
          <w:b/>
          <w:caps/>
          <w:sz w:val="20"/>
          <w:szCs w:val="20"/>
        </w:rPr>
        <w:t xml:space="preserve">Región de los Fiordos – </w:t>
      </w:r>
      <w:proofErr w:type="spellStart"/>
      <w:r w:rsidRPr="00CA35FA">
        <w:rPr>
          <w:rFonts w:ascii="Arial" w:hAnsi="Arial" w:cs="Arial"/>
          <w:b/>
          <w:caps/>
          <w:sz w:val="20"/>
          <w:szCs w:val="20"/>
        </w:rPr>
        <w:t>Oslo</w:t>
      </w:r>
      <w:proofErr w:type="spellEnd"/>
    </w:p>
    <w:p w14:paraId="5C01025B" w14:textId="039DDC99" w:rsidR="004D2527" w:rsidRDefault="00F074F0" w:rsidP="00CA35FA">
      <w:pPr>
        <w:jc w:val="both"/>
        <w:rPr>
          <w:rFonts w:ascii="Arial" w:hAnsi="Arial" w:cs="Arial"/>
          <w:bCs/>
          <w:sz w:val="20"/>
          <w:szCs w:val="20"/>
        </w:rPr>
      </w:pPr>
      <w:r w:rsidRPr="00F074F0">
        <w:rPr>
          <w:rFonts w:ascii="Arial" w:hAnsi="Arial" w:cs="Arial"/>
          <w:b/>
          <w:sz w:val="20"/>
          <w:szCs w:val="20"/>
        </w:rPr>
        <w:t xml:space="preserve">Desayuno </w:t>
      </w:r>
      <w:r w:rsidR="00CA35FA" w:rsidRPr="00CA35FA">
        <w:rPr>
          <w:rFonts w:ascii="Arial" w:hAnsi="Arial" w:cs="Arial"/>
          <w:bCs/>
          <w:sz w:val="20"/>
          <w:szCs w:val="20"/>
        </w:rPr>
        <w:t>en el hotel. Continuaremos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nuestra ruta a través de montañas,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valles y paisajes increíbles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con numerosos pueblos esparcidos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por la naturaleza, tomando los correspondientes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ferris de conexión,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 xml:space="preserve">y veremos </w:t>
      </w:r>
      <w:r w:rsidR="00CA35FA" w:rsidRPr="00CA35FA">
        <w:rPr>
          <w:rFonts w:ascii="Arial" w:hAnsi="Arial" w:cs="Arial"/>
          <w:bCs/>
          <w:sz w:val="20"/>
          <w:szCs w:val="20"/>
        </w:rPr>
        <w:lastRenderedPageBreak/>
        <w:t>por fuera la iglesia de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A35FA" w:rsidRPr="00CA35FA">
        <w:rPr>
          <w:rFonts w:ascii="Arial" w:hAnsi="Arial" w:cs="Arial"/>
          <w:bCs/>
          <w:sz w:val="20"/>
          <w:szCs w:val="20"/>
        </w:rPr>
        <w:t>Borgund</w:t>
      </w:r>
      <w:proofErr w:type="spellEnd"/>
      <w:r w:rsidR="00CA35FA" w:rsidRPr="00CA35FA">
        <w:rPr>
          <w:rFonts w:ascii="Arial" w:hAnsi="Arial" w:cs="Arial"/>
          <w:bCs/>
          <w:sz w:val="20"/>
          <w:szCs w:val="20"/>
        </w:rPr>
        <w:t>, una iglesia de madera que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data de 1.180 AD. Por la tarde continuaremos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 xml:space="preserve">hacia el lago </w:t>
      </w:r>
      <w:proofErr w:type="spellStart"/>
      <w:r w:rsidR="00CA35FA" w:rsidRPr="00CA35FA">
        <w:rPr>
          <w:rFonts w:ascii="Arial" w:hAnsi="Arial" w:cs="Arial"/>
          <w:bCs/>
          <w:sz w:val="20"/>
          <w:szCs w:val="20"/>
        </w:rPr>
        <w:t>Tyrifjord</w:t>
      </w:r>
      <w:proofErr w:type="spellEnd"/>
      <w:r w:rsidR="00CA35FA" w:rsidRPr="00CA35FA">
        <w:rPr>
          <w:rFonts w:ascii="Arial" w:hAnsi="Arial" w:cs="Arial"/>
          <w:bCs/>
          <w:sz w:val="20"/>
          <w:szCs w:val="20"/>
        </w:rPr>
        <w:t xml:space="preserve"> y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 xml:space="preserve">llegada a Oslo. </w:t>
      </w:r>
      <w:r w:rsidR="00CA35FA" w:rsidRPr="00CA35FA">
        <w:rPr>
          <w:rFonts w:ascii="Arial" w:hAnsi="Arial" w:cs="Arial"/>
          <w:b/>
          <w:sz w:val="20"/>
          <w:szCs w:val="20"/>
        </w:rPr>
        <w:t>Alojamiento.</w:t>
      </w:r>
    </w:p>
    <w:p w14:paraId="76908723" w14:textId="77777777" w:rsidR="007428C5" w:rsidRDefault="007428C5" w:rsidP="007428C5">
      <w:pPr>
        <w:jc w:val="both"/>
        <w:rPr>
          <w:rFonts w:ascii="Arial" w:hAnsi="Arial" w:cs="Arial"/>
          <w:bCs/>
          <w:sz w:val="20"/>
          <w:szCs w:val="20"/>
        </w:rPr>
      </w:pPr>
    </w:p>
    <w:p w14:paraId="2B5FB1A8" w14:textId="5FCB4285" w:rsidR="00CA35FA" w:rsidRDefault="00CA35FA" w:rsidP="00CA35FA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CA35FA">
        <w:rPr>
          <w:rFonts w:ascii="Arial" w:hAnsi="Arial" w:cs="Arial"/>
          <w:b/>
          <w:caps/>
          <w:sz w:val="20"/>
          <w:szCs w:val="20"/>
        </w:rPr>
        <w:t>Día 9º - 17 septiembre (M): Oslo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CA35FA">
        <w:rPr>
          <w:rFonts w:ascii="Arial" w:hAnsi="Arial" w:cs="Arial"/>
          <w:b/>
          <w:caps/>
          <w:sz w:val="20"/>
          <w:szCs w:val="20"/>
        </w:rPr>
        <w:t>- Karlstad</w:t>
      </w:r>
    </w:p>
    <w:p w14:paraId="45E8A1F4" w14:textId="4CAD4F6E" w:rsidR="004D2527" w:rsidRDefault="00077ABD" w:rsidP="00CA35F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Desayuno </w:t>
      </w:r>
      <w:r w:rsidR="00CA35FA" w:rsidRPr="00CA35FA">
        <w:rPr>
          <w:rFonts w:ascii="Arial" w:hAnsi="Arial" w:cs="Arial"/>
          <w:bCs/>
          <w:sz w:val="20"/>
          <w:szCs w:val="20"/>
        </w:rPr>
        <w:t>en el hotel. Visita guiada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por Oslo incluyendo el parque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A35FA" w:rsidRPr="00CA35FA">
        <w:rPr>
          <w:rFonts w:ascii="Arial" w:hAnsi="Arial" w:cs="Arial"/>
          <w:bCs/>
          <w:sz w:val="20"/>
          <w:szCs w:val="20"/>
        </w:rPr>
        <w:t>Frogner</w:t>
      </w:r>
      <w:proofErr w:type="spellEnd"/>
      <w:r w:rsidR="00CA35FA" w:rsidRPr="00CA35FA">
        <w:rPr>
          <w:rFonts w:ascii="Arial" w:hAnsi="Arial" w:cs="Arial"/>
          <w:bCs/>
          <w:sz w:val="20"/>
          <w:szCs w:val="20"/>
        </w:rPr>
        <w:t xml:space="preserve"> con el conjunto escultórico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 xml:space="preserve">de </w:t>
      </w:r>
      <w:proofErr w:type="spellStart"/>
      <w:r w:rsidR="00CA35FA" w:rsidRPr="00CA35FA">
        <w:rPr>
          <w:rFonts w:ascii="Arial" w:hAnsi="Arial" w:cs="Arial"/>
          <w:bCs/>
          <w:sz w:val="20"/>
          <w:szCs w:val="20"/>
        </w:rPr>
        <w:t>Vigeland</w:t>
      </w:r>
      <w:proofErr w:type="spellEnd"/>
      <w:r w:rsidR="00CA35FA" w:rsidRPr="00CA35FA">
        <w:rPr>
          <w:rFonts w:ascii="Arial" w:hAnsi="Arial" w:cs="Arial"/>
          <w:bCs/>
          <w:sz w:val="20"/>
          <w:szCs w:val="20"/>
        </w:rPr>
        <w:t>, pasando ante el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Ayuntamiento, el Palacio Real, y la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moderna Ópera. Tiempo libre para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almorzar. Por la tarde, salida hacia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Suecia. Llegada a Karlstad, ubicada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en el delta que forman dos de los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grandes cursos de agua naturales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 xml:space="preserve">de Suecia: el río </w:t>
      </w:r>
      <w:proofErr w:type="spellStart"/>
      <w:r w:rsidR="00CA35FA" w:rsidRPr="00CA35FA">
        <w:rPr>
          <w:rFonts w:ascii="Arial" w:hAnsi="Arial" w:cs="Arial"/>
          <w:bCs/>
          <w:sz w:val="20"/>
          <w:szCs w:val="20"/>
        </w:rPr>
        <w:t>Klara</w:t>
      </w:r>
      <w:proofErr w:type="spellEnd"/>
      <w:r w:rsidR="00CA35FA" w:rsidRPr="00CA35FA">
        <w:rPr>
          <w:rFonts w:ascii="Arial" w:hAnsi="Arial" w:cs="Arial"/>
          <w:bCs/>
          <w:sz w:val="20"/>
          <w:szCs w:val="20"/>
        </w:rPr>
        <w:t xml:space="preserve"> y el impresionante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 xml:space="preserve">lago </w:t>
      </w:r>
      <w:proofErr w:type="spellStart"/>
      <w:r w:rsidR="00CA35FA" w:rsidRPr="00CA35FA">
        <w:rPr>
          <w:rFonts w:ascii="Arial" w:hAnsi="Arial" w:cs="Arial"/>
          <w:bCs/>
          <w:sz w:val="20"/>
          <w:szCs w:val="20"/>
        </w:rPr>
        <w:t>Vänern</w:t>
      </w:r>
      <w:proofErr w:type="spellEnd"/>
      <w:r w:rsidR="00CA35FA" w:rsidRPr="00CA35FA">
        <w:rPr>
          <w:rFonts w:ascii="Arial" w:hAnsi="Arial" w:cs="Arial"/>
          <w:bCs/>
          <w:sz w:val="20"/>
          <w:szCs w:val="20"/>
        </w:rPr>
        <w:t xml:space="preserve">. </w:t>
      </w:r>
      <w:r w:rsidR="00CA35FA" w:rsidRPr="00CA35FA">
        <w:rPr>
          <w:rFonts w:ascii="Arial" w:hAnsi="Arial" w:cs="Arial"/>
          <w:b/>
          <w:sz w:val="20"/>
          <w:szCs w:val="20"/>
        </w:rPr>
        <w:t>Alojamiento.</w:t>
      </w:r>
    </w:p>
    <w:p w14:paraId="4F06A806" w14:textId="77777777" w:rsidR="007428C5" w:rsidRDefault="007428C5" w:rsidP="007428C5">
      <w:pPr>
        <w:jc w:val="both"/>
        <w:rPr>
          <w:rFonts w:ascii="Arial" w:hAnsi="Arial" w:cs="Arial"/>
          <w:bCs/>
          <w:sz w:val="20"/>
          <w:szCs w:val="20"/>
        </w:rPr>
      </w:pPr>
    </w:p>
    <w:p w14:paraId="5F8B9BD5" w14:textId="14953F93" w:rsidR="00CA35FA" w:rsidRDefault="00CA35FA" w:rsidP="00CA35FA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CA35FA">
        <w:rPr>
          <w:rFonts w:ascii="Arial" w:hAnsi="Arial" w:cs="Arial"/>
          <w:b/>
          <w:caps/>
          <w:sz w:val="20"/>
          <w:szCs w:val="20"/>
        </w:rPr>
        <w:t>Día 10º - 18 septiembre (X):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CA35FA">
        <w:rPr>
          <w:rFonts w:ascii="Arial" w:hAnsi="Arial" w:cs="Arial"/>
          <w:b/>
          <w:caps/>
          <w:sz w:val="20"/>
          <w:szCs w:val="20"/>
        </w:rPr>
        <w:t xml:space="preserve">Karlstad </w:t>
      </w:r>
      <w:r>
        <w:rPr>
          <w:rFonts w:ascii="Arial" w:hAnsi="Arial" w:cs="Arial"/>
          <w:b/>
          <w:caps/>
          <w:sz w:val="20"/>
          <w:szCs w:val="20"/>
        </w:rPr>
        <w:t>–</w:t>
      </w:r>
      <w:r w:rsidRPr="00CA35FA">
        <w:rPr>
          <w:rFonts w:ascii="Arial" w:hAnsi="Arial" w:cs="Arial"/>
          <w:b/>
          <w:caps/>
          <w:sz w:val="20"/>
          <w:szCs w:val="20"/>
        </w:rPr>
        <w:t xml:space="preserve"> Estocolmo</w:t>
      </w:r>
    </w:p>
    <w:p w14:paraId="725516C6" w14:textId="7F967A9F" w:rsidR="00A00AC1" w:rsidRDefault="00027E31" w:rsidP="00CA35F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Desayuno </w:t>
      </w:r>
      <w:r w:rsidR="00CA35FA" w:rsidRPr="00CA35FA">
        <w:rPr>
          <w:rFonts w:ascii="Arial" w:hAnsi="Arial" w:cs="Arial"/>
          <w:bCs/>
          <w:sz w:val="20"/>
          <w:szCs w:val="20"/>
        </w:rPr>
        <w:t>en el hotel. Pequeño paseo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con nuestro guía acompañante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por el centro de Karlstad: el barrio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 xml:space="preserve">de </w:t>
      </w:r>
      <w:proofErr w:type="spellStart"/>
      <w:r w:rsidR="00CA35FA" w:rsidRPr="00CA35FA">
        <w:rPr>
          <w:rFonts w:ascii="Arial" w:hAnsi="Arial" w:cs="Arial"/>
          <w:bCs/>
          <w:sz w:val="20"/>
          <w:szCs w:val="20"/>
        </w:rPr>
        <w:t>Almen</w:t>
      </w:r>
      <w:proofErr w:type="spellEnd"/>
      <w:r w:rsidR="00CA35FA" w:rsidRPr="00CA35FA">
        <w:rPr>
          <w:rFonts w:ascii="Arial" w:hAnsi="Arial" w:cs="Arial"/>
          <w:bCs/>
          <w:sz w:val="20"/>
          <w:szCs w:val="20"/>
        </w:rPr>
        <w:t xml:space="preserve"> con sus casas de madera,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las estatuas del duque Karl y de Eva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 xml:space="preserve">Lisa </w:t>
      </w:r>
      <w:proofErr w:type="spellStart"/>
      <w:r w:rsidR="00CA35FA" w:rsidRPr="00CA35FA">
        <w:rPr>
          <w:rFonts w:ascii="Arial" w:hAnsi="Arial" w:cs="Arial"/>
          <w:bCs/>
          <w:sz w:val="20"/>
          <w:szCs w:val="20"/>
        </w:rPr>
        <w:t>Holtz</w:t>
      </w:r>
      <w:proofErr w:type="spellEnd"/>
      <w:r w:rsidR="00CA35FA" w:rsidRPr="00CA35FA">
        <w:rPr>
          <w:rFonts w:ascii="Arial" w:hAnsi="Arial" w:cs="Arial"/>
          <w:bCs/>
          <w:sz w:val="20"/>
          <w:szCs w:val="20"/>
        </w:rPr>
        <w:t xml:space="preserve">, y </w:t>
      </w:r>
      <w:proofErr w:type="spellStart"/>
      <w:r w:rsidR="00CA35FA" w:rsidRPr="00CA35FA">
        <w:rPr>
          <w:rFonts w:ascii="Arial" w:hAnsi="Arial" w:cs="Arial"/>
          <w:bCs/>
          <w:sz w:val="20"/>
          <w:szCs w:val="20"/>
        </w:rPr>
        <w:t>Stora</w:t>
      </w:r>
      <w:proofErr w:type="spellEnd"/>
      <w:r w:rsidR="00CA35FA" w:rsidRPr="00CA35F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A35FA" w:rsidRPr="00CA35FA">
        <w:rPr>
          <w:rFonts w:ascii="Arial" w:hAnsi="Arial" w:cs="Arial"/>
          <w:bCs/>
          <w:sz w:val="20"/>
          <w:szCs w:val="20"/>
        </w:rPr>
        <w:t>Torget</w:t>
      </w:r>
      <w:proofErr w:type="spellEnd"/>
      <w:r w:rsidR="00CA35FA" w:rsidRPr="00CA35FA">
        <w:rPr>
          <w:rFonts w:ascii="Arial" w:hAnsi="Arial" w:cs="Arial"/>
          <w:bCs/>
          <w:sz w:val="20"/>
          <w:szCs w:val="20"/>
        </w:rPr>
        <w:t>, la plaza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mayor, que aglutina toda la vida de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la ciudad y la catedral. Salida hacia el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Este hasta llegar a la capital sueca,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construida sobre 14 islas. Rodeada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 xml:space="preserve">por el lago </w:t>
      </w:r>
      <w:proofErr w:type="spellStart"/>
      <w:r w:rsidR="00CA35FA" w:rsidRPr="00CA35FA">
        <w:rPr>
          <w:rFonts w:ascii="Arial" w:hAnsi="Arial" w:cs="Arial"/>
          <w:bCs/>
          <w:sz w:val="20"/>
          <w:szCs w:val="20"/>
        </w:rPr>
        <w:t>Mälaren</w:t>
      </w:r>
      <w:proofErr w:type="spellEnd"/>
      <w:r w:rsidR="00CA35FA" w:rsidRPr="00CA35FA">
        <w:rPr>
          <w:rFonts w:ascii="Arial" w:hAnsi="Arial" w:cs="Arial"/>
          <w:bCs/>
          <w:sz w:val="20"/>
          <w:szCs w:val="20"/>
        </w:rPr>
        <w:t xml:space="preserve"> y por el mar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Báltico, con sus grandes edificios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públicos, los palacios, la rica historia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cultural y los museos cuentan su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hermosa historia de 700 años. Realizaremos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una visita panorámica de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la ciudad con guía local, visitando el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casco antiguo o “</w:t>
      </w:r>
      <w:proofErr w:type="spellStart"/>
      <w:r w:rsidR="00CA35FA" w:rsidRPr="00CA35FA">
        <w:rPr>
          <w:rFonts w:ascii="Arial" w:hAnsi="Arial" w:cs="Arial"/>
          <w:bCs/>
          <w:sz w:val="20"/>
          <w:szCs w:val="20"/>
        </w:rPr>
        <w:t>Gamla</w:t>
      </w:r>
      <w:proofErr w:type="spellEnd"/>
      <w:r w:rsidR="00CA35FA" w:rsidRPr="00CA35FA">
        <w:rPr>
          <w:rFonts w:ascii="Arial" w:hAnsi="Arial" w:cs="Arial"/>
          <w:bCs/>
          <w:sz w:val="20"/>
          <w:szCs w:val="20"/>
        </w:rPr>
        <w:t xml:space="preserve"> Stan” con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su entramado de pequeñas plazas y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callejuelas adoquinadas, y veremos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>los exteriores del Palacio Real, la</w:t>
      </w:r>
      <w:r w:rsidR="00CA35FA">
        <w:rPr>
          <w:rFonts w:ascii="Arial" w:hAnsi="Arial" w:cs="Arial"/>
          <w:bCs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Cs/>
          <w:sz w:val="20"/>
          <w:szCs w:val="20"/>
        </w:rPr>
        <w:t xml:space="preserve">Catedral y el Parlamento. </w:t>
      </w:r>
      <w:r w:rsidR="00CA35FA" w:rsidRPr="00CA35FA">
        <w:rPr>
          <w:rFonts w:ascii="Arial" w:hAnsi="Arial" w:cs="Arial"/>
          <w:b/>
          <w:sz w:val="20"/>
          <w:szCs w:val="20"/>
        </w:rPr>
        <w:t>Alojamiento</w:t>
      </w:r>
      <w:r w:rsidR="00CA35FA" w:rsidRPr="00CA35FA">
        <w:rPr>
          <w:rFonts w:ascii="Arial" w:hAnsi="Arial" w:cs="Arial"/>
          <w:b/>
          <w:sz w:val="20"/>
          <w:szCs w:val="20"/>
        </w:rPr>
        <w:t xml:space="preserve"> </w:t>
      </w:r>
      <w:r w:rsidR="00CA35FA" w:rsidRPr="00CA35FA">
        <w:rPr>
          <w:rFonts w:ascii="Arial" w:hAnsi="Arial" w:cs="Arial"/>
          <w:b/>
          <w:sz w:val="20"/>
          <w:szCs w:val="20"/>
        </w:rPr>
        <w:t>en el hotel.</w:t>
      </w:r>
    </w:p>
    <w:p w14:paraId="3F79708C" w14:textId="77777777" w:rsidR="007428C5" w:rsidRPr="00027E31" w:rsidRDefault="007428C5" w:rsidP="007428C5">
      <w:pPr>
        <w:jc w:val="both"/>
        <w:rPr>
          <w:rFonts w:ascii="Arial" w:hAnsi="Arial" w:cs="Arial"/>
          <w:bCs/>
          <w:sz w:val="20"/>
          <w:szCs w:val="20"/>
        </w:rPr>
      </w:pPr>
    </w:p>
    <w:p w14:paraId="502B5756" w14:textId="1F5DF371" w:rsidR="0027176C" w:rsidRDefault="0027176C" w:rsidP="0027176C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27176C">
        <w:rPr>
          <w:rFonts w:ascii="Arial" w:hAnsi="Arial" w:cs="Arial"/>
          <w:b/>
          <w:caps/>
          <w:sz w:val="20"/>
          <w:szCs w:val="20"/>
        </w:rPr>
        <w:t>Día 11º - 19 septiembre (J):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27176C">
        <w:rPr>
          <w:rFonts w:ascii="Arial" w:hAnsi="Arial" w:cs="Arial"/>
          <w:b/>
          <w:caps/>
          <w:sz w:val="20"/>
          <w:szCs w:val="20"/>
        </w:rPr>
        <w:t>Estocolmo</w:t>
      </w:r>
    </w:p>
    <w:p w14:paraId="67FD1502" w14:textId="680B27A1" w:rsidR="00375ACE" w:rsidRDefault="0027176C" w:rsidP="0027176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Desayuno </w:t>
      </w:r>
      <w:r w:rsidRPr="0027176C">
        <w:rPr>
          <w:rFonts w:ascii="Arial" w:hAnsi="Arial" w:cs="Arial"/>
          <w:bCs/>
          <w:sz w:val="20"/>
          <w:szCs w:val="20"/>
        </w:rPr>
        <w:t>en el hotel. Día libre en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7176C">
        <w:rPr>
          <w:rFonts w:ascii="Arial" w:hAnsi="Arial" w:cs="Arial"/>
          <w:bCs/>
          <w:sz w:val="20"/>
          <w:szCs w:val="20"/>
        </w:rPr>
        <w:t>la fascinante capital sueca. Posibilidad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7176C">
        <w:rPr>
          <w:rFonts w:ascii="Arial" w:hAnsi="Arial" w:cs="Arial"/>
          <w:bCs/>
          <w:sz w:val="20"/>
          <w:szCs w:val="20"/>
        </w:rPr>
        <w:t>de realizar visitas adicionales,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7176C">
        <w:rPr>
          <w:rFonts w:ascii="Arial" w:hAnsi="Arial" w:cs="Arial"/>
          <w:bCs/>
          <w:sz w:val="20"/>
          <w:szCs w:val="20"/>
        </w:rPr>
        <w:t>ver opcionales.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</w:t>
      </w:r>
      <w:r w:rsidR="007428C5" w:rsidRPr="007428C5">
        <w:rPr>
          <w:rFonts w:ascii="Arial" w:hAnsi="Arial" w:cs="Arial"/>
          <w:b/>
          <w:sz w:val="20"/>
          <w:szCs w:val="20"/>
        </w:rPr>
        <w:t>lojamiento.</w:t>
      </w:r>
    </w:p>
    <w:p w14:paraId="1697E684" w14:textId="77777777" w:rsidR="007428C5" w:rsidRPr="0012436F" w:rsidRDefault="007428C5" w:rsidP="007428C5">
      <w:pPr>
        <w:jc w:val="both"/>
        <w:rPr>
          <w:rFonts w:ascii="Arial" w:hAnsi="Arial" w:cs="Arial"/>
          <w:b/>
          <w:sz w:val="20"/>
          <w:szCs w:val="20"/>
        </w:rPr>
      </w:pPr>
    </w:p>
    <w:p w14:paraId="1D98FACA" w14:textId="0F14426A" w:rsidR="0027176C" w:rsidRDefault="0027176C" w:rsidP="0027176C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27176C">
        <w:rPr>
          <w:rFonts w:ascii="Arial" w:hAnsi="Arial" w:cs="Arial"/>
          <w:b/>
          <w:caps/>
          <w:sz w:val="20"/>
          <w:szCs w:val="20"/>
        </w:rPr>
        <w:t>Día 12º - 20 septiembre (V):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27176C">
        <w:rPr>
          <w:rFonts w:ascii="Arial" w:hAnsi="Arial" w:cs="Arial"/>
          <w:b/>
          <w:caps/>
          <w:sz w:val="20"/>
          <w:szCs w:val="20"/>
        </w:rPr>
        <w:t>Estocolmo</w:t>
      </w:r>
    </w:p>
    <w:p w14:paraId="6E0EF3B8" w14:textId="0B084463" w:rsidR="006D5CCF" w:rsidRDefault="0018118C" w:rsidP="0027176C">
      <w:pPr>
        <w:jc w:val="both"/>
        <w:rPr>
          <w:rFonts w:ascii="Arial" w:hAnsi="Arial" w:cs="Arial"/>
          <w:b/>
          <w:sz w:val="20"/>
          <w:szCs w:val="20"/>
        </w:rPr>
      </w:pPr>
      <w:r w:rsidRPr="0012436F">
        <w:rPr>
          <w:rFonts w:ascii="Arial" w:hAnsi="Arial" w:cs="Arial"/>
          <w:b/>
          <w:sz w:val="20"/>
          <w:szCs w:val="20"/>
        </w:rPr>
        <w:t>Desayun</w:t>
      </w:r>
      <w:r w:rsidR="003D02B0">
        <w:rPr>
          <w:rFonts w:ascii="Arial" w:hAnsi="Arial" w:cs="Arial"/>
          <w:b/>
          <w:sz w:val="20"/>
          <w:szCs w:val="20"/>
        </w:rPr>
        <w:t>o</w:t>
      </w:r>
      <w:r w:rsidR="00A00AC1">
        <w:rPr>
          <w:rFonts w:ascii="Arial" w:hAnsi="Arial" w:cs="Arial"/>
          <w:bCs/>
          <w:sz w:val="20"/>
          <w:szCs w:val="20"/>
        </w:rPr>
        <w:t xml:space="preserve"> </w:t>
      </w:r>
      <w:r w:rsidR="0027176C" w:rsidRPr="0027176C">
        <w:rPr>
          <w:rFonts w:ascii="Arial" w:hAnsi="Arial" w:cs="Arial"/>
          <w:bCs/>
          <w:sz w:val="20"/>
          <w:szCs w:val="20"/>
        </w:rPr>
        <w:t>en el hotel. A la hora</w:t>
      </w:r>
      <w:r w:rsidR="0027176C">
        <w:rPr>
          <w:rFonts w:ascii="Arial" w:hAnsi="Arial" w:cs="Arial"/>
          <w:bCs/>
          <w:sz w:val="20"/>
          <w:szCs w:val="20"/>
        </w:rPr>
        <w:t xml:space="preserve"> </w:t>
      </w:r>
      <w:r w:rsidR="0027176C" w:rsidRPr="0027176C">
        <w:rPr>
          <w:rFonts w:ascii="Arial" w:hAnsi="Arial" w:cs="Arial"/>
          <w:bCs/>
          <w:sz w:val="20"/>
          <w:szCs w:val="20"/>
        </w:rPr>
        <w:t>oportuna traslado de salida al aeropuerto</w:t>
      </w:r>
      <w:r w:rsidR="0027176C">
        <w:rPr>
          <w:rFonts w:ascii="Arial" w:hAnsi="Arial" w:cs="Arial"/>
          <w:bCs/>
          <w:sz w:val="20"/>
          <w:szCs w:val="20"/>
        </w:rPr>
        <w:t xml:space="preserve"> </w:t>
      </w:r>
      <w:r w:rsidR="0027176C" w:rsidRPr="0027176C">
        <w:rPr>
          <w:rFonts w:ascii="Arial" w:hAnsi="Arial" w:cs="Arial"/>
          <w:bCs/>
          <w:sz w:val="20"/>
          <w:szCs w:val="20"/>
        </w:rPr>
        <w:t>para tomar vuelo IB de regreso.</w:t>
      </w:r>
      <w:r w:rsidR="0027176C">
        <w:rPr>
          <w:rFonts w:ascii="Arial" w:hAnsi="Arial" w:cs="Arial"/>
          <w:bCs/>
          <w:sz w:val="20"/>
          <w:szCs w:val="20"/>
        </w:rPr>
        <w:t xml:space="preserve"> </w:t>
      </w:r>
      <w:r w:rsidR="00EC7DC2" w:rsidRPr="00EC7DC2">
        <w:rPr>
          <w:rFonts w:ascii="Arial" w:hAnsi="Arial" w:cs="Arial"/>
          <w:b/>
          <w:sz w:val="20"/>
          <w:szCs w:val="20"/>
        </w:rPr>
        <w:t>Fin de viaje y de nuestros servicios.</w:t>
      </w:r>
    </w:p>
    <w:p w14:paraId="53635B4F" w14:textId="25B2BF51" w:rsidR="006D5CCF" w:rsidRDefault="006D5CCF" w:rsidP="00634FE4">
      <w:pPr>
        <w:jc w:val="both"/>
        <w:rPr>
          <w:rFonts w:ascii="Arial" w:hAnsi="Arial" w:cs="Arial"/>
          <w:b/>
          <w:sz w:val="20"/>
          <w:szCs w:val="20"/>
        </w:rPr>
      </w:pPr>
    </w:p>
    <w:p w14:paraId="52DCCA59" w14:textId="02471ACD" w:rsidR="00002744" w:rsidRDefault="00002744" w:rsidP="000D53FC">
      <w:pPr>
        <w:jc w:val="both"/>
        <w:rPr>
          <w:rFonts w:ascii="Arial" w:hAnsi="Arial" w:cs="Arial"/>
          <w:b/>
          <w:sz w:val="24"/>
          <w:szCs w:val="28"/>
        </w:rPr>
      </w:pPr>
      <w:r w:rsidRPr="007C55EB">
        <w:rPr>
          <w:rFonts w:ascii="Arial" w:hAnsi="Arial" w:cs="Arial"/>
          <w:b/>
          <w:sz w:val="24"/>
          <w:szCs w:val="28"/>
        </w:rPr>
        <w:t>INCLUYE</w:t>
      </w:r>
    </w:p>
    <w:p w14:paraId="0C573719" w14:textId="77777777" w:rsidR="0027176C" w:rsidRPr="0027176C" w:rsidRDefault="0027176C" w:rsidP="0027176C">
      <w:pPr>
        <w:pStyle w:val="Prrafodelista"/>
        <w:numPr>
          <w:ilvl w:val="0"/>
          <w:numId w:val="38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27176C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Vuelos MEX – CPH / STO – MEX según programa con IB.</w:t>
      </w:r>
    </w:p>
    <w:p w14:paraId="08E96385" w14:textId="52647010" w:rsidR="0027176C" w:rsidRPr="0027176C" w:rsidRDefault="0027176C" w:rsidP="0027176C">
      <w:pPr>
        <w:pStyle w:val="Prrafodelista"/>
        <w:numPr>
          <w:ilvl w:val="0"/>
          <w:numId w:val="38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27176C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 xml:space="preserve">Traslados aeropuerto - hotel – aeropuerto. Traslados hotel </w:t>
      </w:r>
      <w:r w:rsidRPr="0027176C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–</w:t>
      </w:r>
      <w:r w:rsidRPr="0027176C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 xml:space="preserve"> puerto</w:t>
      </w:r>
      <w:r w:rsidRPr="0027176C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 xml:space="preserve"> – </w:t>
      </w:r>
      <w:r w:rsidRPr="0027176C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hotel.</w:t>
      </w:r>
    </w:p>
    <w:p w14:paraId="7C9BA9F3" w14:textId="043955F2" w:rsidR="0027176C" w:rsidRPr="0027176C" w:rsidRDefault="0027176C" w:rsidP="0027176C">
      <w:pPr>
        <w:pStyle w:val="Prrafodelista"/>
        <w:numPr>
          <w:ilvl w:val="0"/>
          <w:numId w:val="38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27176C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Transporte en autocar con aire acondicionado según programa.</w:t>
      </w:r>
    </w:p>
    <w:p w14:paraId="273F1C4D" w14:textId="0709C3F8" w:rsidR="0027176C" w:rsidRPr="0027176C" w:rsidRDefault="0027176C" w:rsidP="0027176C">
      <w:pPr>
        <w:pStyle w:val="Prrafodelista"/>
        <w:numPr>
          <w:ilvl w:val="0"/>
          <w:numId w:val="38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27176C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Alojamiento y desayuno en hoteles 4* en habitaciones dobles con bañ</w:t>
      </w:r>
      <w:r w:rsidRPr="0027176C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 xml:space="preserve">o </w:t>
      </w:r>
      <w:r w:rsidRPr="0027176C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o ducha.</w:t>
      </w:r>
    </w:p>
    <w:p w14:paraId="3B2D6DF2" w14:textId="4FF84A23" w:rsidR="0027176C" w:rsidRPr="0027176C" w:rsidRDefault="0027176C" w:rsidP="0027176C">
      <w:pPr>
        <w:pStyle w:val="Prrafodelista"/>
        <w:numPr>
          <w:ilvl w:val="0"/>
          <w:numId w:val="38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27176C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2 cenas (sin bebidas) indicados en el recorrido.</w:t>
      </w:r>
    </w:p>
    <w:p w14:paraId="58DFAAB0" w14:textId="03410AE4" w:rsidR="0027176C" w:rsidRPr="0027176C" w:rsidRDefault="0027176C" w:rsidP="0027176C">
      <w:pPr>
        <w:pStyle w:val="Prrafodelista"/>
        <w:numPr>
          <w:ilvl w:val="0"/>
          <w:numId w:val="38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27176C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 xml:space="preserve">Crucero nocturno </w:t>
      </w:r>
      <w:proofErr w:type="spellStart"/>
      <w:r w:rsidRPr="0027176C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Fjord</w:t>
      </w:r>
      <w:proofErr w:type="spellEnd"/>
      <w:r w:rsidRPr="0027176C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 xml:space="preserve"> Line </w:t>
      </w:r>
      <w:proofErr w:type="spellStart"/>
      <w:r w:rsidRPr="0027176C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Hirsthals</w:t>
      </w:r>
      <w:proofErr w:type="spellEnd"/>
      <w:r w:rsidRPr="0027176C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 xml:space="preserve">- Stavanger en cabina </w:t>
      </w:r>
      <w:proofErr w:type="spellStart"/>
      <w:r w:rsidRPr="0027176C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seaside</w:t>
      </w:r>
      <w:proofErr w:type="spellEnd"/>
      <w:r w:rsidRPr="0027176C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.</w:t>
      </w:r>
    </w:p>
    <w:p w14:paraId="17A4109C" w14:textId="77777777" w:rsidR="0027176C" w:rsidRPr="0027176C" w:rsidRDefault="0027176C" w:rsidP="0027176C">
      <w:pPr>
        <w:pStyle w:val="Prrafodelista"/>
        <w:numPr>
          <w:ilvl w:val="0"/>
          <w:numId w:val="38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27176C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Ferry Fiordo de los sueños.</w:t>
      </w:r>
    </w:p>
    <w:p w14:paraId="0C1DEF04" w14:textId="722BFFD5" w:rsidR="0027176C" w:rsidRPr="0027176C" w:rsidRDefault="0027176C" w:rsidP="0027176C">
      <w:pPr>
        <w:pStyle w:val="Prrafodelista"/>
        <w:numPr>
          <w:ilvl w:val="0"/>
          <w:numId w:val="38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27176C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Guías Acompañante de habla hispana y portuguesa todo el itinerario.</w:t>
      </w:r>
    </w:p>
    <w:p w14:paraId="56F8B6DB" w14:textId="0751CD68" w:rsidR="0027176C" w:rsidRPr="0027176C" w:rsidRDefault="0027176C" w:rsidP="0027176C">
      <w:pPr>
        <w:pStyle w:val="Prrafodelista"/>
        <w:numPr>
          <w:ilvl w:val="0"/>
          <w:numId w:val="38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27176C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Guías locales para las visitas de Copenhague, Aarhus, Bergen, Oslo y</w:t>
      </w:r>
      <w:r w:rsidRPr="0027176C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 xml:space="preserve"> </w:t>
      </w:r>
      <w:r w:rsidRPr="0027176C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Estocolmo.</w:t>
      </w:r>
    </w:p>
    <w:p w14:paraId="1E8BCDE5" w14:textId="24377395" w:rsidR="0027176C" w:rsidRPr="0027176C" w:rsidRDefault="0027176C" w:rsidP="0027176C">
      <w:pPr>
        <w:pStyle w:val="Prrafodelista"/>
        <w:numPr>
          <w:ilvl w:val="0"/>
          <w:numId w:val="38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27176C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Billetes de barco necesarios según programa.</w:t>
      </w:r>
    </w:p>
    <w:p w14:paraId="1DA95EFE" w14:textId="3C0E8AE5" w:rsidR="007428C5" w:rsidRPr="0027176C" w:rsidRDefault="0027176C" w:rsidP="0027176C">
      <w:pPr>
        <w:pStyle w:val="Prrafodelista"/>
        <w:numPr>
          <w:ilvl w:val="0"/>
          <w:numId w:val="38"/>
        </w:numPr>
        <w:tabs>
          <w:tab w:val="left" w:pos="1152"/>
        </w:tabs>
        <w:jc w:val="both"/>
        <w:rPr>
          <w:rFonts w:ascii="Arial" w:eastAsia="Verdana" w:hAnsi="Arial" w:cs="Arial"/>
          <w:b/>
        </w:rPr>
      </w:pPr>
      <w:r w:rsidRPr="0027176C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 xml:space="preserve">Seguro de asistencia </w:t>
      </w:r>
      <w:proofErr w:type="spellStart"/>
      <w:r w:rsidRPr="0027176C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Mapaplus</w:t>
      </w:r>
      <w:proofErr w:type="spellEnd"/>
      <w:r w:rsidR="00A837A7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.</w:t>
      </w:r>
    </w:p>
    <w:p w14:paraId="4EFB19EC" w14:textId="77777777" w:rsidR="0027176C" w:rsidRDefault="0027176C" w:rsidP="000D53FC">
      <w:pPr>
        <w:tabs>
          <w:tab w:val="left" w:pos="1152"/>
        </w:tabs>
        <w:jc w:val="both"/>
        <w:rPr>
          <w:rFonts w:ascii="Arial" w:eastAsia="Verdana" w:hAnsi="Arial" w:cs="Arial"/>
          <w:b/>
        </w:rPr>
      </w:pPr>
    </w:p>
    <w:p w14:paraId="6F7F1F1F" w14:textId="5891085F" w:rsidR="00002744" w:rsidRPr="00EF5342" w:rsidRDefault="00002744" w:rsidP="000D53FC">
      <w:pPr>
        <w:tabs>
          <w:tab w:val="left" w:pos="1152"/>
        </w:tabs>
        <w:jc w:val="both"/>
        <w:rPr>
          <w:rFonts w:ascii="Arial" w:eastAsia="Verdana" w:hAnsi="Arial" w:cs="Arial"/>
          <w:b/>
        </w:rPr>
      </w:pPr>
      <w:r w:rsidRPr="00FB0A12">
        <w:rPr>
          <w:rFonts w:ascii="Arial" w:eastAsia="Verdana" w:hAnsi="Arial" w:cs="Arial"/>
          <w:b/>
        </w:rPr>
        <w:t>NO INCLUYE</w:t>
      </w:r>
    </w:p>
    <w:p w14:paraId="46A165F7" w14:textId="48984B3A" w:rsidR="00FC56C1" w:rsidRDefault="0027176C" w:rsidP="0027176C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27176C">
        <w:rPr>
          <w:rFonts w:ascii="Arial" w:hAnsi="Arial" w:cs="Arial"/>
          <w:sz w:val="20"/>
          <w:szCs w:val="20"/>
        </w:rPr>
        <w:t>No se incluyen maleteros, bebidas, propinas o cualquier otro servicio</w:t>
      </w:r>
      <w:r>
        <w:rPr>
          <w:rFonts w:ascii="Arial" w:hAnsi="Arial" w:cs="Arial"/>
          <w:sz w:val="20"/>
          <w:szCs w:val="20"/>
        </w:rPr>
        <w:t xml:space="preserve"> </w:t>
      </w:r>
      <w:r w:rsidRPr="0027176C">
        <w:rPr>
          <w:rFonts w:ascii="Arial" w:hAnsi="Arial" w:cs="Arial"/>
          <w:sz w:val="20"/>
          <w:szCs w:val="20"/>
        </w:rPr>
        <w:t>no indicado en programa.</w:t>
      </w:r>
    </w:p>
    <w:p w14:paraId="158ABB60" w14:textId="56C17209" w:rsidR="0027176C" w:rsidRDefault="0027176C" w:rsidP="0027176C">
      <w:pPr>
        <w:jc w:val="both"/>
        <w:rPr>
          <w:rFonts w:ascii="Arial" w:hAnsi="Arial" w:cs="Arial"/>
          <w:sz w:val="20"/>
          <w:szCs w:val="20"/>
        </w:rPr>
      </w:pPr>
    </w:p>
    <w:p w14:paraId="0AF8E731" w14:textId="45290D43" w:rsidR="0027176C" w:rsidRPr="0027176C" w:rsidRDefault="0027176C" w:rsidP="0027176C">
      <w:pPr>
        <w:jc w:val="both"/>
        <w:rPr>
          <w:rFonts w:ascii="Arial" w:hAnsi="Arial" w:cs="Arial"/>
          <w:b/>
          <w:bCs/>
        </w:rPr>
      </w:pPr>
      <w:r w:rsidRPr="0027176C">
        <w:rPr>
          <w:rFonts w:ascii="Arial" w:hAnsi="Arial" w:cs="Arial"/>
          <w:b/>
          <w:bCs/>
        </w:rPr>
        <w:t>NOTAS IMPORTANTES</w:t>
      </w:r>
    </w:p>
    <w:p w14:paraId="2686561C" w14:textId="74315360" w:rsidR="0027176C" w:rsidRPr="0027176C" w:rsidRDefault="0027176C" w:rsidP="0027176C">
      <w:pPr>
        <w:jc w:val="both"/>
        <w:rPr>
          <w:rFonts w:ascii="Arial" w:hAnsi="Arial" w:cs="Arial"/>
          <w:sz w:val="20"/>
          <w:szCs w:val="20"/>
        </w:rPr>
      </w:pPr>
      <w:r w:rsidRPr="0027176C">
        <w:rPr>
          <w:rFonts w:ascii="Segoe UI Symbol" w:hAnsi="Segoe UI Symbol" w:cs="Segoe UI Symbol"/>
          <w:sz w:val="20"/>
          <w:szCs w:val="20"/>
        </w:rPr>
        <w:t>➤</w:t>
      </w:r>
      <w:r w:rsidRPr="0027176C">
        <w:rPr>
          <w:rFonts w:ascii="Arial" w:hAnsi="Arial" w:cs="Arial"/>
          <w:sz w:val="20"/>
          <w:szCs w:val="20"/>
        </w:rPr>
        <w:t>El orden de las visitas podrá ser variado en destino, manteniend</w:t>
      </w:r>
      <w:r>
        <w:rPr>
          <w:rFonts w:ascii="Arial" w:hAnsi="Arial" w:cs="Arial"/>
          <w:sz w:val="20"/>
          <w:szCs w:val="20"/>
        </w:rPr>
        <w:t xml:space="preserve">o </w:t>
      </w:r>
      <w:r w:rsidRPr="0027176C">
        <w:rPr>
          <w:rFonts w:ascii="Arial" w:hAnsi="Arial" w:cs="Arial"/>
          <w:sz w:val="20"/>
          <w:szCs w:val="20"/>
        </w:rPr>
        <w:t>íntegro el programa.</w:t>
      </w:r>
    </w:p>
    <w:p w14:paraId="0CB6A105" w14:textId="168AD4E1" w:rsidR="0027176C" w:rsidRPr="0027176C" w:rsidRDefault="0027176C" w:rsidP="0027176C">
      <w:pPr>
        <w:jc w:val="both"/>
        <w:rPr>
          <w:rFonts w:ascii="Arial" w:hAnsi="Arial" w:cs="Arial"/>
          <w:sz w:val="20"/>
          <w:szCs w:val="20"/>
        </w:rPr>
      </w:pPr>
      <w:r w:rsidRPr="0027176C">
        <w:rPr>
          <w:rFonts w:ascii="Segoe UI Symbol" w:hAnsi="Segoe UI Symbol" w:cs="Segoe UI Symbol"/>
          <w:sz w:val="20"/>
          <w:szCs w:val="20"/>
        </w:rPr>
        <w:t>➤</w:t>
      </w:r>
      <w:r w:rsidRPr="0027176C">
        <w:rPr>
          <w:rFonts w:ascii="Arial" w:hAnsi="Arial" w:cs="Arial"/>
          <w:sz w:val="20"/>
          <w:szCs w:val="20"/>
        </w:rPr>
        <w:t>Las cenas podrán ser indistintamente en hoteles o restaurantes (bebidas</w:t>
      </w:r>
      <w:r>
        <w:rPr>
          <w:rFonts w:ascii="Arial" w:hAnsi="Arial" w:cs="Arial"/>
          <w:sz w:val="20"/>
          <w:szCs w:val="20"/>
        </w:rPr>
        <w:t xml:space="preserve"> </w:t>
      </w:r>
      <w:r w:rsidRPr="0027176C">
        <w:rPr>
          <w:rFonts w:ascii="Arial" w:hAnsi="Arial" w:cs="Arial"/>
          <w:sz w:val="20"/>
          <w:szCs w:val="20"/>
        </w:rPr>
        <w:t>no incluidas).</w:t>
      </w:r>
    </w:p>
    <w:p w14:paraId="5C206C7F" w14:textId="3FCADAF3" w:rsidR="0027176C" w:rsidRPr="0027176C" w:rsidRDefault="0027176C" w:rsidP="0027176C">
      <w:pPr>
        <w:jc w:val="both"/>
        <w:rPr>
          <w:rFonts w:ascii="Arial" w:hAnsi="Arial" w:cs="Arial"/>
          <w:sz w:val="20"/>
          <w:szCs w:val="20"/>
        </w:rPr>
      </w:pPr>
      <w:r w:rsidRPr="0027176C">
        <w:rPr>
          <w:rFonts w:ascii="Segoe UI Symbol" w:hAnsi="Segoe UI Symbol" w:cs="Segoe UI Symbol"/>
          <w:sz w:val="20"/>
          <w:szCs w:val="20"/>
        </w:rPr>
        <w:t>➤</w:t>
      </w:r>
      <w:r w:rsidRPr="0027176C">
        <w:rPr>
          <w:rFonts w:ascii="Arial" w:hAnsi="Arial" w:cs="Arial"/>
          <w:sz w:val="20"/>
          <w:szCs w:val="20"/>
        </w:rPr>
        <w:t xml:space="preserve">Por razones operativas de los servicios de </w:t>
      </w:r>
      <w:proofErr w:type="spellStart"/>
      <w:r w:rsidRPr="0027176C">
        <w:rPr>
          <w:rFonts w:ascii="Arial" w:hAnsi="Arial" w:cs="Arial"/>
          <w:sz w:val="20"/>
          <w:szCs w:val="20"/>
        </w:rPr>
        <w:t>ferries</w:t>
      </w:r>
      <w:proofErr w:type="spellEnd"/>
      <w:r w:rsidRPr="0027176C">
        <w:rPr>
          <w:rFonts w:ascii="Arial" w:hAnsi="Arial" w:cs="Arial"/>
          <w:sz w:val="20"/>
          <w:szCs w:val="20"/>
        </w:rPr>
        <w:t xml:space="preserve"> o restricciones en</w:t>
      </w:r>
      <w:r>
        <w:rPr>
          <w:rFonts w:ascii="Arial" w:hAnsi="Arial" w:cs="Arial"/>
          <w:sz w:val="20"/>
          <w:szCs w:val="20"/>
        </w:rPr>
        <w:t xml:space="preserve"> </w:t>
      </w:r>
      <w:r w:rsidRPr="0027176C">
        <w:rPr>
          <w:rFonts w:ascii="Arial" w:hAnsi="Arial" w:cs="Arial"/>
          <w:sz w:val="20"/>
          <w:szCs w:val="20"/>
        </w:rPr>
        <w:t>carretera, algunos de los trayectos pueden ser alterados.</w:t>
      </w:r>
    </w:p>
    <w:p w14:paraId="56409970" w14:textId="6AE48B33" w:rsidR="0027176C" w:rsidRPr="0027176C" w:rsidRDefault="0027176C" w:rsidP="0027176C">
      <w:pPr>
        <w:jc w:val="both"/>
        <w:rPr>
          <w:rFonts w:ascii="Arial" w:hAnsi="Arial" w:cs="Arial"/>
          <w:sz w:val="20"/>
          <w:szCs w:val="20"/>
        </w:rPr>
      </w:pPr>
      <w:r w:rsidRPr="0027176C">
        <w:rPr>
          <w:rFonts w:ascii="Segoe UI Symbol" w:hAnsi="Segoe UI Symbol" w:cs="Segoe UI Symbol"/>
          <w:sz w:val="20"/>
          <w:szCs w:val="20"/>
        </w:rPr>
        <w:t>➤</w:t>
      </w:r>
      <w:r w:rsidRPr="0027176C">
        <w:rPr>
          <w:rFonts w:ascii="Arial" w:hAnsi="Arial" w:cs="Arial"/>
          <w:sz w:val="20"/>
          <w:szCs w:val="20"/>
        </w:rPr>
        <w:t>Las excursiones opcionales se tienen que reservar en el momento de</w:t>
      </w:r>
      <w:r>
        <w:rPr>
          <w:rFonts w:ascii="Arial" w:hAnsi="Arial" w:cs="Arial"/>
          <w:sz w:val="20"/>
          <w:szCs w:val="20"/>
        </w:rPr>
        <w:t xml:space="preserve"> </w:t>
      </w:r>
      <w:r w:rsidRPr="0027176C">
        <w:rPr>
          <w:rFonts w:ascii="Arial" w:hAnsi="Arial" w:cs="Arial"/>
          <w:sz w:val="20"/>
          <w:szCs w:val="20"/>
        </w:rPr>
        <w:t>hacer la reserva.</w:t>
      </w:r>
    </w:p>
    <w:p w14:paraId="0C6468F1" w14:textId="5A13301F" w:rsidR="00FC56C1" w:rsidRDefault="00FC56C1" w:rsidP="00EC7DC2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2A7A99E9" w14:textId="36B1D3B7" w:rsidR="00CA3353" w:rsidRDefault="00CA3353" w:rsidP="00FB0A12">
      <w:pPr>
        <w:jc w:val="both"/>
        <w:rPr>
          <w:rFonts w:ascii="Arial" w:hAnsi="Arial" w:cs="Arial"/>
          <w:sz w:val="20"/>
          <w:szCs w:val="20"/>
        </w:rPr>
      </w:pPr>
    </w:p>
    <w:p w14:paraId="4695A940" w14:textId="6EE151CC" w:rsidR="00FB0A12" w:rsidRPr="00FB0A12" w:rsidRDefault="00FB0A12" w:rsidP="00FB0A12">
      <w:pPr>
        <w:jc w:val="both"/>
        <w:rPr>
          <w:rFonts w:ascii="Arial" w:hAnsi="Arial" w:cs="Arial"/>
          <w:sz w:val="20"/>
          <w:szCs w:val="20"/>
        </w:rPr>
        <w:sectPr w:rsidR="00FB0A12" w:rsidRPr="00FB0A12" w:rsidSect="0027176C">
          <w:headerReference w:type="default" r:id="rId9"/>
          <w:footerReference w:type="default" r:id="rId10"/>
          <w:type w:val="continuous"/>
          <w:pgSz w:w="12240" w:h="15840"/>
          <w:pgMar w:top="2410" w:right="1134" w:bottom="709" w:left="1134" w:header="708" w:footer="708" w:gutter="0"/>
          <w:cols w:space="720"/>
          <w:docGrid w:linePitch="360"/>
        </w:sectPr>
      </w:pPr>
    </w:p>
    <w:p w14:paraId="7D249624" w14:textId="6C686FBF" w:rsidR="00EC7DC2" w:rsidRDefault="00CA3353" w:rsidP="00EC7DC2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CA3353">
        <w:rPr>
          <w:noProof/>
        </w:rPr>
        <w:t xml:space="preserve"> </w:t>
      </w:r>
    </w:p>
    <w:p w14:paraId="1A3E835F" w14:textId="188CD815" w:rsidR="0016623E" w:rsidRDefault="00A00AC1" w:rsidP="00DC6C63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00AC1">
        <w:rPr>
          <w:noProof/>
        </w:rPr>
        <w:t xml:space="preserve"> </w:t>
      </w:r>
      <w:r w:rsidR="00BF3B2C" w:rsidRPr="00BF3B2C">
        <w:rPr>
          <w:noProof/>
        </w:rPr>
        <w:t xml:space="preserve"> </w:t>
      </w:r>
    </w:p>
    <w:p w14:paraId="5A50A54F" w14:textId="77777777" w:rsidR="0027176C" w:rsidRDefault="0027176C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  <w:sectPr w:rsidR="0027176C" w:rsidSect="0027176C">
          <w:type w:val="continuous"/>
          <w:pgSz w:w="12240" w:h="15840"/>
          <w:pgMar w:top="2410" w:right="1134" w:bottom="709" w:left="1134" w:header="708" w:footer="708" w:gutter="0"/>
          <w:cols w:space="720"/>
          <w:docGrid w:linePitch="360"/>
        </w:sectPr>
      </w:pPr>
    </w:p>
    <w:p w14:paraId="151964F7" w14:textId="53D83EBE" w:rsidR="004E59EB" w:rsidRPr="00FC319B" w:rsidRDefault="0027176C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56B0A0E" wp14:editId="6EDBF712">
            <wp:simplePos x="0" y="0"/>
            <wp:positionH relativeFrom="column">
              <wp:posOffset>3718560</wp:posOffset>
            </wp:positionH>
            <wp:positionV relativeFrom="paragraph">
              <wp:posOffset>3175</wp:posOffset>
            </wp:positionV>
            <wp:extent cx="2876550" cy="2275205"/>
            <wp:effectExtent l="0" t="0" r="0" b="0"/>
            <wp:wrapTight wrapText="bothSides">
              <wp:wrapPolygon edited="0">
                <wp:start x="0" y="0"/>
                <wp:lineTo x="0" y="21341"/>
                <wp:lineTo x="21457" y="21341"/>
                <wp:lineTo x="21457" y="0"/>
                <wp:lineTo x="0" y="0"/>
              </wp:wrapPolygon>
            </wp:wrapTight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F8C41F2" wp14:editId="1FFD333F">
            <wp:simplePos x="0" y="0"/>
            <wp:positionH relativeFrom="column">
              <wp:posOffset>461010</wp:posOffset>
            </wp:positionH>
            <wp:positionV relativeFrom="paragraph">
              <wp:posOffset>3175</wp:posOffset>
            </wp:positionV>
            <wp:extent cx="2790825" cy="2114550"/>
            <wp:effectExtent l="0" t="0" r="9525" b="0"/>
            <wp:wrapTight wrapText="bothSides">
              <wp:wrapPolygon edited="0">
                <wp:start x="0" y="0"/>
                <wp:lineTo x="0" y="21405"/>
                <wp:lineTo x="21526" y="21405"/>
                <wp:lineTo x="21526" y="0"/>
                <wp:lineTo x="0" y="0"/>
              </wp:wrapPolygon>
            </wp:wrapTight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6FEA0B" w14:textId="0A971821" w:rsidR="006D5CCF" w:rsidRDefault="006D5CCF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55C0587A" w14:textId="72E86D70" w:rsidR="00857797" w:rsidRDefault="00857797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28ADBA3" w14:textId="3C695198" w:rsidR="00857797" w:rsidRDefault="00857797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3831AAD" w14:textId="373A54E9" w:rsidR="00857797" w:rsidRDefault="00857797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0408881" w14:textId="6E1F131D" w:rsidR="00CA3353" w:rsidRDefault="00CA3353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CB73C50" w14:textId="24D27355" w:rsidR="00CA3353" w:rsidRDefault="00CA3353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6EA4EB5" w14:textId="4451B2FC" w:rsidR="00CA3353" w:rsidRDefault="00CA3353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220F7EB" w14:textId="27E9A3C1" w:rsidR="00CA3353" w:rsidRDefault="00CA3353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9314695" w14:textId="37C4192F" w:rsidR="00CA3353" w:rsidRDefault="00CA3353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89EBA4A" w14:textId="77777777" w:rsidR="0027176C" w:rsidRDefault="0027176C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DBCBEE1" w14:textId="77777777" w:rsidR="0027176C" w:rsidRDefault="0027176C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61C70AE" w14:textId="77777777" w:rsidR="0027176C" w:rsidRDefault="0027176C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D10EE9D" w14:textId="77777777" w:rsidR="0027176C" w:rsidRDefault="0027176C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130530" w14:textId="77777777" w:rsidR="0027176C" w:rsidRDefault="0027176C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7083AB" w14:textId="77777777" w:rsidR="0027176C" w:rsidRDefault="0027176C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85EAD8B" w14:textId="77777777" w:rsidR="0027176C" w:rsidRDefault="0027176C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C959554" w14:textId="77777777" w:rsidR="0027176C" w:rsidRDefault="0027176C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2B8C723" w14:textId="41B3AC8A" w:rsidR="0000795F" w:rsidRPr="0000795F" w:rsidRDefault="00CA3353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="0027176C">
        <w:rPr>
          <w:rFonts w:ascii="Arial" w:hAnsi="Arial" w:cs="Arial"/>
          <w:b/>
          <w:bCs/>
          <w:sz w:val="20"/>
          <w:szCs w:val="20"/>
          <w:u w:val="single"/>
        </w:rPr>
        <w:t>9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DE SEPTIEMBRE</w:t>
      </w:r>
      <w:r w:rsidR="00EC7DC2">
        <w:rPr>
          <w:rFonts w:ascii="Arial" w:hAnsi="Arial" w:cs="Arial"/>
          <w:b/>
          <w:bCs/>
          <w:sz w:val="20"/>
          <w:szCs w:val="20"/>
          <w:u w:val="single"/>
        </w:rPr>
        <w:t xml:space="preserve"> 2024</w:t>
      </w:r>
    </w:p>
    <w:p w14:paraId="0E9F0599" w14:textId="6DAF429B" w:rsidR="0013704D" w:rsidRDefault="0000795F" w:rsidP="0013704D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D5CCF">
        <w:rPr>
          <w:rFonts w:ascii="Arial" w:hAnsi="Arial" w:cs="Arial"/>
          <w:b/>
          <w:bCs/>
          <w:sz w:val="20"/>
          <w:szCs w:val="20"/>
        </w:rPr>
        <w:t>PRECIO POR PERSONA BASE DOBLE $</w:t>
      </w:r>
      <w:r w:rsidR="0027176C">
        <w:rPr>
          <w:rFonts w:ascii="Arial" w:hAnsi="Arial" w:cs="Arial"/>
          <w:b/>
          <w:bCs/>
          <w:sz w:val="20"/>
          <w:szCs w:val="20"/>
        </w:rPr>
        <w:t>5190</w:t>
      </w:r>
      <w:r w:rsidRPr="006D5CCF">
        <w:rPr>
          <w:rFonts w:ascii="Arial" w:hAnsi="Arial" w:cs="Arial"/>
          <w:b/>
          <w:bCs/>
          <w:sz w:val="20"/>
          <w:szCs w:val="20"/>
        </w:rPr>
        <w:t xml:space="preserve"> USD</w:t>
      </w:r>
    </w:p>
    <w:p w14:paraId="78561791" w14:textId="54DA5D65" w:rsidR="000C35DA" w:rsidRDefault="0028291B" w:rsidP="00F074F0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SUPLEMENTO</w:t>
      </w:r>
      <w:r w:rsidR="000C35DA">
        <w:rPr>
          <w:rFonts w:ascii="Arial" w:hAnsi="Arial" w:cs="Arial"/>
          <w:b/>
          <w:bCs/>
          <w:sz w:val="20"/>
          <w:szCs w:val="20"/>
        </w:rPr>
        <w:t xml:space="preserve"> INDIVIDUAL</w:t>
      </w:r>
      <w:r w:rsidR="0013704D">
        <w:rPr>
          <w:rFonts w:ascii="Arial" w:hAnsi="Arial" w:cs="Arial"/>
          <w:b/>
          <w:bCs/>
          <w:sz w:val="20"/>
          <w:szCs w:val="20"/>
        </w:rPr>
        <w:t xml:space="preserve"> </w:t>
      </w:r>
      <w:r w:rsidR="000C35DA">
        <w:rPr>
          <w:rFonts w:ascii="Arial" w:hAnsi="Arial" w:cs="Arial"/>
          <w:b/>
          <w:bCs/>
          <w:sz w:val="20"/>
          <w:szCs w:val="20"/>
        </w:rPr>
        <w:t>$</w:t>
      </w:r>
      <w:r w:rsidR="00CA3353">
        <w:rPr>
          <w:rFonts w:ascii="Arial" w:hAnsi="Arial" w:cs="Arial"/>
          <w:b/>
          <w:bCs/>
          <w:sz w:val="20"/>
          <w:szCs w:val="20"/>
        </w:rPr>
        <w:t>1110</w:t>
      </w:r>
      <w:r w:rsidR="000C35DA">
        <w:rPr>
          <w:rFonts w:ascii="Arial" w:hAnsi="Arial" w:cs="Arial"/>
          <w:b/>
          <w:bCs/>
          <w:sz w:val="20"/>
          <w:szCs w:val="20"/>
        </w:rPr>
        <w:t xml:space="preserve"> USD</w:t>
      </w:r>
    </w:p>
    <w:p w14:paraId="5FF78ED1" w14:textId="77777777" w:rsidR="0013704D" w:rsidRPr="006D5CCF" w:rsidRDefault="0013704D" w:rsidP="00F074F0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B9C87CF" w14:textId="51409108" w:rsidR="00FC319B" w:rsidRDefault="00FC319B" w:rsidP="00F074F0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D5CCF">
        <w:rPr>
          <w:rFonts w:ascii="Arial" w:hAnsi="Arial" w:cs="Arial"/>
          <w:b/>
          <w:bCs/>
          <w:sz w:val="20"/>
          <w:szCs w:val="20"/>
        </w:rPr>
        <w:t>Impuestos aéreos $</w:t>
      </w:r>
      <w:r w:rsidR="0027176C">
        <w:rPr>
          <w:rFonts w:ascii="Arial" w:hAnsi="Arial" w:cs="Arial"/>
          <w:b/>
          <w:bCs/>
          <w:sz w:val="20"/>
          <w:szCs w:val="20"/>
        </w:rPr>
        <w:t>410</w:t>
      </w:r>
      <w:r w:rsidR="0013704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5CCF">
        <w:rPr>
          <w:rFonts w:ascii="Arial" w:hAnsi="Arial" w:cs="Arial"/>
          <w:b/>
          <w:bCs/>
          <w:sz w:val="20"/>
          <w:szCs w:val="20"/>
        </w:rPr>
        <w:t>USD</w:t>
      </w:r>
    </w:p>
    <w:p w14:paraId="46C74AA3" w14:textId="6CCFA74E" w:rsidR="001E76C9" w:rsidRDefault="001E76C9" w:rsidP="00F074F0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160FDEE0" w14:textId="1090EF27" w:rsidR="00F074F0" w:rsidRDefault="0013704D" w:rsidP="00F074F0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D256364" wp14:editId="7E62DAA7">
            <wp:extent cx="1838325" cy="52387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73DA5" w14:textId="77777777" w:rsidR="0013704D" w:rsidRDefault="0013704D" w:rsidP="001370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123043056"/>
    </w:p>
    <w:p w14:paraId="62C98BE0" w14:textId="37E00C40" w:rsidR="00F074F0" w:rsidRPr="0013704D" w:rsidRDefault="00F074F0" w:rsidP="0013704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3704D">
        <w:rPr>
          <w:rFonts w:ascii="Arial" w:hAnsi="Arial" w:cs="Arial"/>
          <w:sz w:val="20"/>
          <w:szCs w:val="20"/>
        </w:rPr>
        <w:t>Consulta condiciones de cancelación</w:t>
      </w:r>
      <w:bookmarkEnd w:id="0"/>
    </w:p>
    <w:sectPr w:rsidR="00F074F0" w:rsidRPr="0013704D" w:rsidSect="002C1ABA">
      <w:type w:val="continuous"/>
      <w:pgSz w:w="12240" w:h="15840"/>
      <w:pgMar w:top="2410" w:right="1134" w:bottom="709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B816A" w14:textId="77777777" w:rsidR="00833695" w:rsidRDefault="00833695" w:rsidP="00450C15">
      <w:r>
        <w:separator/>
      </w:r>
    </w:p>
  </w:endnote>
  <w:endnote w:type="continuationSeparator" w:id="0">
    <w:p w14:paraId="0F46E55B" w14:textId="77777777" w:rsidR="00833695" w:rsidRDefault="00833695" w:rsidP="0045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E5D62" w14:textId="77777777" w:rsidR="00D21E04" w:rsidRDefault="00C33155" w:rsidP="00C55C28">
    <w:pPr>
      <w:pStyle w:val="Piedepgina"/>
      <w:jc w:val="center"/>
    </w:pPr>
    <w:r w:rsidRPr="00712954"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679705B" wp14:editId="5BD84A6B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>
          <w:pict>
            <v:rect w14:anchorId="42737A9C" id="Rectángulo 11" o:spid="_x0000_s1026" style="position:absolute;margin-left:-2.25pt;margin-top:33.75pt;width:649.5pt;height:1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14963" w14:textId="77777777" w:rsidR="00833695" w:rsidRDefault="00833695" w:rsidP="00450C15">
      <w:r>
        <w:separator/>
      </w:r>
    </w:p>
  </w:footnote>
  <w:footnote w:type="continuationSeparator" w:id="0">
    <w:p w14:paraId="2B6F0BB7" w14:textId="77777777" w:rsidR="00833695" w:rsidRDefault="00833695" w:rsidP="00450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C153A" w14:textId="453241BA"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1CEE950" wp14:editId="1A77BF03">
              <wp:simplePos x="0" y="0"/>
              <wp:positionH relativeFrom="column">
                <wp:posOffset>-430529</wp:posOffset>
              </wp:positionH>
              <wp:positionV relativeFrom="paragraph">
                <wp:posOffset>-411480</wp:posOffset>
              </wp:positionV>
              <wp:extent cx="4716780" cy="1135380"/>
              <wp:effectExtent l="0" t="0" r="0" b="762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6780" cy="1135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193F26" w14:textId="02151614" w:rsidR="00847650" w:rsidRPr="00575499" w:rsidRDefault="00D0632C" w:rsidP="0016623E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CORONA NÓRDICA </w:t>
                          </w:r>
                          <w:r w:rsidR="00E56113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CON VUELO</w:t>
                          </w:r>
                        </w:p>
                        <w:p w14:paraId="617F3BFB" w14:textId="644001BC" w:rsidR="007E6927" w:rsidRPr="00A974D8" w:rsidRDefault="004C3D49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974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  <w:r w:rsidR="00A974D8" w:rsidRPr="00A974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B74E2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63</w:t>
                          </w:r>
                          <w:r w:rsidR="00D0632C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9</w:t>
                          </w:r>
                          <w:r w:rsidR="0094314D" w:rsidRPr="00A974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="00513EEC" w:rsidRPr="00A974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847650" w:rsidRPr="00A974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701D1D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="00D627CA" w:rsidRPr="00A974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EE950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3.9pt;margin-top:-32.4pt;width:371.4pt;height:89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" filled="f" stroked="f">
              <v:textbox>
                <w:txbxContent>
                  <w:p w14:paraId="11193F26" w14:textId="02151614" w:rsidR="00847650" w:rsidRPr="00575499" w:rsidRDefault="00D0632C" w:rsidP="0016623E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CORONA NÓRDICA </w:t>
                    </w:r>
                    <w:r w:rsidR="00E56113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CON VUELO</w:t>
                    </w:r>
                  </w:p>
                  <w:p w14:paraId="617F3BFB" w14:textId="644001BC" w:rsidR="007E6927" w:rsidRPr="00A974D8" w:rsidRDefault="004C3D49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974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 </w:t>
                    </w:r>
                    <w:r w:rsidR="00A974D8" w:rsidRPr="00A974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B74E2F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63</w:t>
                    </w:r>
                    <w:r w:rsidR="00D0632C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9</w:t>
                    </w:r>
                    <w:r w:rsidR="0094314D" w:rsidRPr="00A974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 w:rsidR="00513EEC" w:rsidRPr="00A974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847650" w:rsidRPr="00A974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701D1D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  <w:r w:rsidR="00D627CA" w:rsidRPr="00A974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59776" behindDoc="0" locked="0" layoutInCell="1" allowOverlap="1" wp14:anchorId="08E8CDC8" wp14:editId="7453AED8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64896" behindDoc="0" locked="0" layoutInCell="1" allowOverlap="1" wp14:anchorId="205ED979" wp14:editId="7511CB9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4A147B2" wp14:editId="5ADB2A65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>
          <w:pict>
            <v:rect w14:anchorId="04F26168" id="Rectángulo 1" o:spid="_x0000_s1026" style="position:absolute;margin-left:-61.75pt;margin-top:-39.1pt;width:9in;height:9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9" type="#_x0000_t75" style="width:927.75pt;height:1200pt" o:bullet="t">
        <v:imagedata r:id="rId1" o:title="peligro"/>
      </v:shape>
    </w:pict>
  </w:numPicBullet>
  <w:abstractNum w:abstractNumId="0" w15:restartNumberingAfterBreak="0">
    <w:nsid w:val="031F65BE"/>
    <w:multiLevelType w:val="hybridMultilevel"/>
    <w:tmpl w:val="06543D2E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3EE5"/>
    <w:multiLevelType w:val="hybridMultilevel"/>
    <w:tmpl w:val="1F3A59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415D"/>
    <w:multiLevelType w:val="hybridMultilevel"/>
    <w:tmpl w:val="94D671F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E42CC"/>
    <w:multiLevelType w:val="hybridMultilevel"/>
    <w:tmpl w:val="7D14DEB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26777"/>
    <w:multiLevelType w:val="hybridMultilevel"/>
    <w:tmpl w:val="F5CAED0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B58F9"/>
    <w:multiLevelType w:val="hybridMultilevel"/>
    <w:tmpl w:val="0CAEF0A8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0152F"/>
    <w:multiLevelType w:val="hybridMultilevel"/>
    <w:tmpl w:val="C3C886B8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192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lang w:val="es-ES" w:eastAsia="es-ES" w:bidi="es-ES"/>
      </w:rPr>
    </w:lvl>
  </w:abstractNum>
  <w:abstractNum w:abstractNumId="8" w15:restartNumberingAfterBreak="0">
    <w:nsid w:val="1E1C5932"/>
    <w:multiLevelType w:val="hybridMultilevel"/>
    <w:tmpl w:val="4D38C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94A99"/>
    <w:multiLevelType w:val="hybridMultilevel"/>
    <w:tmpl w:val="2F148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6CC1"/>
    <w:multiLevelType w:val="hybridMultilevel"/>
    <w:tmpl w:val="ED823C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166CF"/>
    <w:multiLevelType w:val="hybridMultilevel"/>
    <w:tmpl w:val="9CB8D86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724C3"/>
    <w:multiLevelType w:val="hybridMultilevel"/>
    <w:tmpl w:val="19DEBE8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89696E"/>
    <w:multiLevelType w:val="hybridMultilevel"/>
    <w:tmpl w:val="ECA893DC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F3C08"/>
    <w:multiLevelType w:val="hybridMultilevel"/>
    <w:tmpl w:val="B0CE7984"/>
    <w:lvl w:ilvl="0" w:tplc="A96632F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26E2A"/>
    <w:multiLevelType w:val="hybridMultilevel"/>
    <w:tmpl w:val="2DE4D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155CB"/>
    <w:multiLevelType w:val="hybridMultilevel"/>
    <w:tmpl w:val="30849010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45673"/>
    <w:multiLevelType w:val="hybridMultilevel"/>
    <w:tmpl w:val="6CF6A1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B42BF"/>
    <w:multiLevelType w:val="hybridMultilevel"/>
    <w:tmpl w:val="D21630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4181F"/>
    <w:multiLevelType w:val="hybridMultilevel"/>
    <w:tmpl w:val="DB90C962"/>
    <w:lvl w:ilvl="0" w:tplc="2F7E75B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B2104"/>
    <w:multiLevelType w:val="hybridMultilevel"/>
    <w:tmpl w:val="AA9CC48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E6A1B"/>
    <w:multiLevelType w:val="hybridMultilevel"/>
    <w:tmpl w:val="9E025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26E32"/>
    <w:multiLevelType w:val="hybridMultilevel"/>
    <w:tmpl w:val="A042AB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E38A7"/>
    <w:multiLevelType w:val="hybridMultilevel"/>
    <w:tmpl w:val="224E5592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8485C"/>
    <w:multiLevelType w:val="hybridMultilevel"/>
    <w:tmpl w:val="6F5A53D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02237"/>
    <w:multiLevelType w:val="hybridMultilevel"/>
    <w:tmpl w:val="D53E5C2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ECC17A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70B50"/>
    <w:multiLevelType w:val="hybridMultilevel"/>
    <w:tmpl w:val="76DC7B80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13DC0"/>
    <w:multiLevelType w:val="hybridMultilevel"/>
    <w:tmpl w:val="493039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71979"/>
    <w:multiLevelType w:val="hybridMultilevel"/>
    <w:tmpl w:val="C82828FE"/>
    <w:lvl w:ilvl="0" w:tplc="A66040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0497B"/>
    <w:multiLevelType w:val="hybridMultilevel"/>
    <w:tmpl w:val="94BC8230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97F3B"/>
    <w:multiLevelType w:val="hybridMultilevel"/>
    <w:tmpl w:val="C30082A0"/>
    <w:lvl w:ilvl="0" w:tplc="2B98DC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B67FD"/>
    <w:multiLevelType w:val="hybridMultilevel"/>
    <w:tmpl w:val="2A22A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96248"/>
    <w:multiLevelType w:val="hybridMultilevel"/>
    <w:tmpl w:val="46FA3E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36B78"/>
    <w:multiLevelType w:val="hybridMultilevel"/>
    <w:tmpl w:val="30385A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76F6C"/>
    <w:multiLevelType w:val="hybridMultilevel"/>
    <w:tmpl w:val="C77C86B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82E12"/>
    <w:multiLevelType w:val="hybridMultilevel"/>
    <w:tmpl w:val="5D667790"/>
    <w:lvl w:ilvl="0" w:tplc="6A942856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646572"/>
    <w:multiLevelType w:val="hybridMultilevel"/>
    <w:tmpl w:val="795ADF04"/>
    <w:lvl w:ilvl="0" w:tplc="B28417E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13BE0"/>
    <w:multiLevelType w:val="hybridMultilevel"/>
    <w:tmpl w:val="76F87A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32"/>
  </w:num>
  <w:num w:numId="4">
    <w:abstractNumId w:val="2"/>
  </w:num>
  <w:num w:numId="5">
    <w:abstractNumId w:val="14"/>
  </w:num>
  <w:num w:numId="6">
    <w:abstractNumId w:val="25"/>
  </w:num>
  <w:num w:numId="7">
    <w:abstractNumId w:val="31"/>
  </w:num>
  <w:num w:numId="8">
    <w:abstractNumId w:val="9"/>
  </w:num>
  <w:num w:numId="9">
    <w:abstractNumId w:val="8"/>
  </w:num>
  <w:num w:numId="10">
    <w:abstractNumId w:val="10"/>
  </w:num>
  <w:num w:numId="11">
    <w:abstractNumId w:val="37"/>
  </w:num>
  <w:num w:numId="12">
    <w:abstractNumId w:val="33"/>
  </w:num>
  <w:num w:numId="13">
    <w:abstractNumId w:val="28"/>
  </w:num>
  <w:num w:numId="14">
    <w:abstractNumId w:val="12"/>
  </w:num>
  <w:num w:numId="15">
    <w:abstractNumId w:val="20"/>
  </w:num>
  <w:num w:numId="16">
    <w:abstractNumId w:val="17"/>
  </w:num>
  <w:num w:numId="17">
    <w:abstractNumId w:val="27"/>
  </w:num>
  <w:num w:numId="18">
    <w:abstractNumId w:val="4"/>
  </w:num>
  <w:num w:numId="19">
    <w:abstractNumId w:val="36"/>
  </w:num>
  <w:num w:numId="20">
    <w:abstractNumId w:val="16"/>
  </w:num>
  <w:num w:numId="21">
    <w:abstractNumId w:val="18"/>
  </w:num>
  <w:num w:numId="22">
    <w:abstractNumId w:val="29"/>
  </w:num>
  <w:num w:numId="23">
    <w:abstractNumId w:val="0"/>
  </w:num>
  <w:num w:numId="24">
    <w:abstractNumId w:val="34"/>
  </w:num>
  <w:num w:numId="25">
    <w:abstractNumId w:val="5"/>
  </w:num>
  <w:num w:numId="26">
    <w:abstractNumId w:val="21"/>
  </w:num>
  <w:num w:numId="27">
    <w:abstractNumId w:val="24"/>
  </w:num>
  <w:num w:numId="28">
    <w:abstractNumId w:val="11"/>
  </w:num>
  <w:num w:numId="29">
    <w:abstractNumId w:val="22"/>
  </w:num>
  <w:num w:numId="30">
    <w:abstractNumId w:val="26"/>
  </w:num>
  <w:num w:numId="31">
    <w:abstractNumId w:val="19"/>
  </w:num>
  <w:num w:numId="32">
    <w:abstractNumId w:val="15"/>
  </w:num>
  <w:num w:numId="33">
    <w:abstractNumId w:val="1"/>
  </w:num>
  <w:num w:numId="34">
    <w:abstractNumId w:val="38"/>
  </w:num>
  <w:num w:numId="35">
    <w:abstractNumId w:val="23"/>
  </w:num>
  <w:num w:numId="36">
    <w:abstractNumId w:val="3"/>
  </w:num>
  <w:num w:numId="37">
    <w:abstractNumId w:val="13"/>
  </w:num>
  <w:num w:numId="38">
    <w:abstractNumId w:val="35"/>
  </w:num>
  <w:num w:numId="3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02744"/>
    <w:rsid w:val="0000795F"/>
    <w:rsid w:val="00010821"/>
    <w:rsid w:val="000110B5"/>
    <w:rsid w:val="00011BE8"/>
    <w:rsid w:val="00012F10"/>
    <w:rsid w:val="000206F0"/>
    <w:rsid w:val="00027E31"/>
    <w:rsid w:val="00032009"/>
    <w:rsid w:val="000321BC"/>
    <w:rsid w:val="0004121B"/>
    <w:rsid w:val="00056A5D"/>
    <w:rsid w:val="00060395"/>
    <w:rsid w:val="0006120B"/>
    <w:rsid w:val="00063211"/>
    <w:rsid w:val="00067425"/>
    <w:rsid w:val="00074095"/>
    <w:rsid w:val="00074477"/>
    <w:rsid w:val="00077ABD"/>
    <w:rsid w:val="000901BB"/>
    <w:rsid w:val="0009249E"/>
    <w:rsid w:val="00093D58"/>
    <w:rsid w:val="00095547"/>
    <w:rsid w:val="00096AC7"/>
    <w:rsid w:val="000B06D8"/>
    <w:rsid w:val="000B5887"/>
    <w:rsid w:val="000C35DA"/>
    <w:rsid w:val="000D07FA"/>
    <w:rsid w:val="000D1495"/>
    <w:rsid w:val="000D53FC"/>
    <w:rsid w:val="000E71F1"/>
    <w:rsid w:val="000E7491"/>
    <w:rsid w:val="000F116C"/>
    <w:rsid w:val="000F6819"/>
    <w:rsid w:val="001056F5"/>
    <w:rsid w:val="00106CE3"/>
    <w:rsid w:val="0011236D"/>
    <w:rsid w:val="001124DB"/>
    <w:rsid w:val="00113C32"/>
    <w:rsid w:val="00115DF1"/>
    <w:rsid w:val="00122CB6"/>
    <w:rsid w:val="0012436F"/>
    <w:rsid w:val="00124C0C"/>
    <w:rsid w:val="001314D0"/>
    <w:rsid w:val="001316EB"/>
    <w:rsid w:val="00133A41"/>
    <w:rsid w:val="0013704D"/>
    <w:rsid w:val="00145529"/>
    <w:rsid w:val="00145802"/>
    <w:rsid w:val="00156E7E"/>
    <w:rsid w:val="0016623E"/>
    <w:rsid w:val="00170958"/>
    <w:rsid w:val="00176D4E"/>
    <w:rsid w:val="001777EF"/>
    <w:rsid w:val="0018118C"/>
    <w:rsid w:val="001966E3"/>
    <w:rsid w:val="00196A13"/>
    <w:rsid w:val="001A58AA"/>
    <w:rsid w:val="001A72D8"/>
    <w:rsid w:val="001B0BA1"/>
    <w:rsid w:val="001B3F09"/>
    <w:rsid w:val="001B52F2"/>
    <w:rsid w:val="001B71CA"/>
    <w:rsid w:val="001C618C"/>
    <w:rsid w:val="001C66CF"/>
    <w:rsid w:val="001C7573"/>
    <w:rsid w:val="001D3EA5"/>
    <w:rsid w:val="001D59AE"/>
    <w:rsid w:val="001D6E16"/>
    <w:rsid w:val="001E0BFB"/>
    <w:rsid w:val="001E177F"/>
    <w:rsid w:val="001E33CC"/>
    <w:rsid w:val="001E49A4"/>
    <w:rsid w:val="001E76C9"/>
    <w:rsid w:val="001F1A53"/>
    <w:rsid w:val="001F2CE5"/>
    <w:rsid w:val="00201FC3"/>
    <w:rsid w:val="002049A1"/>
    <w:rsid w:val="00207F26"/>
    <w:rsid w:val="0021143A"/>
    <w:rsid w:val="002209BD"/>
    <w:rsid w:val="0022416D"/>
    <w:rsid w:val="00226B34"/>
    <w:rsid w:val="00227509"/>
    <w:rsid w:val="002564A3"/>
    <w:rsid w:val="0026013F"/>
    <w:rsid w:val="00261F71"/>
    <w:rsid w:val="0026366E"/>
    <w:rsid w:val="00264C19"/>
    <w:rsid w:val="00267006"/>
    <w:rsid w:val="0027176C"/>
    <w:rsid w:val="00277AFA"/>
    <w:rsid w:val="0028291B"/>
    <w:rsid w:val="00286768"/>
    <w:rsid w:val="00294ADC"/>
    <w:rsid w:val="002959E3"/>
    <w:rsid w:val="002A6F1A"/>
    <w:rsid w:val="002C1ABA"/>
    <w:rsid w:val="002C3E02"/>
    <w:rsid w:val="002C72B1"/>
    <w:rsid w:val="002D7DEB"/>
    <w:rsid w:val="002F25DA"/>
    <w:rsid w:val="002F560C"/>
    <w:rsid w:val="00310838"/>
    <w:rsid w:val="00313B2D"/>
    <w:rsid w:val="00325008"/>
    <w:rsid w:val="00330CB8"/>
    <w:rsid w:val="00336CA1"/>
    <w:rsid w:val="003370E9"/>
    <w:rsid w:val="0034159A"/>
    <w:rsid w:val="003473FF"/>
    <w:rsid w:val="00350699"/>
    <w:rsid w:val="00354501"/>
    <w:rsid w:val="003545CD"/>
    <w:rsid w:val="003551BB"/>
    <w:rsid w:val="00364899"/>
    <w:rsid w:val="003726A3"/>
    <w:rsid w:val="00375ACE"/>
    <w:rsid w:val="003805A5"/>
    <w:rsid w:val="003809E5"/>
    <w:rsid w:val="00386733"/>
    <w:rsid w:val="003924DD"/>
    <w:rsid w:val="003A60C7"/>
    <w:rsid w:val="003B37AE"/>
    <w:rsid w:val="003C03F4"/>
    <w:rsid w:val="003C25E9"/>
    <w:rsid w:val="003D02B0"/>
    <w:rsid w:val="003D0B3A"/>
    <w:rsid w:val="003D5461"/>
    <w:rsid w:val="003D5F65"/>
    <w:rsid w:val="003D6416"/>
    <w:rsid w:val="003F6D66"/>
    <w:rsid w:val="00407A99"/>
    <w:rsid w:val="00413977"/>
    <w:rsid w:val="0041595F"/>
    <w:rsid w:val="004173C0"/>
    <w:rsid w:val="0043377B"/>
    <w:rsid w:val="004344E9"/>
    <w:rsid w:val="00445117"/>
    <w:rsid w:val="00447919"/>
    <w:rsid w:val="00450838"/>
    <w:rsid w:val="00450C15"/>
    <w:rsid w:val="00451014"/>
    <w:rsid w:val="0047057D"/>
    <w:rsid w:val="00471EDB"/>
    <w:rsid w:val="00472670"/>
    <w:rsid w:val="0048055D"/>
    <w:rsid w:val="004A5831"/>
    <w:rsid w:val="004A68D9"/>
    <w:rsid w:val="004B1883"/>
    <w:rsid w:val="004B239B"/>
    <w:rsid w:val="004B372F"/>
    <w:rsid w:val="004C3D49"/>
    <w:rsid w:val="004C45C8"/>
    <w:rsid w:val="004D2527"/>
    <w:rsid w:val="004D2C2F"/>
    <w:rsid w:val="004E34F5"/>
    <w:rsid w:val="004E59EB"/>
    <w:rsid w:val="004F13E7"/>
    <w:rsid w:val="005039C2"/>
    <w:rsid w:val="00510893"/>
    <w:rsid w:val="005124B6"/>
    <w:rsid w:val="005130A5"/>
    <w:rsid w:val="00513C9F"/>
    <w:rsid w:val="00513EEC"/>
    <w:rsid w:val="0052530E"/>
    <w:rsid w:val="00535206"/>
    <w:rsid w:val="00541842"/>
    <w:rsid w:val="00555729"/>
    <w:rsid w:val="00564D1B"/>
    <w:rsid w:val="00575499"/>
    <w:rsid w:val="00581435"/>
    <w:rsid w:val="00581F39"/>
    <w:rsid w:val="00592677"/>
    <w:rsid w:val="005965A7"/>
    <w:rsid w:val="005B0F31"/>
    <w:rsid w:val="005B2258"/>
    <w:rsid w:val="005D51DF"/>
    <w:rsid w:val="005E5E5D"/>
    <w:rsid w:val="006053CD"/>
    <w:rsid w:val="006130D1"/>
    <w:rsid w:val="00615736"/>
    <w:rsid w:val="0062048D"/>
    <w:rsid w:val="00630B01"/>
    <w:rsid w:val="00630C80"/>
    <w:rsid w:val="006335BE"/>
    <w:rsid w:val="00634FE4"/>
    <w:rsid w:val="0064632F"/>
    <w:rsid w:val="00647995"/>
    <w:rsid w:val="00655755"/>
    <w:rsid w:val="00664437"/>
    <w:rsid w:val="00680376"/>
    <w:rsid w:val="00686844"/>
    <w:rsid w:val="00690941"/>
    <w:rsid w:val="00692906"/>
    <w:rsid w:val="00692BC6"/>
    <w:rsid w:val="00695D3C"/>
    <w:rsid w:val="006971B8"/>
    <w:rsid w:val="006A237F"/>
    <w:rsid w:val="006B1779"/>
    <w:rsid w:val="006B19F7"/>
    <w:rsid w:val="006B1E91"/>
    <w:rsid w:val="006B76AA"/>
    <w:rsid w:val="006C1BF7"/>
    <w:rsid w:val="006C568C"/>
    <w:rsid w:val="006D3C96"/>
    <w:rsid w:val="006D5CCF"/>
    <w:rsid w:val="006D64BE"/>
    <w:rsid w:val="006E0F61"/>
    <w:rsid w:val="006F44DD"/>
    <w:rsid w:val="006F45DE"/>
    <w:rsid w:val="00701D1D"/>
    <w:rsid w:val="00726CA9"/>
    <w:rsid w:val="00727503"/>
    <w:rsid w:val="007336ED"/>
    <w:rsid w:val="00734D42"/>
    <w:rsid w:val="007356C1"/>
    <w:rsid w:val="00737156"/>
    <w:rsid w:val="00737C85"/>
    <w:rsid w:val="007428C5"/>
    <w:rsid w:val="00761245"/>
    <w:rsid w:val="00772BB6"/>
    <w:rsid w:val="00781EA2"/>
    <w:rsid w:val="00784A59"/>
    <w:rsid w:val="007866AD"/>
    <w:rsid w:val="00786E25"/>
    <w:rsid w:val="00792A3C"/>
    <w:rsid w:val="0079315A"/>
    <w:rsid w:val="00795179"/>
    <w:rsid w:val="00796421"/>
    <w:rsid w:val="007B0869"/>
    <w:rsid w:val="007B4221"/>
    <w:rsid w:val="007B6AB4"/>
    <w:rsid w:val="007C0E18"/>
    <w:rsid w:val="007C55EB"/>
    <w:rsid w:val="007E1125"/>
    <w:rsid w:val="007E6927"/>
    <w:rsid w:val="007F5A27"/>
    <w:rsid w:val="00803699"/>
    <w:rsid w:val="00806F09"/>
    <w:rsid w:val="00814BB4"/>
    <w:rsid w:val="00823975"/>
    <w:rsid w:val="00824B64"/>
    <w:rsid w:val="00825690"/>
    <w:rsid w:val="00833695"/>
    <w:rsid w:val="008404EC"/>
    <w:rsid w:val="00842FEF"/>
    <w:rsid w:val="0084740B"/>
    <w:rsid w:val="00847650"/>
    <w:rsid w:val="008531BC"/>
    <w:rsid w:val="00857275"/>
    <w:rsid w:val="00857797"/>
    <w:rsid w:val="00861165"/>
    <w:rsid w:val="00862D96"/>
    <w:rsid w:val="00874CE3"/>
    <w:rsid w:val="008775AD"/>
    <w:rsid w:val="00881893"/>
    <w:rsid w:val="00883AA2"/>
    <w:rsid w:val="00883F1F"/>
    <w:rsid w:val="00891A2A"/>
    <w:rsid w:val="00894F82"/>
    <w:rsid w:val="008B0005"/>
    <w:rsid w:val="008B3B6C"/>
    <w:rsid w:val="008B406F"/>
    <w:rsid w:val="008B7201"/>
    <w:rsid w:val="008C08C5"/>
    <w:rsid w:val="008D5EB6"/>
    <w:rsid w:val="008E5257"/>
    <w:rsid w:val="008F0CE2"/>
    <w:rsid w:val="008F2DBB"/>
    <w:rsid w:val="00902CE2"/>
    <w:rsid w:val="009072F9"/>
    <w:rsid w:val="00911A0A"/>
    <w:rsid w:val="0091376F"/>
    <w:rsid w:val="009227E5"/>
    <w:rsid w:val="00923667"/>
    <w:rsid w:val="00923900"/>
    <w:rsid w:val="00932207"/>
    <w:rsid w:val="0094314D"/>
    <w:rsid w:val="00944382"/>
    <w:rsid w:val="00945F28"/>
    <w:rsid w:val="00951DFD"/>
    <w:rsid w:val="00962B70"/>
    <w:rsid w:val="009701C1"/>
    <w:rsid w:val="0098373C"/>
    <w:rsid w:val="00987E86"/>
    <w:rsid w:val="009A0EE3"/>
    <w:rsid w:val="009A4A2A"/>
    <w:rsid w:val="009B02E5"/>
    <w:rsid w:val="009B4618"/>
    <w:rsid w:val="009B5D60"/>
    <w:rsid w:val="009C0E1B"/>
    <w:rsid w:val="009C3370"/>
    <w:rsid w:val="009C56AD"/>
    <w:rsid w:val="009D4C74"/>
    <w:rsid w:val="009E51B0"/>
    <w:rsid w:val="009F0300"/>
    <w:rsid w:val="009F2AE5"/>
    <w:rsid w:val="00A008FE"/>
    <w:rsid w:val="00A00AC1"/>
    <w:rsid w:val="00A14872"/>
    <w:rsid w:val="00A1546F"/>
    <w:rsid w:val="00A2030A"/>
    <w:rsid w:val="00A25CD2"/>
    <w:rsid w:val="00A261C5"/>
    <w:rsid w:val="00A300C1"/>
    <w:rsid w:val="00A316F2"/>
    <w:rsid w:val="00A34EB8"/>
    <w:rsid w:val="00A35AB8"/>
    <w:rsid w:val="00A410E9"/>
    <w:rsid w:val="00A4233B"/>
    <w:rsid w:val="00A42A00"/>
    <w:rsid w:val="00A52F6E"/>
    <w:rsid w:val="00A57319"/>
    <w:rsid w:val="00A62402"/>
    <w:rsid w:val="00A67F14"/>
    <w:rsid w:val="00A72D2A"/>
    <w:rsid w:val="00A8172E"/>
    <w:rsid w:val="00A837A7"/>
    <w:rsid w:val="00A84F7C"/>
    <w:rsid w:val="00A90266"/>
    <w:rsid w:val="00A94EF9"/>
    <w:rsid w:val="00A95480"/>
    <w:rsid w:val="00A9641A"/>
    <w:rsid w:val="00A974D8"/>
    <w:rsid w:val="00AA0A67"/>
    <w:rsid w:val="00AA5525"/>
    <w:rsid w:val="00AC1E22"/>
    <w:rsid w:val="00AC2765"/>
    <w:rsid w:val="00AD3E73"/>
    <w:rsid w:val="00AE3E65"/>
    <w:rsid w:val="00AE58B8"/>
    <w:rsid w:val="00AF03F3"/>
    <w:rsid w:val="00AF29B9"/>
    <w:rsid w:val="00B0056D"/>
    <w:rsid w:val="00B019BB"/>
    <w:rsid w:val="00B03159"/>
    <w:rsid w:val="00B32D91"/>
    <w:rsid w:val="00B3459B"/>
    <w:rsid w:val="00B36A64"/>
    <w:rsid w:val="00B37445"/>
    <w:rsid w:val="00B4786E"/>
    <w:rsid w:val="00B51337"/>
    <w:rsid w:val="00B60F1A"/>
    <w:rsid w:val="00B67AB9"/>
    <w:rsid w:val="00B70462"/>
    <w:rsid w:val="00B705E0"/>
    <w:rsid w:val="00B74E2F"/>
    <w:rsid w:val="00B770D6"/>
    <w:rsid w:val="00B7793A"/>
    <w:rsid w:val="00B878B9"/>
    <w:rsid w:val="00B92418"/>
    <w:rsid w:val="00B97870"/>
    <w:rsid w:val="00BA4BBE"/>
    <w:rsid w:val="00BC01E4"/>
    <w:rsid w:val="00BC7979"/>
    <w:rsid w:val="00BD61D9"/>
    <w:rsid w:val="00BE0551"/>
    <w:rsid w:val="00BE2349"/>
    <w:rsid w:val="00BF2FF6"/>
    <w:rsid w:val="00BF3B2C"/>
    <w:rsid w:val="00C06310"/>
    <w:rsid w:val="00C06986"/>
    <w:rsid w:val="00C07D31"/>
    <w:rsid w:val="00C100AB"/>
    <w:rsid w:val="00C12B40"/>
    <w:rsid w:val="00C140F5"/>
    <w:rsid w:val="00C163C0"/>
    <w:rsid w:val="00C20751"/>
    <w:rsid w:val="00C32B63"/>
    <w:rsid w:val="00C33155"/>
    <w:rsid w:val="00C4526B"/>
    <w:rsid w:val="00C50ABF"/>
    <w:rsid w:val="00C51CB1"/>
    <w:rsid w:val="00C55C28"/>
    <w:rsid w:val="00C60443"/>
    <w:rsid w:val="00C632D6"/>
    <w:rsid w:val="00C70110"/>
    <w:rsid w:val="00C75EF7"/>
    <w:rsid w:val="00C7612E"/>
    <w:rsid w:val="00C834CC"/>
    <w:rsid w:val="00C85549"/>
    <w:rsid w:val="00C92871"/>
    <w:rsid w:val="00CA3353"/>
    <w:rsid w:val="00CA35FA"/>
    <w:rsid w:val="00CC16AE"/>
    <w:rsid w:val="00CC18B7"/>
    <w:rsid w:val="00CD01A5"/>
    <w:rsid w:val="00CD09C2"/>
    <w:rsid w:val="00CE7934"/>
    <w:rsid w:val="00CF0A43"/>
    <w:rsid w:val="00CF2031"/>
    <w:rsid w:val="00CF616F"/>
    <w:rsid w:val="00CF6EEC"/>
    <w:rsid w:val="00D0465A"/>
    <w:rsid w:val="00D05176"/>
    <w:rsid w:val="00D05FDB"/>
    <w:rsid w:val="00D0632C"/>
    <w:rsid w:val="00D159A7"/>
    <w:rsid w:val="00D21E04"/>
    <w:rsid w:val="00D26BE3"/>
    <w:rsid w:val="00D324A4"/>
    <w:rsid w:val="00D41067"/>
    <w:rsid w:val="00D441F1"/>
    <w:rsid w:val="00D5785A"/>
    <w:rsid w:val="00D627CA"/>
    <w:rsid w:val="00D63953"/>
    <w:rsid w:val="00D65CA3"/>
    <w:rsid w:val="00D661EC"/>
    <w:rsid w:val="00D679D1"/>
    <w:rsid w:val="00D709DE"/>
    <w:rsid w:val="00D732E0"/>
    <w:rsid w:val="00D76994"/>
    <w:rsid w:val="00D9215B"/>
    <w:rsid w:val="00D96097"/>
    <w:rsid w:val="00DA3716"/>
    <w:rsid w:val="00DC1FA6"/>
    <w:rsid w:val="00DC6C63"/>
    <w:rsid w:val="00DD29DB"/>
    <w:rsid w:val="00DD39C9"/>
    <w:rsid w:val="00DD5E59"/>
    <w:rsid w:val="00DD6A94"/>
    <w:rsid w:val="00DF0003"/>
    <w:rsid w:val="00DF15D6"/>
    <w:rsid w:val="00E01456"/>
    <w:rsid w:val="00E10D30"/>
    <w:rsid w:val="00E25205"/>
    <w:rsid w:val="00E25B96"/>
    <w:rsid w:val="00E2692E"/>
    <w:rsid w:val="00E36C15"/>
    <w:rsid w:val="00E42C34"/>
    <w:rsid w:val="00E477EC"/>
    <w:rsid w:val="00E555C8"/>
    <w:rsid w:val="00E56113"/>
    <w:rsid w:val="00E61217"/>
    <w:rsid w:val="00E62030"/>
    <w:rsid w:val="00E62312"/>
    <w:rsid w:val="00E645D6"/>
    <w:rsid w:val="00E663D4"/>
    <w:rsid w:val="00E72069"/>
    <w:rsid w:val="00E7309E"/>
    <w:rsid w:val="00E74618"/>
    <w:rsid w:val="00E846AA"/>
    <w:rsid w:val="00E90FAD"/>
    <w:rsid w:val="00E948BD"/>
    <w:rsid w:val="00EA0490"/>
    <w:rsid w:val="00EA17D1"/>
    <w:rsid w:val="00EB7B93"/>
    <w:rsid w:val="00EC34A0"/>
    <w:rsid w:val="00EC3D72"/>
    <w:rsid w:val="00EC6694"/>
    <w:rsid w:val="00EC7DC2"/>
    <w:rsid w:val="00EC7F50"/>
    <w:rsid w:val="00ED2EE5"/>
    <w:rsid w:val="00EE3EDF"/>
    <w:rsid w:val="00EE4225"/>
    <w:rsid w:val="00EE7C64"/>
    <w:rsid w:val="00EF313D"/>
    <w:rsid w:val="00F001EF"/>
    <w:rsid w:val="00F00F60"/>
    <w:rsid w:val="00F074F0"/>
    <w:rsid w:val="00F11662"/>
    <w:rsid w:val="00F11C4C"/>
    <w:rsid w:val="00F5066E"/>
    <w:rsid w:val="00F5782C"/>
    <w:rsid w:val="00F65AAF"/>
    <w:rsid w:val="00F7076D"/>
    <w:rsid w:val="00F71AD7"/>
    <w:rsid w:val="00F746A8"/>
    <w:rsid w:val="00F777BE"/>
    <w:rsid w:val="00F928C2"/>
    <w:rsid w:val="00F93CE9"/>
    <w:rsid w:val="00F96F4D"/>
    <w:rsid w:val="00F97D12"/>
    <w:rsid w:val="00FA01FC"/>
    <w:rsid w:val="00FA0FCF"/>
    <w:rsid w:val="00FA41DC"/>
    <w:rsid w:val="00FA6105"/>
    <w:rsid w:val="00FB0A12"/>
    <w:rsid w:val="00FC1D06"/>
    <w:rsid w:val="00FC319B"/>
    <w:rsid w:val="00FC56C1"/>
    <w:rsid w:val="00FD075E"/>
    <w:rsid w:val="00FD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6FA0C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rPr>
      <w:rFonts w:ascii="Cambria" w:eastAsia="Times New Roman" w:hAnsi="Cambria" w:cs="Times New Roman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5DF1"/>
    <w:pPr>
      <w:keepNext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7B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B7B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MX" w:bidi="ar-SA"/>
    </w:rPr>
  </w:style>
  <w:style w:type="character" w:styleId="Textoennegrita">
    <w:name w:val="Strong"/>
    <w:basedOn w:val="Fuentedeprrafopredeter"/>
    <w:qFormat/>
    <w:rsid w:val="00FA41D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7B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7B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EB7B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7B93"/>
    <w:rPr>
      <w:rFonts w:ascii="Cambria" w:eastAsia="Times New Roman" w:hAnsi="Cambria" w:cs="Times New Roman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A5525"/>
    <w:pPr>
      <w:widowControl w:val="0"/>
      <w:autoSpaceDE w:val="0"/>
      <w:autoSpaceDN w:val="0"/>
      <w:spacing w:before="186"/>
    </w:pPr>
    <w:rPr>
      <w:rFonts w:ascii="Arial" w:eastAsia="Arial" w:hAnsi="Arial" w:cs="Arial"/>
    </w:rPr>
  </w:style>
  <w:style w:type="paragraph" w:customStyle="1" w:styleId="dia">
    <w:name w:val="dia"/>
    <w:uiPriority w:val="1"/>
    <w:qFormat/>
    <w:rsid w:val="004B239B"/>
    <w:rPr>
      <w:rFonts w:ascii="Avenir LT Std 55 Roman" w:eastAsia="Avenir LT Std 35 Light" w:hAnsi="Avenir LT Std 55 Roman" w:cs="Avenir LT Std 35 Light"/>
      <w:sz w:val="16"/>
      <w:szCs w:val="16"/>
      <w:lang w:val="es-ES" w:eastAsia="es-ES" w:bidi="es-ES"/>
    </w:rPr>
  </w:style>
  <w:style w:type="paragraph" w:customStyle="1" w:styleId="itinerairo">
    <w:name w:val="itinerairo"/>
    <w:basedOn w:val="Textoindependiente"/>
    <w:next w:val="dia"/>
    <w:uiPriority w:val="1"/>
    <w:qFormat/>
    <w:rsid w:val="004B239B"/>
    <w:pPr>
      <w:widowControl w:val="0"/>
      <w:autoSpaceDE w:val="0"/>
      <w:autoSpaceDN w:val="0"/>
      <w:spacing w:after="240"/>
      <w:jc w:val="both"/>
    </w:pPr>
    <w:rPr>
      <w:rFonts w:ascii="Avenir LT Std 35 Light" w:eastAsia="Avenir LT Std 35 Light" w:hAnsi="Avenir LT Std 35 Light" w:cs="Avenir LT Std 35 Light"/>
      <w:color w:val="3C3C3B"/>
      <w:w w:val="80"/>
      <w:sz w:val="16"/>
      <w:szCs w:val="16"/>
      <w:lang w:val="es-ES" w:eastAsia="es-ES" w:bidi="es-ES"/>
    </w:rPr>
  </w:style>
  <w:style w:type="paragraph" w:customStyle="1" w:styleId="cabeceras">
    <w:name w:val="cabeceras"/>
    <w:basedOn w:val="Textoindependiente"/>
    <w:uiPriority w:val="1"/>
    <w:qFormat/>
    <w:rsid w:val="004B239B"/>
    <w:pPr>
      <w:widowControl w:val="0"/>
      <w:autoSpaceDE w:val="0"/>
      <w:autoSpaceDN w:val="0"/>
      <w:spacing w:before="1" w:after="0"/>
      <w:jc w:val="both"/>
    </w:pPr>
    <w:rPr>
      <w:rFonts w:ascii="Avenir LT Std 65 Medium" w:eastAsia="Avenir LT Std 35 Light" w:hAnsi="Avenir LT Std 65 Medium" w:cs="Avenir LT Std 35 Light"/>
      <w:color w:val="3C3C3B"/>
      <w:w w:val="85"/>
      <w:sz w:val="24"/>
      <w:szCs w:val="20"/>
      <w:lang w:val="es-ES" w:eastAsia="es-ES" w:bidi="es-ES"/>
    </w:rPr>
  </w:style>
  <w:style w:type="paragraph" w:customStyle="1" w:styleId="bolos">
    <w:name w:val="bolos"/>
    <w:basedOn w:val="Prrafodelista"/>
    <w:uiPriority w:val="1"/>
    <w:qFormat/>
    <w:rsid w:val="004B239B"/>
    <w:pPr>
      <w:widowControl w:val="0"/>
      <w:numPr>
        <w:numId w:val="1"/>
      </w:numPr>
      <w:tabs>
        <w:tab w:val="left" w:pos="193"/>
        <w:tab w:val="num" w:pos="360"/>
      </w:tabs>
      <w:autoSpaceDE w:val="0"/>
      <w:autoSpaceDN w:val="0"/>
      <w:spacing w:before="8" w:line="216" w:lineRule="auto"/>
      <w:ind w:left="720" w:right="383" w:hanging="85"/>
      <w:contextualSpacing w:val="0"/>
    </w:pPr>
    <w:rPr>
      <w:rFonts w:ascii="Avenir LT Std 35 Light" w:eastAsia="Avenir LT Std 35 Light" w:hAnsi="Avenir LT Std 35 Light" w:cs="Avenir LT Std 35 Light"/>
      <w:w w:val="75"/>
      <w:sz w:val="16"/>
      <w:lang w:val="es-ES" w:eastAsia="es-ES" w:bidi="es-ES"/>
    </w:rPr>
  </w:style>
  <w:style w:type="paragraph" w:customStyle="1" w:styleId="cabeceras2">
    <w:name w:val="cabeceras 2"/>
    <w:basedOn w:val="cabeceras"/>
    <w:uiPriority w:val="1"/>
    <w:qFormat/>
    <w:rsid w:val="009072F9"/>
    <w:pPr>
      <w:ind w:left="108"/>
    </w:pPr>
    <w:rPr>
      <w:sz w:val="20"/>
    </w:rPr>
  </w:style>
  <w:style w:type="character" w:customStyle="1" w:styleId="02a-TitDiasAzuis-TxtItin-Bold-10a9">
    <w:name w:val="02a-TitDiasAzuis-TxtItin-Bold-10a9"/>
    <w:uiPriority w:val="99"/>
    <w:rsid w:val="00AF03F3"/>
    <w:rPr>
      <w:color w:val="174590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4DEC-5A3A-406E-980A-D85A7B06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989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5</cp:revision>
  <dcterms:created xsi:type="dcterms:W3CDTF">2023-12-29T23:26:00Z</dcterms:created>
  <dcterms:modified xsi:type="dcterms:W3CDTF">2023-12-29T23:55:00Z</dcterms:modified>
</cp:coreProperties>
</file>