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315EF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</w:t>
      </w:r>
      <w:r w:rsidR="00655B7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Niagara, Boston y Newport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sábado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5A54F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 04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 2026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5A54F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marzo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655B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5A54F1">
        <w:rPr>
          <w:rFonts w:eastAsia="Arial"/>
          <w:sz w:val="24"/>
          <w:szCs w:val="24"/>
        </w:rPr>
        <w:t>Nueva York</w:t>
      </w:r>
    </w:p>
    <w:p w:rsidR="006210F5" w:rsidRDefault="00655B77" w:rsidP="00BD0EA5">
      <w:pPr>
        <w:pStyle w:val="Ttulo2"/>
        <w:spacing w:before="0" w:after="0" w:line="240" w:lineRule="auto"/>
        <w:rPr>
          <w:rFonts w:eastAsia="Arial" w:cstheme="minorHAnsi"/>
          <w:b w:val="0"/>
          <w:color w:val="002060"/>
          <w:sz w:val="20"/>
          <w:szCs w:val="22"/>
        </w:rPr>
      </w:pPr>
      <w:r w:rsidRPr="00655B77">
        <w:rPr>
          <w:rFonts w:eastAsia="Arial" w:cstheme="minorHAnsi"/>
          <w:b w:val="0"/>
          <w:color w:val="002060"/>
          <w:sz w:val="20"/>
          <w:szCs w:val="22"/>
        </w:rPr>
        <w:t xml:space="preserve">Recepción en el aeropuerto y traslado al hotel. Resto del día libre para actividades personales. </w:t>
      </w:r>
      <w:r w:rsidRPr="00655B77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655B77" w:rsidRPr="00655B77" w:rsidRDefault="00655B77" w:rsidP="00655B77">
      <w:pPr>
        <w:pStyle w:val="Destinos"/>
      </w:pPr>
    </w:p>
    <w:p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A54F1">
        <w:rPr>
          <w:rFonts w:eastAsia="Arial"/>
          <w:sz w:val="24"/>
          <w:szCs w:val="24"/>
        </w:rPr>
        <w:t>Nueva York</w:t>
      </w:r>
      <w:r w:rsidR="00655B77">
        <w:rPr>
          <w:rFonts w:eastAsia="Arial"/>
          <w:sz w:val="24"/>
          <w:szCs w:val="24"/>
        </w:rPr>
        <w:t xml:space="preserve"> – Niagara Falls</w:t>
      </w:r>
    </w:p>
    <w:p w:rsidR="00DE7D94" w:rsidRPr="00DE7D94" w:rsidRDefault="00655B77" w:rsidP="00655B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Salida hacia Niagara. Durante el viaje se cruzan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los montes Apalaches. La ruta recorre los estados de Pennsylvania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New York. Llegaremos a Niagara en horas de la tarde y acorde 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temporada realizaremos el paseo del barco </w:t>
      </w:r>
      <w:proofErr w:type="spellStart"/>
      <w:r w:rsidRPr="00655B77">
        <w:rPr>
          <w:rFonts w:asciiTheme="minorHAnsi" w:hAnsiTheme="minorHAnsi" w:cstheme="minorHAnsi"/>
          <w:color w:val="002060"/>
          <w:sz w:val="20"/>
          <w:szCs w:val="20"/>
        </w:rPr>
        <w:t>Maid</w:t>
      </w:r>
      <w:proofErr w:type="spellEnd"/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55B77">
        <w:rPr>
          <w:rFonts w:asciiTheme="minorHAnsi" w:hAnsiTheme="minorHAnsi" w:cstheme="minorHAnsi"/>
          <w:color w:val="002060"/>
          <w:sz w:val="20"/>
          <w:szCs w:val="20"/>
        </w:rPr>
        <w:t>of</w:t>
      </w:r>
      <w:proofErr w:type="spellEnd"/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55B77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55B77">
        <w:rPr>
          <w:rFonts w:asciiTheme="minorHAnsi" w:hAnsiTheme="minorHAnsi" w:cstheme="minorHAnsi"/>
          <w:color w:val="002060"/>
          <w:sz w:val="20"/>
          <w:szCs w:val="20"/>
        </w:rPr>
        <w:t>Mist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indistintamente en este día o al siguiente</w:t>
      </w:r>
      <w:r w:rsidR="005A54F1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E7D94" w:rsidRPr="00655B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5B77">
        <w:rPr>
          <w:rFonts w:eastAsia="Arial"/>
          <w:color w:val="EE0000"/>
          <w:sz w:val="24"/>
          <w:szCs w:val="24"/>
        </w:rPr>
        <w:t>Niagara Falls – Boston</w:t>
      </w:r>
    </w:p>
    <w:p w:rsidR="00655B77" w:rsidRPr="00DE7D94" w:rsidRDefault="00655B77" w:rsidP="00655B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Por la mañana completaremos la visita de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Cataratas del Niagara, donde visitamos la represa hidroeléctrica,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Parque Niagara, Fortín Niagara y el Lago Ontario. A la hora indicada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salida hacia la ciudad de Boston donde llegaremos a últimas horas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tard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e. </w:t>
      </w:r>
      <w:r w:rsidRPr="00655B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A54F1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157C6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5B77">
        <w:rPr>
          <w:rStyle w:val="DestinosCar"/>
          <w:rFonts w:cs="Times New Roman"/>
          <w:b/>
          <w:smallCaps w:val="0"/>
          <w:sz w:val="24"/>
          <w:szCs w:val="24"/>
        </w:rPr>
        <w:t>Boston</w:t>
      </w:r>
    </w:p>
    <w:p w:rsidR="00655B77" w:rsidRPr="00DE7D94" w:rsidRDefault="00655B77" w:rsidP="00655B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Por la mañana visita de la ciudad: Universidad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Harvard, Plaza Copley frente al cual se encuentra la iglesia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Trinidad; el barrio de Back Bay; </w:t>
      </w:r>
      <w:proofErr w:type="spellStart"/>
      <w:r w:rsidRPr="00655B77">
        <w:rPr>
          <w:rFonts w:asciiTheme="minorHAnsi" w:hAnsiTheme="minorHAnsi" w:cstheme="minorHAnsi"/>
          <w:color w:val="002060"/>
          <w:sz w:val="20"/>
          <w:szCs w:val="20"/>
        </w:rPr>
        <w:t>Faneuil</w:t>
      </w:r>
      <w:proofErr w:type="spellEnd"/>
      <w:r w:rsidRPr="00655B77">
        <w:rPr>
          <w:rFonts w:asciiTheme="minorHAnsi" w:hAnsiTheme="minorHAnsi" w:cstheme="minorHAnsi"/>
          <w:color w:val="002060"/>
          <w:sz w:val="20"/>
          <w:szCs w:val="20"/>
        </w:rPr>
        <w:t xml:space="preserve"> Hall (centro comercial);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Mercado Quincy y otros puntos de interés Tarde Libre para visitas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5B77">
        <w:rPr>
          <w:rFonts w:asciiTheme="minorHAnsi" w:hAnsiTheme="minorHAnsi" w:cstheme="minorHAnsi"/>
          <w:color w:val="002060"/>
          <w:sz w:val="20"/>
          <w:szCs w:val="20"/>
        </w:rPr>
        <w:t>facultativas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55B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157C6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6757B">
        <w:rPr>
          <w:rStyle w:val="DestinosCar"/>
          <w:rFonts w:cs="Times New Roman"/>
          <w:b/>
          <w:smallCaps w:val="0"/>
          <w:sz w:val="24"/>
          <w:szCs w:val="24"/>
        </w:rPr>
        <w:t>Boston – Newport – Nueva York</w:t>
      </w:r>
    </w:p>
    <w:p w:rsidR="00655B77" w:rsidRPr="00DE7D94" w:rsidRDefault="00655B77" w:rsidP="00C6757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Partimos por la mañana rumbo a la ciudad de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Nueva York. En el camino haremos una parada en Newport para ver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esta ciudad encantadora conocida como la capital de veleros de Estados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Unidos y centro de mansiones de los </w:t>
      </w:r>
      <w:proofErr w:type="spellStart"/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Astors</w:t>
      </w:r>
      <w:proofErr w:type="spellEnd"/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Vanderbilts</w:t>
      </w:r>
      <w:proofErr w:type="spellEnd"/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 del siglo XIX y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sus rasgos de la época de oro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 Luego del </w:t>
      </w:r>
      <w:r w:rsidR="00C6757B" w:rsidRPr="00C6757B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C6757B" w:rsidRPr="00C6757B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continuaremos hacia a la ciudad de Nueva York/New Jersey donde</w:t>
      </w:r>
      <w:r w:rsidR="00C6757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6757B" w:rsidRPr="00C6757B">
        <w:rPr>
          <w:rFonts w:asciiTheme="minorHAnsi" w:hAnsiTheme="minorHAnsi" w:cstheme="minorHAnsi"/>
          <w:color w:val="002060"/>
          <w:sz w:val="20"/>
          <w:szCs w:val="20"/>
        </w:rPr>
        <w:t>llegaremos a últimas horas de la tarde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55B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5A54F1" w:rsidRDefault="005A54F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:rsidR="00C6757B" w:rsidRPr="00BD0EA5" w:rsidRDefault="00C6757B" w:rsidP="00C6757B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C6757B" w:rsidRPr="00DE7D94" w:rsidRDefault="00C6757B" w:rsidP="00C6757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Visita del Alto y Bajo Manhattan, </w:t>
      </w:r>
      <w:r>
        <w:rPr>
          <w:rFonts w:asciiTheme="minorHAnsi" w:hAnsiTheme="minorHAnsi" w:cstheme="minorHAnsi"/>
          <w:color w:val="002060"/>
          <w:sz w:val="20"/>
          <w:szCs w:val="20"/>
        </w:rPr>
        <w:t>i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ncluyendo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Central Park, Harlem, 5ta Avda., San Patricios, Rockefeller Center </w:t>
      </w:r>
      <w:r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 Bajo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Manhattan, barrio bohemio Greenwich </w:t>
      </w:r>
      <w:proofErr w:type="spellStart"/>
      <w:r w:rsidRPr="00C6757B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C6757B">
        <w:rPr>
          <w:rFonts w:asciiTheme="minorHAnsi" w:hAnsiTheme="minorHAnsi" w:cstheme="minorHAnsi"/>
          <w:color w:val="002060"/>
          <w:sz w:val="20"/>
          <w:szCs w:val="20"/>
        </w:rPr>
        <w:t>, Soho, Chinatown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Pequeña Italia. Alcaldía, el Palacio de Justicia y la Reserva Federal.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Wall Street, nos bajaremos del autobús para realizar un recorrido a pie,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donde explorarás el Memorial del 11 de septiembre y la vanguardista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estación </w:t>
      </w:r>
      <w:proofErr w:type="spellStart"/>
      <w:r w:rsidRPr="00C6757B">
        <w:rPr>
          <w:rFonts w:asciiTheme="minorHAnsi" w:hAnsiTheme="minorHAnsi" w:cstheme="minorHAnsi"/>
          <w:color w:val="002060"/>
          <w:sz w:val="20"/>
          <w:szCs w:val="20"/>
        </w:rPr>
        <w:t>Oculus</w:t>
      </w:r>
      <w:proofErr w:type="spellEnd"/>
      <w:r w:rsidRPr="00C6757B">
        <w:rPr>
          <w:rFonts w:asciiTheme="minorHAnsi" w:hAnsiTheme="minorHAnsi" w:cstheme="minorHAnsi"/>
          <w:color w:val="002060"/>
          <w:sz w:val="20"/>
          <w:szCs w:val="20"/>
        </w:rPr>
        <w:t>, diseñada por el renombrado arquitecto español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Santiago Calatrava. También te acercarás a las icónicas esculturas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Toro de Wall Street y La Niña Sin Miedo. Terminamos nuestro recorrido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C6757B">
        <w:rPr>
          <w:rFonts w:asciiTheme="minorHAnsi" w:hAnsiTheme="minorHAnsi" w:cstheme="minorHAnsi"/>
          <w:color w:val="002060"/>
          <w:sz w:val="20"/>
          <w:szCs w:val="20"/>
        </w:rPr>
        <w:t>Battery</w:t>
      </w:r>
      <w:proofErr w:type="spellEnd"/>
      <w:r w:rsidRPr="00C6757B">
        <w:rPr>
          <w:rFonts w:asciiTheme="minorHAnsi" w:hAnsiTheme="minorHAnsi" w:cstheme="minorHAnsi"/>
          <w:color w:val="002060"/>
          <w:sz w:val="20"/>
          <w:szCs w:val="20"/>
        </w:rPr>
        <w:t xml:space="preserve"> Park, un tranquilo oasis en la ciudad, desde donde podrás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contemplar la majestuosa Estatua de la Libertad. Aquí, tendrás la opción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de continuar explorando el Bajo Manhattan a tu ritmo o regresar con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nosotros en el autobús, que te llevará de vuelta a la vibrante zona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6757B">
        <w:rPr>
          <w:rFonts w:asciiTheme="minorHAnsi" w:hAnsiTheme="minorHAnsi" w:cstheme="minorHAnsi"/>
          <w:color w:val="002060"/>
          <w:sz w:val="20"/>
          <w:szCs w:val="20"/>
        </w:rPr>
        <w:t>comercial de la Calle 34. O regreso a su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55B7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6757B" w:rsidRPr="005A54F1" w:rsidRDefault="00C6757B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C6757B">
        <w:rPr>
          <w:rFonts w:eastAsia="Arial"/>
          <w:sz w:val="24"/>
          <w:szCs w:val="24"/>
        </w:rPr>
        <w:t>7</w:t>
      </w:r>
      <w:r w:rsidR="00157C66">
        <w:rPr>
          <w:rFonts w:eastAsia="Arial"/>
          <w:sz w:val="24"/>
          <w:szCs w:val="24"/>
        </w:rPr>
        <w:t xml:space="preserve"> 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A54F1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:rsidR="002D3018" w:rsidRDefault="00C6757B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 la hora indicada, traslado al aeropuerto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5A54F1">
        <w:rPr>
          <w:rFonts w:asciiTheme="minorHAnsi" w:eastAsia="Arial" w:hAnsiTheme="minorHAnsi" w:cstheme="minorHAnsi"/>
          <w:b/>
          <w:color w:val="0070C0"/>
          <w:sz w:val="20"/>
          <w:szCs w:val="20"/>
        </w:rPr>
        <w:t>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C6757B" w:rsidRPr="00C6757B" w:rsidRDefault="00C6757B" w:rsidP="00795B4F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Este </w:t>
      </w:r>
      <w:r w:rsidR="00AB06B6"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>ircuito no cruza frontera con Canadá, pasajeros no requieren VISA CANADIENSE, solo se requiere vis</w:t>
      </w:r>
      <w:r w:rsidR="00AB06B6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si es que quieren entrar a Canadá estando en Niagara Falls, New York</w:t>
      </w:r>
    </w:p>
    <w:p w:rsidR="00C6757B" w:rsidRPr="00C6757B" w:rsidRDefault="00C6757B" w:rsidP="00C6757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6 </w:t>
      </w:r>
      <w:r w:rsidR="00AB06B6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esayunos </w:t>
      </w:r>
      <w:r w:rsidR="00AB06B6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>mericanos</w:t>
      </w:r>
    </w:p>
    <w:p w:rsidR="00C6757B" w:rsidRPr="00AB06B6" w:rsidRDefault="00C6757B" w:rsidP="00C6757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Crucero </w:t>
      </w:r>
      <w:proofErr w:type="spellStart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>Maid</w:t>
      </w:r>
      <w:proofErr w:type="spellEnd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>Mist</w:t>
      </w:r>
      <w:proofErr w:type="spellEnd"/>
      <w:r w:rsidRPr="00AB06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opera de m</w:t>
      </w: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>ayo a octubre. Fuera de temporada será sustituido por la cueva de los de los vientos</w:t>
      </w:r>
    </w:p>
    <w:p w:rsidR="00C6757B" w:rsidRPr="00C6757B" w:rsidRDefault="00C6757B" w:rsidP="00740A7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 maletas adicionales serán cobradas</w:t>
      </w:r>
    </w:p>
    <w:p w:rsidR="006C2396" w:rsidRPr="00C6757B" w:rsidRDefault="00C6757B" w:rsidP="00C6757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6757B">
        <w:rPr>
          <w:rFonts w:asciiTheme="minorHAnsi" w:eastAsia="Arial" w:hAnsiTheme="minorHAnsi" w:cstheme="minorHAnsi"/>
          <w:color w:val="002060"/>
          <w:sz w:val="20"/>
          <w:szCs w:val="20"/>
        </w:rPr>
        <w:t>Tour del Alto y Bajo Manhattan</w:t>
      </w:r>
    </w:p>
    <w:p w:rsidR="00C6757B" w:rsidRPr="00BA37C5" w:rsidRDefault="00C6757B" w:rsidP="00C6757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</w:t>
      </w:r>
      <w:r w:rsidR="00A53419">
        <w:rPr>
          <w:rFonts w:asciiTheme="minorHAnsi" w:eastAsia="Arial" w:hAnsiTheme="minorHAnsi" w:cstheme="minorHAnsi"/>
          <w:color w:val="002060"/>
          <w:sz w:val="20"/>
          <w:szCs w:val="20"/>
        </w:rPr>
        <w:t>desde México</w:t>
      </w:r>
    </w:p>
    <w:p w:rsidR="00157C66" w:rsidRDefault="00157C66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157C66" w:rsidRPr="002D3018" w:rsidRDefault="00157C66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Resort fee pagadero en destino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1F286B" w:rsidRPr="002D3018" w:rsidRDefault="001F286B" w:rsidP="001F286B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3549A2" w:rsidRPr="002D3018" w:rsidRDefault="00157C66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157C66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traslados regulares entre las 23hrs y 06hrs tienen un cargo extra del </w:t>
      </w:r>
      <w:r w:rsidR="00C6757B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0.00USD por pasajero.</w:t>
      </w:r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4621"/>
      </w:tblGrid>
      <w:tr w:rsidR="00C6757B" w:rsidRPr="00C6757B" w:rsidTr="00C6757B">
        <w:trPr>
          <w:trHeight w:val="259"/>
          <w:jc w:val="center"/>
        </w:trPr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7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>4, 18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2, </w:t>
            </w:r>
            <w:r w:rsidRPr="00C6757B">
              <w:rPr>
                <w:rFonts w:ascii="Calibri" w:hAnsi="Calibri" w:cs="Calibri"/>
                <w:b/>
                <w:bCs/>
                <w:color w:val="0070C0"/>
                <w:lang w:bidi="ar-SA"/>
              </w:rPr>
              <w:t>9, 16, 23,</w:t>
            </w: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 30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>6,</w:t>
            </w:r>
            <w:r w:rsidRPr="00C6757B">
              <w:rPr>
                <w:rFonts w:ascii="Calibri" w:hAnsi="Calibri" w:cs="Calibri"/>
                <w:b/>
                <w:bCs/>
                <w:lang w:bidi="ar-SA"/>
              </w:rPr>
              <w:t xml:space="preserve"> </w:t>
            </w:r>
            <w:r w:rsidRPr="00C6757B">
              <w:rPr>
                <w:rFonts w:ascii="Calibri" w:hAnsi="Calibri" w:cs="Calibri"/>
                <w:b/>
                <w:bCs/>
                <w:color w:val="375623"/>
                <w:lang w:bidi="ar-SA"/>
              </w:rPr>
              <w:t>13, 20, 27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375623"/>
                <w:lang w:bidi="ar-SA"/>
              </w:rPr>
              <w:t>4, 11,</w:t>
            </w: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 </w:t>
            </w:r>
            <w:r w:rsidRPr="00C6757B">
              <w:rPr>
                <w:rFonts w:ascii="Calibri" w:hAnsi="Calibri" w:cs="Calibri"/>
                <w:b/>
                <w:bCs/>
                <w:lang w:bidi="ar-SA"/>
              </w:rPr>
              <w:t>18, 25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1, 8, 15, 22, 29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5, 12, </w:t>
            </w:r>
            <w:r w:rsidRPr="00C6757B">
              <w:rPr>
                <w:rFonts w:ascii="Calibri" w:hAnsi="Calibri" w:cs="Calibri"/>
                <w:b/>
                <w:bCs/>
                <w:color w:val="0070C0"/>
                <w:lang w:bidi="ar-SA"/>
              </w:rPr>
              <w:t>19, 26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0070C0"/>
                <w:lang w:bidi="ar-SA"/>
              </w:rPr>
              <w:t>3, 10, 17, 24, 31</w:t>
            </w:r>
          </w:p>
        </w:tc>
      </w:tr>
      <w:tr w:rsidR="00C6757B" w:rsidRPr="00C6757B" w:rsidTr="00C6757B">
        <w:trPr>
          <w:trHeight w:val="267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>7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7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lang w:bidi="ar-SA"/>
              </w:rPr>
              <w:t>6, 20</w:t>
            </w:r>
          </w:p>
        </w:tc>
      </w:tr>
      <w:tr w:rsidR="00C6757B" w:rsidRPr="00C6757B" w:rsidTr="00C6757B">
        <w:trPr>
          <w:trHeight w:val="259"/>
          <w:jc w:val="center"/>
        </w:trPr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TEMPORADA BAJA / </w:t>
            </w:r>
            <w:r w:rsidRPr="00C6757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MEDIA</w:t>
            </w:r>
            <w:r w:rsidRPr="00C6757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/ </w:t>
            </w:r>
            <w:r w:rsidRPr="00C6757B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 xml:space="preserve">TEMPORADA ALTA </w:t>
            </w:r>
            <w:r w:rsidRPr="00C6757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/ </w:t>
            </w:r>
            <w:r w:rsidRPr="00C6757B">
              <w:rPr>
                <w:rFonts w:ascii="Calibri" w:hAnsi="Calibri" w:cs="Calibri"/>
                <w:b/>
                <w:bCs/>
                <w:color w:val="375623"/>
                <w:sz w:val="20"/>
                <w:szCs w:val="20"/>
                <w:lang w:bidi="ar-SA"/>
              </w:rPr>
              <w:t>TEMPORADA ESPECIAL</w:t>
            </w:r>
          </w:p>
        </w:tc>
      </w:tr>
    </w:tbl>
    <w:p w:rsidR="00C6757B" w:rsidRDefault="00C6757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6176"/>
        <w:gridCol w:w="579"/>
      </w:tblGrid>
      <w:tr w:rsidR="00C6757B" w:rsidRPr="00C6757B" w:rsidTr="00C6757B">
        <w:trPr>
          <w:trHeight w:val="269"/>
          <w:jc w:val="center"/>
        </w:trPr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C6757B" w:rsidRPr="00C6757B" w:rsidTr="00C6757B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C6757B" w:rsidRPr="00C6757B" w:rsidTr="00C6757B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C6757B">
              <w:rPr>
                <w:rFonts w:ascii="Calibri" w:hAnsi="Calibri" w:cs="Calibri"/>
                <w:lang w:val="en-US" w:bidi="ar-SA"/>
              </w:rPr>
              <w:t>NEW YORKER HOTEL BY LOTTE HOTELS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C6757B" w:rsidRPr="00C6757B" w:rsidTr="00C6757B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NIAGARA FALLS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C6757B">
              <w:rPr>
                <w:rFonts w:ascii="Calibri" w:hAnsi="Calibri" w:cs="Calibri"/>
                <w:lang w:bidi="ar-SA"/>
              </w:rPr>
              <w:t>SHERATON ON THE FALLS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C6757B" w:rsidRPr="00C6757B" w:rsidTr="00C6757B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BOSTON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C6757B">
              <w:rPr>
                <w:rFonts w:ascii="Calibri" w:hAnsi="Calibri" w:cs="Calibri"/>
                <w:lang w:val="en-US" w:bidi="ar-SA"/>
              </w:rPr>
              <w:t>FOUR POINTS BY SHERATON WAKEFIELD BOSTON HOTEL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C6757B" w:rsidRPr="00CE60C5" w:rsidTr="00C6757B">
        <w:trPr>
          <w:trHeight w:val="269"/>
          <w:jc w:val="center"/>
        </w:trPr>
        <w:tc>
          <w:tcPr>
            <w:tcW w:w="8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C6757B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751E43" w:rsidRDefault="00751E4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5"/>
        <w:gridCol w:w="753"/>
        <w:gridCol w:w="753"/>
        <w:gridCol w:w="753"/>
        <w:gridCol w:w="753"/>
        <w:gridCol w:w="789"/>
      </w:tblGrid>
      <w:tr w:rsidR="00CE60C5" w:rsidRPr="00CE60C5" w:rsidTr="00CE60C5">
        <w:trPr>
          <w:trHeight w:val="267"/>
          <w:jc w:val="center"/>
        </w:trPr>
        <w:tc>
          <w:tcPr>
            <w:tcW w:w="72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72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CE60C5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2060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1810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1620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2910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1100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2190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1880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1670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3160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1100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color w:val="0070C0"/>
                <w:lang w:bidi="ar-SA"/>
              </w:rPr>
              <w:t>TEMPORADA ALTA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2310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1980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1750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3350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1100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2390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1780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3510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1100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CE60C5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72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72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CE60C5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2480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2230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2040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3330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lang w:bidi="ar-SA"/>
              </w:rPr>
              <w:t>1520</w:t>
            </w:r>
          </w:p>
        </w:tc>
      </w:tr>
      <w:tr w:rsidR="00CE60C5" w:rsidRPr="00CE60C5" w:rsidTr="00CE60C5">
        <w:trPr>
          <w:trHeight w:val="290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2610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2300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2090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3580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FF0000"/>
                <w:lang w:bidi="ar-SA"/>
              </w:rPr>
              <w:t>1520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color w:val="0070C0"/>
                <w:lang w:bidi="ar-SA"/>
              </w:rPr>
              <w:t>TEMPORADA ALTA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2730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2400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2170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3770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0070C0"/>
                <w:lang w:bidi="ar-SA"/>
              </w:rPr>
              <w:t>1520</w:t>
            </w:r>
          </w:p>
        </w:tc>
      </w:tr>
      <w:tr w:rsidR="00CE60C5" w:rsidRPr="00CE60C5" w:rsidTr="00CE60C5">
        <w:trPr>
          <w:trHeight w:val="267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2810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2450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2200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3930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0C5" w:rsidRPr="00CE60C5" w:rsidRDefault="00CE60C5" w:rsidP="00CE60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CE60C5">
              <w:rPr>
                <w:rFonts w:ascii="Calibri" w:hAnsi="Calibri" w:cs="Calibri"/>
                <w:b/>
                <w:bCs/>
                <w:color w:val="375623"/>
                <w:lang w:bidi="ar-SA"/>
              </w:rPr>
              <w:t>1520</w:t>
            </w:r>
          </w:p>
        </w:tc>
      </w:tr>
    </w:tbl>
    <w:p w:rsidR="00C6757B" w:rsidRPr="00157C66" w:rsidRDefault="00C6757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:rsidR="00157C66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:rsidR="00157C66" w:rsidRDefault="00157C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57C66" w:rsidRDefault="00157C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6757B" w:rsidRDefault="00C6757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6757B" w:rsidRDefault="00C6757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6757B" w:rsidRDefault="00C6757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6757B" w:rsidRDefault="00C6757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7"/>
      </w:tblGrid>
      <w:tr w:rsidR="00C6757B" w:rsidRPr="00C6757B" w:rsidTr="00C6757B">
        <w:trPr>
          <w:trHeight w:val="223"/>
          <w:jc w:val="center"/>
        </w:trPr>
        <w:tc>
          <w:tcPr>
            <w:tcW w:w="980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C6757B" w:rsidRPr="00C6757B" w:rsidTr="00C6757B">
        <w:trPr>
          <w:trHeight w:val="223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C6757B" w:rsidRPr="00C6757B" w:rsidTr="00C6757B">
        <w:trPr>
          <w:trHeight w:val="223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C6757B" w:rsidRPr="00C6757B" w:rsidTr="00C6757B">
        <w:trPr>
          <w:trHeight w:val="242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C6757B" w:rsidRPr="00C6757B" w:rsidTr="00C6757B">
        <w:trPr>
          <w:trHeight w:val="231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C6757B" w:rsidRPr="00C6757B" w:rsidTr="00C6757B">
        <w:trPr>
          <w:trHeight w:val="231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6757B" w:rsidRPr="00C6757B" w:rsidTr="00C6757B">
        <w:trPr>
          <w:trHeight w:val="424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C6757B" w:rsidRPr="00C6757B" w:rsidTr="00C6757B">
        <w:trPr>
          <w:trHeight w:val="231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04 DE ABRIL 2026 AL 20 DE MARZO 2027</w:t>
            </w:r>
          </w:p>
        </w:tc>
      </w:tr>
      <w:tr w:rsidR="00C6757B" w:rsidRPr="00C6757B" w:rsidTr="00C6757B">
        <w:trPr>
          <w:trHeight w:val="231"/>
          <w:jc w:val="center"/>
        </w:trPr>
        <w:tc>
          <w:tcPr>
            <w:tcW w:w="980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C6757B" w:rsidRPr="00C6757B" w:rsidRDefault="00C6757B" w:rsidP="00C675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7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720A6C" w:rsidRPr="00A0012D" w:rsidRDefault="00720A6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20A6C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DEE" w:rsidRDefault="002C4DEE">
      <w:pPr>
        <w:spacing w:after="0" w:line="240" w:lineRule="auto"/>
      </w:pPr>
      <w:r>
        <w:separator/>
      </w:r>
    </w:p>
  </w:endnote>
  <w:endnote w:type="continuationSeparator" w:id="0">
    <w:p w:rsidR="002C4DEE" w:rsidRDefault="002C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75107F1" wp14:editId="6AAA64CA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DEE" w:rsidRDefault="002C4DE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C4DEE" w:rsidRDefault="002C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4CAF59D" wp14:editId="693D4A1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655B7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NUEVA YORK, NIAGARA Y BOSTON</w:t>
                          </w:r>
                        </w:p>
                        <w:p w:rsidR="007F7B70" w:rsidRPr="006210F5" w:rsidRDefault="00655B7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452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AF59D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655B7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NUEVA YORK, NIAGARA Y BOSTON</w:t>
                    </w:r>
                  </w:p>
                  <w:p w:rsidR="007F7B70" w:rsidRPr="006210F5" w:rsidRDefault="00655B7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452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F51690A" wp14:editId="2137A6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EF7D4B2" wp14:editId="34A7A69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EAF3831" wp14:editId="430B65E6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BE0770"/>
    <w:multiLevelType w:val="hybridMultilevel"/>
    <w:tmpl w:val="F08AA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2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8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353797745">
    <w:abstractNumId w:val="8"/>
  </w:num>
  <w:num w:numId="22" w16cid:durableId="271133420">
    <w:abstractNumId w:val="19"/>
  </w:num>
  <w:num w:numId="23" w16cid:durableId="20490623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C446B"/>
    <w:rsid w:val="00121872"/>
    <w:rsid w:val="00121D3F"/>
    <w:rsid w:val="001308DE"/>
    <w:rsid w:val="00142D52"/>
    <w:rsid w:val="00157C66"/>
    <w:rsid w:val="001760D9"/>
    <w:rsid w:val="001934F5"/>
    <w:rsid w:val="00197448"/>
    <w:rsid w:val="001F286B"/>
    <w:rsid w:val="00206A52"/>
    <w:rsid w:val="00253EC6"/>
    <w:rsid w:val="00260703"/>
    <w:rsid w:val="00293F6B"/>
    <w:rsid w:val="002A3E36"/>
    <w:rsid w:val="002B20BB"/>
    <w:rsid w:val="002C4DEE"/>
    <w:rsid w:val="002D3018"/>
    <w:rsid w:val="002E2148"/>
    <w:rsid w:val="00315EF5"/>
    <w:rsid w:val="00344D3D"/>
    <w:rsid w:val="003472AF"/>
    <w:rsid w:val="003549A2"/>
    <w:rsid w:val="003767CC"/>
    <w:rsid w:val="003B4F01"/>
    <w:rsid w:val="004002E5"/>
    <w:rsid w:val="004047AD"/>
    <w:rsid w:val="00406B6E"/>
    <w:rsid w:val="00430DCE"/>
    <w:rsid w:val="004354F5"/>
    <w:rsid w:val="00445E5F"/>
    <w:rsid w:val="004569CE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80D0A"/>
    <w:rsid w:val="005A54F1"/>
    <w:rsid w:val="005B5BA7"/>
    <w:rsid w:val="005E62F4"/>
    <w:rsid w:val="00600CC3"/>
    <w:rsid w:val="006210F5"/>
    <w:rsid w:val="00623EF5"/>
    <w:rsid w:val="00646169"/>
    <w:rsid w:val="00655B77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0A6C"/>
    <w:rsid w:val="00724E17"/>
    <w:rsid w:val="00751E43"/>
    <w:rsid w:val="00792693"/>
    <w:rsid w:val="00794B66"/>
    <w:rsid w:val="007A3CDE"/>
    <w:rsid w:val="007F7B70"/>
    <w:rsid w:val="00825C6E"/>
    <w:rsid w:val="00841D24"/>
    <w:rsid w:val="00874CFB"/>
    <w:rsid w:val="0088560B"/>
    <w:rsid w:val="008B2E37"/>
    <w:rsid w:val="008C56AB"/>
    <w:rsid w:val="008E5CC0"/>
    <w:rsid w:val="008F157E"/>
    <w:rsid w:val="008F4840"/>
    <w:rsid w:val="0090199B"/>
    <w:rsid w:val="009119BC"/>
    <w:rsid w:val="0093058D"/>
    <w:rsid w:val="00945F42"/>
    <w:rsid w:val="00964A58"/>
    <w:rsid w:val="009767C9"/>
    <w:rsid w:val="00985F89"/>
    <w:rsid w:val="00986E85"/>
    <w:rsid w:val="009911CC"/>
    <w:rsid w:val="00A0012D"/>
    <w:rsid w:val="00A109A1"/>
    <w:rsid w:val="00A1676A"/>
    <w:rsid w:val="00A30078"/>
    <w:rsid w:val="00A322C8"/>
    <w:rsid w:val="00A32A11"/>
    <w:rsid w:val="00A455A6"/>
    <w:rsid w:val="00A53419"/>
    <w:rsid w:val="00A71F05"/>
    <w:rsid w:val="00A979AE"/>
    <w:rsid w:val="00AA302B"/>
    <w:rsid w:val="00AB06B6"/>
    <w:rsid w:val="00AB0E37"/>
    <w:rsid w:val="00AC4C1F"/>
    <w:rsid w:val="00AD3EA1"/>
    <w:rsid w:val="00AE3118"/>
    <w:rsid w:val="00AF0796"/>
    <w:rsid w:val="00B11AFA"/>
    <w:rsid w:val="00B41B77"/>
    <w:rsid w:val="00B56C80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448E7"/>
    <w:rsid w:val="00C647B5"/>
    <w:rsid w:val="00C6757B"/>
    <w:rsid w:val="00C90CC1"/>
    <w:rsid w:val="00C97FB6"/>
    <w:rsid w:val="00CA000D"/>
    <w:rsid w:val="00CC0D4B"/>
    <w:rsid w:val="00CE0C8F"/>
    <w:rsid w:val="00CE60C5"/>
    <w:rsid w:val="00D2140A"/>
    <w:rsid w:val="00D22C44"/>
    <w:rsid w:val="00D71BE3"/>
    <w:rsid w:val="00D86C4E"/>
    <w:rsid w:val="00DD2475"/>
    <w:rsid w:val="00DE3DFE"/>
    <w:rsid w:val="00DE7D94"/>
    <w:rsid w:val="00DF27F2"/>
    <w:rsid w:val="00E5624C"/>
    <w:rsid w:val="00E701F2"/>
    <w:rsid w:val="00E856F2"/>
    <w:rsid w:val="00ED1182"/>
    <w:rsid w:val="00ED4610"/>
    <w:rsid w:val="00EE2794"/>
    <w:rsid w:val="00EE5A2D"/>
    <w:rsid w:val="00F01C44"/>
    <w:rsid w:val="00F14FD9"/>
    <w:rsid w:val="00F257E1"/>
    <w:rsid w:val="00F341D4"/>
    <w:rsid w:val="00F847E4"/>
    <w:rsid w:val="00FA1E9D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CAD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2025-10-02T21:43:00Z</dcterms:created>
  <dcterms:modified xsi:type="dcterms:W3CDTF">2025-10-02T21:43:00Z</dcterms:modified>
</cp:coreProperties>
</file>