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3E17A416" w:rsidR="005C28D8" w:rsidRPr="00B829DA" w:rsidRDefault="001978E8"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HONG KONG</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52CD4659"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1978E8">
        <w:rPr>
          <w:rFonts w:asciiTheme="minorHAnsi" w:eastAsia="Arial" w:hAnsiTheme="minorHAnsi" w:cstheme="minorHAnsi"/>
          <w:b/>
          <w:bCs/>
          <w:color w:val="002060"/>
          <w:lang w:val="es-MX" w:eastAsia="es-MX" w:bidi="en-US"/>
        </w:rPr>
        <w:t>3</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240C522"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FE4EAF">
        <w:rPr>
          <w:rFonts w:asciiTheme="minorHAnsi" w:eastAsia="Arial" w:hAnsiTheme="minorHAnsi" w:cstheme="minorHAnsi"/>
          <w:b/>
          <w:bCs/>
          <w:color w:val="002060"/>
          <w:lang w:val="es-MX" w:eastAsia="es-MX" w:bidi="en-US"/>
        </w:rPr>
        <w:t>martes*</w:t>
      </w:r>
      <w:r w:rsidR="0065049B">
        <w:rPr>
          <w:rFonts w:asciiTheme="minorHAnsi" w:eastAsia="Arial" w:hAnsiTheme="minorHAnsi" w:cstheme="minorHAnsi"/>
          <w:b/>
          <w:bCs/>
          <w:color w:val="002060"/>
          <w:lang w:val="es-MX" w:eastAsia="es-MX" w:bidi="en-US"/>
        </w:rPr>
        <w:t>,</w:t>
      </w:r>
      <w:r w:rsidR="00FE4EAF">
        <w:rPr>
          <w:rFonts w:asciiTheme="minorHAnsi" w:eastAsia="Arial" w:hAnsiTheme="minorHAnsi" w:cstheme="minorHAnsi"/>
          <w:b/>
          <w:bCs/>
          <w:color w:val="002060"/>
          <w:lang w:val="es-MX" w:eastAsia="es-MX" w:bidi="en-US"/>
        </w:rPr>
        <w:t xml:space="preserve"> jueves y domingos</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octubre 2025 al 2</w:t>
      </w:r>
      <w:r w:rsidR="00FE4EAF">
        <w:rPr>
          <w:rFonts w:asciiTheme="minorHAnsi" w:eastAsia="Arial" w:hAnsiTheme="minorHAnsi" w:cstheme="minorHAnsi"/>
          <w:b/>
          <w:bCs/>
          <w:color w:val="002060"/>
          <w:lang w:val="es-MX" w:eastAsia="es-MX" w:bidi="en-US"/>
        </w:rPr>
        <w:t>1</w:t>
      </w:r>
      <w:r w:rsidR="002A5279">
        <w:rPr>
          <w:rFonts w:asciiTheme="minorHAnsi" w:eastAsia="Arial" w:hAnsiTheme="minorHAnsi" w:cstheme="minorHAnsi"/>
          <w:b/>
          <w:bCs/>
          <w:color w:val="002060"/>
          <w:lang w:val="es-MX" w:eastAsia="es-MX" w:bidi="en-US"/>
        </w:rPr>
        <w:t xml:space="preserve">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6A3F6C16"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7C6BF8">
        <w:rPr>
          <w:rFonts w:asciiTheme="minorHAnsi" w:eastAsia="Arial" w:hAnsiTheme="minorHAnsi" w:cstheme="minorHAnsi"/>
          <w:b/>
          <w:color w:val="FF0000"/>
          <w:sz w:val="24"/>
          <w:szCs w:val="24"/>
        </w:rPr>
        <w:t>Hong Kong</w:t>
      </w:r>
    </w:p>
    <w:p w14:paraId="22B5D6F5" w14:textId="77777777" w:rsidR="001978E8" w:rsidRPr="00DA3E82" w:rsidRDefault="001978E8" w:rsidP="001978E8">
      <w:pPr>
        <w:pStyle w:val="Sangranormal"/>
        <w:tabs>
          <w:tab w:val="left" w:pos="5940"/>
        </w:tabs>
        <w:ind w:firstLine="0"/>
        <w:rPr>
          <w:rFonts w:asciiTheme="minorHAnsi" w:eastAsia="Times New Roman" w:hAnsiTheme="minorHAnsi" w:cstheme="minorHAnsi"/>
          <w:bCs/>
          <w:color w:val="002060"/>
          <w:kern w:val="0"/>
          <w:sz w:val="20"/>
          <w:lang w:val="es-MX" w:eastAsia="es-MX"/>
        </w:rPr>
      </w:pPr>
      <w:r w:rsidRPr="00DA3E82">
        <w:rPr>
          <w:rFonts w:asciiTheme="minorHAnsi" w:eastAsia="Times New Roman" w:hAnsiTheme="minorHAnsi" w:cstheme="minorHAnsi"/>
          <w:bCs/>
          <w:color w:val="002060"/>
          <w:kern w:val="0"/>
          <w:sz w:val="20"/>
          <w:lang w:val="es-MX" w:eastAsia="es-MX"/>
        </w:rPr>
        <w:t xml:space="preserve">Llegada a Hong Kong y traslado al hotel. </w:t>
      </w:r>
      <w:r w:rsidRPr="00DA3E82">
        <w:rPr>
          <w:rFonts w:asciiTheme="minorHAnsi" w:eastAsia="Times New Roman" w:hAnsiTheme="minorHAnsi" w:cstheme="minorHAnsi"/>
          <w:b/>
          <w:bCs/>
          <w:color w:val="002060"/>
          <w:kern w:val="0"/>
          <w:sz w:val="20"/>
          <w:lang w:val="es-MX" w:eastAsia="es-MX"/>
        </w:rPr>
        <w:t>Alojamiento</w:t>
      </w:r>
      <w:r w:rsidRPr="00DA3E82">
        <w:rPr>
          <w:rFonts w:asciiTheme="minorHAnsi" w:eastAsia="Times New Roman" w:hAnsiTheme="minorHAnsi" w:cstheme="minorHAnsi"/>
          <w:bCs/>
          <w:color w:val="002060"/>
          <w:kern w:val="0"/>
          <w:sz w:val="20"/>
          <w:lang w:val="es-MX" w:eastAsia="es-MX"/>
        </w:rPr>
        <w:t xml:space="preserve">. </w:t>
      </w:r>
    </w:p>
    <w:p w14:paraId="35043A8A" w14:textId="77777777" w:rsidR="001978E8" w:rsidRDefault="001978E8" w:rsidP="001978E8">
      <w:pPr>
        <w:pStyle w:val="Sangranormal"/>
        <w:tabs>
          <w:tab w:val="left" w:pos="5940"/>
        </w:tabs>
        <w:ind w:firstLine="0"/>
        <w:rPr>
          <w:rFonts w:ascii="Arial" w:hAnsi="Arial" w:cs="Arial"/>
          <w:sz w:val="20"/>
          <w:lang w:val="es-MX"/>
        </w:rPr>
      </w:pPr>
    </w:p>
    <w:p w14:paraId="28E7905A" w14:textId="64E8A3ED" w:rsidR="007C6BF8" w:rsidRDefault="007C6BF8" w:rsidP="007C6BF8">
      <w:pPr>
        <w:pStyle w:val="Ttulo2"/>
        <w:spacing w:before="0"/>
        <w:rPr>
          <w:rFonts w:eastAsia="Arial"/>
          <w:b/>
          <w:color w:val="FF0000"/>
          <w:sz w:val="24"/>
          <w:szCs w:val="24"/>
        </w:rPr>
      </w:pPr>
      <w:r w:rsidRPr="001770B1">
        <w:rPr>
          <w:rStyle w:val="DanmeroCar"/>
          <w:bCs/>
          <w:sz w:val="24"/>
          <w:szCs w:val="24"/>
        </w:rPr>
        <w:t xml:space="preserve">DÍA </w:t>
      </w:r>
      <w:r w:rsidR="003F798C">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Hong Kong</w:t>
      </w:r>
    </w:p>
    <w:p w14:paraId="7309D418" w14:textId="77777777" w:rsidR="001978E8" w:rsidRPr="008B6E3B" w:rsidRDefault="001978E8" w:rsidP="001978E8">
      <w:pPr>
        <w:pStyle w:val="Sangranormal"/>
        <w:tabs>
          <w:tab w:val="left" w:pos="5940"/>
        </w:tabs>
        <w:ind w:firstLine="0"/>
        <w:rPr>
          <w:rFonts w:ascii="Arial" w:hAnsi="Arial" w:cs="Arial"/>
          <w:b/>
          <w:sz w:val="20"/>
          <w:lang w:val="es-MX"/>
        </w:rPr>
      </w:pPr>
      <w:r w:rsidRPr="00DA3E82">
        <w:rPr>
          <w:rFonts w:asciiTheme="minorHAnsi" w:eastAsia="Times New Roman" w:hAnsiTheme="minorHAnsi" w:cstheme="minorHAnsi"/>
          <w:b/>
          <w:bCs/>
          <w:color w:val="002060"/>
          <w:kern w:val="0"/>
          <w:sz w:val="20"/>
          <w:lang w:val="es-MX" w:eastAsia="es-MX"/>
        </w:rPr>
        <w:t>Desayuno en el hotel.</w:t>
      </w:r>
      <w:r w:rsidRPr="00DA3E82">
        <w:rPr>
          <w:rFonts w:asciiTheme="minorHAnsi" w:eastAsia="Times New Roman" w:hAnsiTheme="minorHAnsi" w:cstheme="minorHAnsi"/>
          <w:bCs/>
          <w:color w:val="002060"/>
          <w:kern w:val="0"/>
          <w:sz w:val="20"/>
          <w:lang w:val="es-MX" w:eastAsia="es-MX"/>
        </w:rPr>
        <w:t xml:space="preserve"> Hoy habrá un recorrido de medio día por la ciudad, antigua colonia británica en el sureste de China. Su centro urbano activo y densamente poblado es un importante puerto y un centro financiero global con un paisaje lleno de rascacielos. Visitaremos Distrito </w:t>
      </w:r>
      <w:proofErr w:type="spellStart"/>
      <w:r w:rsidRPr="00DA3E82">
        <w:rPr>
          <w:rFonts w:asciiTheme="minorHAnsi" w:eastAsia="Times New Roman" w:hAnsiTheme="minorHAnsi" w:cstheme="minorHAnsi"/>
          <w:bCs/>
          <w:color w:val="002060"/>
          <w:kern w:val="0"/>
          <w:sz w:val="20"/>
          <w:lang w:val="es-MX" w:eastAsia="es-MX"/>
        </w:rPr>
        <w:t>Wan</w:t>
      </w:r>
      <w:proofErr w:type="spellEnd"/>
      <w:r w:rsidRPr="00DA3E82">
        <w:rPr>
          <w:rFonts w:asciiTheme="minorHAnsi" w:eastAsia="Times New Roman" w:hAnsiTheme="minorHAnsi" w:cstheme="minorHAnsi"/>
          <w:bCs/>
          <w:color w:val="002060"/>
          <w:kern w:val="0"/>
          <w:sz w:val="20"/>
          <w:lang w:val="es-MX" w:eastAsia="es-MX"/>
        </w:rPr>
        <w:t xml:space="preserve"> Chai, un barrio donde se percibe la vida cotidiana de Hong Kong, al lado de los rascacielos, sitio para adentrarse en sus calles, restaurantes y comercios. La Bahía de Repulse es un oasis de tranquilidad de las playas del sur de la isla además cuenta con una hermosa playa de arena blanca, muy popular entre la gente que viene a relajarse en verano y el Pico de Victoria. Tarde libre. </w:t>
      </w:r>
      <w:r w:rsidRPr="00DA3E82">
        <w:rPr>
          <w:rFonts w:asciiTheme="minorHAnsi" w:eastAsia="Times New Roman" w:hAnsiTheme="minorHAnsi" w:cstheme="minorHAnsi"/>
          <w:b/>
          <w:bCs/>
          <w:color w:val="002060"/>
          <w:kern w:val="0"/>
          <w:sz w:val="20"/>
          <w:lang w:val="es-MX" w:eastAsia="es-MX"/>
        </w:rPr>
        <w:t>Alojamiento</w:t>
      </w:r>
      <w:r w:rsidRPr="0099475F">
        <w:rPr>
          <w:rFonts w:ascii="Arial" w:hAnsi="Arial" w:cs="Arial"/>
          <w:b/>
          <w:bCs/>
          <w:sz w:val="20"/>
          <w:lang w:val="es-MX"/>
        </w:rPr>
        <w:t>.</w:t>
      </w:r>
    </w:p>
    <w:p w14:paraId="5B1A9F05" w14:textId="77777777" w:rsidR="001978E8" w:rsidRPr="0099475F" w:rsidRDefault="001978E8" w:rsidP="001978E8">
      <w:pPr>
        <w:pStyle w:val="Sangranormal"/>
        <w:tabs>
          <w:tab w:val="left" w:pos="5940"/>
        </w:tabs>
        <w:ind w:firstLine="0"/>
        <w:rPr>
          <w:rFonts w:ascii="Arial" w:hAnsi="Arial" w:cs="Arial"/>
          <w:b/>
          <w:iCs/>
          <w:sz w:val="20"/>
          <w:lang w:val="es-MX"/>
        </w:rPr>
      </w:pPr>
    </w:p>
    <w:p w14:paraId="5699A3E9" w14:textId="1E01F945" w:rsidR="007C6BF8" w:rsidRDefault="007C6BF8" w:rsidP="007C6BF8">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Hong Kong</w:t>
      </w:r>
    </w:p>
    <w:p w14:paraId="435E72FB" w14:textId="77777777" w:rsidR="001978E8" w:rsidRPr="00DA3E82" w:rsidRDefault="001978E8" w:rsidP="001978E8">
      <w:pPr>
        <w:pStyle w:val="Sangranormal"/>
        <w:tabs>
          <w:tab w:val="left" w:pos="5940"/>
        </w:tabs>
        <w:ind w:firstLine="0"/>
        <w:rPr>
          <w:rFonts w:ascii="Arial" w:hAnsi="Arial" w:cs="Arial"/>
          <w:b/>
          <w:sz w:val="20"/>
          <w:lang w:val="es-MX"/>
        </w:rPr>
      </w:pPr>
      <w:r w:rsidRPr="00DA3E82">
        <w:rPr>
          <w:rFonts w:asciiTheme="minorHAnsi" w:eastAsia="Times New Roman" w:hAnsiTheme="minorHAnsi" w:cstheme="minorHAnsi"/>
          <w:b/>
          <w:bCs/>
          <w:color w:val="002060"/>
          <w:kern w:val="0"/>
          <w:sz w:val="20"/>
          <w:lang w:val="es-MX" w:eastAsia="es-MX"/>
        </w:rPr>
        <w:t>Desayuno en el hotel</w:t>
      </w:r>
      <w:r w:rsidRPr="00DA3E82">
        <w:rPr>
          <w:rFonts w:asciiTheme="minorHAnsi" w:eastAsia="Times New Roman" w:hAnsiTheme="minorHAnsi" w:cstheme="minorHAnsi"/>
          <w:bCs/>
          <w:color w:val="002060"/>
          <w:kern w:val="0"/>
          <w:sz w:val="20"/>
          <w:lang w:val="es-MX" w:eastAsia="es-MX"/>
        </w:rPr>
        <w:t xml:space="preserve">. A la hora indicada se proporcionará el traslado al aeropuerto o alguna estación de tren. </w:t>
      </w:r>
      <w:r w:rsidRPr="00DA3E82">
        <w:rPr>
          <w:rFonts w:asciiTheme="minorHAnsi" w:eastAsia="Times New Roman" w:hAnsiTheme="minorHAnsi" w:cstheme="minorHAnsi"/>
          <w:b/>
          <w:bCs/>
          <w:color w:val="002060"/>
          <w:kern w:val="0"/>
          <w:sz w:val="20"/>
          <w:lang w:val="es-MX" w:eastAsia="es-MX"/>
        </w:rPr>
        <w:t>Fin de los servicios</w:t>
      </w:r>
      <w:r w:rsidRPr="00DA3E82">
        <w:rPr>
          <w:rFonts w:ascii="Arial" w:hAnsi="Arial" w:cs="Arial"/>
          <w:b/>
          <w:sz w:val="20"/>
          <w:lang w:val="es-MX"/>
        </w:rPr>
        <w:t>.</w:t>
      </w:r>
    </w:p>
    <w:p w14:paraId="218FA8B7" w14:textId="77777777" w:rsidR="007906E7" w:rsidRDefault="007906E7" w:rsidP="007906E7">
      <w:pPr>
        <w:pStyle w:val="Sangranormal"/>
        <w:tabs>
          <w:tab w:val="left" w:pos="5940"/>
        </w:tabs>
        <w:ind w:firstLine="0"/>
        <w:rPr>
          <w:rFonts w:ascii="Arial" w:hAnsi="Arial" w:cs="Arial"/>
          <w:b/>
          <w:iCs/>
          <w:sz w:val="20"/>
          <w:lang w:val="es-MX"/>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4A7F5346" w:rsidR="00664597" w:rsidRPr="008441C1" w:rsidRDefault="007C6BF8" w:rsidP="00716991">
      <w:pPr>
        <w:pStyle w:val="Prrafodelista"/>
        <w:numPr>
          <w:ilvl w:val="0"/>
          <w:numId w:val="42"/>
        </w:numPr>
        <w:ind w:left="709"/>
        <w:rPr>
          <w:rFonts w:asciiTheme="minorHAnsi" w:hAnsiTheme="minorHAnsi" w:cstheme="minorHAnsi"/>
          <w:color w:val="002060"/>
          <w:sz w:val="20"/>
          <w:szCs w:val="20"/>
          <w:lang w:val="es-MX" w:eastAsia="es-MX"/>
        </w:rPr>
      </w:pPr>
      <w:bookmarkStart w:id="0" w:name="_GoBack"/>
      <w:r>
        <w:rPr>
          <w:rFonts w:asciiTheme="minorHAnsi" w:hAnsiTheme="minorHAnsi" w:cstheme="minorHAnsi"/>
          <w:color w:val="002060"/>
          <w:sz w:val="20"/>
          <w:szCs w:val="20"/>
          <w:lang w:val="es-MX" w:eastAsia="es-MX"/>
        </w:rPr>
        <w:t>2</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6CDB8866" w:rsidR="00664597" w:rsidRPr="008441C1" w:rsidRDefault="007C6BF8"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2</w:t>
      </w:r>
      <w:r w:rsidR="00664597" w:rsidRPr="008441C1">
        <w:rPr>
          <w:rFonts w:asciiTheme="minorHAnsi" w:hAnsiTheme="minorHAnsi" w:cstheme="minorHAnsi"/>
          <w:color w:val="002060"/>
          <w:sz w:val="20"/>
          <w:szCs w:val="20"/>
          <w:lang w:val="es-MX" w:eastAsia="es-MX"/>
        </w:rPr>
        <w:t xml:space="preserve"> desayunos</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52E2427D" w14:textId="2FFAC0B9" w:rsidR="00D937D1" w:rsidRPr="00C82AC1" w:rsidRDefault="006E45A2" w:rsidP="00C82AC1">
      <w:pPr>
        <w:pStyle w:val="Prrafodelista"/>
        <w:numPr>
          <w:ilvl w:val="0"/>
          <w:numId w:val="42"/>
        </w:numPr>
        <w:ind w:left="709"/>
        <w:rPr>
          <w:rFonts w:asciiTheme="minorHAnsi" w:hAnsiTheme="minorHAnsi" w:cstheme="minorHAnsi"/>
          <w:color w:val="002060"/>
          <w:sz w:val="20"/>
          <w:szCs w:val="20"/>
          <w:lang w:val="es-MX" w:eastAsia="es-MX"/>
        </w:rPr>
      </w:pPr>
      <w:r w:rsidRPr="00C82AC1">
        <w:rPr>
          <w:rFonts w:asciiTheme="minorHAnsi" w:hAnsiTheme="minorHAnsi" w:cstheme="minorHAnsi"/>
          <w:color w:val="002060"/>
          <w:sz w:val="20"/>
          <w:szCs w:val="20"/>
          <w:lang w:val="es-MX" w:eastAsia="es-MX"/>
        </w:rPr>
        <w:t xml:space="preserve">Guía </w:t>
      </w:r>
      <w:r w:rsidR="00D937D1" w:rsidRPr="00C82AC1">
        <w:rPr>
          <w:rFonts w:asciiTheme="minorHAnsi" w:hAnsiTheme="minorHAnsi" w:cstheme="minorHAnsi"/>
          <w:color w:val="002060"/>
          <w:sz w:val="20"/>
          <w:szCs w:val="20"/>
          <w:lang w:val="es-MX" w:eastAsia="es-MX"/>
        </w:rPr>
        <w:t xml:space="preserve">de habla inglesa, </w:t>
      </w:r>
      <w:r w:rsidR="00D937D1" w:rsidRPr="00C82AC1">
        <w:rPr>
          <w:rFonts w:asciiTheme="minorHAnsi" w:hAnsiTheme="minorHAnsi" w:cstheme="minorHAnsi"/>
          <w:bCs/>
          <w:color w:val="002060"/>
          <w:sz w:val="20"/>
          <w:szCs w:val="20"/>
          <w:lang w:val="es-MX" w:eastAsia="es-MX"/>
        </w:rPr>
        <w:t>se intentará asignar guía de habla española, pero si no es posible será en inglés, sin reembolso.</w:t>
      </w:r>
    </w:p>
    <w:p w14:paraId="6617AF2F" w14:textId="77777777" w:rsidR="002D35B6" w:rsidRPr="008441C1" w:rsidRDefault="002D35B6"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Traslados, entradas y visitas a los sitios mencionados en el itinerario.</w:t>
      </w:r>
    </w:p>
    <w:bookmarkEnd w:id="0"/>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bookmarkEnd w:id="1"/>
    <w:p w14:paraId="7EF316C8" w14:textId="77777777" w:rsidR="00307C90" w:rsidRPr="00307C90" w:rsidRDefault="00307C90" w:rsidP="009B2115">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t>El orden de las visitas podrá modificarse de acuerdo con las condiciones locales y la logística en destino.</w:t>
      </w:r>
    </w:p>
    <w:p w14:paraId="4F0CED47" w14:textId="715DC500" w:rsidR="001E5315" w:rsidRPr="001E5315" w:rsidRDefault="00307C9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p>
    <w:p w14:paraId="1210754D" w14:textId="77777777" w:rsidR="001E5315" w:rsidRDefault="001E5315" w:rsidP="001E5315">
      <w:pPr>
        <w:pStyle w:val="NormalWeb"/>
        <w:spacing w:before="0" w:beforeAutospacing="0" w:after="0" w:afterAutospacing="0"/>
        <w:jc w:val="both"/>
        <w:rPr>
          <w:rFonts w:asciiTheme="minorHAnsi" w:hAnsiTheme="minorHAnsi" w:cstheme="minorHAnsi"/>
          <w:b/>
          <w:color w:val="002060"/>
          <w:sz w:val="20"/>
          <w:szCs w:val="20"/>
          <w:u w:val="single"/>
          <w:shd w:val="clear" w:color="auto" w:fill="FFFFFF"/>
        </w:rPr>
      </w:pPr>
    </w:p>
    <w:p w14:paraId="355B818B" w14:textId="498BC4FA" w:rsidR="001E5315" w:rsidRPr="00707267"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t xml:space="preserve">Generales: </w:t>
      </w:r>
    </w:p>
    <w:p w14:paraId="22A8E6C9" w14:textId="761311FC" w:rsidR="0023219F" w:rsidRDefault="0023219F" w:rsidP="001C5201">
      <w:pPr>
        <w:pStyle w:val="Prrafodelista"/>
        <w:numPr>
          <w:ilvl w:val="0"/>
          <w:numId w:val="16"/>
        </w:numPr>
        <w:jc w:val="both"/>
        <w:rPr>
          <w:rFonts w:asciiTheme="minorHAnsi" w:hAnsiTheme="minorHAnsi" w:cstheme="minorHAnsi"/>
          <w:b/>
          <w:bCs/>
          <w:color w:val="002060"/>
          <w:sz w:val="20"/>
          <w:szCs w:val="20"/>
          <w:lang w:val="es-MX" w:eastAsia="es-MX"/>
        </w:rPr>
      </w:pPr>
      <w:r>
        <w:rPr>
          <w:rFonts w:asciiTheme="minorHAnsi" w:hAnsiTheme="minorHAnsi" w:cstheme="minorHAnsi"/>
          <w:b/>
          <w:bCs/>
          <w:color w:val="002060"/>
          <w:sz w:val="20"/>
          <w:szCs w:val="20"/>
          <w:lang w:val="es-MX" w:eastAsia="es-MX"/>
        </w:rPr>
        <w:t>Las salidas los martes</w:t>
      </w:r>
      <w:r w:rsidR="00A66BE1">
        <w:rPr>
          <w:rFonts w:asciiTheme="minorHAnsi" w:hAnsiTheme="minorHAnsi" w:cstheme="minorHAnsi"/>
          <w:b/>
          <w:bCs/>
          <w:color w:val="002060"/>
          <w:sz w:val="20"/>
          <w:szCs w:val="20"/>
          <w:lang w:val="es-MX" w:eastAsia="es-MX"/>
        </w:rPr>
        <w:t>*</w:t>
      </w:r>
      <w:r>
        <w:rPr>
          <w:rFonts w:asciiTheme="minorHAnsi" w:hAnsiTheme="minorHAnsi" w:cstheme="minorHAnsi"/>
          <w:b/>
          <w:bCs/>
          <w:color w:val="002060"/>
          <w:sz w:val="20"/>
          <w:szCs w:val="20"/>
          <w:lang w:val="es-MX" w:eastAsia="es-MX"/>
        </w:rPr>
        <w:t xml:space="preserve"> sólo aplican en temporada media (24 marzo 2026 al 23 agosto 2026) y alta (25 agosto 2026 al 10 noviembre 2026) </w:t>
      </w:r>
    </w:p>
    <w:p w14:paraId="32D3DF8C" w14:textId="537303FE" w:rsidR="001C5201" w:rsidRPr="0059756B" w:rsidRDefault="001C5201" w:rsidP="001C5201">
      <w:pPr>
        <w:pStyle w:val="Prrafodelista"/>
        <w:numPr>
          <w:ilvl w:val="0"/>
          <w:numId w:val="16"/>
        </w:numPr>
        <w:jc w:val="both"/>
        <w:rPr>
          <w:rFonts w:asciiTheme="minorHAnsi" w:hAnsiTheme="minorHAnsi" w:cstheme="minorHAnsi"/>
          <w:b/>
          <w:bCs/>
          <w:color w:val="002060"/>
          <w:sz w:val="20"/>
          <w:szCs w:val="20"/>
          <w:lang w:val="es-MX" w:eastAsia="es-MX"/>
        </w:rPr>
      </w:pPr>
      <w:r w:rsidRPr="0059756B">
        <w:rPr>
          <w:rFonts w:asciiTheme="minorHAnsi" w:hAnsiTheme="minorHAnsi" w:cstheme="minorHAnsi"/>
          <w:b/>
          <w:bCs/>
          <w:color w:val="002060"/>
          <w:sz w:val="20"/>
          <w:szCs w:val="20"/>
          <w:lang w:val="es-MX" w:eastAsia="es-MX"/>
        </w:rPr>
        <w:t xml:space="preserve">BLACKOUT: </w:t>
      </w:r>
      <w:r w:rsidR="0059756B" w:rsidRPr="0059756B">
        <w:rPr>
          <w:rFonts w:asciiTheme="minorHAnsi" w:hAnsiTheme="minorHAnsi" w:cstheme="minorHAnsi"/>
          <w:b/>
          <w:color w:val="002060"/>
          <w:sz w:val="20"/>
          <w:szCs w:val="20"/>
          <w:lang w:val="es-MX"/>
        </w:rPr>
        <w:t xml:space="preserve">Del 04 feb al 26 feb 2026 / </w:t>
      </w:r>
      <w:r w:rsidRPr="0059756B">
        <w:rPr>
          <w:rFonts w:asciiTheme="minorHAnsi" w:hAnsiTheme="minorHAnsi" w:cstheme="minorHAnsi"/>
          <w:b/>
          <w:bCs/>
          <w:color w:val="002060"/>
          <w:sz w:val="20"/>
          <w:szCs w:val="20"/>
          <w:lang w:val="es-MX" w:eastAsia="es-MX"/>
        </w:rPr>
        <w:t xml:space="preserve">abril 23, 26 y 30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mayo 03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septiembre del 24 al 5 de octubre 2026 / enero 31 al 11 febrero de 2027 </w:t>
      </w:r>
    </w:p>
    <w:p w14:paraId="7A33E23E" w14:textId="337B5A03" w:rsidR="001C5201" w:rsidRPr="001C5201" w:rsidRDefault="001C5201" w:rsidP="001C5201">
      <w:pPr>
        <w:pStyle w:val="Prrafodelista"/>
        <w:numPr>
          <w:ilvl w:val="0"/>
          <w:numId w:val="16"/>
        </w:numPr>
        <w:jc w:val="both"/>
        <w:rPr>
          <w:rFonts w:asciiTheme="minorHAnsi" w:hAnsiTheme="minorHAnsi" w:cstheme="minorHAnsi"/>
          <w:bCs/>
          <w:color w:val="002060"/>
          <w:sz w:val="20"/>
          <w:szCs w:val="20"/>
          <w:lang w:val="es-MX" w:eastAsia="es-MX"/>
        </w:rPr>
      </w:pPr>
      <w:r w:rsidRPr="001C5201">
        <w:rPr>
          <w:rFonts w:asciiTheme="minorHAnsi" w:hAnsiTheme="minorHAnsi" w:cstheme="minorHAnsi"/>
          <w:b/>
          <w:bCs/>
          <w:color w:val="002060"/>
          <w:sz w:val="20"/>
          <w:szCs w:val="20"/>
          <w:lang w:val="es-MX" w:eastAsia="es-MX"/>
        </w:rPr>
        <w:lastRenderedPageBreak/>
        <w:t xml:space="preserve">Fechas Feria de Cantón 2025: Desde el 15 de abril al 05 de mayo 2026 y del 15 de octubre al 04 de noviembre 2026 (consultar suplementos) </w:t>
      </w:r>
    </w:p>
    <w:p w14:paraId="5F116786" w14:textId="3272D3CB" w:rsidR="00371B47" w:rsidRPr="00307C90" w:rsidRDefault="00371B47" w:rsidP="001C5201">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1D6999C2" w14:textId="11E581E8"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sidR="00636C42">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sidR="00636C42">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72D8FD90" w14:textId="4C4C4295"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sidR="00636C42">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sidR="00636C42">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0BD848BA" w:rsidR="000A2B5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322EBAAB" w14:textId="30FB27E7" w:rsidR="00DA0778" w:rsidRPr="00DA0778" w:rsidRDefault="00DA0778" w:rsidP="00DA0778">
      <w:pPr>
        <w:pStyle w:val="Prrafodelista"/>
        <w:numPr>
          <w:ilvl w:val="0"/>
          <w:numId w:val="16"/>
        </w:numPr>
        <w:jc w:val="both"/>
        <w:rPr>
          <w:rFonts w:asciiTheme="minorHAnsi" w:hAnsiTheme="minorHAnsi" w:cstheme="minorHAnsi"/>
          <w:bCs/>
          <w:color w:val="002060"/>
          <w:sz w:val="20"/>
          <w:szCs w:val="20"/>
          <w:lang w:val="es-MX" w:eastAsia="es-MX"/>
        </w:rPr>
      </w:pPr>
      <w:proofErr w:type="spellStart"/>
      <w:r w:rsidRPr="00DA0778">
        <w:rPr>
          <w:rFonts w:asciiTheme="minorHAnsi" w:hAnsiTheme="minorHAnsi" w:cstheme="minorHAnsi"/>
          <w:bCs/>
          <w:color w:val="002060"/>
          <w:sz w:val="20"/>
          <w:szCs w:val="20"/>
          <w:lang w:val="es-MX" w:eastAsia="es-MX"/>
        </w:rPr>
        <w:t>Check</w:t>
      </w:r>
      <w:proofErr w:type="spellEnd"/>
      <w:r w:rsidRPr="00DA0778">
        <w:rPr>
          <w:rFonts w:asciiTheme="minorHAnsi" w:hAnsiTheme="minorHAnsi" w:cstheme="minorHAnsi"/>
          <w:bCs/>
          <w:color w:val="002060"/>
          <w:sz w:val="20"/>
          <w:szCs w:val="20"/>
          <w:lang w:val="es-MX" w:eastAsia="es-MX"/>
        </w:rPr>
        <w:t xml:space="preserve">-in a partir de 14:00 horas; </w:t>
      </w:r>
      <w:proofErr w:type="spellStart"/>
      <w:r w:rsidRPr="00DA0778">
        <w:rPr>
          <w:rFonts w:asciiTheme="minorHAnsi" w:hAnsiTheme="minorHAnsi" w:cstheme="minorHAnsi"/>
          <w:bCs/>
          <w:color w:val="002060"/>
          <w:sz w:val="20"/>
          <w:szCs w:val="20"/>
          <w:lang w:val="es-MX" w:eastAsia="es-MX"/>
        </w:rPr>
        <w:t>Check-ou</w:t>
      </w:r>
      <w:r>
        <w:rPr>
          <w:rFonts w:asciiTheme="minorHAnsi" w:hAnsiTheme="minorHAnsi" w:cstheme="minorHAnsi"/>
          <w:bCs/>
          <w:color w:val="002060"/>
          <w:sz w:val="20"/>
          <w:szCs w:val="20"/>
          <w:lang w:val="es-MX" w:eastAsia="es-MX"/>
        </w:rPr>
        <w:t>t</w:t>
      </w:r>
      <w:proofErr w:type="spellEnd"/>
      <w:r w:rsidRPr="00DA0778">
        <w:rPr>
          <w:rFonts w:asciiTheme="minorHAnsi" w:hAnsiTheme="minorHAnsi" w:cstheme="minorHAnsi"/>
          <w:bCs/>
          <w:color w:val="002060"/>
          <w:sz w:val="20"/>
          <w:szCs w:val="20"/>
          <w:lang w:val="es-MX" w:eastAsia="es-MX"/>
        </w:rPr>
        <w:t xml:space="preserve"> antes de las 12:00 horas. </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80312D1" w14:textId="407E0480" w:rsidR="004A71C4" w:rsidRPr="00517DD4"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 xml:space="preserve">Cambios por error o modificación una vez se haya hecho la reserva aplica un </w:t>
      </w:r>
      <w:r w:rsidR="004769B8" w:rsidRPr="00307C90">
        <w:rPr>
          <w:rFonts w:asciiTheme="minorHAnsi" w:hAnsiTheme="minorHAnsi" w:cstheme="minorHAnsi"/>
          <w:b/>
          <w:color w:val="002060"/>
          <w:sz w:val="20"/>
          <w:szCs w:val="20"/>
          <w:u w:val="single"/>
        </w:rPr>
        <w:t>suplemento</w:t>
      </w:r>
      <w:r w:rsidRPr="00307C90">
        <w:rPr>
          <w:rFonts w:asciiTheme="minorHAnsi" w:hAnsiTheme="minorHAnsi" w:cstheme="minorHAnsi"/>
          <w:b/>
          <w:color w:val="002060"/>
          <w:sz w:val="20"/>
          <w:szCs w:val="20"/>
          <w:u w:val="single"/>
        </w:rPr>
        <w:t xml:space="preserve"> </w:t>
      </w:r>
      <w:r w:rsidR="004769B8" w:rsidRPr="00307C90">
        <w:rPr>
          <w:rFonts w:asciiTheme="minorHAnsi" w:hAnsiTheme="minorHAnsi" w:cstheme="minorHAnsi"/>
          <w:b/>
          <w:color w:val="002060"/>
          <w:sz w:val="20"/>
          <w:szCs w:val="20"/>
          <w:u w:val="single"/>
        </w:rPr>
        <w:t xml:space="preserve">de 200 USD </w:t>
      </w:r>
      <w:r w:rsidRPr="00307C90">
        <w:rPr>
          <w:rFonts w:asciiTheme="minorHAnsi" w:hAnsiTheme="minorHAnsi" w:cstheme="minorHAnsi"/>
          <w:b/>
          <w:color w:val="002060"/>
          <w:sz w:val="20"/>
          <w:szCs w:val="20"/>
          <w:u w:val="single"/>
        </w:rPr>
        <w:t xml:space="preserve">por reserva, sujeto a </w:t>
      </w:r>
      <w:r w:rsidR="000A2B50" w:rsidRPr="00307C90">
        <w:rPr>
          <w:rFonts w:asciiTheme="minorHAnsi" w:hAnsiTheme="minorHAnsi" w:cstheme="minorHAnsi"/>
          <w:b/>
          <w:color w:val="002060"/>
          <w:sz w:val="20"/>
          <w:szCs w:val="20"/>
          <w:u w:val="single"/>
        </w:rPr>
        <w:t>disponibilidad</w:t>
      </w:r>
    </w:p>
    <w:p w14:paraId="235D705B" w14:textId="5F46A0BF" w:rsidR="00517DD4" w:rsidRPr="003D132A" w:rsidRDefault="00517DD4" w:rsidP="00517DD4">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D7F6B1B" w14:textId="03CBE299" w:rsidR="00517DD4" w:rsidRDefault="00517DD4" w:rsidP="00517DD4">
      <w:pPr>
        <w:pStyle w:val="Prrafodelista"/>
        <w:jc w:val="both"/>
        <w:rPr>
          <w:rFonts w:asciiTheme="minorHAnsi" w:hAnsiTheme="minorHAnsi" w:cstheme="minorHAnsi"/>
          <w:b/>
          <w:color w:val="002060"/>
          <w:sz w:val="20"/>
          <w:szCs w:val="20"/>
          <w:u w:val="single"/>
          <w:lang w:val="es-MX" w:eastAsia="es-MX"/>
        </w:rPr>
      </w:pPr>
    </w:p>
    <w:tbl>
      <w:tblPr>
        <w:tblW w:w="6245" w:type="dxa"/>
        <w:jc w:val="center"/>
        <w:tblCellSpacing w:w="0" w:type="dxa"/>
        <w:tblCellMar>
          <w:left w:w="0" w:type="dxa"/>
          <w:right w:w="0" w:type="dxa"/>
        </w:tblCellMar>
        <w:tblLook w:val="04A0" w:firstRow="1" w:lastRow="0" w:firstColumn="1" w:lastColumn="0" w:noHBand="0" w:noVBand="1"/>
      </w:tblPr>
      <w:tblGrid>
        <w:gridCol w:w="1131"/>
        <w:gridCol w:w="1610"/>
        <w:gridCol w:w="2902"/>
        <w:gridCol w:w="602"/>
      </w:tblGrid>
      <w:tr w:rsidR="00993B52" w:rsidRPr="00993B52" w14:paraId="457CA633" w14:textId="77777777" w:rsidTr="00993B52">
        <w:trPr>
          <w:trHeight w:val="252"/>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556941A" w14:textId="77777777" w:rsidR="00993B52" w:rsidRPr="00993B52" w:rsidRDefault="00993B52" w:rsidP="00993B52">
            <w:pPr>
              <w:jc w:val="center"/>
              <w:rPr>
                <w:rFonts w:ascii="Calibri" w:hAnsi="Calibri" w:cs="Calibri"/>
                <w:b/>
                <w:bCs/>
                <w:color w:val="FFFFFF"/>
                <w:szCs w:val="20"/>
                <w:lang w:val="es-MX" w:eastAsia="es-MX"/>
              </w:rPr>
            </w:pPr>
            <w:r w:rsidRPr="00993B52">
              <w:rPr>
                <w:rFonts w:ascii="Calibri" w:hAnsi="Calibri" w:cs="Calibri"/>
                <w:b/>
                <w:bCs/>
                <w:color w:val="FFFFFF"/>
                <w:szCs w:val="20"/>
                <w:lang w:val="es-MX" w:eastAsia="es-MX"/>
              </w:rPr>
              <w:t xml:space="preserve">HOTELES O SIMILARES </w:t>
            </w:r>
          </w:p>
        </w:tc>
      </w:tr>
      <w:tr w:rsidR="00993B52" w:rsidRPr="00993B52" w14:paraId="30D4A5BB" w14:textId="77777777" w:rsidTr="00993B52">
        <w:trPr>
          <w:trHeight w:val="266"/>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A00DCED" w14:textId="77777777" w:rsidR="00993B52" w:rsidRPr="00993B52" w:rsidRDefault="00993B52" w:rsidP="00993B52">
            <w:pPr>
              <w:jc w:val="center"/>
              <w:rPr>
                <w:rFonts w:ascii="Calibri" w:hAnsi="Calibri" w:cs="Calibri"/>
                <w:b/>
                <w:bCs/>
                <w:color w:val="FFFFFF"/>
                <w:sz w:val="20"/>
                <w:szCs w:val="20"/>
                <w:lang w:val="es-MX" w:eastAsia="es-MX"/>
              </w:rPr>
            </w:pPr>
            <w:r w:rsidRPr="00993B52">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E28473D" w14:textId="77777777" w:rsidR="00993B52" w:rsidRPr="00993B52" w:rsidRDefault="00993B52" w:rsidP="00993B52">
            <w:pPr>
              <w:jc w:val="center"/>
              <w:rPr>
                <w:rFonts w:ascii="Calibri" w:hAnsi="Calibri" w:cs="Calibri"/>
                <w:b/>
                <w:bCs/>
                <w:color w:val="FFFFFF"/>
                <w:sz w:val="20"/>
                <w:szCs w:val="20"/>
                <w:lang w:val="es-MX" w:eastAsia="es-MX"/>
              </w:rPr>
            </w:pPr>
            <w:r w:rsidRPr="00993B52">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A41D285" w14:textId="77777777" w:rsidR="00993B52" w:rsidRPr="00993B52" w:rsidRDefault="00993B52" w:rsidP="00993B52">
            <w:pPr>
              <w:jc w:val="center"/>
              <w:rPr>
                <w:rFonts w:ascii="Calibri" w:hAnsi="Calibri" w:cs="Calibri"/>
                <w:b/>
                <w:bCs/>
                <w:color w:val="FFFFFF"/>
                <w:sz w:val="20"/>
                <w:szCs w:val="20"/>
                <w:lang w:val="es-MX" w:eastAsia="es-MX"/>
              </w:rPr>
            </w:pPr>
            <w:r w:rsidRPr="00993B52">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A35E665" w14:textId="77777777" w:rsidR="00993B52" w:rsidRPr="00993B52" w:rsidRDefault="00993B52" w:rsidP="00993B52">
            <w:pPr>
              <w:jc w:val="center"/>
              <w:rPr>
                <w:rFonts w:ascii="Calibri" w:hAnsi="Calibri" w:cs="Calibri"/>
                <w:b/>
                <w:bCs/>
                <w:color w:val="FFFFFF"/>
                <w:sz w:val="20"/>
                <w:szCs w:val="20"/>
                <w:lang w:val="es-MX" w:eastAsia="es-MX"/>
              </w:rPr>
            </w:pPr>
            <w:r w:rsidRPr="00993B52">
              <w:rPr>
                <w:rFonts w:ascii="Calibri" w:hAnsi="Calibri" w:cs="Calibri"/>
                <w:b/>
                <w:bCs/>
                <w:color w:val="FFFFFF"/>
                <w:sz w:val="20"/>
                <w:szCs w:val="20"/>
                <w:lang w:val="es-MX" w:eastAsia="es-MX"/>
              </w:rPr>
              <w:t>CAT</w:t>
            </w:r>
          </w:p>
        </w:tc>
      </w:tr>
      <w:tr w:rsidR="00993B52" w:rsidRPr="00993B52" w14:paraId="014FD3D3" w14:textId="77777777" w:rsidTr="00993B52">
        <w:trPr>
          <w:trHeight w:val="2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6C621" w14:textId="77777777" w:rsidR="00993B52" w:rsidRPr="00993B52" w:rsidRDefault="00993B52" w:rsidP="00993B52">
            <w:pPr>
              <w:jc w:val="center"/>
              <w:rPr>
                <w:rFonts w:ascii="Calibri" w:hAnsi="Calibri" w:cs="Calibri"/>
                <w:color w:val="020406"/>
                <w:sz w:val="20"/>
                <w:szCs w:val="20"/>
                <w:lang w:val="es-MX" w:eastAsia="es-MX"/>
              </w:rPr>
            </w:pPr>
            <w:r w:rsidRPr="00993B52">
              <w:rPr>
                <w:rFonts w:ascii="Calibri" w:hAnsi="Calibri" w:cs="Calibri"/>
                <w:color w:val="020406"/>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4BDFF6" w14:textId="77777777" w:rsidR="00993B52" w:rsidRPr="00993B52" w:rsidRDefault="00993B52" w:rsidP="00993B52">
            <w:pPr>
              <w:jc w:val="center"/>
              <w:rPr>
                <w:rFonts w:ascii="Calibri" w:hAnsi="Calibri" w:cs="Calibri"/>
                <w:color w:val="020406"/>
                <w:sz w:val="20"/>
                <w:szCs w:val="20"/>
                <w:lang w:val="es-MX" w:eastAsia="es-MX"/>
              </w:rPr>
            </w:pPr>
            <w:r w:rsidRPr="00993B52">
              <w:rPr>
                <w:rFonts w:ascii="Calibri" w:hAnsi="Calibri" w:cs="Calibri"/>
                <w:color w:val="020406"/>
                <w:sz w:val="20"/>
                <w:szCs w:val="20"/>
                <w:lang w:val="es-MX" w:eastAsia="es-MX"/>
              </w:rPr>
              <w:t xml:space="preserve">HONG KONG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1DBE9DD" w14:textId="77777777" w:rsidR="00993B52" w:rsidRPr="00993B52" w:rsidRDefault="00993B52" w:rsidP="00993B52">
            <w:pPr>
              <w:jc w:val="center"/>
              <w:rPr>
                <w:rFonts w:ascii="Calibri" w:hAnsi="Calibri" w:cs="Calibri"/>
                <w:color w:val="020406"/>
                <w:sz w:val="20"/>
                <w:szCs w:val="20"/>
                <w:lang w:val="es-MX" w:eastAsia="es-MX"/>
              </w:rPr>
            </w:pPr>
            <w:r w:rsidRPr="00993B52">
              <w:rPr>
                <w:rFonts w:ascii="Calibri" w:hAnsi="Calibri" w:cs="Calibri"/>
                <w:color w:val="020406"/>
                <w:sz w:val="20"/>
                <w:szCs w:val="20"/>
                <w:lang w:val="es-MX" w:eastAsia="es-MX"/>
              </w:rPr>
              <w:t>METROPARK KOWLOON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A782C0" w14:textId="77777777" w:rsidR="00993B52" w:rsidRPr="00993B52" w:rsidRDefault="00993B52" w:rsidP="00993B52">
            <w:pPr>
              <w:jc w:val="center"/>
              <w:rPr>
                <w:rFonts w:ascii="Calibri" w:hAnsi="Calibri" w:cs="Calibri"/>
                <w:color w:val="020406"/>
                <w:sz w:val="20"/>
                <w:szCs w:val="20"/>
                <w:lang w:val="es-MX" w:eastAsia="es-MX"/>
              </w:rPr>
            </w:pPr>
            <w:r w:rsidRPr="00993B52">
              <w:rPr>
                <w:rFonts w:ascii="Calibri" w:hAnsi="Calibri" w:cs="Calibri"/>
                <w:color w:val="020406"/>
                <w:sz w:val="20"/>
                <w:szCs w:val="20"/>
                <w:lang w:val="es-MX" w:eastAsia="es-MX"/>
              </w:rPr>
              <w:t>P</w:t>
            </w:r>
          </w:p>
        </w:tc>
      </w:tr>
    </w:tbl>
    <w:p w14:paraId="3FC0AE65" w14:textId="3F76DCE8" w:rsidR="001A2E27" w:rsidRDefault="001A2E27" w:rsidP="00993B52">
      <w:pPr>
        <w:jc w:val="both"/>
        <w:rPr>
          <w:rFonts w:asciiTheme="minorHAnsi" w:hAnsiTheme="minorHAnsi" w:cstheme="minorHAnsi"/>
          <w:b/>
          <w:color w:val="002060"/>
          <w:sz w:val="20"/>
          <w:szCs w:val="20"/>
          <w:u w:val="single"/>
          <w:lang w:val="es-MX" w:eastAsia="es-MX"/>
        </w:rPr>
      </w:pPr>
    </w:p>
    <w:tbl>
      <w:tblPr>
        <w:tblW w:w="7258" w:type="dxa"/>
        <w:jc w:val="center"/>
        <w:tblCellSpacing w:w="0" w:type="dxa"/>
        <w:tblCellMar>
          <w:left w:w="0" w:type="dxa"/>
          <w:right w:w="0" w:type="dxa"/>
        </w:tblCellMar>
        <w:tblLook w:val="04A0" w:firstRow="1" w:lastRow="0" w:firstColumn="1" w:lastColumn="0" w:noHBand="0" w:noVBand="1"/>
      </w:tblPr>
      <w:tblGrid>
        <w:gridCol w:w="4810"/>
        <w:gridCol w:w="1497"/>
        <w:gridCol w:w="951"/>
      </w:tblGrid>
      <w:tr w:rsidR="00993B52" w:rsidRPr="00993B52" w14:paraId="5A9DE37F" w14:textId="77777777" w:rsidTr="00482CF0">
        <w:trPr>
          <w:trHeight w:val="266"/>
          <w:tblCellSpacing w:w="0" w:type="dxa"/>
          <w:jc w:val="center"/>
        </w:trPr>
        <w:tc>
          <w:tcPr>
            <w:tcW w:w="0" w:type="auto"/>
            <w:gridSpan w:val="3"/>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5B189F23" w14:textId="77777777" w:rsidR="00993B52" w:rsidRPr="00993B52" w:rsidRDefault="00993B52" w:rsidP="00993B52">
            <w:pPr>
              <w:jc w:val="center"/>
              <w:rPr>
                <w:rFonts w:ascii="Calibri" w:hAnsi="Calibri" w:cs="Calibri"/>
                <w:b/>
                <w:bCs/>
                <w:color w:val="FFFFFF"/>
                <w:szCs w:val="20"/>
                <w:lang w:val="es-MX" w:eastAsia="es-MX"/>
              </w:rPr>
            </w:pPr>
            <w:r w:rsidRPr="00993B52">
              <w:rPr>
                <w:rFonts w:ascii="Calibri" w:hAnsi="Calibri" w:cs="Calibri"/>
                <w:b/>
                <w:bCs/>
                <w:color w:val="FFFFFF"/>
                <w:szCs w:val="20"/>
                <w:lang w:val="es-MX" w:eastAsia="es-MX"/>
              </w:rPr>
              <w:t>TARIFA EN USD POR PERSONA (MINIMO 2 PERSONAS)</w:t>
            </w:r>
          </w:p>
        </w:tc>
      </w:tr>
      <w:tr w:rsidR="00993B52" w:rsidRPr="00993B52" w14:paraId="44F79DC7" w14:textId="77777777" w:rsidTr="00482CF0">
        <w:trPr>
          <w:trHeight w:val="280"/>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62D5A8C" w14:textId="77777777" w:rsidR="00993B52" w:rsidRPr="00993B52" w:rsidRDefault="00993B52" w:rsidP="00993B52">
            <w:pPr>
              <w:jc w:val="center"/>
              <w:rPr>
                <w:rFonts w:ascii="Calibri" w:hAnsi="Calibri" w:cs="Calibri"/>
                <w:b/>
                <w:bCs/>
                <w:color w:val="FFFFFF"/>
                <w:sz w:val="20"/>
                <w:szCs w:val="20"/>
                <w:lang w:val="es-MX" w:eastAsia="es-MX"/>
              </w:rPr>
            </w:pPr>
            <w:r w:rsidRPr="00993B52">
              <w:rPr>
                <w:rFonts w:ascii="Calibri" w:hAnsi="Calibri" w:cs="Calibri"/>
                <w:b/>
                <w:bCs/>
                <w:color w:val="FFFFFF"/>
                <w:sz w:val="20"/>
                <w:szCs w:val="20"/>
                <w:lang w:val="es-MX" w:eastAsia="es-MX"/>
              </w:rPr>
              <w:t>SERVICIOS TERRESTRES EXCLUSIVAMENTE</w:t>
            </w:r>
          </w:p>
        </w:tc>
      </w:tr>
      <w:tr w:rsidR="00993B52" w:rsidRPr="00993B52" w14:paraId="7A4AB9AF" w14:textId="77777777" w:rsidTr="00993B52">
        <w:trPr>
          <w:trHeight w:val="280"/>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hideMark/>
          </w:tcPr>
          <w:p w14:paraId="6A6CAAF1" w14:textId="77777777" w:rsidR="00993B52" w:rsidRPr="00993B52" w:rsidRDefault="00993B52" w:rsidP="00993B52">
            <w:pPr>
              <w:rPr>
                <w:rFonts w:ascii="Calibri" w:hAnsi="Calibri" w:cs="Calibri"/>
                <w:b/>
                <w:bCs/>
                <w:color w:val="000000"/>
                <w:sz w:val="20"/>
                <w:szCs w:val="20"/>
                <w:lang w:val="es-MX" w:eastAsia="es-MX"/>
              </w:rPr>
            </w:pPr>
            <w:r w:rsidRPr="00993B52">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5E6BC9C" w14:textId="77777777" w:rsidR="00993B52" w:rsidRPr="00993B52" w:rsidRDefault="00993B52" w:rsidP="00993B52">
            <w:pPr>
              <w:jc w:val="center"/>
              <w:rPr>
                <w:rFonts w:ascii="Calibri" w:hAnsi="Calibri" w:cs="Calibri"/>
                <w:b/>
                <w:bCs/>
                <w:color w:val="000000"/>
                <w:sz w:val="20"/>
                <w:szCs w:val="20"/>
                <w:lang w:val="es-MX" w:eastAsia="es-MX"/>
              </w:rPr>
            </w:pPr>
            <w:r w:rsidRPr="00993B52">
              <w:rPr>
                <w:rFonts w:ascii="Calibri" w:hAnsi="Calibri" w:cs="Calibri"/>
                <w:b/>
                <w:bCs/>
                <w:color w:val="000000"/>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FDE9D70" w14:textId="77777777" w:rsidR="00993B52" w:rsidRPr="00993B52" w:rsidRDefault="00993B52" w:rsidP="00993B52">
            <w:pPr>
              <w:jc w:val="center"/>
              <w:rPr>
                <w:rFonts w:ascii="Calibri" w:hAnsi="Calibri" w:cs="Calibri"/>
                <w:b/>
                <w:bCs/>
                <w:color w:val="000000"/>
                <w:sz w:val="20"/>
                <w:szCs w:val="20"/>
                <w:lang w:val="es-MX" w:eastAsia="es-MX"/>
              </w:rPr>
            </w:pPr>
            <w:r w:rsidRPr="00993B52">
              <w:rPr>
                <w:rFonts w:ascii="Calibri" w:hAnsi="Calibri" w:cs="Calibri"/>
                <w:b/>
                <w:bCs/>
                <w:color w:val="000000"/>
                <w:sz w:val="20"/>
                <w:szCs w:val="20"/>
                <w:lang w:val="es-MX" w:eastAsia="es-MX"/>
              </w:rPr>
              <w:t>SGL</w:t>
            </w:r>
          </w:p>
        </w:tc>
      </w:tr>
      <w:tr w:rsidR="00993B52" w:rsidRPr="00993B52" w14:paraId="0FE9EF2F" w14:textId="77777777" w:rsidTr="00993B52">
        <w:trPr>
          <w:trHeight w:val="280"/>
          <w:tblCellSpacing w:w="0" w:type="dxa"/>
          <w:jc w:val="center"/>
        </w:trPr>
        <w:tc>
          <w:tcPr>
            <w:tcW w:w="0" w:type="auto"/>
            <w:tcBorders>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tcPr>
          <w:p w14:paraId="28A84F70" w14:textId="16EA098B" w:rsidR="00993B52" w:rsidRPr="00993B52" w:rsidRDefault="00993B52" w:rsidP="00993B52">
            <w:pPr>
              <w:rPr>
                <w:rFonts w:ascii="Calibri" w:hAnsi="Calibri" w:cs="Calibri"/>
                <w:b/>
                <w:bCs/>
                <w:color w:val="000000"/>
                <w:sz w:val="20"/>
                <w:szCs w:val="20"/>
                <w:lang w:val="es-MX" w:eastAsia="es-MX"/>
              </w:rPr>
            </w:pPr>
            <w:r>
              <w:rPr>
                <w:rFonts w:ascii="Calibri" w:hAnsi="Calibri" w:cs="Calibri"/>
                <w:color w:val="000000"/>
                <w:sz w:val="20"/>
                <w:szCs w:val="20"/>
              </w:rPr>
              <w:t>28 AGOSTO 2025 AL 12 NOVIEMBRE 2025</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bottom"/>
          </w:tcPr>
          <w:p w14:paraId="5BFC4FD5" w14:textId="2B7CD78A" w:rsidR="00993B52" w:rsidRPr="00993B52" w:rsidRDefault="00993B52" w:rsidP="00993B52">
            <w:pPr>
              <w:jc w:val="center"/>
              <w:rPr>
                <w:rFonts w:ascii="Calibri" w:hAnsi="Calibri" w:cs="Calibri"/>
                <w:b/>
                <w:bCs/>
                <w:color w:val="000000"/>
                <w:sz w:val="20"/>
                <w:szCs w:val="20"/>
                <w:lang w:val="es-MX" w:eastAsia="es-MX"/>
              </w:rPr>
            </w:pPr>
            <w:r>
              <w:rPr>
                <w:rFonts w:ascii="Calibri" w:hAnsi="Calibri" w:cs="Calibri"/>
                <w:color w:val="000000"/>
                <w:sz w:val="20"/>
                <w:szCs w:val="20"/>
              </w:rPr>
              <w:t>890</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bottom"/>
          </w:tcPr>
          <w:p w14:paraId="798F778A" w14:textId="6F658BE4" w:rsidR="00993B52" w:rsidRPr="00993B52" w:rsidRDefault="00993B52" w:rsidP="00993B52">
            <w:pPr>
              <w:jc w:val="center"/>
              <w:rPr>
                <w:rFonts w:ascii="Calibri" w:hAnsi="Calibri" w:cs="Calibri"/>
                <w:b/>
                <w:bCs/>
                <w:color w:val="000000"/>
                <w:sz w:val="20"/>
                <w:szCs w:val="20"/>
                <w:lang w:val="es-MX" w:eastAsia="es-MX"/>
              </w:rPr>
            </w:pPr>
            <w:r>
              <w:rPr>
                <w:rFonts w:ascii="Calibri" w:hAnsi="Calibri" w:cs="Calibri"/>
                <w:color w:val="000000"/>
                <w:sz w:val="20"/>
                <w:szCs w:val="20"/>
              </w:rPr>
              <w:t>1270</w:t>
            </w:r>
          </w:p>
        </w:tc>
      </w:tr>
      <w:tr w:rsidR="00993B52" w:rsidRPr="00993B52" w14:paraId="1E3E25F6" w14:textId="77777777" w:rsidTr="00993B52">
        <w:trPr>
          <w:trHeight w:val="280"/>
          <w:tblCellSpacing w:w="0" w:type="dxa"/>
          <w:jc w:val="center"/>
        </w:trPr>
        <w:tc>
          <w:tcPr>
            <w:tcW w:w="0" w:type="auto"/>
            <w:tcBorders>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tcPr>
          <w:p w14:paraId="5F43C295" w14:textId="25B4A3F7" w:rsidR="00993B52" w:rsidRPr="00993B52" w:rsidRDefault="00993B52" w:rsidP="00993B52">
            <w:pPr>
              <w:rPr>
                <w:rFonts w:ascii="Calibri" w:hAnsi="Calibri" w:cs="Calibri"/>
                <w:b/>
                <w:bCs/>
                <w:color w:val="000000"/>
                <w:sz w:val="20"/>
                <w:szCs w:val="20"/>
                <w:lang w:val="es-MX" w:eastAsia="es-MX"/>
              </w:rPr>
            </w:pPr>
            <w:r>
              <w:rPr>
                <w:rFonts w:ascii="Calibri" w:hAnsi="Calibri" w:cs="Calibri"/>
                <w:color w:val="000000"/>
                <w:sz w:val="20"/>
                <w:szCs w:val="20"/>
              </w:rPr>
              <w:t>13 NOVIEMBRE 2025 AL 22 MARZO 2026</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bottom"/>
          </w:tcPr>
          <w:p w14:paraId="458CB77A" w14:textId="1E02F135" w:rsidR="00993B52" w:rsidRPr="00993B52" w:rsidRDefault="00993B52" w:rsidP="00993B52">
            <w:pPr>
              <w:jc w:val="center"/>
              <w:rPr>
                <w:rFonts w:ascii="Calibri" w:hAnsi="Calibri" w:cs="Calibri"/>
                <w:b/>
                <w:bCs/>
                <w:color w:val="000000"/>
                <w:sz w:val="20"/>
                <w:szCs w:val="20"/>
                <w:lang w:val="es-MX" w:eastAsia="es-MX"/>
              </w:rPr>
            </w:pPr>
            <w:r>
              <w:rPr>
                <w:rFonts w:ascii="Calibri" w:hAnsi="Calibri" w:cs="Calibri"/>
                <w:color w:val="000000"/>
                <w:sz w:val="20"/>
                <w:szCs w:val="20"/>
              </w:rPr>
              <w:t>970</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bottom"/>
          </w:tcPr>
          <w:p w14:paraId="4267ABFF" w14:textId="71EC33C0" w:rsidR="00993B52" w:rsidRPr="00993B52" w:rsidRDefault="00993B52" w:rsidP="00993B52">
            <w:pPr>
              <w:jc w:val="center"/>
              <w:rPr>
                <w:rFonts w:ascii="Calibri" w:hAnsi="Calibri" w:cs="Calibri"/>
                <w:b/>
                <w:bCs/>
                <w:color w:val="000000"/>
                <w:sz w:val="20"/>
                <w:szCs w:val="20"/>
                <w:lang w:val="es-MX" w:eastAsia="es-MX"/>
              </w:rPr>
            </w:pPr>
            <w:r>
              <w:rPr>
                <w:rFonts w:ascii="Calibri" w:hAnsi="Calibri" w:cs="Calibri"/>
                <w:color w:val="000000"/>
                <w:sz w:val="20"/>
                <w:szCs w:val="20"/>
              </w:rPr>
              <w:t>1440</w:t>
            </w:r>
          </w:p>
        </w:tc>
      </w:tr>
      <w:tr w:rsidR="00993B52" w:rsidRPr="00993B52" w14:paraId="31B3138C" w14:textId="77777777" w:rsidTr="00993B52">
        <w:trPr>
          <w:trHeight w:val="28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1FC27346" w14:textId="77777777" w:rsidR="00993B52" w:rsidRPr="00993B52" w:rsidRDefault="00993B52" w:rsidP="00993B52">
            <w:pP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24 MARZO 2026 AL 23 AGOSTO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1CD1249" w14:textId="77777777" w:rsidR="00993B52" w:rsidRPr="00993B52" w:rsidRDefault="00993B52" w:rsidP="00993B52">
            <w:pPr>
              <w:jc w:val="cente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1000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43236E" w14:textId="77777777" w:rsidR="00993B52" w:rsidRPr="00993B52" w:rsidRDefault="00993B52" w:rsidP="00993B52">
            <w:pPr>
              <w:jc w:val="cente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1440</w:t>
            </w:r>
          </w:p>
        </w:tc>
      </w:tr>
      <w:tr w:rsidR="00993B52" w:rsidRPr="00993B52" w14:paraId="3ED82285" w14:textId="77777777" w:rsidTr="00993B52">
        <w:trPr>
          <w:trHeight w:val="28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3E01B182" w14:textId="77777777" w:rsidR="00993B52" w:rsidRPr="00993B52" w:rsidRDefault="00993B52" w:rsidP="00993B52">
            <w:pP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25 AGOSTO 2026 AL 10 NOVIEMBRE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03A549" w14:textId="77777777" w:rsidR="00993B52" w:rsidRPr="00993B52" w:rsidRDefault="00993B52" w:rsidP="00993B52">
            <w:pPr>
              <w:jc w:val="cente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1100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0E8D249" w14:textId="77777777" w:rsidR="00993B52" w:rsidRPr="00993B52" w:rsidRDefault="00993B52" w:rsidP="00993B52">
            <w:pPr>
              <w:jc w:val="cente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1630</w:t>
            </w:r>
          </w:p>
        </w:tc>
      </w:tr>
      <w:tr w:rsidR="00993B52" w:rsidRPr="00993B52" w14:paraId="1D2CF28D" w14:textId="77777777" w:rsidTr="00993B52">
        <w:trPr>
          <w:trHeight w:val="28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04B126A8" w14:textId="77777777" w:rsidR="00993B52" w:rsidRPr="00993B52" w:rsidRDefault="00993B52" w:rsidP="00993B52">
            <w:pP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12 NOVIEMBRE 2026 AL 21 MARZO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B24A272" w14:textId="77777777" w:rsidR="00993B52" w:rsidRPr="00993B52" w:rsidRDefault="00993B52" w:rsidP="00993B52">
            <w:pPr>
              <w:jc w:val="cente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930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78B7B8" w14:textId="77777777" w:rsidR="00993B52" w:rsidRPr="00993B52" w:rsidRDefault="00993B52" w:rsidP="00993B52">
            <w:pPr>
              <w:jc w:val="center"/>
              <w:rPr>
                <w:rFonts w:ascii="Calibri" w:hAnsi="Calibri" w:cs="Calibri"/>
                <w:color w:val="000000"/>
                <w:sz w:val="20"/>
                <w:szCs w:val="20"/>
                <w:lang w:val="es-MX" w:eastAsia="es-MX"/>
              </w:rPr>
            </w:pPr>
            <w:r w:rsidRPr="00993B52">
              <w:rPr>
                <w:rFonts w:ascii="Calibri" w:hAnsi="Calibri" w:cs="Calibri"/>
                <w:color w:val="000000"/>
                <w:sz w:val="20"/>
                <w:szCs w:val="20"/>
                <w:lang w:val="es-MX" w:eastAsia="es-MX"/>
              </w:rPr>
              <w:t>1340</w:t>
            </w:r>
          </w:p>
        </w:tc>
      </w:tr>
      <w:tr w:rsidR="00993B52" w:rsidRPr="00993B52" w14:paraId="2195A26D" w14:textId="77777777" w:rsidTr="00993B52">
        <w:trPr>
          <w:trHeight w:val="280"/>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61C37E" w14:textId="37641330" w:rsidR="00993B52" w:rsidRPr="00993B52" w:rsidRDefault="00993B52" w:rsidP="00993B52">
            <w:pPr>
              <w:jc w:val="center"/>
              <w:rPr>
                <w:rFonts w:ascii="Calibri" w:hAnsi="Calibri" w:cs="Calibri"/>
                <w:color w:val="000000"/>
                <w:sz w:val="20"/>
                <w:szCs w:val="20"/>
                <w:lang w:val="es-MX" w:eastAsia="es-MX"/>
              </w:rPr>
            </w:pPr>
            <w:r w:rsidRPr="00993B52">
              <w:rPr>
                <w:rFonts w:ascii="Calibri" w:hAnsi="Calibri" w:cs="Calibri"/>
                <w:b/>
                <w:bCs/>
                <w:color w:val="000000"/>
                <w:sz w:val="20"/>
                <w:szCs w:val="20"/>
                <w:lang w:val="es-MX" w:eastAsia="es-MX"/>
              </w:rPr>
              <w:t>PRECIOS SUJETOS A DISPONIBILIDAD Y A CAMBIOS SIN PREVIO AVISO. TARIFAS NO APLICAN PARA NAVIDAD,</w:t>
            </w:r>
            <w:r w:rsidR="00482CF0">
              <w:rPr>
                <w:rFonts w:ascii="Calibri" w:hAnsi="Calibri" w:cs="Calibri"/>
                <w:b/>
                <w:bCs/>
                <w:color w:val="000000"/>
                <w:sz w:val="20"/>
                <w:szCs w:val="20"/>
                <w:lang w:val="es-MX" w:eastAsia="es-MX"/>
              </w:rPr>
              <w:t xml:space="preserve"> </w:t>
            </w:r>
            <w:r w:rsidRPr="00993B52">
              <w:rPr>
                <w:rFonts w:ascii="Calibri" w:hAnsi="Calibri" w:cs="Calibri"/>
                <w:b/>
                <w:bCs/>
                <w:color w:val="000000"/>
                <w:sz w:val="20"/>
                <w:szCs w:val="20"/>
                <w:lang w:val="es-MX" w:eastAsia="es-MX"/>
              </w:rPr>
              <w:t>FIN DE AÑO, SEMANA SANTA, CONGRESOS O EVENTOS ESPECIALES. CONSULTAR SUPLEMENTO</w:t>
            </w:r>
            <w:r w:rsidRPr="00993B52">
              <w:rPr>
                <w:rFonts w:ascii="Calibri" w:hAnsi="Calibri" w:cs="Calibri"/>
                <w:color w:val="000000"/>
                <w:sz w:val="20"/>
                <w:szCs w:val="20"/>
                <w:lang w:val="es-MX" w:eastAsia="es-MX"/>
              </w:rPr>
              <w:t xml:space="preserve">. </w:t>
            </w:r>
            <w:r w:rsidRPr="00993B52">
              <w:rPr>
                <w:rFonts w:ascii="Calibri" w:hAnsi="Calibri" w:cs="Calibri"/>
                <w:b/>
                <w:bCs/>
                <w:color w:val="FF0000"/>
                <w:sz w:val="20"/>
                <w:szCs w:val="20"/>
                <w:lang w:val="es-MX" w:eastAsia="es-MX"/>
              </w:rPr>
              <w:t>VIGENCIA HASTA 21 MARZO 2027</w:t>
            </w:r>
          </w:p>
        </w:tc>
      </w:tr>
      <w:tr w:rsidR="00993B52" w:rsidRPr="00993B52" w14:paraId="79AEDA12" w14:textId="77777777" w:rsidTr="00993B52">
        <w:trPr>
          <w:trHeight w:val="28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484E76C" w14:textId="77777777" w:rsidR="00993B52" w:rsidRPr="00993B52" w:rsidRDefault="00993B52" w:rsidP="00993B52">
            <w:pPr>
              <w:rPr>
                <w:rFonts w:ascii="Calibri" w:hAnsi="Calibri" w:cs="Calibri"/>
                <w:color w:val="000000"/>
                <w:sz w:val="20"/>
                <w:szCs w:val="20"/>
                <w:lang w:val="es-MX" w:eastAsia="es-MX"/>
              </w:rPr>
            </w:pPr>
          </w:p>
        </w:tc>
      </w:tr>
      <w:tr w:rsidR="00993B52" w:rsidRPr="00993B52" w14:paraId="0A1FAECF" w14:textId="77777777" w:rsidTr="00993B52">
        <w:trPr>
          <w:trHeight w:val="28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3F0DB73" w14:textId="77777777" w:rsidR="00993B52" w:rsidRPr="00993B52" w:rsidRDefault="00993B52" w:rsidP="00993B52">
            <w:pPr>
              <w:rPr>
                <w:rFonts w:ascii="Calibri" w:hAnsi="Calibri" w:cs="Calibri"/>
                <w:color w:val="000000"/>
                <w:sz w:val="20"/>
                <w:szCs w:val="20"/>
                <w:lang w:val="es-MX" w:eastAsia="es-MX"/>
              </w:rPr>
            </w:pPr>
          </w:p>
        </w:tc>
      </w:tr>
    </w:tbl>
    <w:p w14:paraId="57C456A4" w14:textId="550025AE" w:rsidR="00993B52" w:rsidRDefault="00993B52" w:rsidP="00993B52">
      <w:pPr>
        <w:jc w:val="both"/>
        <w:rPr>
          <w:rFonts w:asciiTheme="minorHAnsi" w:hAnsiTheme="minorHAnsi" w:cstheme="minorHAnsi"/>
          <w:b/>
          <w:color w:val="002060"/>
          <w:sz w:val="20"/>
          <w:szCs w:val="20"/>
          <w:u w:val="single"/>
          <w:lang w:val="es-MX" w:eastAsia="es-MX"/>
        </w:rPr>
      </w:pPr>
    </w:p>
    <w:p w14:paraId="01B26074" w14:textId="332AE642" w:rsidR="0056730C" w:rsidRDefault="0056730C" w:rsidP="00993B52">
      <w:pPr>
        <w:jc w:val="both"/>
        <w:rPr>
          <w:rFonts w:asciiTheme="minorHAnsi" w:hAnsiTheme="minorHAnsi" w:cstheme="minorHAnsi"/>
          <w:b/>
          <w:color w:val="002060"/>
          <w:sz w:val="20"/>
          <w:szCs w:val="20"/>
          <w:u w:val="single"/>
          <w:lang w:val="es-MX" w:eastAsia="es-MX"/>
        </w:rPr>
      </w:pPr>
    </w:p>
    <w:p w14:paraId="0FD03A96" w14:textId="77777777" w:rsidR="0056730C" w:rsidRPr="00993B52" w:rsidRDefault="0056730C" w:rsidP="00993B52">
      <w:pPr>
        <w:jc w:val="both"/>
        <w:rPr>
          <w:rFonts w:asciiTheme="minorHAnsi" w:hAnsiTheme="minorHAnsi" w:cstheme="minorHAnsi"/>
          <w:b/>
          <w:color w:val="002060"/>
          <w:sz w:val="20"/>
          <w:szCs w:val="20"/>
          <w:u w:val="single"/>
          <w:lang w:val="es-MX" w:eastAsia="es-MX"/>
        </w:rPr>
      </w:pPr>
    </w:p>
    <w:sectPr w:rsidR="0056730C" w:rsidRPr="00993B52" w:rsidSect="00E36629">
      <w:headerReference w:type="default" r:id="rId8"/>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3115D" w14:textId="77777777" w:rsidR="00F04D47" w:rsidRDefault="00F04D47" w:rsidP="000D4B74">
      <w:r>
        <w:separator/>
      </w:r>
    </w:p>
  </w:endnote>
  <w:endnote w:type="continuationSeparator" w:id="0">
    <w:p w14:paraId="6567BCFE" w14:textId="77777777" w:rsidR="00F04D47" w:rsidRDefault="00F04D4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65D0" w14:textId="77777777" w:rsidR="00F04D47" w:rsidRDefault="00F04D47" w:rsidP="000D4B74">
      <w:r>
        <w:separator/>
      </w:r>
    </w:p>
  </w:footnote>
  <w:footnote w:type="continuationSeparator" w:id="0">
    <w:p w14:paraId="00B8AABC" w14:textId="77777777" w:rsidR="00F04D47" w:rsidRDefault="00F04D4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5C28D8" w:rsidRPr="005C28D8" w:rsidRDefault="00F30E0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48" name="Imagen 81759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10233114"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DB4114">
                            <w:rPr>
                              <w:rFonts w:ascii="Calibri" w:eastAsia="Calibri" w:hAnsi="Calibri" w:cs="Calibri"/>
                              <w:b/>
                              <w:color w:val="FFFFFF" w:themeColor="background1"/>
                              <w:sz w:val="36"/>
                              <w:szCs w:val="36"/>
                              <w14:textOutline w14:w="9525" w14:cap="rnd" w14:cmpd="sng" w14:algn="ctr">
                                <w14:noFill/>
                                <w14:prstDash w14:val="solid"/>
                                <w14:bevel/>
                              </w14:textOutline>
                            </w:rPr>
                            <w:t>HO</w:t>
                          </w:r>
                          <w:r w:rsidR="006D4B6A">
                            <w:rPr>
                              <w:rFonts w:ascii="Calibri" w:eastAsia="Calibri" w:hAnsi="Calibri" w:cs="Calibri"/>
                              <w:b/>
                              <w:color w:val="FFFFFF" w:themeColor="background1"/>
                              <w:sz w:val="36"/>
                              <w:szCs w:val="36"/>
                              <w14:textOutline w14:w="9525" w14:cap="rnd" w14:cmpd="sng" w14:algn="ctr">
                                <w14:noFill/>
                                <w14:prstDash w14:val="solid"/>
                                <w14:bevel/>
                              </w14:textOutline>
                            </w:rPr>
                            <w:t>N</w:t>
                          </w:r>
                          <w:r w:rsidR="00DB4114">
                            <w:rPr>
                              <w:rFonts w:ascii="Calibri" w:eastAsia="Calibri" w:hAnsi="Calibri" w:cs="Calibri"/>
                              <w:b/>
                              <w:color w:val="FFFFFF" w:themeColor="background1"/>
                              <w:sz w:val="36"/>
                              <w:szCs w:val="36"/>
                              <w14:textOutline w14:w="9525" w14:cap="rnd" w14:cmpd="sng" w14:algn="ctr">
                                <w14:noFill/>
                                <w14:prstDash w14:val="solid"/>
                                <w14:bevel/>
                              </w14:textOutline>
                            </w:rPr>
                            <w:t>G KONG</w:t>
                          </w:r>
                        </w:p>
                        <w:p w14:paraId="5E8900CB" w14:textId="3E3AB3AB"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10233114"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DB4114">
                      <w:rPr>
                        <w:rFonts w:ascii="Calibri" w:eastAsia="Calibri" w:hAnsi="Calibri" w:cs="Calibri"/>
                        <w:b/>
                        <w:color w:val="FFFFFF" w:themeColor="background1"/>
                        <w:sz w:val="36"/>
                        <w:szCs w:val="36"/>
                        <w14:textOutline w14:w="9525" w14:cap="rnd" w14:cmpd="sng" w14:algn="ctr">
                          <w14:noFill/>
                          <w14:prstDash w14:val="solid"/>
                          <w14:bevel/>
                        </w14:textOutline>
                      </w:rPr>
                      <w:t>HO</w:t>
                    </w:r>
                    <w:r w:rsidR="006D4B6A">
                      <w:rPr>
                        <w:rFonts w:ascii="Calibri" w:eastAsia="Calibri" w:hAnsi="Calibri" w:cs="Calibri"/>
                        <w:b/>
                        <w:color w:val="FFFFFF" w:themeColor="background1"/>
                        <w:sz w:val="36"/>
                        <w:szCs w:val="36"/>
                        <w14:textOutline w14:w="9525" w14:cap="rnd" w14:cmpd="sng" w14:algn="ctr">
                          <w14:noFill/>
                          <w14:prstDash w14:val="solid"/>
                          <w14:bevel/>
                        </w14:textOutline>
                      </w:rPr>
                      <w:t>N</w:t>
                    </w:r>
                    <w:r w:rsidR="00DB4114">
                      <w:rPr>
                        <w:rFonts w:ascii="Calibri" w:eastAsia="Calibri" w:hAnsi="Calibri" w:cs="Calibri"/>
                        <w:b/>
                        <w:color w:val="FFFFFF" w:themeColor="background1"/>
                        <w:sz w:val="36"/>
                        <w:szCs w:val="36"/>
                        <w14:textOutline w14:w="9525" w14:cap="rnd" w14:cmpd="sng" w14:algn="ctr">
                          <w14:noFill/>
                          <w14:prstDash w14:val="solid"/>
                          <w14:bevel/>
                        </w14:textOutline>
                      </w:rPr>
                      <w:t>G KONG</w:t>
                    </w:r>
                  </w:p>
                  <w:p w14:paraId="5E8900CB" w14:textId="3E3AB3AB"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5/2027</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5pt;height:11.5pt" o:bullet="t">
        <v:imagedata r:id="rId1" o:title="mso88"/>
      </v:shape>
    </w:pict>
  </w:numPicBullet>
  <w:numPicBullet w:numPicBulletId="1">
    <w:pict>
      <v:shape id="_x0000_i1097"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15"/>
  </w:num>
  <w:num w:numId="5">
    <w:abstractNumId w:val="6"/>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8"/>
  </w:num>
  <w:num w:numId="23">
    <w:abstractNumId w:val="38"/>
  </w:num>
  <w:num w:numId="24">
    <w:abstractNumId w:val="21"/>
  </w:num>
  <w:num w:numId="25">
    <w:abstractNumId w:val="28"/>
  </w:num>
  <w:num w:numId="26">
    <w:abstractNumId w:val="40"/>
  </w:num>
  <w:num w:numId="27">
    <w:abstractNumId w:val="10"/>
  </w:num>
  <w:num w:numId="28">
    <w:abstractNumId w:val="13"/>
  </w:num>
  <w:num w:numId="29">
    <w:abstractNumId w:val="27"/>
  </w:num>
  <w:num w:numId="30">
    <w:abstractNumId w:val="16"/>
  </w:num>
  <w:num w:numId="31">
    <w:abstractNumId w:val="11"/>
  </w:num>
  <w:num w:numId="32">
    <w:abstractNumId w:val="18"/>
  </w:num>
  <w:num w:numId="33">
    <w:abstractNumId w:val="31"/>
  </w:num>
  <w:num w:numId="34">
    <w:abstractNumId w:val="39"/>
  </w:num>
  <w:num w:numId="35">
    <w:abstractNumId w:val="7"/>
  </w:num>
  <w:num w:numId="36">
    <w:abstractNumId w:val="14"/>
  </w:num>
  <w:num w:numId="37">
    <w:abstractNumId w:val="29"/>
  </w:num>
  <w:num w:numId="38">
    <w:abstractNumId w:val="34"/>
  </w:num>
  <w:num w:numId="39">
    <w:abstractNumId w:val="19"/>
  </w:num>
  <w:num w:numId="40">
    <w:abstractNumId w:val="20"/>
  </w:num>
  <w:num w:numId="41">
    <w:abstractNumId w:val="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571"/>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701DB"/>
    <w:rsid w:val="0017236E"/>
    <w:rsid w:val="001729CE"/>
    <w:rsid w:val="00182955"/>
    <w:rsid w:val="00182C6E"/>
    <w:rsid w:val="00187BA7"/>
    <w:rsid w:val="001911B0"/>
    <w:rsid w:val="00194275"/>
    <w:rsid w:val="001978E8"/>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3219F"/>
    <w:rsid w:val="00243515"/>
    <w:rsid w:val="002450D3"/>
    <w:rsid w:val="002450E3"/>
    <w:rsid w:val="00251504"/>
    <w:rsid w:val="002548D6"/>
    <w:rsid w:val="00266C66"/>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47C0"/>
    <w:rsid w:val="003A6C05"/>
    <w:rsid w:val="003A7909"/>
    <w:rsid w:val="003B0250"/>
    <w:rsid w:val="003B6154"/>
    <w:rsid w:val="003B73A4"/>
    <w:rsid w:val="003C0896"/>
    <w:rsid w:val="003C1661"/>
    <w:rsid w:val="003D132A"/>
    <w:rsid w:val="003D5A05"/>
    <w:rsid w:val="003E1BF0"/>
    <w:rsid w:val="003E6F0A"/>
    <w:rsid w:val="003F156B"/>
    <w:rsid w:val="003F7963"/>
    <w:rsid w:val="003F798C"/>
    <w:rsid w:val="0040099E"/>
    <w:rsid w:val="004032AF"/>
    <w:rsid w:val="00411AA4"/>
    <w:rsid w:val="00425F2C"/>
    <w:rsid w:val="004262D6"/>
    <w:rsid w:val="00431235"/>
    <w:rsid w:val="00433015"/>
    <w:rsid w:val="00450343"/>
    <w:rsid w:val="00461529"/>
    <w:rsid w:val="0046179F"/>
    <w:rsid w:val="00461CA4"/>
    <w:rsid w:val="00465581"/>
    <w:rsid w:val="004664B2"/>
    <w:rsid w:val="0046772F"/>
    <w:rsid w:val="00472179"/>
    <w:rsid w:val="004740DE"/>
    <w:rsid w:val="004769B8"/>
    <w:rsid w:val="00481E45"/>
    <w:rsid w:val="00482CF0"/>
    <w:rsid w:val="0048684C"/>
    <w:rsid w:val="0048776E"/>
    <w:rsid w:val="004877C6"/>
    <w:rsid w:val="00490CE1"/>
    <w:rsid w:val="004921AE"/>
    <w:rsid w:val="00492E78"/>
    <w:rsid w:val="004A548F"/>
    <w:rsid w:val="004A71C4"/>
    <w:rsid w:val="004B0F54"/>
    <w:rsid w:val="004B1D3E"/>
    <w:rsid w:val="004B5918"/>
    <w:rsid w:val="004B6705"/>
    <w:rsid w:val="004D02B2"/>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4913"/>
    <w:rsid w:val="005662BE"/>
    <w:rsid w:val="0056730C"/>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DE"/>
    <w:rsid w:val="005E0250"/>
    <w:rsid w:val="005E289B"/>
    <w:rsid w:val="005F0309"/>
    <w:rsid w:val="005F0DD1"/>
    <w:rsid w:val="0060307E"/>
    <w:rsid w:val="0060391A"/>
    <w:rsid w:val="00610B23"/>
    <w:rsid w:val="00632F34"/>
    <w:rsid w:val="00636C42"/>
    <w:rsid w:val="00642EF2"/>
    <w:rsid w:val="006502E7"/>
    <w:rsid w:val="0065049B"/>
    <w:rsid w:val="0065253E"/>
    <w:rsid w:val="00653DC0"/>
    <w:rsid w:val="00657B91"/>
    <w:rsid w:val="00664597"/>
    <w:rsid w:val="00671FF6"/>
    <w:rsid w:val="006724BA"/>
    <w:rsid w:val="006753CB"/>
    <w:rsid w:val="00680800"/>
    <w:rsid w:val="00680EC9"/>
    <w:rsid w:val="00690578"/>
    <w:rsid w:val="006910AD"/>
    <w:rsid w:val="00691FD3"/>
    <w:rsid w:val="006969F1"/>
    <w:rsid w:val="006A0A99"/>
    <w:rsid w:val="006A4F6E"/>
    <w:rsid w:val="006A5510"/>
    <w:rsid w:val="006A77B8"/>
    <w:rsid w:val="006B7E55"/>
    <w:rsid w:val="006C61E4"/>
    <w:rsid w:val="006C645F"/>
    <w:rsid w:val="006D1265"/>
    <w:rsid w:val="006D3261"/>
    <w:rsid w:val="006D4B6A"/>
    <w:rsid w:val="006E3D15"/>
    <w:rsid w:val="006E45A2"/>
    <w:rsid w:val="006F3C96"/>
    <w:rsid w:val="006F7303"/>
    <w:rsid w:val="00701D68"/>
    <w:rsid w:val="007061FB"/>
    <w:rsid w:val="00707267"/>
    <w:rsid w:val="007147EF"/>
    <w:rsid w:val="00716991"/>
    <w:rsid w:val="007213F1"/>
    <w:rsid w:val="007216D9"/>
    <w:rsid w:val="00722BEE"/>
    <w:rsid w:val="007240CC"/>
    <w:rsid w:val="0074476C"/>
    <w:rsid w:val="007448E8"/>
    <w:rsid w:val="00761926"/>
    <w:rsid w:val="007661B4"/>
    <w:rsid w:val="00766A72"/>
    <w:rsid w:val="00772E37"/>
    <w:rsid w:val="00774DFC"/>
    <w:rsid w:val="007772DE"/>
    <w:rsid w:val="00780DA0"/>
    <w:rsid w:val="00785FC6"/>
    <w:rsid w:val="00787154"/>
    <w:rsid w:val="007906E7"/>
    <w:rsid w:val="007A62F4"/>
    <w:rsid w:val="007B4384"/>
    <w:rsid w:val="007C4C7D"/>
    <w:rsid w:val="007C6BF8"/>
    <w:rsid w:val="007D254B"/>
    <w:rsid w:val="007D413F"/>
    <w:rsid w:val="007D43AF"/>
    <w:rsid w:val="007F01F7"/>
    <w:rsid w:val="007F05A3"/>
    <w:rsid w:val="007F267C"/>
    <w:rsid w:val="007F3047"/>
    <w:rsid w:val="007F57C0"/>
    <w:rsid w:val="007F57EA"/>
    <w:rsid w:val="00801181"/>
    <w:rsid w:val="00801C3D"/>
    <w:rsid w:val="0080725A"/>
    <w:rsid w:val="0081537B"/>
    <w:rsid w:val="008239AA"/>
    <w:rsid w:val="00833023"/>
    <w:rsid w:val="0083663A"/>
    <w:rsid w:val="008441C1"/>
    <w:rsid w:val="008459CB"/>
    <w:rsid w:val="00851DB8"/>
    <w:rsid w:val="00851FF4"/>
    <w:rsid w:val="00855733"/>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F39EA"/>
    <w:rsid w:val="00901A8A"/>
    <w:rsid w:val="009024B9"/>
    <w:rsid w:val="00913D9F"/>
    <w:rsid w:val="00914E7F"/>
    <w:rsid w:val="0092085C"/>
    <w:rsid w:val="00931790"/>
    <w:rsid w:val="00932A7B"/>
    <w:rsid w:val="00933353"/>
    <w:rsid w:val="009508D8"/>
    <w:rsid w:val="00953DB7"/>
    <w:rsid w:val="00957FA0"/>
    <w:rsid w:val="00961C24"/>
    <w:rsid w:val="0096249F"/>
    <w:rsid w:val="009640C9"/>
    <w:rsid w:val="00964BFE"/>
    <w:rsid w:val="009650A9"/>
    <w:rsid w:val="0096754B"/>
    <w:rsid w:val="00972428"/>
    <w:rsid w:val="00983E4D"/>
    <w:rsid w:val="00984CD5"/>
    <w:rsid w:val="00985317"/>
    <w:rsid w:val="009911E5"/>
    <w:rsid w:val="009918FD"/>
    <w:rsid w:val="00993B52"/>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1366A"/>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1A94"/>
    <w:rsid w:val="00AA28FE"/>
    <w:rsid w:val="00AB34A7"/>
    <w:rsid w:val="00AB707F"/>
    <w:rsid w:val="00AC477D"/>
    <w:rsid w:val="00AC59A0"/>
    <w:rsid w:val="00AD6736"/>
    <w:rsid w:val="00AD753D"/>
    <w:rsid w:val="00AE3888"/>
    <w:rsid w:val="00AE582B"/>
    <w:rsid w:val="00AF0A86"/>
    <w:rsid w:val="00AF5E6F"/>
    <w:rsid w:val="00B040DA"/>
    <w:rsid w:val="00B1119B"/>
    <w:rsid w:val="00B12308"/>
    <w:rsid w:val="00B16DFE"/>
    <w:rsid w:val="00B1776F"/>
    <w:rsid w:val="00B23E7F"/>
    <w:rsid w:val="00B27F32"/>
    <w:rsid w:val="00B3014C"/>
    <w:rsid w:val="00B466CF"/>
    <w:rsid w:val="00B56319"/>
    <w:rsid w:val="00B57683"/>
    <w:rsid w:val="00B607B2"/>
    <w:rsid w:val="00B63F69"/>
    <w:rsid w:val="00B6431B"/>
    <w:rsid w:val="00B654D4"/>
    <w:rsid w:val="00B7194C"/>
    <w:rsid w:val="00B7750C"/>
    <w:rsid w:val="00B829DA"/>
    <w:rsid w:val="00B872A4"/>
    <w:rsid w:val="00B87AFF"/>
    <w:rsid w:val="00B93F40"/>
    <w:rsid w:val="00BA414B"/>
    <w:rsid w:val="00BA55D5"/>
    <w:rsid w:val="00BB27E5"/>
    <w:rsid w:val="00BB3F82"/>
    <w:rsid w:val="00BC042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2AC1"/>
    <w:rsid w:val="00C840DC"/>
    <w:rsid w:val="00C85D84"/>
    <w:rsid w:val="00C93CB5"/>
    <w:rsid w:val="00C9471D"/>
    <w:rsid w:val="00C97D42"/>
    <w:rsid w:val="00CA2D0D"/>
    <w:rsid w:val="00CA636D"/>
    <w:rsid w:val="00CA6796"/>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3D2A"/>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B17C1"/>
    <w:rsid w:val="00EB20F1"/>
    <w:rsid w:val="00EB2180"/>
    <w:rsid w:val="00EB3664"/>
    <w:rsid w:val="00EC2B52"/>
    <w:rsid w:val="00EC3F09"/>
    <w:rsid w:val="00EC63E4"/>
    <w:rsid w:val="00EC7741"/>
    <w:rsid w:val="00ED1AC6"/>
    <w:rsid w:val="00ED6C3C"/>
    <w:rsid w:val="00ED6D21"/>
    <w:rsid w:val="00ED7C08"/>
    <w:rsid w:val="00EE03E8"/>
    <w:rsid w:val="00EE0FDD"/>
    <w:rsid w:val="00EE3772"/>
    <w:rsid w:val="00EE434F"/>
    <w:rsid w:val="00EE4633"/>
    <w:rsid w:val="00EE75D1"/>
    <w:rsid w:val="00EF174B"/>
    <w:rsid w:val="00EF5A97"/>
    <w:rsid w:val="00F00A05"/>
    <w:rsid w:val="00F01C4F"/>
    <w:rsid w:val="00F04D47"/>
    <w:rsid w:val="00F1356C"/>
    <w:rsid w:val="00F17754"/>
    <w:rsid w:val="00F22330"/>
    <w:rsid w:val="00F2306B"/>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5B8B5-D6A2-453C-853E-8BEE115B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724</Words>
  <Characters>3987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25</cp:revision>
  <dcterms:created xsi:type="dcterms:W3CDTF">2025-10-21T23:48:00Z</dcterms:created>
  <dcterms:modified xsi:type="dcterms:W3CDTF">2025-10-22T00:51:00Z</dcterms:modified>
</cp:coreProperties>
</file>