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C0" w:rsidRDefault="005150BD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5150BD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Atenas, </w:t>
      </w:r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Cefalonia, Dubrovnik, </w:t>
      </w:r>
      <w:proofErr w:type="spellStart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>Kotor</w:t>
      </w:r>
      <w:proofErr w:type="spellEnd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Bari, Corfú, </w:t>
      </w:r>
      <w:proofErr w:type="spellStart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>Katakolo</w:t>
      </w:r>
      <w:proofErr w:type="spellEnd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>.</w:t>
      </w:r>
    </w:p>
    <w:p w:rsidR="005150BD" w:rsidRDefault="005150BD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="000D2F08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0D2F08" w:rsidRPr="000D2F08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0D2F08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Llegadas: </w:t>
      </w:r>
      <w:r w:rsidR="005F6FD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De</w:t>
      </w:r>
      <w:r w:rsidR="00C3436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Abril a </w:t>
      </w:r>
      <w:proofErr w:type="gramStart"/>
      <w:r w:rsidR="00C3436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Octubre</w:t>
      </w:r>
      <w:proofErr w:type="gramEnd"/>
      <w:r w:rsidR="00C3436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2026</w:t>
      </w:r>
    </w:p>
    <w:p w:rsidR="007131C0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0D2F08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servicios compartidos</w:t>
      </w:r>
    </w:p>
    <w:p w:rsidR="000D2F08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5150BD" w:rsidRDefault="000D2F08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0D2F08">
        <w:rPr>
          <w:b w:val="0"/>
          <w:smallCaps w:val="0"/>
          <w:color w:val="002060"/>
          <w:sz w:val="20"/>
          <w:szCs w:val="22"/>
        </w:rPr>
        <w:t>Llegada al Aeropuerto Internacional de Atenas, asistencia y traslado al Hotel.</w:t>
      </w:r>
    </w:p>
    <w:p w:rsidR="000D2F08" w:rsidRPr="002716DA" w:rsidRDefault="000D2F08" w:rsidP="00F70745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0D2F08">
        <w:rPr>
          <w:rFonts w:eastAsia="Arial"/>
          <w:sz w:val="24"/>
          <w:szCs w:val="24"/>
        </w:rPr>
        <w:t xml:space="preserve">Visita a la ciudad de Atenas con el nuevo museo de la </w:t>
      </w:r>
      <w:r w:rsidR="005F6FD2">
        <w:rPr>
          <w:rFonts w:eastAsia="Arial"/>
          <w:sz w:val="24"/>
          <w:szCs w:val="24"/>
        </w:rPr>
        <w:t>Acrópolis</w:t>
      </w:r>
      <w:r w:rsidR="000D2F08">
        <w:rPr>
          <w:rFonts w:eastAsia="Arial"/>
          <w:sz w:val="24"/>
          <w:szCs w:val="24"/>
        </w:rPr>
        <w:t>.</w:t>
      </w:r>
    </w:p>
    <w:p w:rsidR="000D2F08" w:rsidRDefault="000D2F08" w:rsidP="000D2F08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0D2F08">
        <w:rPr>
          <w:rFonts w:eastAsia="Arial" w:cstheme="minorHAnsi"/>
          <w:b w:val="0"/>
          <w:sz w:val="20"/>
          <w:szCs w:val="22"/>
        </w:rPr>
        <w:t>Desayuno. Salida del hotel por la mañana, después del desayuno, para una visita guiada a la ciudad de Atenas y el Nuevo Museo. Tarde libre y alojamiento en Atenas. Alojamiento.</w:t>
      </w:r>
    </w:p>
    <w:p w:rsidR="000D2F08" w:rsidRDefault="000D2F08" w:rsidP="007131C0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7131C0" w:rsidRDefault="00A109A1" w:rsidP="007131C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Atenas – Crucero de 7 días </w:t>
      </w:r>
      <w:r w:rsidR="005150B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0D2F08" w:rsidRDefault="000D2F08" w:rsidP="000D2F08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0D2F08">
        <w:rPr>
          <w:rFonts w:eastAsia="Arial" w:cstheme="minorHAnsi"/>
          <w:b w:val="0"/>
          <w:sz w:val="20"/>
          <w:szCs w:val="22"/>
        </w:rPr>
        <w:t>Traslado al Puerto del Pireo para embarcar en el Crucero por las Islas Griegas y Adriático. Cena a bordo.</w:t>
      </w:r>
    </w:p>
    <w:p w:rsidR="000D2F08" w:rsidRDefault="000D2F08" w:rsidP="005A1149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Cefalonia</w:t>
      </w:r>
    </w:p>
    <w:p w:rsidR="00241283" w:rsidRDefault="000D2F08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0D2F08">
        <w:rPr>
          <w:rFonts w:asciiTheme="minorHAnsi" w:eastAsia="Arial" w:hAnsiTheme="minorHAnsi" w:cstheme="minorHAnsi"/>
          <w:bCs/>
          <w:color w:val="002060"/>
          <w:sz w:val="20"/>
        </w:rPr>
        <w:t>Pensión completa. Llegada y desembarque.</w:t>
      </w:r>
    </w:p>
    <w:p w:rsidR="000D2F08" w:rsidRPr="00F70745" w:rsidRDefault="000D2F08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Dubrovnik (Croacia)</w:t>
      </w:r>
    </w:p>
    <w:p w:rsidR="00241283" w:rsidRDefault="000D2F08" w:rsidP="0020594A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0D2F08">
        <w:rPr>
          <w:rFonts w:eastAsia="Arial" w:cstheme="minorHAnsi"/>
          <w:b w:val="0"/>
          <w:sz w:val="20"/>
          <w:szCs w:val="20"/>
        </w:rPr>
        <w:t>Llegada a Dubrovnik y desembarque. Tiempo libre para explorar y descubrir la fascinante ciudad costera.</w:t>
      </w:r>
    </w:p>
    <w:p w:rsidR="000D2F08" w:rsidRPr="000D2F08" w:rsidRDefault="000D2F08" w:rsidP="000D2F08">
      <w:pPr>
        <w:rPr>
          <w:rFonts w:eastAsia="Arial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Dubrovnik (Croacia) – </w:t>
      </w:r>
      <w:proofErr w:type="spellStart"/>
      <w:r w:rsidR="000D2F08">
        <w:rPr>
          <w:rStyle w:val="DestinosCar"/>
          <w:rFonts w:cs="Times New Roman"/>
          <w:b/>
          <w:smallCaps w:val="0"/>
          <w:sz w:val="24"/>
          <w:szCs w:val="24"/>
        </w:rPr>
        <w:t>Kotor</w:t>
      </w:r>
      <w:proofErr w:type="spellEnd"/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 (Montenegro)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Llegada y desembarque. Embarque por la tarde y salida hacia Bari, Italia.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Bari (Italia)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Llegada, desembarque y tiempo libre para explorar Bari, y salida por la tarde hacia Corfú.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Corfú (Grecia)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Corfú y tiempo libre para explorar la isla. Salida por la tarde hacia </w:t>
      </w:r>
      <w:proofErr w:type="spellStart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Katakolo</w:t>
      </w:r>
      <w:proofErr w:type="spellEnd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9</w:t>
      </w:r>
      <w:r w:rsidRPr="00BD0EA5">
        <w:rPr>
          <w:rFonts w:eastAsia="Arial"/>
          <w:sz w:val="24"/>
          <w:szCs w:val="24"/>
        </w:rPr>
        <w:t xml:space="preserve">| </w:t>
      </w:r>
      <w:proofErr w:type="spellStart"/>
      <w:r w:rsidR="000D2F08">
        <w:rPr>
          <w:rStyle w:val="DestinosCar"/>
          <w:rFonts w:cs="Times New Roman"/>
          <w:b/>
          <w:smallCaps w:val="0"/>
          <w:sz w:val="24"/>
          <w:szCs w:val="24"/>
        </w:rPr>
        <w:t>Katakolo</w:t>
      </w:r>
      <w:proofErr w:type="spellEnd"/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 (Grecia)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</w:t>
      </w:r>
      <w:proofErr w:type="spellStart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Katakolo</w:t>
      </w:r>
      <w:proofErr w:type="spellEnd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tiempo libre, hasta el mediodía. Embarque y navegación hacia Atenas.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10</w:t>
      </w:r>
      <w:r w:rsidRPr="00BD0EA5">
        <w:rPr>
          <w:rFonts w:eastAsia="Arial"/>
          <w:sz w:val="24"/>
          <w:szCs w:val="24"/>
        </w:rPr>
        <w:t xml:space="preserve">|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Atenas </w:t>
      </w:r>
    </w:p>
    <w:p w:rsidR="00241283" w:rsidRDefault="008E16DD" w:rsidP="005D218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Llegada a Atenas, desembarque y traslado al aeropuerto. Fin de los servicios</w:t>
      </w:r>
    </w:p>
    <w:p w:rsid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2 noches en Atenas en alojamiento y Desayuno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pto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todas las categorías (el de llegada con asistencia)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Visita de la ciudad de Atenas &amp; Museo Nuevo, en tour regular, con guía hispana y entradas incluidas.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de 7días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Heavenly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Adriatic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tarifa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“Cenas a bordo, entretenimiento y actividades diarias, Bebidas no alcohólicas seleccionadas, y bebidas durante el horario de servicio de comidas, Paquete de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Wi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-Fi de nivel básico”</w:t>
      </w:r>
    </w:p>
    <w:p w:rsidR="00FF05E3" w:rsidRPr="00BA37C5" w:rsidRDefault="00FF05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avión México – Atenas – México </w:t>
      </w: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mencionados  </w:t>
      </w: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Extras y cualquier gasto personal</w:t>
      </w: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Tasas portuarias &amp; Propinas: 339$ por persona</w:t>
      </w:r>
    </w:p>
    <w:p w:rsidR="00241283" w:rsidRPr="00123134" w:rsidRDefault="00241283" w:rsidP="0024128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41283" w:rsidRPr="00D9647B" w:rsidRDefault="00241283" w:rsidP="00241283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9647B">
        <w:rPr>
          <w:rFonts w:ascii="Arial" w:hAnsi="Arial" w:cs="Arial"/>
          <w:color w:val="333333"/>
          <w:sz w:val="20"/>
          <w:szCs w:val="20"/>
        </w:rPr>
        <w:t>El orden de las visitas puede variar de acuerdo con ciertas circunstancias y logística en el destino.</w:t>
      </w:r>
    </w:p>
    <w:p w:rsidR="00241283" w:rsidRDefault="00241283" w:rsidP="00241283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D9647B">
        <w:rPr>
          <w:rFonts w:ascii="Arial" w:hAnsi="Arial" w:cs="Arial"/>
          <w:color w:val="333333"/>
          <w:sz w:val="20"/>
          <w:szCs w:val="20"/>
        </w:rPr>
        <w:t xml:space="preserve">Pueden existir suplementos en caso de que la naviera cambie el puerto de partido y/o llegada, esto se informará una vez que se realice la reserva, según la fecha de salida. </w:t>
      </w:r>
    </w:p>
    <w:p w:rsidR="00241283" w:rsidRPr="00D9647B" w:rsidRDefault="00241283" w:rsidP="00241283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5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1882"/>
        <w:gridCol w:w="1972"/>
        <w:gridCol w:w="558"/>
      </w:tblGrid>
      <w:tr w:rsidR="008E16DD" w:rsidTr="007B19C0">
        <w:trPr>
          <w:trHeight w:val="315"/>
          <w:jc w:val="center"/>
        </w:trPr>
        <w:tc>
          <w:tcPr>
            <w:tcW w:w="5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HOTELES PREVISTOS O SIMILARES</w:t>
            </w:r>
          </w:p>
        </w:tc>
      </w:tr>
      <w:tr w:rsidR="008E16DD" w:rsidTr="007B19C0">
        <w:trPr>
          <w:trHeight w:val="315"/>
          <w:jc w:val="center"/>
        </w:trPr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NOCHES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CIUDAD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CAT.</w:t>
            </w:r>
          </w:p>
        </w:tc>
      </w:tr>
      <w:tr w:rsidR="008E16DD" w:rsidTr="007B19C0">
        <w:trPr>
          <w:trHeight w:val="300"/>
          <w:jc w:val="center"/>
        </w:trPr>
        <w:tc>
          <w:tcPr>
            <w:tcW w:w="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ATENAS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JASON INN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8E16DD" w:rsidTr="007B19C0">
        <w:trPr>
          <w:trHeight w:val="30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TITANIA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8E16DD" w:rsidTr="007B19C0">
        <w:trPr>
          <w:trHeight w:val="31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GRAND HYATT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8E16DD" w:rsidTr="007B19C0">
        <w:trPr>
          <w:trHeight w:val="300"/>
          <w:jc w:val="center"/>
        </w:trPr>
        <w:tc>
          <w:tcPr>
            <w:tcW w:w="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CRUCERO POR EL ADRIATICO- (</w:t>
            </w:r>
            <w:proofErr w:type="spellStart"/>
            <w:r>
              <w:rPr>
                <w:rFonts w:ascii="Calibri" w:hAnsi="Calibri" w:cs="Calibri"/>
                <w:color w:val="000000"/>
              </w:rPr>
              <w:t>Celestyal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Cruises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IA)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8E16DD" w:rsidTr="007B19C0">
        <w:trPr>
          <w:trHeight w:val="36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8E16DD" w:rsidTr="007B19C0">
        <w:trPr>
          <w:trHeight w:val="31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XB)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</w:tbl>
    <w:p w:rsidR="00241283" w:rsidRDefault="00241283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777C58" w:rsidRPr="00777C58" w:rsidTr="00777C58">
        <w:trPr>
          <w:trHeight w:val="495"/>
          <w:jc w:val="center"/>
        </w:trPr>
        <w:tc>
          <w:tcPr>
            <w:tcW w:w="8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PRECIOS PROMO VALIDOS PARA RESERVAS HECHAS HASTA EL </w:t>
            </w:r>
            <w:r w:rsidR="00BC222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30</w:t>
            </w:r>
            <w:r w:rsidRPr="00777C58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 DE JUNIO 2026</w:t>
            </w:r>
          </w:p>
        </w:tc>
      </w:tr>
      <w:tr w:rsidR="00777C58" w:rsidRPr="00777C58" w:rsidTr="00777C58">
        <w:trPr>
          <w:trHeight w:val="471"/>
          <w:jc w:val="center"/>
        </w:trPr>
        <w:tc>
          <w:tcPr>
            <w:tcW w:w="8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777C58" w:rsidRPr="00777C58" w:rsidTr="00777C58">
        <w:trPr>
          <w:trHeight w:val="471"/>
          <w:jc w:val="center"/>
        </w:trPr>
        <w:tc>
          <w:tcPr>
            <w:tcW w:w="8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777C58" w:rsidRPr="00777C58" w:rsidTr="00777C58">
        <w:trPr>
          <w:trHeight w:val="471"/>
          <w:jc w:val="center"/>
        </w:trPr>
        <w:tc>
          <w:tcPr>
            <w:tcW w:w="8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</w:tbl>
    <w:p w:rsidR="00C34366" w:rsidRDefault="00C34366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34366" w:rsidRDefault="00C34366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991"/>
        <w:gridCol w:w="986"/>
        <w:gridCol w:w="1371"/>
      </w:tblGrid>
      <w:tr w:rsidR="00777C58" w:rsidRPr="00777C58" w:rsidTr="00777C58">
        <w:trPr>
          <w:trHeight w:val="320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FF0000"/>
            <w:noWrap/>
            <w:vAlign w:val="bottom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TARIFA EN USD, POR PERSONA</w:t>
            </w:r>
          </w:p>
        </w:tc>
      </w:tr>
      <w:tr w:rsidR="00777C58" w:rsidRPr="00777C58" w:rsidTr="00777C58">
        <w:trPr>
          <w:trHeight w:val="310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SERVICIOS TERRESTRES EXCLUSIVAMENTE (MINIMO 2 PASAJEROS) </w:t>
            </w:r>
          </w:p>
        </w:tc>
      </w:tr>
      <w:tr w:rsidR="00777C58" w:rsidRPr="00777C58" w:rsidTr="00777C58">
        <w:trPr>
          <w:trHeight w:val="29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C65911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TURISTA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777C58" w:rsidRPr="00777C58" w:rsidTr="00777C58">
        <w:trPr>
          <w:trHeight w:val="40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Abril a </w:t>
            </w:r>
            <w:proofErr w:type="gramStart"/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Octubre</w:t>
            </w:r>
            <w:proofErr w:type="gramEnd"/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1830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1665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3140</w:t>
            </w:r>
          </w:p>
        </w:tc>
      </w:tr>
      <w:tr w:rsidR="00777C58" w:rsidRPr="00777C58" w:rsidTr="00777C58">
        <w:trPr>
          <w:trHeight w:val="410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7B7B7B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PRIMERA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777C58" w:rsidRPr="00777C58" w:rsidTr="00777C58">
        <w:trPr>
          <w:trHeight w:val="36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Abril a </w:t>
            </w:r>
            <w:proofErr w:type="gramStart"/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Octubre</w:t>
            </w:r>
            <w:proofErr w:type="gramEnd"/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2335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2010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4040</w:t>
            </w:r>
          </w:p>
        </w:tc>
      </w:tr>
      <w:tr w:rsidR="00777C58" w:rsidRPr="00777C58" w:rsidTr="00777C58">
        <w:trPr>
          <w:trHeight w:val="50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FFC000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SUPERIOR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777C58" w:rsidRPr="00777C58" w:rsidTr="00777C58">
        <w:trPr>
          <w:trHeight w:val="46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Abril a </w:t>
            </w:r>
            <w:proofErr w:type="gramStart"/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Octubre</w:t>
            </w:r>
            <w:proofErr w:type="gramEnd"/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2640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2180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77C58" w:rsidRPr="00777C58" w:rsidRDefault="00777C58" w:rsidP="0077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77C58">
              <w:rPr>
                <w:rFonts w:ascii="Calibri" w:hAnsi="Calibri" w:cs="Calibri"/>
                <w:b/>
                <w:bCs/>
                <w:color w:val="000000"/>
                <w:lang w:bidi="ar-SA"/>
              </w:rPr>
              <w:t>4630</w:t>
            </w: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5F6FD2" w:rsidRDefault="005F6FD2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8"/>
        <w:gridCol w:w="1308"/>
        <w:gridCol w:w="146"/>
      </w:tblGrid>
      <w:tr w:rsidR="008E16DD" w:rsidTr="007B19C0">
        <w:trPr>
          <w:gridAfter w:val="1"/>
          <w:wAfter w:w="16" w:type="dxa"/>
          <w:trHeight w:val="450"/>
          <w:jc w:val="center"/>
        </w:trPr>
        <w:tc>
          <w:tcPr>
            <w:tcW w:w="662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B4C6E7" w:fill="B4C6E7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NO INCLUYE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B4C6E7" w:fill="B4C6E7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USD</w:t>
            </w:r>
          </w:p>
        </w:tc>
      </w:tr>
      <w:tr w:rsidR="008E16DD" w:rsidTr="007B19C0">
        <w:trPr>
          <w:gridAfter w:val="1"/>
          <w:wAfter w:w="16" w:type="dxa"/>
          <w:trHeight w:val="510"/>
          <w:jc w:val="center"/>
        </w:trPr>
        <w:tc>
          <w:tcPr>
            <w:tcW w:w="662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TASAS Y PROPINAS SOLO EN EL CRUCERO (PAGO DIRECTO AL MOMENTO DE REALIZAR LA RESERVA)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339</w:t>
            </w:r>
          </w:p>
        </w:tc>
      </w:tr>
      <w:tr w:rsidR="008E16DD" w:rsidTr="007B19C0">
        <w:trPr>
          <w:trHeight w:val="450"/>
          <w:jc w:val="center"/>
        </w:trPr>
        <w:tc>
          <w:tcPr>
            <w:tcW w:w="662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8E16DD" w:rsidRDefault="008E16DD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540477" w:rsidRDefault="00540477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5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</w:tblGrid>
      <w:tr w:rsidR="005F6FD2" w:rsidRPr="005F6FD2" w:rsidTr="005F6FD2">
        <w:trPr>
          <w:trHeight w:val="510"/>
          <w:jc w:val="center"/>
        </w:trPr>
        <w:tc>
          <w:tcPr>
            <w:tcW w:w="5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9FC5E8" w:fill="9FC5E8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SALIDAS 2026:                                                                                                                                                                • 02, 16, 30 abril</w:t>
            </w: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br/>
              <w:t>• 30 julio</w:t>
            </w: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br/>
              <w:t>• 13, 27 agosto</w:t>
            </w: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br/>
              <w:t>• 15, 29 octubre</w:t>
            </w:r>
          </w:p>
        </w:tc>
      </w:tr>
      <w:tr w:rsidR="005F6FD2" w:rsidRPr="005F6FD2" w:rsidTr="005F6FD2">
        <w:trPr>
          <w:trHeight w:val="471"/>
          <w:jc w:val="center"/>
        </w:trPr>
        <w:tc>
          <w:tcPr>
            <w:tcW w:w="5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5F6FD2" w:rsidRPr="005F6FD2" w:rsidTr="005F6FD2">
        <w:trPr>
          <w:trHeight w:val="480"/>
          <w:jc w:val="center"/>
        </w:trPr>
        <w:tc>
          <w:tcPr>
            <w:tcW w:w="5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5F6FD2" w:rsidRPr="005F6FD2" w:rsidTr="005F6FD2">
        <w:trPr>
          <w:trHeight w:val="495"/>
          <w:jc w:val="center"/>
        </w:trPr>
        <w:tc>
          <w:tcPr>
            <w:tcW w:w="5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</w:tbl>
    <w:p w:rsidR="00C34366" w:rsidRDefault="00C34366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C34366" w:rsidRDefault="00C34366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3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160"/>
      </w:tblGrid>
      <w:tr w:rsidR="008E16DD" w:rsidRPr="00EB63E4" w:rsidTr="007B19C0">
        <w:trPr>
          <w:trHeight w:val="471"/>
          <w:jc w:val="center"/>
        </w:trPr>
        <w:tc>
          <w:tcPr>
            <w:tcW w:w="83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EB63E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SUPER IMPORTANTE: Nueva Tasa de Desarrollo del Turismo Sostenible entrará en vigor el 21 de julio de 2025.                  </w:t>
            </w:r>
            <w:r w:rsidRPr="00EB63E4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Este importe se cobrará directamente a bordo y se pagará por los pasajeros.</w:t>
            </w:r>
          </w:p>
        </w:tc>
      </w:tr>
      <w:tr w:rsidR="008E16DD" w:rsidRPr="00EB63E4" w:rsidTr="007B19C0">
        <w:trPr>
          <w:trHeight w:val="504"/>
          <w:jc w:val="center"/>
        </w:trPr>
        <w:tc>
          <w:tcPr>
            <w:tcW w:w="83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E16DD" w:rsidRPr="00EB63E4" w:rsidTr="007B19C0">
        <w:trPr>
          <w:trHeight w:val="471"/>
          <w:jc w:val="center"/>
        </w:trPr>
        <w:tc>
          <w:tcPr>
            <w:tcW w:w="83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E16DD" w:rsidRPr="00EB63E4" w:rsidTr="007B19C0">
        <w:trPr>
          <w:trHeight w:val="471"/>
          <w:jc w:val="center"/>
        </w:trPr>
        <w:tc>
          <w:tcPr>
            <w:tcW w:w="83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E16DD" w:rsidRPr="00EB63E4" w:rsidTr="007B19C0">
        <w:trPr>
          <w:trHeight w:val="321"/>
          <w:jc w:val="center"/>
        </w:trPr>
        <w:tc>
          <w:tcPr>
            <w:tcW w:w="8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16DD" w:rsidRPr="00EB63E4" w:rsidRDefault="008E16DD" w:rsidP="005F6FD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E16DD" w:rsidRPr="00EB63E4" w:rsidTr="007B19C0">
        <w:trPr>
          <w:trHeight w:val="504"/>
          <w:jc w:val="center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B63E4">
              <w:rPr>
                <w:rFonts w:ascii="Calibri" w:hAnsi="Calibri" w:cs="Calibri"/>
                <w:b/>
                <w:bCs/>
                <w:color w:val="FFFFFF"/>
              </w:rPr>
              <w:t xml:space="preserve">PERÍODO EN QUE APLICA 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B63E4">
              <w:rPr>
                <w:rFonts w:ascii="Calibri" w:hAnsi="Calibri" w:cs="Calibri"/>
                <w:b/>
                <w:bCs/>
                <w:color w:val="FFFFFF"/>
              </w:rPr>
              <w:t xml:space="preserve">MONTO EN EUROS POR PERSONA </w:t>
            </w:r>
          </w:p>
        </w:tc>
      </w:tr>
      <w:tr w:rsidR="008E16DD" w:rsidRPr="00EB63E4" w:rsidTr="007B19C0">
        <w:trPr>
          <w:trHeight w:val="518"/>
          <w:jc w:val="center"/>
        </w:trPr>
        <w:tc>
          <w:tcPr>
            <w:tcW w:w="4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Del 1 de julio al 30 de septiembre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20 € por cada visita a Santorini y </w:t>
            </w:r>
            <w:proofErr w:type="spellStart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</w:p>
        </w:tc>
      </w:tr>
      <w:tr w:rsidR="008E16DD" w:rsidRPr="00EB63E4" w:rsidTr="007B19C0">
        <w:trPr>
          <w:trHeight w:val="476"/>
          <w:jc w:val="center"/>
        </w:trPr>
        <w:tc>
          <w:tcPr>
            <w:tcW w:w="4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5 € por cada visita en todos los demás puertos griegos</w:t>
            </w:r>
          </w:p>
        </w:tc>
      </w:tr>
      <w:tr w:rsidR="008E16DD" w:rsidRPr="00EB63E4" w:rsidTr="007B19C0">
        <w:trPr>
          <w:trHeight w:val="392"/>
          <w:jc w:val="center"/>
        </w:trPr>
        <w:tc>
          <w:tcPr>
            <w:tcW w:w="4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Del 1 al 31 de octubre y del 1 de abril al 31 de mayo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12 € por cada visita a Santorini y </w:t>
            </w:r>
            <w:proofErr w:type="spellStart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16DD" w:rsidRPr="00EB63E4" w:rsidTr="007B19C0">
        <w:trPr>
          <w:trHeight w:val="476"/>
          <w:jc w:val="center"/>
        </w:trPr>
        <w:tc>
          <w:tcPr>
            <w:tcW w:w="4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3 € por cada visita en todos los demás puertos griegos</w:t>
            </w:r>
          </w:p>
        </w:tc>
      </w:tr>
      <w:tr w:rsidR="008E16DD" w:rsidRPr="00EB63E4" w:rsidTr="007B19C0">
        <w:trPr>
          <w:trHeight w:val="532"/>
          <w:jc w:val="center"/>
        </w:trPr>
        <w:tc>
          <w:tcPr>
            <w:tcW w:w="4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Del 1 de noviembre al 31 de marzo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4 € por cada visita a Santorini y </w:t>
            </w:r>
            <w:proofErr w:type="spellStart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16DD" w:rsidRPr="00EB63E4" w:rsidTr="007B19C0">
        <w:trPr>
          <w:trHeight w:val="462"/>
          <w:jc w:val="center"/>
        </w:trPr>
        <w:tc>
          <w:tcPr>
            <w:tcW w:w="4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1 € por cada visita en todos los demás puertos griegos</w:t>
            </w:r>
          </w:p>
        </w:tc>
      </w:tr>
    </w:tbl>
    <w:p w:rsidR="00241283" w:rsidRDefault="00241283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8E16DD" w:rsidRDefault="008E16DD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241283" w:rsidRDefault="00241283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4509F" w:rsidRDefault="0084509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C6B7F" w:rsidRPr="008E0017" w:rsidRDefault="00CC6B7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4745853" wp14:editId="474D7699">
            <wp:extent cx="6330756" cy="2184400"/>
            <wp:effectExtent l="0" t="0" r="0" b="6350"/>
            <wp:docPr id="7" name="Imagen 7" descr="https://cdn-content.crucerum.com/public/storage/barcos/barco-167966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content.crucerum.com/public/storage/barcos/barco-16796608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80" cy="218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B7F" w:rsidRPr="008E0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952" w:rsidRDefault="00417952">
      <w:pPr>
        <w:spacing w:after="0" w:line="240" w:lineRule="auto"/>
      </w:pPr>
      <w:r>
        <w:separator/>
      </w:r>
    </w:p>
  </w:endnote>
  <w:endnote w:type="continuationSeparator" w:id="0">
    <w:p w:rsidR="00417952" w:rsidRDefault="0041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952" w:rsidRDefault="0041795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417952" w:rsidRDefault="0041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0D2F08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D2F0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NAVEGACIÓN POR EL MAR ADRIATICO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0D2F0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Clave: 2917-N202</w:t>
                          </w:r>
                          <w:r w:rsidR="005F6FD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0D2F08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D2F0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NAVEGACIÓN POR EL MAR ADRIATICO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0D2F0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Clave: 2917-N202</w:t>
                    </w:r>
                    <w:r w:rsidR="005F6FD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71485"/>
    <w:multiLevelType w:val="hybridMultilevel"/>
    <w:tmpl w:val="CF848D84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E23C2"/>
    <w:multiLevelType w:val="hybridMultilevel"/>
    <w:tmpl w:val="1AF0C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B29FB"/>
    <w:multiLevelType w:val="hybridMultilevel"/>
    <w:tmpl w:val="6DA4C612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24E6C"/>
    <w:multiLevelType w:val="hybridMultilevel"/>
    <w:tmpl w:val="BAEC8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9"/>
  </w:num>
  <w:num w:numId="9">
    <w:abstractNumId w:val="1"/>
  </w:num>
  <w:num w:numId="10">
    <w:abstractNumId w:val="11"/>
  </w:num>
  <w:num w:numId="11">
    <w:abstractNumId w:val="17"/>
  </w:num>
  <w:num w:numId="12">
    <w:abstractNumId w:val="22"/>
  </w:num>
  <w:num w:numId="13">
    <w:abstractNumId w:val="3"/>
  </w:num>
  <w:num w:numId="14">
    <w:abstractNumId w:val="23"/>
  </w:num>
  <w:num w:numId="15">
    <w:abstractNumId w:val="4"/>
  </w:num>
  <w:num w:numId="16">
    <w:abstractNumId w:val="0"/>
  </w:num>
  <w:num w:numId="17">
    <w:abstractNumId w:val="18"/>
  </w:num>
  <w:num w:numId="18">
    <w:abstractNumId w:val="14"/>
  </w:num>
  <w:num w:numId="19">
    <w:abstractNumId w:val="15"/>
  </w:num>
  <w:num w:numId="20">
    <w:abstractNumId w:val="13"/>
  </w:num>
  <w:num w:numId="21">
    <w:abstractNumId w:val="8"/>
  </w:num>
  <w:num w:numId="22">
    <w:abstractNumId w:val="5"/>
  </w:num>
  <w:num w:numId="23">
    <w:abstractNumId w:val="21"/>
  </w:num>
  <w:num w:numId="2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1197"/>
    <w:rsid w:val="00042A4A"/>
    <w:rsid w:val="00054A58"/>
    <w:rsid w:val="000B5411"/>
    <w:rsid w:val="000C7C6D"/>
    <w:rsid w:val="000D2F08"/>
    <w:rsid w:val="00121872"/>
    <w:rsid w:val="00121D3F"/>
    <w:rsid w:val="001308DE"/>
    <w:rsid w:val="00136610"/>
    <w:rsid w:val="001760D9"/>
    <w:rsid w:val="00186469"/>
    <w:rsid w:val="001934F5"/>
    <w:rsid w:val="00197448"/>
    <w:rsid w:val="001B4CFE"/>
    <w:rsid w:val="0020594A"/>
    <w:rsid w:val="00206A52"/>
    <w:rsid w:val="0022469A"/>
    <w:rsid w:val="00241283"/>
    <w:rsid w:val="00253EC6"/>
    <w:rsid w:val="00260703"/>
    <w:rsid w:val="00260A7E"/>
    <w:rsid w:val="002716DA"/>
    <w:rsid w:val="0028467B"/>
    <w:rsid w:val="002A0AC4"/>
    <w:rsid w:val="002A3E36"/>
    <w:rsid w:val="002B20BB"/>
    <w:rsid w:val="002E2148"/>
    <w:rsid w:val="0030077C"/>
    <w:rsid w:val="00336639"/>
    <w:rsid w:val="003472AF"/>
    <w:rsid w:val="003549A2"/>
    <w:rsid w:val="00372355"/>
    <w:rsid w:val="00385F60"/>
    <w:rsid w:val="003B524E"/>
    <w:rsid w:val="004002E5"/>
    <w:rsid w:val="00406B6E"/>
    <w:rsid w:val="00417952"/>
    <w:rsid w:val="00430DCE"/>
    <w:rsid w:val="004354F5"/>
    <w:rsid w:val="00445E5F"/>
    <w:rsid w:val="004778FB"/>
    <w:rsid w:val="00493763"/>
    <w:rsid w:val="004A3839"/>
    <w:rsid w:val="004A4DC7"/>
    <w:rsid w:val="004A5406"/>
    <w:rsid w:val="004B58B8"/>
    <w:rsid w:val="004F3ADB"/>
    <w:rsid w:val="004F490B"/>
    <w:rsid w:val="005027D7"/>
    <w:rsid w:val="0050425F"/>
    <w:rsid w:val="005150BD"/>
    <w:rsid w:val="00540477"/>
    <w:rsid w:val="005507FE"/>
    <w:rsid w:val="005679E5"/>
    <w:rsid w:val="005960CB"/>
    <w:rsid w:val="005A1149"/>
    <w:rsid w:val="005D2183"/>
    <w:rsid w:val="005F6FD2"/>
    <w:rsid w:val="00600CC3"/>
    <w:rsid w:val="00606315"/>
    <w:rsid w:val="00610223"/>
    <w:rsid w:val="006210F5"/>
    <w:rsid w:val="006368D0"/>
    <w:rsid w:val="00655CC5"/>
    <w:rsid w:val="0065761C"/>
    <w:rsid w:val="00661413"/>
    <w:rsid w:val="006835E6"/>
    <w:rsid w:val="0068514F"/>
    <w:rsid w:val="00687ED9"/>
    <w:rsid w:val="00692BA8"/>
    <w:rsid w:val="006C1CB0"/>
    <w:rsid w:val="006C2396"/>
    <w:rsid w:val="006D29F5"/>
    <w:rsid w:val="006D72E8"/>
    <w:rsid w:val="006F3B5D"/>
    <w:rsid w:val="007043A3"/>
    <w:rsid w:val="00706A43"/>
    <w:rsid w:val="007131C0"/>
    <w:rsid w:val="007138F1"/>
    <w:rsid w:val="00724E17"/>
    <w:rsid w:val="00743093"/>
    <w:rsid w:val="00757187"/>
    <w:rsid w:val="00777C58"/>
    <w:rsid w:val="00792693"/>
    <w:rsid w:val="00794B66"/>
    <w:rsid w:val="007971CF"/>
    <w:rsid w:val="007973C7"/>
    <w:rsid w:val="007A3CDE"/>
    <w:rsid w:val="007B5A8F"/>
    <w:rsid w:val="007E01BB"/>
    <w:rsid w:val="007F7B70"/>
    <w:rsid w:val="00825C6E"/>
    <w:rsid w:val="0084509F"/>
    <w:rsid w:val="00853D64"/>
    <w:rsid w:val="0088560B"/>
    <w:rsid w:val="008C17A6"/>
    <w:rsid w:val="008C56AB"/>
    <w:rsid w:val="008E0017"/>
    <w:rsid w:val="008E16DD"/>
    <w:rsid w:val="008E42A1"/>
    <w:rsid w:val="008E5CC0"/>
    <w:rsid w:val="008F157E"/>
    <w:rsid w:val="008F4840"/>
    <w:rsid w:val="0090199B"/>
    <w:rsid w:val="009119BC"/>
    <w:rsid w:val="00945F42"/>
    <w:rsid w:val="00952D94"/>
    <w:rsid w:val="00970405"/>
    <w:rsid w:val="009767C9"/>
    <w:rsid w:val="00985F89"/>
    <w:rsid w:val="00986E85"/>
    <w:rsid w:val="009B29A1"/>
    <w:rsid w:val="009C0740"/>
    <w:rsid w:val="009C2C70"/>
    <w:rsid w:val="009D7C74"/>
    <w:rsid w:val="00A0012D"/>
    <w:rsid w:val="00A05B51"/>
    <w:rsid w:val="00A109A1"/>
    <w:rsid w:val="00A1676A"/>
    <w:rsid w:val="00A322C8"/>
    <w:rsid w:val="00A32A11"/>
    <w:rsid w:val="00A455A6"/>
    <w:rsid w:val="00A526AD"/>
    <w:rsid w:val="00A65137"/>
    <w:rsid w:val="00A7248E"/>
    <w:rsid w:val="00A979AE"/>
    <w:rsid w:val="00AA2A48"/>
    <w:rsid w:val="00AA302B"/>
    <w:rsid w:val="00AB0E37"/>
    <w:rsid w:val="00AE0B02"/>
    <w:rsid w:val="00B1028F"/>
    <w:rsid w:val="00B11AFA"/>
    <w:rsid w:val="00B13D81"/>
    <w:rsid w:val="00B840FB"/>
    <w:rsid w:val="00B8522A"/>
    <w:rsid w:val="00BA37C5"/>
    <w:rsid w:val="00BB3D24"/>
    <w:rsid w:val="00BB793D"/>
    <w:rsid w:val="00BC2222"/>
    <w:rsid w:val="00BC30AB"/>
    <w:rsid w:val="00BD0198"/>
    <w:rsid w:val="00BD0EA5"/>
    <w:rsid w:val="00BF498E"/>
    <w:rsid w:val="00C1510A"/>
    <w:rsid w:val="00C34366"/>
    <w:rsid w:val="00C4720F"/>
    <w:rsid w:val="00C8584E"/>
    <w:rsid w:val="00C90CC1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D2475"/>
    <w:rsid w:val="00E01424"/>
    <w:rsid w:val="00E17037"/>
    <w:rsid w:val="00E236E2"/>
    <w:rsid w:val="00E446EB"/>
    <w:rsid w:val="00E532AF"/>
    <w:rsid w:val="00E701F2"/>
    <w:rsid w:val="00E856F2"/>
    <w:rsid w:val="00EA6A5B"/>
    <w:rsid w:val="00EB2671"/>
    <w:rsid w:val="00EE2794"/>
    <w:rsid w:val="00EE5A2D"/>
    <w:rsid w:val="00F01C44"/>
    <w:rsid w:val="00F063F0"/>
    <w:rsid w:val="00F14FD9"/>
    <w:rsid w:val="00F257E1"/>
    <w:rsid w:val="00F30B92"/>
    <w:rsid w:val="00F341D4"/>
    <w:rsid w:val="00F70745"/>
    <w:rsid w:val="00F830E3"/>
    <w:rsid w:val="00F85C88"/>
    <w:rsid w:val="00FA61D6"/>
    <w:rsid w:val="00FA6C98"/>
    <w:rsid w:val="00FC449A"/>
    <w:rsid w:val="00FC5C89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2026-06-03T17:25:00Z</dcterms:created>
  <dcterms:modified xsi:type="dcterms:W3CDTF">2026-06-03T17:25:00Z</dcterms:modified>
</cp:coreProperties>
</file>