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0CE9" w14:textId="7298C604" w:rsidR="00516726" w:rsidRPr="00516726" w:rsidRDefault="00E14EE5" w:rsidP="00516726">
      <w:pPr>
        <w:spacing w:before="100" w:beforeAutospacing="1" w:after="100" w:afterAutospacing="1"/>
        <w:jc w:val="center"/>
        <w:rPr>
          <w:rFonts w:asciiTheme="minorHAnsi" w:hAnsiTheme="minorHAnsi" w:cstheme="minorHAnsi"/>
          <w:b/>
          <w:color w:val="FF0000"/>
          <w:sz w:val="32"/>
          <w:lang w:val="es-MX" w:eastAsia="es-MX"/>
        </w:rPr>
      </w:pPr>
      <w:r>
        <w:rPr>
          <w:rFonts w:asciiTheme="minorHAnsi" w:hAnsiTheme="minorHAnsi" w:cstheme="minorHAnsi"/>
          <w:b/>
          <w:color w:val="FF0000"/>
          <w:sz w:val="32"/>
          <w:lang w:val="es-MX" w:eastAsia="es-MX"/>
        </w:rPr>
        <w:t xml:space="preserve">BANGKOK – </w:t>
      </w:r>
      <w:proofErr w:type="gramStart"/>
      <w:r>
        <w:rPr>
          <w:rFonts w:asciiTheme="minorHAnsi" w:hAnsiTheme="minorHAnsi" w:cstheme="minorHAnsi"/>
          <w:b/>
          <w:color w:val="FF0000"/>
          <w:sz w:val="32"/>
          <w:lang w:val="es-MX" w:eastAsia="es-MX"/>
        </w:rPr>
        <w:t>KANCHANABURI  AYUTTHAYA</w:t>
      </w:r>
      <w:proofErr w:type="gramEnd"/>
      <w:r>
        <w:rPr>
          <w:rFonts w:asciiTheme="minorHAnsi" w:hAnsiTheme="minorHAnsi" w:cstheme="minorHAnsi"/>
          <w:b/>
          <w:color w:val="FF0000"/>
          <w:sz w:val="32"/>
          <w:lang w:val="es-MX" w:eastAsia="es-MX"/>
        </w:rPr>
        <w:t xml:space="preserve"> – LOPBURI – SUKHOTHAI – CHIANG RAI – CHIANG MAI </w:t>
      </w:r>
    </w:p>
    <w:p w14:paraId="6A46FB12" w14:textId="4C003AC4"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CD0AE8" w:rsidRPr="00CD0AE8">
        <w:rPr>
          <w:rFonts w:asciiTheme="minorHAnsi" w:eastAsia="Arial" w:hAnsiTheme="minorHAnsi" w:cstheme="minorHAnsi"/>
          <w:b/>
          <w:bCs/>
          <w:color w:val="002060"/>
          <w:lang w:val="es-MX" w:eastAsia="es-MX" w:bidi="en-US"/>
        </w:rPr>
        <w:t>10</w:t>
      </w:r>
      <w:r w:rsidR="00C72470" w:rsidRPr="00CD0AE8">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1516B2E1" w14:textId="29F25360" w:rsidR="000A6E1A"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260689">
        <w:rPr>
          <w:rFonts w:asciiTheme="minorHAnsi" w:eastAsia="Arial" w:hAnsiTheme="minorHAnsi" w:cstheme="minorHAnsi"/>
          <w:b/>
          <w:bCs/>
          <w:color w:val="002060"/>
          <w:lang w:val="es-MX" w:eastAsia="es-MX" w:bidi="en-US"/>
        </w:rPr>
        <w:t>martes</w:t>
      </w:r>
      <w:r w:rsidR="00CD0AE8">
        <w:rPr>
          <w:rFonts w:asciiTheme="minorHAnsi" w:eastAsia="Arial" w:hAnsiTheme="minorHAnsi" w:cstheme="minorHAnsi"/>
          <w:b/>
          <w:bCs/>
          <w:color w:val="002060"/>
          <w:lang w:val="es-MX" w:eastAsia="es-MX" w:bidi="en-US"/>
        </w:rPr>
        <w:t>, del 01</w:t>
      </w:r>
      <w:r w:rsidR="00260689">
        <w:rPr>
          <w:rFonts w:asciiTheme="minorHAnsi" w:eastAsia="Arial" w:hAnsiTheme="minorHAnsi" w:cstheme="minorHAnsi"/>
          <w:b/>
          <w:bCs/>
          <w:color w:val="002060"/>
          <w:lang w:val="es-MX" w:eastAsia="es-MX" w:bidi="en-US"/>
        </w:rPr>
        <w:t xml:space="preserve"> abril 2026 al 31 marzo 2027</w:t>
      </w:r>
      <w:r w:rsidR="000A6E1A">
        <w:rPr>
          <w:rFonts w:asciiTheme="minorHAnsi" w:eastAsia="Arial" w:hAnsiTheme="minorHAnsi" w:cstheme="minorHAnsi"/>
          <w:b/>
          <w:bCs/>
          <w:color w:val="002060"/>
          <w:lang w:val="es-MX" w:eastAsia="es-MX" w:bidi="en-US"/>
        </w:rPr>
        <w:t xml:space="preserve"> </w:t>
      </w:r>
    </w:p>
    <w:p w14:paraId="62AF038E" w14:textId="6868ACDA"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260689">
        <w:rPr>
          <w:rFonts w:asciiTheme="minorHAnsi" w:eastAsia="Arial" w:hAnsiTheme="minorHAnsi" w:cstheme="minorHAnsi"/>
          <w:b/>
          <w:bCs/>
          <w:color w:val="002060"/>
          <w:lang w:val="es-MX" w:eastAsia="es-MX" w:bidi="en-US"/>
        </w:rPr>
        <w:t>compartidos</w:t>
      </w:r>
    </w:p>
    <w:p w14:paraId="23BA2DCC" w14:textId="44958837" w:rsidR="00BD7920" w:rsidRPr="00D26E72" w:rsidRDefault="00BD7920" w:rsidP="00D26E72">
      <w:pPr>
        <w:pBdr>
          <w:top w:val="nil"/>
          <w:left w:val="nil"/>
          <w:bottom w:val="nil"/>
          <w:right w:val="nil"/>
          <w:between w:val="nil"/>
        </w:pBdr>
        <w:rPr>
          <w:rFonts w:asciiTheme="minorHAnsi" w:eastAsia="Arial" w:hAnsiTheme="minorHAnsi" w:cstheme="minorHAnsi"/>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293BF44D" w14:textId="7910CAF4" w:rsidR="00280E80" w:rsidRDefault="00D26E72" w:rsidP="00343E11">
      <w:pPr>
        <w:pStyle w:val="Ttulo2"/>
        <w:spacing w:before="0"/>
        <w:rPr>
          <w:rFonts w:eastAsia="Arial"/>
          <w:b/>
          <w:color w:val="FF0000"/>
          <w:sz w:val="24"/>
          <w:szCs w:val="24"/>
        </w:rPr>
      </w:pPr>
      <w:r w:rsidRPr="001770B1">
        <w:rPr>
          <w:rStyle w:val="DanmeroCar"/>
          <w:bCs/>
          <w:sz w:val="24"/>
          <w:szCs w:val="24"/>
        </w:rPr>
        <w:t>DÍA 1 |</w:t>
      </w:r>
      <w:r w:rsidRPr="00BD0EA5">
        <w:rPr>
          <w:rFonts w:eastAsia="Arial"/>
          <w:sz w:val="24"/>
          <w:szCs w:val="24"/>
        </w:rPr>
        <w:t xml:space="preserve"> </w:t>
      </w:r>
      <w:r w:rsidR="00260689">
        <w:rPr>
          <w:rFonts w:asciiTheme="minorHAnsi" w:eastAsia="Arial" w:hAnsiTheme="minorHAnsi" w:cstheme="minorHAnsi"/>
          <w:b/>
          <w:color w:val="FF0000"/>
          <w:sz w:val="24"/>
          <w:szCs w:val="24"/>
        </w:rPr>
        <w:t>Bangkok</w:t>
      </w:r>
    </w:p>
    <w:p w14:paraId="68C4DC6C" w14:textId="74B67823" w:rsidR="00260689" w:rsidRPr="004C0C68" w:rsidRDefault="00260689" w:rsidP="00260689">
      <w:pPr>
        <w:tabs>
          <w:tab w:val="left" w:pos="1418"/>
        </w:tabs>
        <w:ind w:right="-142"/>
        <w:jc w:val="both"/>
        <w:rPr>
          <w:rFonts w:asciiTheme="minorHAnsi" w:eastAsia="Calibri" w:hAnsiTheme="minorHAnsi" w:cstheme="minorHAnsi"/>
          <w:color w:val="002060"/>
          <w:sz w:val="20"/>
          <w:szCs w:val="20"/>
          <w:lang w:val="es-MX" w:eastAsia="es-MX"/>
        </w:rPr>
      </w:pPr>
      <w:r w:rsidRPr="004C0C68">
        <w:rPr>
          <w:rFonts w:asciiTheme="minorHAnsi" w:eastAsia="Calibri" w:hAnsiTheme="minorHAnsi" w:cstheme="minorHAnsi"/>
          <w:color w:val="002060"/>
          <w:sz w:val="20"/>
          <w:szCs w:val="20"/>
          <w:lang w:val="es-MX" w:eastAsia="es-MX"/>
        </w:rPr>
        <w:t xml:space="preserve">Llegada al aeropuerto de Bangkok, traslado al hotel y tarde libre para descansar o conocer por cuenta propia la ciudad. </w:t>
      </w:r>
      <w:r w:rsidRPr="004C0C68">
        <w:rPr>
          <w:rFonts w:asciiTheme="minorHAnsi" w:eastAsia="Calibri" w:hAnsiTheme="minorHAnsi" w:cstheme="minorHAnsi"/>
          <w:b/>
          <w:color w:val="002060"/>
          <w:sz w:val="20"/>
          <w:szCs w:val="20"/>
          <w:lang w:val="es-MX" w:eastAsia="es-MX"/>
        </w:rPr>
        <w:t>Alojamiento</w:t>
      </w:r>
      <w:r w:rsidRPr="004C0C68">
        <w:rPr>
          <w:rFonts w:asciiTheme="minorHAnsi" w:eastAsia="Calibri" w:hAnsiTheme="minorHAnsi" w:cstheme="minorHAnsi"/>
          <w:color w:val="002060"/>
          <w:sz w:val="20"/>
          <w:szCs w:val="20"/>
          <w:lang w:val="es-MX" w:eastAsia="es-MX"/>
        </w:rPr>
        <w:t>.</w:t>
      </w:r>
    </w:p>
    <w:p w14:paraId="576F1995" w14:textId="208F840E" w:rsidR="00652D3A" w:rsidRDefault="00280E80" w:rsidP="00652D3A">
      <w:pPr>
        <w:tabs>
          <w:tab w:val="left" w:pos="1418"/>
        </w:tabs>
        <w:ind w:right="-142"/>
        <w:jc w:val="both"/>
        <w:rPr>
          <w:rFonts w:asciiTheme="minorHAnsi" w:hAnsiTheme="minorHAnsi" w:cstheme="minorHAnsi"/>
          <w:b/>
          <w:bCs/>
          <w:color w:val="002060"/>
          <w:sz w:val="20"/>
          <w:szCs w:val="20"/>
        </w:rPr>
      </w:pPr>
      <w:r w:rsidRPr="006F3C96">
        <w:rPr>
          <w:rFonts w:asciiTheme="minorHAnsi" w:hAnsiTheme="minorHAnsi" w:cstheme="minorHAnsi"/>
          <w:b/>
          <w:bCs/>
          <w:color w:val="002060"/>
          <w:sz w:val="20"/>
          <w:szCs w:val="20"/>
        </w:rPr>
        <w:t xml:space="preserve">Nota: El horario para </w:t>
      </w:r>
      <w:r w:rsidR="003F79A7">
        <w:rPr>
          <w:rFonts w:asciiTheme="minorHAnsi" w:hAnsiTheme="minorHAnsi" w:cstheme="minorHAnsi"/>
          <w:b/>
          <w:bCs/>
          <w:color w:val="002060"/>
          <w:sz w:val="20"/>
          <w:szCs w:val="20"/>
        </w:rPr>
        <w:t>registrarse en el hotel es a las 15:00hrs</w:t>
      </w:r>
      <w:r w:rsidRPr="006F3C96">
        <w:rPr>
          <w:rFonts w:asciiTheme="minorHAnsi" w:hAnsiTheme="minorHAnsi" w:cstheme="minorHAnsi"/>
          <w:b/>
          <w:bCs/>
          <w:color w:val="002060"/>
          <w:sz w:val="20"/>
          <w:szCs w:val="20"/>
        </w:rPr>
        <w:t>.</w:t>
      </w:r>
    </w:p>
    <w:p w14:paraId="05A9CF7D" w14:textId="77777777" w:rsidR="00652D3A" w:rsidRDefault="00652D3A" w:rsidP="00652D3A">
      <w:pPr>
        <w:tabs>
          <w:tab w:val="left" w:pos="1418"/>
        </w:tabs>
        <w:ind w:right="-142"/>
        <w:jc w:val="both"/>
        <w:rPr>
          <w:rStyle w:val="DanmeroCar"/>
          <w:bCs/>
          <w:sz w:val="24"/>
          <w:szCs w:val="24"/>
        </w:rPr>
      </w:pPr>
    </w:p>
    <w:p w14:paraId="1ABAC864" w14:textId="77777777" w:rsidR="00652D3A" w:rsidRDefault="00652D3A" w:rsidP="00652D3A">
      <w:pPr>
        <w:tabs>
          <w:tab w:val="left" w:pos="1418"/>
        </w:tabs>
        <w:ind w:right="-142"/>
        <w:jc w:val="both"/>
        <w:rPr>
          <w:rFonts w:asciiTheme="minorHAnsi" w:eastAsia="Arial" w:hAnsiTheme="minorHAnsi" w:cstheme="minorHAnsi"/>
          <w:b/>
          <w:color w:val="FF0000"/>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Pr="00BD0EA5">
        <w:rPr>
          <w:rFonts w:eastAsia="Arial"/>
        </w:rPr>
        <w:t xml:space="preserve"> </w:t>
      </w:r>
      <w:r>
        <w:rPr>
          <w:rFonts w:asciiTheme="minorHAnsi" w:eastAsia="Arial" w:hAnsiTheme="minorHAnsi" w:cstheme="minorHAnsi"/>
          <w:b/>
          <w:color w:val="FF0000"/>
        </w:rPr>
        <w:t>Bangkok</w:t>
      </w:r>
    </w:p>
    <w:p w14:paraId="1BAC1460" w14:textId="5AC84146" w:rsidR="00652D3A" w:rsidRDefault="00997312" w:rsidP="00652D3A">
      <w:pPr>
        <w:tabs>
          <w:tab w:val="left" w:pos="1418"/>
        </w:tabs>
        <w:ind w:right="-142"/>
        <w:jc w:val="both"/>
        <w:rPr>
          <w:rStyle w:val="nfasis"/>
        </w:rPr>
      </w:pPr>
      <w:r w:rsidRPr="00997312">
        <w:rPr>
          <w:rFonts w:asciiTheme="minorHAnsi" w:eastAsia="Calibri" w:hAnsiTheme="minorHAnsi" w:cstheme="minorHAnsi"/>
          <w:b/>
          <w:color w:val="002060"/>
          <w:sz w:val="20"/>
          <w:szCs w:val="20"/>
          <w:lang w:val="es-MX" w:eastAsia="es-MX"/>
        </w:rPr>
        <w:t>D</w:t>
      </w:r>
      <w:r w:rsidR="003F79A7" w:rsidRPr="00997312">
        <w:rPr>
          <w:rFonts w:asciiTheme="minorHAnsi" w:eastAsia="Calibri" w:hAnsiTheme="minorHAnsi" w:cstheme="minorHAnsi"/>
          <w:b/>
          <w:color w:val="002060"/>
          <w:sz w:val="20"/>
          <w:szCs w:val="20"/>
          <w:lang w:val="es-MX" w:eastAsia="es-MX"/>
        </w:rPr>
        <w:t>espués del desayuno</w:t>
      </w:r>
      <w:r w:rsidR="003F79A7" w:rsidRPr="003D3064">
        <w:rPr>
          <w:rFonts w:asciiTheme="minorHAnsi" w:eastAsia="Calibri" w:hAnsiTheme="minorHAnsi" w:cstheme="minorHAnsi"/>
          <w:color w:val="002060"/>
          <w:sz w:val="20"/>
          <w:szCs w:val="20"/>
          <w:lang w:val="es-MX" w:eastAsia="es-MX"/>
        </w:rPr>
        <w:t xml:space="preserve">, iniciaremos la exploración de la ciudad visitando dos de sus templos más emblemáticos. Comenzaremos en </w:t>
      </w:r>
      <w:proofErr w:type="spellStart"/>
      <w:r w:rsidR="003F79A7" w:rsidRPr="003D3064">
        <w:rPr>
          <w:rFonts w:asciiTheme="minorHAnsi" w:eastAsia="Calibri" w:hAnsiTheme="minorHAnsi" w:cstheme="minorHAnsi"/>
          <w:color w:val="002060"/>
          <w:sz w:val="20"/>
          <w:szCs w:val="20"/>
          <w:lang w:val="es-MX" w:eastAsia="es-MX"/>
        </w:rPr>
        <w:t>Wat</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Traimit</w:t>
      </w:r>
      <w:proofErr w:type="spellEnd"/>
      <w:r w:rsidR="003F79A7" w:rsidRPr="003D3064">
        <w:rPr>
          <w:rFonts w:asciiTheme="minorHAnsi" w:eastAsia="Calibri" w:hAnsiTheme="minorHAnsi" w:cstheme="minorHAnsi"/>
          <w:color w:val="002060"/>
          <w:sz w:val="20"/>
          <w:szCs w:val="20"/>
          <w:lang w:val="es-MX" w:eastAsia="es-MX"/>
        </w:rPr>
        <w:t xml:space="preserve">, ubicado en Chinatown, donde se encuentra el Buda de oro macizo más grande del mundo. Continuaremos hacia </w:t>
      </w:r>
      <w:proofErr w:type="spellStart"/>
      <w:r w:rsidR="003F79A7" w:rsidRPr="003D3064">
        <w:rPr>
          <w:rFonts w:asciiTheme="minorHAnsi" w:eastAsia="Calibri" w:hAnsiTheme="minorHAnsi" w:cstheme="minorHAnsi"/>
          <w:color w:val="002060"/>
          <w:sz w:val="20"/>
          <w:szCs w:val="20"/>
          <w:lang w:val="es-MX" w:eastAsia="es-MX"/>
        </w:rPr>
        <w:t>Wat</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Pho</w:t>
      </w:r>
      <w:proofErr w:type="spellEnd"/>
      <w:r w:rsidR="003F79A7" w:rsidRPr="003D3064">
        <w:rPr>
          <w:rFonts w:asciiTheme="minorHAnsi" w:eastAsia="Calibri" w:hAnsiTheme="minorHAnsi" w:cstheme="minorHAnsi"/>
          <w:color w:val="002060"/>
          <w:sz w:val="20"/>
          <w:szCs w:val="20"/>
          <w:lang w:val="es-MX" w:eastAsia="es-MX"/>
        </w:rPr>
        <w:t>, el templo más grande de Bangkok, famoso por su impresionante Buda reclinado de 46 metros de longitud y cubierto en pan de oro. Traslados incluidos. De forma opcional, se puede añadir la visita al Gran Palacio y al Templo del Buda Esmeralda, uno de los sitios más sagrados del país.</w:t>
      </w:r>
      <w:r>
        <w:rPr>
          <w:rFonts w:asciiTheme="minorHAnsi" w:eastAsia="Calibri" w:hAnsiTheme="minorHAnsi" w:cstheme="minorHAnsi"/>
          <w:color w:val="002060"/>
          <w:sz w:val="20"/>
          <w:szCs w:val="20"/>
          <w:lang w:val="es-MX" w:eastAsia="es-MX"/>
        </w:rPr>
        <w:t xml:space="preserve"> </w:t>
      </w:r>
      <w:r w:rsidR="003F79A7" w:rsidRPr="00997312">
        <w:rPr>
          <w:rFonts w:asciiTheme="minorHAnsi" w:eastAsia="Calibri" w:hAnsiTheme="minorHAnsi" w:cstheme="minorHAnsi"/>
          <w:b/>
          <w:iCs/>
          <w:color w:val="002060"/>
          <w:sz w:val="20"/>
          <w:szCs w:val="20"/>
          <w:lang w:val="es-MX" w:eastAsia="es-MX"/>
        </w:rPr>
        <w:t>Alojamiento</w:t>
      </w:r>
      <w:r w:rsidR="003F79A7">
        <w:rPr>
          <w:rStyle w:val="nfasis"/>
        </w:rPr>
        <w:t>.</w:t>
      </w:r>
    </w:p>
    <w:p w14:paraId="307EE160" w14:textId="77777777" w:rsidR="003F79A7" w:rsidRDefault="003F79A7" w:rsidP="00652D3A">
      <w:pPr>
        <w:tabs>
          <w:tab w:val="left" w:pos="1418"/>
        </w:tabs>
        <w:ind w:right="-142"/>
        <w:jc w:val="both"/>
        <w:rPr>
          <w:rStyle w:val="DanmeroCar"/>
          <w:bCs/>
          <w:sz w:val="24"/>
          <w:szCs w:val="24"/>
        </w:rPr>
      </w:pPr>
    </w:p>
    <w:p w14:paraId="54EC8340" w14:textId="3566AA08" w:rsidR="00652D3A" w:rsidRDefault="00251504" w:rsidP="00652D3A">
      <w:pPr>
        <w:tabs>
          <w:tab w:val="left" w:pos="1418"/>
        </w:tabs>
        <w:ind w:right="-142"/>
        <w:jc w:val="both"/>
        <w:rPr>
          <w:rFonts w:asciiTheme="minorHAnsi" w:eastAsia="Arial" w:hAnsiTheme="minorHAnsi" w:cstheme="minorHAnsi"/>
          <w:color w:val="002060"/>
        </w:rPr>
      </w:pPr>
      <w:r w:rsidRPr="001770B1">
        <w:rPr>
          <w:rStyle w:val="DanmeroCar"/>
          <w:bCs/>
          <w:sz w:val="24"/>
          <w:szCs w:val="24"/>
        </w:rPr>
        <w:t xml:space="preserve">DÍA </w:t>
      </w:r>
      <w:r w:rsidR="00652D3A">
        <w:rPr>
          <w:rStyle w:val="DanmeroCar"/>
          <w:bCs/>
          <w:sz w:val="24"/>
          <w:szCs w:val="24"/>
        </w:rPr>
        <w:t>3</w:t>
      </w:r>
      <w:r w:rsidRPr="001770B1">
        <w:rPr>
          <w:rStyle w:val="DanmeroCar"/>
          <w:bCs/>
          <w:sz w:val="24"/>
          <w:szCs w:val="24"/>
        </w:rPr>
        <w:t xml:space="preserve"> |</w:t>
      </w:r>
      <w:r w:rsidR="0048776E">
        <w:rPr>
          <w:rStyle w:val="DanmeroCar"/>
          <w:bCs/>
          <w:sz w:val="24"/>
          <w:szCs w:val="24"/>
        </w:rPr>
        <w:t xml:space="preserve"> </w:t>
      </w:r>
      <w:r w:rsidR="00260689">
        <w:rPr>
          <w:rFonts w:asciiTheme="minorHAnsi" w:eastAsia="Arial" w:hAnsiTheme="minorHAnsi" w:cstheme="minorHAnsi"/>
          <w:b/>
          <w:color w:val="FF0000"/>
        </w:rPr>
        <w:t xml:space="preserve">Bangkok – </w:t>
      </w:r>
      <w:proofErr w:type="spellStart"/>
      <w:r w:rsidR="003F79A7">
        <w:rPr>
          <w:rFonts w:asciiTheme="minorHAnsi" w:eastAsia="Arial" w:hAnsiTheme="minorHAnsi" w:cstheme="minorHAnsi"/>
          <w:b/>
          <w:color w:val="FF0000"/>
        </w:rPr>
        <w:t>Kanchanaburi</w:t>
      </w:r>
      <w:proofErr w:type="spellEnd"/>
    </w:p>
    <w:p w14:paraId="4A1D787D" w14:textId="71B78F02" w:rsidR="00652D3A" w:rsidRPr="003D3064" w:rsidRDefault="00997312" w:rsidP="00652D3A">
      <w:pPr>
        <w:tabs>
          <w:tab w:val="left" w:pos="1418"/>
        </w:tabs>
        <w:ind w:right="-142"/>
        <w:jc w:val="both"/>
        <w:rPr>
          <w:rFonts w:asciiTheme="minorHAnsi" w:eastAsia="Calibri" w:hAnsiTheme="minorHAnsi" w:cstheme="minorHAnsi"/>
          <w:i/>
          <w:iCs/>
          <w:color w:val="002060"/>
          <w:sz w:val="20"/>
          <w:szCs w:val="20"/>
          <w:lang w:val="es-MX" w:eastAsia="es-MX"/>
        </w:rPr>
      </w:pPr>
      <w:r w:rsidRPr="00997312">
        <w:rPr>
          <w:rFonts w:asciiTheme="minorHAnsi" w:eastAsia="Calibri" w:hAnsiTheme="minorHAnsi" w:cstheme="minorHAnsi"/>
          <w:b/>
          <w:color w:val="002060"/>
          <w:sz w:val="20"/>
          <w:szCs w:val="20"/>
          <w:lang w:val="es-MX" w:eastAsia="es-MX"/>
        </w:rPr>
        <w:t>D</w:t>
      </w:r>
      <w:r w:rsidR="003F79A7" w:rsidRPr="00997312">
        <w:rPr>
          <w:rFonts w:asciiTheme="minorHAnsi" w:eastAsia="Calibri" w:hAnsiTheme="minorHAnsi" w:cstheme="minorHAnsi"/>
          <w:b/>
          <w:color w:val="002060"/>
          <w:sz w:val="20"/>
          <w:szCs w:val="20"/>
          <w:lang w:val="es-MX" w:eastAsia="es-MX"/>
        </w:rPr>
        <w:t>esayuno en el hotel</w:t>
      </w:r>
      <w:r w:rsidR="003F79A7" w:rsidRPr="003D3064">
        <w:rPr>
          <w:rFonts w:asciiTheme="minorHAnsi" w:eastAsia="Calibri" w:hAnsiTheme="minorHAnsi" w:cstheme="minorHAnsi"/>
          <w:color w:val="002060"/>
          <w:sz w:val="20"/>
          <w:szCs w:val="20"/>
          <w:lang w:val="es-MX" w:eastAsia="es-MX"/>
        </w:rPr>
        <w:t xml:space="preserve"> y salida por carretera hacia la provincia de </w:t>
      </w:r>
      <w:proofErr w:type="spellStart"/>
      <w:r w:rsidR="003F79A7" w:rsidRPr="003D3064">
        <w:rPr>
          <w:rFonts w:asciiTheme="minorHAnsi" w:eastAsia="Calibri" w:hAnsiTheme="minorHAnsi" w:cstheme="minorHAnsi"/>
          <w:color w:val="002060"/>
          <w:sz w:val="20"/>
          <w:szCs w:val="20"/>
          <w:lang w:val="es-MX" w:eastAsia="es-MX"/>
        </w:rPr>
        <w:t>Kanchanaburi</w:t>
      </w:r>
      <w:proofErr w:type="spellEnd"/>
      <w:r w:rsidR="003F79A7" w:rsidRPr="003D3064">
        <w:rPr>
          <w:rFonts w:asciiTheme="minorHAnsi" w:eastAsia="Calibri" w:hAnsiTheme="minorHAnsi" w:cstheme="minorHAnsi"/>
          <w:color w:val="002060"/>
          <w:sz w:val="20"/>
          <w:szCs w:val="20"/>
          <w:lang w:val="es-MX" w:eastAsia="es-MX"/>
        </w:rPr>
        <w:t xml:space="preserve">. A la llegada, visitaremos el Paso Conmemorativo del Infierno, un sitio histórico que honra a los prisioneros de guerra que construyeron el ferrocarril en condiciones extremas durante la Segunda Guerra Mundial. Posteriormente, disfrutaremos de un almuerzo en restaurante local y continuaremos hacia el Parque Nacional de </w:t>
      </w:r>
      <w:proofErr w:type="spellStart"/>
      <w:r w:rsidR="003F79A7" w:rsidRPr="003D3064">
        <w:rPr>
          <w:rFonts w:asciiTheme="minorHAnsi" w:eastAsia="Calibri" w:hAnsiTheme="minorHAnsi" w:cstheme="minorHAnsi"/>
          <w:color w:val="002060"/>
          <w:sz w:val="20"/>
          <w:szCs w:val="20"/>
          <w:lang w:val="es-MX" w:eastAsia="es-MX"/>
        </w:rPr>
        <w:t>Erawan</w:t>
      </w:r>
      <w:proofErr w:type="spellEnd"/>
      <w:r w:rsidR="003F79A7" w:rsidRPr="003D3064">
        <w:rPr>
          <w:rFonts w:asciiTheme="minorHAnsi" w:eastAsia="Calibri" w:hAnsiTheme="minorHAnsi" w:cstheme="minorHAnsi"/>
          <w:color w:val="002060"/>
          <w:sz w:val="20"/>
          <w:szCs w:val="20"/>
          <w:lang w:val="es-MX" w:eastAsia="es-MX"/>
        </w:rPr>
        <w:t>, conocido por sus espectaculares cascadas y entorno natural. Traslado al hotel y resto del tiempo libre.</w:t>
      </w:r>
      <w:r>
        <w:rPr>
          <w:rFonts w:asciiTheme="minorHAnsi" w:eastAsia="Calibri" w:hAnsiTheme="minorHAnsi" w:cstheme="minorHAnsi"/>
          <w:color w:val="002060"/>
          <w:sz w:val="20"/>
          <w:szCs w:val="20"/>
          <w:lang w:val="es-MX" w:eastAsia="es-MX"/>
        </w:rPr>
        <w:t xml:space="preserve"> </w:t>
      </w:r>
      <w:r w:rsidR="003F79A7" w:rsidRPr="00997312">
        <w:rPr>
          <w:rFonts w:asciiTheme="minorHAnsi" w:eastAsia="Calibri" w:hAnsiTheme="minorHAnsi" w:cstheme="minorHAnsi"/>
          <w:b/>
          <w:iCs/>
          <w:color w:val="002060"/>
          <w:sz w:val="20"/>
          <w:szCs w:val="20"/>
          <w:lang w:val="es-MX" w:eastAsia="es-MX"/>
        </w:rPr>
        <w:t>Alojamiento</w:t>
      </w:r>
      <w:r w:rsidR="003F79A7" w:rsidRPr="003D3064">
        <w:rPr>
          <w:rFonts w:asciiTheme="minorHAnsi" w:eastAsia="Calibri" w:hAnsiTheme="minorHAnsi" w:cstheme="minorHAnsi"/>
          <w:i/>
          <w:iCs/>
          <w:color w:val="002060"/>
          <w:sz w:val="20"/>
          <w:szCs w:val="20"/>
          <w:lang w:val="es-MX" w:eastAsia="es-MX"/>
        </w:rPr>
        <w:t>.</w:t>
      </w:r>
    </w:p>
    <w:p w14:paraId="0847E41A" w14:textId="77777777" w:rsidR="003F79A7" w:rsidRDefault="003F79A7" w:rsidP="00652D3A">
      <w:pPr>
        <w:tabs>
          <w:tab w:val="left" w:pos="1418"/>
        </w:tabs>
        <w:ind w:right="-142"/>
        <w:jc w:val="both"/>
        <w:rPr>
          <w:rStyle w:val="DanmeroCar"/>
          <w:bCs/>
          <w:sz w:val="24"/>
          <w:szCs w:val="24"/>
        </w:rPr>
      </w:pPr>
    </w:p>
    <w:p w14:paraId="5803C57B" w14:textId="77777777" w:rsidR="003F79A7" w:rsidRDefault="00251504" w:rsidP="00652D3A">
      <w:pPr>
        <w:tabs>
          <w:tab w:val="left" w:pos="1418"/>
        </w:tabs>
        <w:ind w:right="-142"/>
        <w:jc w:val="both"/>
        <w:rPr>
          <w:rFonts w:asciiTheme="minorHAnsi" w:eastAsia="Arial" w:hAnsiTheme="minorHAnsi" w:cstheme="minorHAnsi"/>
          <w:b/>
          <w:color w:val="FF0000"/>
        </w:rPr>
      </w:pPr>
      <w:r w:rsidRPr="00251504">
        <w:rPr>
          <w:rStyle w:val="DanmeroCar"/>
          <w:bCs/>
          <w:sz w:val="24"/>
          <w:szCs w:val="24"/>
        </w:rPr>
        <w:t xml:space="preserve">DÍA </w:t>
      </w:r>
      <w:r w:rsidR="00652D3A">
        <w:rPr>
          <w:rStyle w:val="DanmeroCar"/>
          <w:bCs/>
          <w:sz w:val="24"/>
          <w:szCs w:val="24"/>
        </w:rPr>
        <w:t>4</w:t>
      </w:r>
      <w:r>
        <w:rPr>
          <w:rStyle w:val="DanmeroCar"/>
          <w:bCs/>
          <w:sz w:val="24"/>
          <w:szCs w:val="24"/>
        </w:rPr>
        <w:t>|</w:t>
      </w:r>
      <w:r w:rsidR="0048776E">
        <w:rPr>
          <w:rStyle w:val="DanmeroCar"/>
          <w:bCs/>
          <w:sz w:val="24"/>
          <w:szCs w:val="24"/>
        </w:rPr>
        <w:t xml:space="preserve"> </w:t>
      </w:r>
      <w:proofErr w:type="spellStart"/>
      <w:r w:rsidR="003F79A7">
        <w:rPr>
          <w:rFonts w:asciiTheme="minorHAnsi" w:eastAsia="Arial" w:hAnsiTheme="minorHAnsi" w:cstheme="minorHAnsi"/>
          <w:b/>
          <w:color w:val="FF0000"/>
        </w:rPr>
        <w:t>Kanchanaburi</w:t>
      </w:r>
      <w:proofErr w:type="spellEnd"/>
      <w:r w:rsidR="003F79A7">
        <w:rPr>
          <w:rFonts w:asciiTheme="minorHAnsi" w:eastAsia="Arial" w:hAnsiTheme="minorHAnsi" w:cstheme="minorHAnsi"/>
          <w:b/>
          <w:color w:val="FF0000"/>
        </w:rPr>
        <w:t xml:space="preserve"> – </w:t>
      </w:r>
      <w:proofErr w:type="spellStart"/>
      <w:r w:rsidR="003F79A7">
        <w:rPr>
          <w:rFonts w:asciiTheme="minorHAnsi" w:eastAsia="Arial" w:hAnsiTheme="minorHAnsi" w:cstheme="minorHAnsi"/>
          <w:b/>
          <w:color w:val="FF0000"/>
        </w:rPr>
        <w:t>Ayutthaya</w:t>
      </w:r>
      <w:proofErr w:type="spellEnd"/>
      <w:r w:rsidR="003F79A7">
        <w:rPr>
          <w:rFonts w:asciiTheme="minorHAnsi" w:eastAsia="Arial" w:hAnsiTheme="minorHAnsi" w:cstheme="minorHAnsi"/>
          <w:b/>
          <w:color w:val="FF0000"/>
        </w:rPr>
        <w:t xml:space="preserve"> </w:t>
      </w:r>
    </w:p>
    <w:p w14:paraId="03327CC3" w14:textId="6A6A0DFC" w:rsidR="00652D3A" w:rsidRDefault="00997312" w:rsidP="003F79A7">
      <w:pPr>
        <w:tabs>
          <w:tab w:val="left" w:pos="1418"/>
        </w:tabs>
        <w:ind w:right="-142"/>
        <w:jc w:val="both"/>
        <w:rPr>
          <w:rStyle w:val="nfasis"/>
        </w:rPr>
      </w:pPr>
      <w:r>
        <w:rPr>
          <w:rFonts w:asciiTheme="minorHAnsi" w:eastAsia="Calibri" w:hAnsiTheme="minorHAnsi" w:cstheme="minorHAnsi"/>
          <w:b/>
          <w:color w:val="002060"/>
          <w:sz w:val="20"/>
          <w:szCs w:val="20"/>
          <w:lang w:val="es-MX" w:eastAsia="es-MX"/>
        </w:rPr>
        <w:t>Desayuno en el hotel</w:t>
      </w:r>
      <w:r w:rsidR="003F79A7" w:rsidRPr="003D3064">
        <w:rPr>
          <w:rFonts w:asciiTheme="minorHAnsi" w:eastAsia="Calibri" w:hAnsiTheme="minorHAnsi" w:cstheme="minorHAnsi"/>
          <w:color w:val="002060"/>
          <w:sz w:val="20"/>
          <w:szCs w:val="20"/>
          <w:lang w:val="es-MX" w:eastAsia="es-MX"/>
        </w:rPr>
        <w:t xml:space="preserve">, visitaremos el icónico Puente sobre el río Kwai, seguido del Museo de la Guerra JEATH, que relata la historia de la construcción del ferrocarril. A continuación, realizaremos un recorrido en el famoso “Tren de la Muerte”, desde donde se pueden apreciar hermosos paisajes a lo largo del río. Almuerzo en restaurante local y continuación del viaje hacia </w:t>
      </w:r>
      <w:proofErr w:type="spellStart"/>
      <w:r w:rsidR="003F79A7" w:rsidRPr="003D3064">
        <w:rPr>
          <w:rFonts w:asciiTheme="minorHAnsi" w:eastAsia="Calibri" w:hAnsiTheme="minorHAnsi" w:cstheme="minorHAnsi"/>
          <w:color w:val="002060"/>
          <w:sz w:val="20"/>
          <w:szCs w:val="20"/>
          <w:lang w:val="es-MX" w:eastAsia="es-MX"/>
        </w:rPr>
        <w:t>Ayutthaya</w:t>
      </w:r>
      <w:proofErr w:type="spellEnd"/>
      <w:r w:rsidR="003F79A7" w:rsidRPr="003D3064">
        <w:rPr>
          <w:rFonts w:asciiTheme="minorHAnsi" w:eastAsia="Calibri" w:hAnsiTheme="minorHAnsi" w:cstheme="minorHAnsi"/>
          <w:color w:val="002060"/>
          <w:sz w:val="20"/>
          <w:szCs w:val="20"/>
          <w:lang w:val="es-MX" w:eastAsia="es-MX"/>
        </w:rPr>
        <w:t>, antigua capital del reino de Siam.</w:t>
      </w:r>
      <w:r>
        <w:rPr>
          <w:rFonts w:asciiTheme="minorHAnsi" w:eastAsia="Calibri" w:hAnsiTheme="minorHAnsi" w:cstheme="minorHAnsi"/>
          <w:color w:val="002060"/>
          <w:sz w:val="20"/>
          <w:szCs w:val="20"/>
          <w:lang w:val="es-MX" w:eastAsia="es-MX"/>
        </w:rPr>
        <w:t xml:space="preserve"> </w:t>
      </w:r>
      <w:r w:rsidR="003F79A7" w:rsidRPr="00997312">
        <w:rPr>
          <w:rFonts w:asciiTheme="minorHAnsi" w:eastAsia="Calibri" w:hAnsiTheme="minorHAnsi" w:cstheme="minorHAnsi"/>
          <w:b/>
          <w:iCs/>
          <w:color w:val="002060"/>
          <w:sz w:val="20"/>
          <w:szCs w:val="20"/>
          <w:lang w:val="es-MX" w:eastAsia="es-MX"/>
        </w:rPr>
        <w:t>Alojamiento</w:t>
      </w:r>
      <w:r w:rsidR="003F79A7">
        <w:rPr>
          <w:rStyle w:val="nfasis"/>
        </w:rPr>
        <w:t>.</w:t>
      </w:r>
    </w:p>
    <w:p w14:paraId="7DC4137D" w14:textId="77777777" w:rsidR="003F79A7" w:rsidRDefault="003F79A7" w:rsidP="003F79A7">
      <w:pPr>
        <w:tabs>
          <w:tab w:val="left" w:pos="1418"/>
        </w:tabs>
        <w:ind w:right="-142"/>
        <w:jc w:val="both"/>
        <w:rPr>
          <w:rStyle w:val="DanmeroCar"/>
          <w:bCs/>
          <w:sz w:val="24"/>
          <w:szCs w:val="24"/>
        </w:rPr>
      </w:pPr>
    </w:p>
    <w:p w14:paraId="7B291212" w14:textId="670C3DD0" w:rsidR="00652D3A" w:rsidRDefault="00C416FF" w:rsidP="00652D3A">
      <w:pPr>
        <w:tabs>
          <w:tab w:val="left" w:pos="1418"/>
        </w:tabs>
        <w:ind w:right="-142"/>
        <w:jc w:val="both"/>
        <w:rPr>
          <w:rStyle w:val="ParentesisdestinosCar"/>
          <w:bCs/>
          <w:sz w:val="24"/>
          <w:szCs w:val="24"/>
        </w:rPr>
      </w:pPr>
      <w:r w:rsidRPr="00251504">
        <w:rPr>
          <w:rStyle w:val="DanmeroCar"/>
          <w:bCs/>
          <w:sz w:val="24"/>
          <w:szCs w:val="24"/>
        </w:rPr>
        <w:t>D</w:t>
      </w:r>
      <w:r w:rsidR="00251504">
        <w:rPr>
          <w:rStyle w:val="DanmeroCar"/>
          <w:bCs/>
          <w:sz w:val="24"/>
          <w:szCs w:val="24"/>
        </w:rPr>
        <w:t xml:space="preserve">ÍA </w:t>
      </w:r>
      <w:r w:rsidR="00652D3A">
        <w:rPr>
          <w:rStyle w:val="DanmeroCar"/>
          <w:bCs/>
          <w:sz w:val="24"/>
          <w:szCs w:val="24"/>
        </w:rPr>
        <w:t>5</w:t>
      </w:r>
      <w:r w:rsidR="00251504">
        <w:rPr>
          <w:rStyle w:val="DanmeroCar"/>
          <w:bCs/>
          <w:sz w:val="24"/>
          <w:szCs w:val="24"/>
        </w:rPr>
        <w:t>|</w:t>
      </w:r>
      <w:r w:rsidR="0048776E">
        <w:rPr>
          <w:rStyle w:val="DanmeroCar"/>
          <w:bCs/>
          <w:sz w:val="24"/>
          <w:szCs w:val="24"/>
        </w:rPr>
        <w:t xml:space="preserve"> </w:t>
      </w:r>
      <w:proofErr w:type="spellStart"/>
      <w:r w:rsidR="003F79A7">
        <w:rPr>
          <w:rFonts w:asciiTheme="minorHAnsi" w:eastAsia="Arial" w:hAnsiTheme="minorHAnsi" w:cstheme="minorHAnsi"/>
          <w:b/>
          <w:color w:val="FF0000"/>
        </w:rPr>
        <w:t>Ayutthaya</w:t>
      </w:r>
      <w:proofErr w:type="spellEnd"/>
      <w:r w:rsidR="003F79A7">
        <w:rPr>
          <w:rFonts w:asciiTheme="minorHAnsi" w:eastAsia="Arial" w:hAnsiTheme="minorHAnsi" w:cstheme="minorHAnsi"/>
          <w:b/>
          <w:color w:val="FF0000"/>
        </w:rPr>
        <w:t xml:space="preserve"> </w:t>
      </w:r>
      <w:r w:rsidR="00231B04">
        <w:rPr>
          <w:rFonts w:asciiTheme="minorHAnsi" w:eastAsia="Arial" w:hAnsiTheme="minorHAnsi" w:cstheme="minorHAnsi"/>
          <w:b/>
          <w:color w:val="FF0000"/>
        </w:rPr>
        <w:t>-</w:t>
      </w:r>
      <w:r w:rsidR="003F79A7">
        <w:rPr>
          <w:rFonts w:asciiTheme="minorHAnsi" w:eastAsia="Arial" w:hAnsiTheme="minorHAnsi" w:cstheme="minorHAnsi"/>
          <w:b/>
          <w:color w:val="FF0000"/>
        </w:rPr>
        <w:t xml:space="preserve"> Ang </w:t>
      </w:r>
      <w:proofErr w:type="spellStart"/>
      <w:r w:rsidR="003F79A7">
        <w:rPr>
          <w:rFonts w:asciiTheme="minorHAnsi" w:eastAsia="Arial" w:hAnsiTheme="minorHAnsi" w:cstheme="minorHAnsi"/>
          <w:b/>
          <w:color w:val="FF0000"/>
        </w:rPr>
        <w:t>Thong</w:t>
      </w:r>
      <w:proofErr w:type="spellEnd"/>
      <w:r w:rsidR="003F79A7">
        <w:rPr>
          <w:rFonts w:asciiTheme="minorHAnsi" w:eastAsia="Arial" w:hAnsiTheme="minorHAnsi" w:cstheme="minorHAnsi"/>
          <w:b/>
          <w:color w:val="FF0000"/>
        </w:rPr>
        <w:t xml:space="preserve"> - </w:t>
      </w:r>
      <w:proofErr w:type="spellStart"/>
      <w:r w:rsidR="003F79A7">
        <w:rPr>
          <w:rFonts w:asciiTheme="minorHAnsi" w:eastAsia="Arial" w:hAnsiTheme="minorHAnsi" w:cstheme="minorHAnsi"/>
          <w:b/>
          <w:color w:val="FF0000"/>
        </w:rPr>
        <w:t>Sukhothai</w:t>
      </w:r>
      <w:proofErr w:type="spellEnd"/>
    </w:p>
    <w:p w14:paraId="2C6C5C70" w14:textId="3286E0A5" w:rsidR="00494557" w:rsidRPr="003D3064" w:rsidRDefault="00997312" w:rsidP="0077546E">
      <w:pPr>
        <w:tabs>
          <w:tab w:val="left" w:pos="1418"/>
        </w:tabs>
        <w:ind w:right="-142"/>
        <w:jc w:val="both"/>
        <w:rPr>
          <w:rFonts w:asciiTheme="minorHAnsi" w:eastAsia="Calibri" w:hAnsiTheme="minorHAnsi" w:cstheme="minorHAnsi"/>
          <w:i/>
          <w:iCs/>
          <w:color w:val="002060"/>
          <w:sz w:val="20"/>
          <w:szCs w:val="20"/>
          <w:lang w:val="es-MX" w:eastAsia="es-MX"/>
        </w:rPr>
      </w:pPr>
      <w:r>
        <w:rPr>
          <w:rFonts w:asciiTheme="minorHAnsi" w:eastAsia="Calibri" w:hAnsiTheme="minorHAnsi" w:cstheme="minorHAnsi"/>
          <w:b/>
          <w:color w:val="002060"/>
          <w:sz w:val="20"/>
          <w:szCs w:val="20"/>
          <w:lang w:val="es-MX" w:eastAsia="es-MX"/>
        </w:rPr>
        <w:t>Desayuno en el hotel</w:t>
      </w:r>
      <w:r w:rsidRPr="003D3064">
        <w:rPr>
          <w:rFonts w:asciiTheme="minorHAnsi" w:eastAsia="Calibri" w:hAnsiTheme="minorHAnsi" w:cstheme="minorHAnsi"/>
          <w:color w:val="002060"/>
          <w:sz w:val="20"/>
          <w:szCs w:val="20"/>
          <w:lang w:val="es-MX" w:eastAsia="es-MX"/>
        </w:rPr>
        <w:t>,</w:t>
      </w:r>
      <w:r w:rsidR="003F79A7" w:rsidRPr="003D3064">
        <w:rPr>
          <w:rFonts w:asciiTheme="minorHAnsi" w:eastAsia="Calibri" w:hAnsiTheme="minorHAnsi" w:cstheme="minorHAnsi"/>
          <w:color w:val="002060"/>
          <w:sz w:val="20"/>
          <w:szCs w:val="20"/>
          <w:lang w:val="es-MX" w:eastAsia="es-MX"/>
        </w:rPr>
        <w:t xml:space="preserve"> Iniciaremos el día explorando </w:t>
      </w:r>
      <w:proofErr w:type="spellStart"/>
      <w:r w:rsidR="003F79A7" w:rsidRPr="003D3064">
        <w:rPr>
          <w:rFonts w:asciiTheme="minorHAnsi" w:eastAsia="Calibri" w:hAnsiTheme="minorHAnsi" w:cstheme="minorHAnsi"/>
          <w:color w:val="002060"/>
          <w:sz w:val="20"/>
          <w:szCs w:val="20"/>
          <w:lang w:val="es-MX" w:eastAsia="es-MX"/>
        </w:rPr>
        <w:t>Ayutthaya</w:t>
      </w:r>
      <w:proofErr w:type="spellEnd"/>
      <w:r w:rsidR="003F79A7" w:rsidRPr="003D3064">
        <w:rPr>
          <w:rFonts w:asciiTheme="minorHAnsi" w:eastAsia="Calibri" w:hAnsiTheme="minorHAnsi" w:cstheme="minorHAnsi"/>
          <w:color w:val="002060"/>
          <w:sz w:val="20"/>
          <w:szCs w:val="20"/>
          <w:lang w:val="es-MX" w:eastAsia="es-MX"/>
        </w:rPr>
        <w:t xml:space="preserve">, Patrimonio de la Humanidad por la UNESCO, donde visitaremos sus principales templos y vestigios históricos que reflejan la grandeza de esta antigua ciudad. Posteriormente, nos dirigiremos hacia Ang </w:t>
      </w:r>
      <w:proofErr w:type="spellStart"/>
      <w:r w:rsidR="003F79A7" w:rsidRPr="003D3064">
        <w:rPr>
          <w:rFonts w:asciiTheme="minorHAnsi" w:eastAsia="Calibri" w:hAnsiTheme="minorHAnsi" w:cstheme="minorHAnsi"/>
          <w:color w:val="002060"/>
          <w:sz w:val="20"/>
          <w:szCs w:val="20"/>
          <w:lang w:val="es-MX" w:eastAsia="es-MX"/>
        </w:rPr>
        <w:t>Thong</w:t>
      </w:r>
      <w:proofErr w:type="spellEnd"/>
      <w:r w:rsidR="003F79A7" w:rsidRPr="003D3064">
        <w:rPr>
          <w:rFonts w:asciiTheme="minorHAnsi" w:eastAsia="Calibri" w:hAnsiTheme="minorHAnsi" w:cstheme="minorHAnsi"/>
          <w:color w:val="002060"/>
          <w:sz w:val="20"/>
          <w:szCs w:val="20"/>
          <w:lang w:val="es-MX" w:eastAsia="es-MX"/>
        </w:rPr>
        <w:t xml:space="preserve"> para conocer el templo </w:t>
      </w:r>
      <w:proofErr w:type="spellStart"/>
      <w:r w:rsidR="003F79A7" w:rsidRPr="003D3064">
        <w:rPr>
          <w:rFonts w:asciiTheme="minorHAnsi" w:eastAsia="Calibri" w:hAnsiTheme="minorHAnsi" w:cstheme="minorHAnsi"/>
          <w:color w:val="002060"/>
          <w:sz w:val="20"/>
          <w:szCs w:val="20"/>
          <w:lang w:val="es-MX" w:eastAsia="es-MX"/>
        </w:rPr>
        <w:t>Wat</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Muang</w:t>
      </w:r>
      <w:proofErr w:type="spellEnd"/>
      <w:r w:rsidR="003F79A7" w:rsidRPr="003D3064">
        <w:rPr>
          <w:rFonts w:asciiTheme="minorHAnsi" w:eastAsia="Calibri" w:hAnsiTheme="minorHAnsi" w:cstheme="minorHAnsi"/>
          <w:color w:val="002060"/>
          <w:sz w:val="20"/>
          <w:szCs w:val="20"/>
          <w:lang w:val="es-MX" w:eastAsia="es-MX"/>
        </w:rPr>
        <w:t xml:space="preserve">, famoso por albergar uno de los Budas sentados más grandes de Tailandia. Almuerzo en ruta y continuación hacia </w:t>
      </w:r>
      <w:proofErr w:type="spellStart"/>
      <w:r w:rsidR="003F79A7" w:rsidRPr="003D3064">
        <w:rPr>
          <w:rFonts w:asciiTheme="minorHAnsi" w:eastAsia="Calibri" w:hAnsiTheme="minorHAnsi" w:cstheme="minorHAnsi"/>
          <w:color w:val="002060"/>
          <w:sz w:val="20"/>
          <w:szCs w:val="20"/>
          <w:lang w:val="es-MX" w:eastAsia="es-MX"/>
        </w:rPr>
        <w:t>Sukhothai</w:t>
      </w:r>
      <w:proofErr w:type="spellEnd"/>
      <w:r w:rsidR="003F79A7" w:rsidRPr="003D3064">
        <w:rPr>
          <w:rFonts w:asciiTheme="minorHAnsi" w:eastAsia="Calibri" w:hAnsiTheme="minorHAnsi" w:cstheme="minorHAnsi"/>
          <w:color w:val="002060"/>
          <w:sz w:val="20"/>
          <w:szCs w:val="20"/>
          <w:lang w:val="es-MX" w:eastAsia="es-MX"/>
        </w:rPr>
        <w:t>, disfrutando del cambio de paisajes hacia el norte del país.</w:t>
      </w:r>
      <w:r>
        <w:rPr>
          <w:rFonts w:asciiTheme="minorHAnsi" w:eastAsia="Calibri" w:hAnsiTheme="minorHAnsi" w:cstheme="minorHAnsi"/>
          <w:color w:val="002060"/>
          <w:sz w:val="20"/>
          <w:szCs w:val="20"/>
          <w:lang w:val="es-MX" w:eastAsia="es-MX"/>
        </w:rPr>
        <w:t xml:space="preserve"> </w:t>
      </w:r>
      <w:r w:rsidR="003F79A7" w:rsidRPr="00997312">
        <w:rPr>
          <w:rFonts w:asciiTheme="minorHAnsi" w:eastAsia="Calibri" w:hAnsiTheme="minorHAnsi" w:cstheme="minorHAnsi"/>
          <w:b/>
          <w:iCs/>
          <w:color w:val="002060"/>
          <w:sz w:val="20"/>
          <w:szCs w:val="20"/>
          <w:lang w:val="es-MX" w:eastAsia="es-MX"/>
        </w:rPr>
        <w:t>Alojamiento</w:t>
      </w:r>
      <w:r w:rsidR="003F79A7" w:rsidRPr="003D3064">
        <w:rPr>
          <w:rFonts w:asciiTheme="minorHAnsi" w:eastAsia="Calibri" w:hAnsiTheme="minorHAnsi" w:cstheme="minorHAnsi"/>
          <w:i/>
          <w:iCs/>
          <w:color w:val="002060"/>
          <w:sz w:val="20"/>
          <w:szCs w:val="20"/>
          <w:lang w:val="es-MX" w:eastAsia="es-MX"/>
        </w:rPr>
        <w:t>.</w:t>
      </w:r>
    </w:p>
    <w:p w14:paraId="64E362A0" w14:textId="77777777" w:rsidR="003F79A7" w:rsidRDefault="003F79A7" w:rsidP="0077546E">
      <w:pPr>
        <w:tabs>
          <w:tab w:val="left" w:pos="1418"/>
        </w:tabs>
        <w:ind w:right="-142"/>
        <w:jc w:val="both"/>
        <w:rPr>
          <w:rStyle w:val="DanmeroCar"/>
          <w:bCs/>
          <w:sz w:val="24"/>
          <w:szCs w:val="24"/>
        </w:rPr>
      </w:pPr>
    </w:p>
    <w:p w14:paraId="6BA18D1E" w14:textId="77777777" w:rsidR="003F79A7" w:rsidRDefault="0077546E" w:rsidP="0077546E">
      <w:pPr>
        <w:tabs>
          <w:tab w:val="left" w:pos="1418"/>
        </w:tabs>
        <w:ind w:right="-142"/>
        <w:jc w:val="both"/>
        <w:rPr>
          <w:rFonts w:asciiTheme="minorHAnsi" w:eastAsia="Arial" w:hAnsiTheme="minorHAnsi" w:cstheme="minorHAnsi"/>
          <w:b/>
          <w:color w:val="FF0000"/>
        </w:rPr>
      </w:pPr>
      <w:r w:rsidRPr="00251504">
        <w:rPr>
          <w:rStyle w:val="DanmeroCar"/>
          <w:bCs/>
          <w:sz w:val="24"/>
          <w:szCs w:val="24"/>
        </w:rPr>
        <w:t>D</w:t>
      </w:r>
      <w:r>
        <w:rPr>
          <w:rStyle w:val="DanmeroCar"/>
          <w:bCs/>
          <w:sz w:val="24"/>
          <w:szCs w:val="24"/>
        </w:rPr>
        <w:t xml:space="preserve">ÍA 6| </w:t>
      </w:r>
      <w:proofErr w:type="spellStart"/>
      <w:r w:rsidR="003F79A7">
        <w:rPr>
          <w:rFonts w:asciiTheme="minorHAnsi" w:eastAsia="Arial" w:hAnsiTheme="minorHAnsi" w:cstheme="minorHAnsi"/>
          <w:b/>
          <w:color w:val="FF0000"/>
        </w:rPr>
        <w:t>Sukhothai</w:t>
      </w:r>
      <w:proofErr w:type="spellEnd"/>
      <w:r w:rsidR="003F79A7">
        <w:rPr>
          <w:rFonts w:asciiTheme="minorHAnsi" w:eastAsia="Arial" w:hAnsiTheme="minorHAnsi" w:cstheme="minorHAnsi"/>
          <w:b/>
          <w:color w:val="FF0000"/>
        </w:rPr>
        <w:t xml:space="preserve"> – Chiang Rai </w:t>
      </w:r>
    </w:p>
    <w:p w14:paraId="525306E2" w14:textId="30DEA37F" w:rsidR="0077546E" w:rsidRDefault="00997312" w:rsidP="0077546E">
      <w:pPr>
        <w:tabs>
          <w:tab w:val="left" w:pos="1418"/>
        </w:tabs>
        <w:ind w:right="-142"/>
        <w:jc w:val="both"/>
        <w:rPr>
          <w:rStyle w:val="nfasis"/>
        </w:rPr>
      </w:pPr>
      <w:r>
        <w:rPr>
          <w:rFonts w:asciiTheme="minorHAnsi" w:eastAsia="Calibri" w:hAnsiTheme="minorHAnsi" w:cstheme="minorHAnsi"/>
          <w:b/>
          <w:color w:val="002060"/>
          <w:sz w:val="20"/>
          <w:szCs w:val="20"/>
          <w:lang w:val="es-MX" w:eastAsia="es-MX"/>
        </w:rPr>
        <w:t>Desayuno en el hotel</w:t>
      </w:r>
      <w:r w:rsidR="003F79A7" w:rsidRPr="003D3064">
        <w:rPr>
          <w:rFonts w:asciiTheme="minorHAnsi" w:eastAsia="Calibri" w:hAnsiTheme="minorHAnsi" w:cstheme="minorHAnsi"/>
          <w:color w:val="002060"/>
          <w:sz w:val="20"/>
          <w:szCs w:val="20"/>
          <w:lang w:val="es-MX" w:eastAsia="es-MX"/>
        </w:rPr>
        <w:t xml:space="preserve">. Por la mañana visitaremos el Parque Histórico de </w:t>
      </w:r>
      <w:proofErr w:type="spellStart"/>
      <w:r w:rsidR="003F79A7" w:rsidRPr="003D3064">
        <w:rPr>
          <w:rFonts w:asciiTheme="minorHAnsi" w:eastAsia="Calibri" w:hAnsiTheme="minorHAnsi" w:cstheme="minorHAnsi"/>
          <w:color w:val="002060"/>
          <w:sz w:val="20"/>
          <w:szCs w:val="20"/>
          <w:lang w:val="es-MX" w:eastAsia="es-MX"/>
        </w:rPr>
        <w:t>Sukhothai</w:t>
      </w:r>
      <w:proofErr w:type="spellEnd"/>
      <w:r w:rsidR="003F79A7" w:rsidRPr="003D3064">
        <w:rPr>
          <w:rFonts w:asciiTheme="minorHAnsi" w:eastAsia="Calibri" w:hAnsiTheme="minorHAnsi" w:cstheme="minorHAnsi"/>
          <w:color w:val="002060"/>
          <w:sz w:val="20"/>
          <w:szCs w:val="20"/>
          <w:lang w:val="es-MX" w:eastAsia="es-MX"/>
        </w:rPr>
        <w:t xml:space="preserve">, también declarado Patrimonio de la Humanidad por la UNESCO, donde recorreremos sus templos, jardines y lagunas que reflejan el esplendor de la primera capital del reino. Posteriormente, continuaremos el viaje hacia Chiang Rai vía </w:t>
      </w:r>
      <w:proofErr w:type="spellStart"/>
      <w:r w:rsidR="003F79A7" w:rsidRPr="003D3064">
        <w:rPr>
          <w:rFonts w:asciiTheme="minorHAnsi" w:eastAsia="Calibri" w:hAnsiTheme="minorHAnsi" w:cstheme="minorHAnsi"/>
          <w:color w:val="002060"/>
          <w:sz w:val="20"/>
          <w:szCs w:val="20"/>
          <w:lang w:val="es-MX" w:eastAsia="es-MX"/>
        </w:rPr>
        <w:t>Lampang</w:t>
      </w:r>
      <w:proofErr w:type="spellEnd"/>
      <w:r w:rsidR="003F79A7" w:rsidRPr="003D3064">
        <w:rPr>
          <w:rFonts w:asciiTheme="minorHAnsi" w:eastAsia="Calibri" w:hAnsiTheme="minorHAnsi" w:cstheme="minorHAnsi"/>
          <w:color w:val="002060"/>
          <w:sz w:val="20"/>
          <w:szCs w:val="20"/>
          <w:lang w:val="es-MX" w:eastAsia="es-MX"/>
        </w:rPr>
        <w:t xml:space="preserve">, con almuerzo en ruta y una parada para disfrutar de las vistas del lago </w:t>
      </w:r>
      <w:proofErr w:type="spellStart"/>
      <w:r w:rsidR="003F79A7" w:rsidRPr="003D3064">
        <w:rPr>
          <w:rFonts w:asciiTheme="minorHAnsi" w:eastAsia="Calibri" w:hAnsiTheme="minorHAnsi" w:cstheme="minorHAnsi"/>
          <w:color w:val="002060"/>
          <w:sz w:val="20"/>
          <w:szCs w:val="20"/>
          <w:lang w:val="es-MX" w:eastAsia="es-MX"/>
        </w:rPr>
        <w:t>Payao</w:t>
      </w:r>
      <w:proofErr w:type="spellEnd"/>
      <w:r w:rsidR="003F79A7" w:rsidRPr="003D3064">
        <w:rPr>
          <w:rFonts w:asciiTheme="minorHAnsi" w:eastAsia="Calibri" w:hAnsiTheme="minorHAnsi" w:cstheme="minorHAnsi"/>
          <w:color w:val="002060"/>
          <w:sz w:val="20"/>
          <w:szCs w:val="20"/>
          <w:lang w:val="es-MX" w:eastAsia="es-MX"/>
        </w:rPr>
        <w:t>. Llegada por la tarde.</w:t>
      </w:r>
      <w:r w:rsidR="003F79A7" w:rsidRPr="003D3064">
        <w:rPr>
          <w:rFonts w:asciiTheme="minorHAnsi" w:eastAsia="Calibri" w:hAnsiTheme="minorHAnsi" w:cstheme="minorHAnsi"/>
          <w:color w:val="002060"/>
          <w:sz w:val="20"/>
          <w:szCs w:val="20"/>
          <w:lang w:val="es-MX" w:eastAsia="es-MX"/>
        </w:rPr>
        <w:t xml:space="preserve"> </w:t>
      </w:r>
      <w:r w:rsidR="003F79A7" w:rsidRPr="00997312">
        <w:rPr>
          <w:rFonts w:asciiTheme="minorHAnsi" w:eastAsia="Calibri" w:hAnsiTheme="minorHAnsi" w:cstheme="minorHAnsi"/>
          <w:b/>
          <w:iCs/>
          <w:color w:val="002060"/>
          <w:sz w:val="20"/>
          <w:szCs w:val="20"/>
          <w:lang w:val="es-MX" w:eastAsia="es-MX"/>
        </w:rPr>
        <w:t>Alojamiento</w:t>
      </w:r>
      <w:r w:rsidR="003F79A7">
        <w:rPr>
          <w:rStyle w:val="nfasis"/>
        </w:rPr>
        <w:t>.</w:t>
      </w:r>
    </w:p>
    <w:p w14:paraId="19B3C26C" w14:textId="77777777" w:rsidR="003F79A7" w:rsidRDefault="003F79A7" w:rsidP="0077546E">
      <w:pPr>
        <w:tabs>
          <w:tab w:val="left" w:pos="1418"/>
        </w:tabs>
        <w:ind w:right="-142"/>
        <w:jc w:val="both"/>
        <w:rPr>
          <w:rStyle w:val="ParentesisdestinosCar"/>
          <w:bCs/>
          <w:sz w:val="24"/>
          <w:szCs w:val="24"/>
        </w:rPr>
      </w:pPr>
    </w:p>
    <w:p w14:paraId="20FF6AEC" w14:textId="4CF99ADF" w:rsidR="0077546E" w:rsidRDefault="0077546E" w:rsidP="0077546E">
      <w:pPr>
        <w:tabs>
          <w:tab w:val="left" w:pos="1418"/>
        </w:tabs>
        <w:ind w:right="-142"/>
        <w:jc w:val="both"/>
        <w:rPr>
          <w:rFonts w:asciiTheme="minorHAnsi" w:eastAsia="Arial" w:hAnsiTheme="minorHAnsi" w:cstheme="minorHAnsi"/>
          <w:b/>
          <w:color w:val="FF0000"/>
        </w:rPr>
      </w:pPr>
      <w:r w:rsidRPr="00251504">
        <w:rPr>
          <w:rStyle w:val="DanmeroCar"/>
          <w:bCs/>
          <w:sz w:val="24"/>
          <w:szCs w:val="24"/>
        </w:rPr>
        <w:t>D</w:t>
      </w:r>
      <w:r>
        <w:rPr>
          <w:rStyle w:val="DanmeroCar"/>
          <w:bCs/>
          <w:sz w:val="24"/>
          <w:szCs w:val="24"/>
        </w:rPr>
        <w:t>ÍA 7|</w:t>
      </w:r>
      <w:r>
        <w:rPr>
          <w:rFonts w:asciiTheme="minorHAnsi" w:eastAsia="Arial" w:hAnsiTheme="minorHAnsi" w:cstheme="minorHAnsi"/>
          <w:b/>
          <w:color w:val="FF0000"/>
        </w:rPr>
        <w:t xml:space="preserve"> </w:t>
      </w:r>
      <w:r w:rsidR="003F79A7">
        <w:rPr>
          <w:rFonts w:asciiTheme="minorHAnsi" w:eastAsia="Arial" w:hAnsiTheme="minorHAnsi" w:cstheme="minorHAnsi"/>
          <w:b/>
          <w:color w:val="FF0000"/>
        </w:rPr>
        <w:t xml:space="preserve">Chiang Rai – Chiang Mai </w:t>
      </w:r>
    </w:p>
    <w:p w14:paraId="64B15432" w14:textId="4F9573DE" w:rsidR="003F79A7" w:rsidRPr="003D3064" w:rsidRDefault="00997312" w:rsidP="0077546E">
      <w:pPr>
        <w:tabs>
          <w:tab w:val="left" w:pos="1418"/>
        </w:tabs>
        <w:ind w:right="-142"/>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b/>
          <w:color w:val="002060"/>
          <w:sz w:val="20"/>
          <w:szCs w:val="20"/>
          <w:lang w:val="es-MX" w:eastAsia="es-MX"/>
        </w:rPr>
        <w:t>Desayuno en el hotel</w:t>
      </w:r>
      <w:r>
        <w:rPr>
          <w:rFonts w:asciiTheme="minorHAnsi" w:eastAsia="Calibri" w:hAnsiTheme="minorHAnsi" w:cstheme="minorHAnsi"/>
          <w:color w:val="002060"/>
          <w:sz w:val="20"/>
          <w:szCs w:val="20"/>
          <w:lang w:val="es-MX" w:eastAsia="es-MX"/>
        </w:rPr>
        <w:t xml:space="preserve">. </w:t>
      </w:r>
      <w:r w:rsidR="003F79A7" w:rsidRPr="003D3064">
        <w:rPr>
          <w:rFonts w:asciiTheme="minorHAnsi" w:eastAsia="Calibri" w:hAnsiTheme="minorHAnsi" w:cstheme="minorHAnsi"/>
          <w:color w:val="002060"/>
          <w:sz w:val="20"/>
          <w:szCs w:val="20"/>
          <w:lang w:val="es-MX" w:eastAsia="es-MX"/>
        </w:rPr>
        <w:t xml:space="preserve"> Salida para explorar el famoso Triángulo de Oro, punto donde confluyen Tailandia, Laos y Myanmar, históricamente conocido por el comercio del opio. Visitaremos el Museo del Opio para conocer más sobre esta historia. Continuaremos con la visita al Templo Azul (</w:t>
      </w:r>
      <w:proofErr w:type="spellStart"/>
      <w:r w:rsidR="003F79A7" w:rsidRPr="003D3064">
        <w:rPr>
          <w:rFonts w:asciiTheme="minorHAnsi" w:eastAsia="Calibri" w:hAnsiTheme="minorHAnsi" w:cstheme="minorHAnsi"/>
          <w:color w:val="002060"/>
          <w:sz w:val="20"/>
          <w:szCs w:val="20"/>
          <w:lang w:val="es-MX" w:eastAsia="es-MX"/>
        </w:rPr>
        <w:t>Wat</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Rong</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Suea</w:t>
      </w:r>
      <w:proofErr w:type="spellEnd"/>
      <w:r w:rsidR="003F79A7" w:rsidRPr="003D3064">
        <w:rPr>
          <w:rFonts w:asciiTheme="minorHAnsi" w:eastAsia="Calibri" w:hAnsiTheme="minorHAnsi" w:cstheme="minorHAnsi"/>
          <w:color w:val="002060"/>
          <w:sz w:val="20"/>
          <w:szCs w:val="20"/>
          <w:lang w:val="es-MX" w:eastAsia="es-MX"/>
        </w:rPr>
        <w:t xml:space="preserve"> Ten) y al espectacular Templo Blanco (</w:t>
      </w:r>
      <w:proofErr w:type="spellStart"/>
      <w:r w:rsidR="003F79A7" w:rsidRPr="003D3064">
        <w:rPr>
          <w:rFonts w:asciiTheme="minorHAnsi" w:eastAsia="Calibri" w:hAnsiTheme="minorHAnsi" w:cstheme="minorHAnsi"/>
          <w:color w:val="002060"/>
          <w:sz w:val="20"/>
          <w:szCs w:val="20"/>
          <w:lang w:val="es-MX" w:eastAsia="es-MX"/>
        </w:rPr>
        <w:t>Wat</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Rong</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Khun</w:t>
      </w:r>
      <w:proofErr w:type="spellEnd"/>
      <w:r w:rsidR="003F79A7" w:rsidRPr="003D3064">
        <w:rPr>
          <w:rFonts w:asciiTheme="minorHAnsi" w:eastAsia="Calibri" w:hAnsiTheme="minorHAnsi" w:cstheme="minorHAnsi"/>
          <w:color w:val="002060"/>
          <w:sz w:val="20"/>
          <w:szCs w:val="20"/>
          <w:lang w:val="es-MX" w:eastAsia="es-MX"/>
        </w:rPr>
        <w:t>), una de las imágenes más icónicas del país. Almuerzo en ruta y traslado por carretera hacia Chiang Mai. Llegada por la tarde.</w:t>
      </w:r>
      <w:r w:rsidR="003F79A7" w:rsidRPr="003D3064">
        <w:rPr>
          <w:rFonts w:asciiTheme="minorHAnsi" w:eastAsia="Calibri" w:hAnsiTheme="minorHAnsi" w:cstheme="minorHAnsi"/>
          <w:color w:val="002060"/>
          <w:sz w:val="20"/>
          <w:szCs w:val="20"/>
          <w:lang w:val="es-MX" w:eastAsia="es-MX"/>
        </w:rPr>
        <w:br/>
      </w:r>
      <w:r w:rsidR="003F79A7" w:rsidRPr="00997312">
        <w:rPr>
          <w:rFonts w:asciiTheme="minorHAnsi" w:eastAsia="Calibri" w:hAnsiTheme="minorHAnsi" w:cstheme="minorHAnsi"/>
          <w:b/>
          <w:iCs/>
          <w:color w:val="002060"/>
          <w:sz w:val="20"/>
          <w:szCs w:val="20"/>
          <w:lang w:val="es-MX" w:eastAsia="es-MX"/>
        </w:rPr>
        <w:t>Alojamiento</w:t>
      </w:r>
      <w:r w:rsidR="003F79A7" w:rsidRPr="003D3064">
        <w:rPr>
          <w:rFonts w:asciiTheme="minorHAnsi" w:eastAsia="Calibri" w:hAnsiTheme="minorHAnsi" w:cstheme="minorHAnsi"/>
          <w:i/>
          <w:iCs/>
          <w:color w:val="002060"/>
          <w:sz w:val="20"/>
          <w:szCs w:val="20"/>
          <w:lang w:val="es-MX" w:eastAsia="es-MX"/>
        </w:rPr>
        <w:t>.</w:t>
      </w:r>
    </w:p>
    <w:p w14:paraId="1F6085C6" w14:textId="54F8D113" w:rsidR="003F79A7" w:rsidRDefault="003F79A7" w:rsidP="0077546E">
      <w:pPr>
        <w:tabs>
          <w:tab w:val="left" w:pos="1418"/>
        </w:tabs>
        <w:ind w:right="-142"/>
        <w:jc w:val="both"/>
        <w:rPr>
          <w:rFonts w:asciiTheme="minorHAnsi" w:eastAsia="Arial" w:hAnsiTheme="minorHAnsi" w:cstheme="minorHAnsi"/>
          <w:b/>
          <w:color w:val="FF0000"/>
        </w:rPr>
      </w:pPr>
    </w:p>
    <w:p w14:paraId="11F26582" w14:textId="0B503A74" w:rsidR="003F79A7" w:rsidRDefault="003F79A7" w:rsidP="003F79A7">
      <w:pPr>
        <w:tabs>
          <w:tab w:val="left" w:pos="1418"/>
        </w:tabs>
        <w:ind w:right="-142"/>
        <w:jc w:val="both"/>
        <w:rPr>
          <w:rFonts w:asciiTheme="minorHAnsi" w:eastAsia="Arial" w:hAnsiTheme="minorHAnsi" w:cstheme="minorHAnsi"/>
          <w:b/>
          <w:color w:val="FF0000"/>
        </w:rPr>
      </w:pPr>
      <w:r w:rsidRPr="00251504">
        <w:rPr>
          <w:rStyle w:val="DanmeroCar"/>
          <w:bCs/>
          <w:sz w:val="24"/>
          <w:szCs w:val="24"/>
        </w:rPr>
        <w:t>D</w:t>
      </w:r>
      <w:r>
        <w:rPr>
          <w:rStyle w:val="DanmeroCar"/>
          <w:bCs/>
          <w:sz w:val="24"/>
          <w:szCs w:val="24"/>
        </w:rPr>
        <w:t xml:space="preserve">ÍA </w:t>
      </w:r>
      <w:r>
        <w:rPr>
          <w:rStyle w:val="DanmeroCar"/>
          <w:bCs/>
          <w:sz w:val="24"/>
          <w:szCs w:val="24"/>
        </w:rPr>
        <w:t>8</w:t>
      </w:r>
      <w:r>
        <w:rPr>
          <w:rStyle w:val="DanmeroCar"/>
          <w:bCs/>
          <w:sz w:val="24"/>
          <w:szCs w:val="24"/>
        </w:rPr>
        <w:t>|</w:t>
      </w:r>
      <w:r>
        <w:rPr>
          <w:rFonts w:asciiTheme="minorHAnsi" w:eastAsia="Arial" w:hAnsiTheme="minorHAnsi" w:cstheme="minorHAnsi"/>
          <w:b/>
          <w:color w:val="FF0000"/>
        </w:rPr>
        <w:t xml:space="preserve"> Chiang Mai </w:t>
      </w:r>
    </w:p>
    <w:p w14:paraId="6879B611" w14:textId="594C0F80" w:rsidR="003F79A7" w:rsidRPr="003D3064" w:rsidRDefault="00997312" w:rsidP="0077546E">
      <w:pPr>
        <w:tabs>
          <w:tab w:val="left" w:pos="1418"/>
        </w:tabs>
        <w:ind w:right="-142"/>
        <w:jc w:val="both"/>
        <w:rPr>
          <w:rFonts w:asciiTheme="minorHAnsi" w:eastAsia="Calibri" w:hAnsiTheme="minorHAnsi" w:cstheme="minorHAnsi"/>
          <w:i/>
          <w:iCs/>
          <w:color w:val="002060"/>
          <w:sz w:val="20"/>
          <w:szCs w:val="20"/>
          <w:lang w:val="es-MX" w:eastAsia="es-MX"/>
        </w:rPr>
      </w:pPr>
      <w:r>
        <w:rPr>
          <w:rFonts w:asciiTheme="minorHAnsi" w:eastAsia="Calibri" w:hAnsiTheme="minorHAnsi" w:cstheme="minorHAnsi"/>
          <w:b/>
          <w:color w:val="002060"/>
          <w:sz w:val="20"/>
          <w:szCs w:val="20"/>
          <w:lang w:val="es-MX" w:eastAsia="es-MX"/>
        </w:rPr>
        <w:t>Desayuno en el hotel</w:t>
      </w:r>
      <w:r w:rsidR="003F79A7" w:rsidRPr="003D3064">
        <w:rPr>
          <w:rFonts w:asciiTheme="minorHAnsi" w:eastAsia="Calibri" w:hAnsiTheme="minorHAnsi" w:cstheme="minorHAnsi"/>
          <w:color w:val="002060"/>
          <w:sz w:val="20"/>
          <w:szCs w:val="20"/>
          <w:lang w:val="es-MX" w:eastAsia="es-MX"/>
        </w:rPr>
        <w:t xml:space="preserve">. Por la mañana visitaremos el templo </w:t>
      </w:r>
      <w:proofErr w:type="spellStart"/>
      <w:r w:rsidR="003F79A7" w:rsidRPr="003D3064">
        <w:rPr>
          <w:rFonts w:asciiTheme="minorHAnsi" w:eastAsia="Calibri" w:hAnsiTheme="minorHAnsi" w:cstheme="minorHAnsi"/>
          <w:color w:val="002060"/>
          <w:sz w:val="20"/>
          <w:szCs w:val="20"/>
          <w:lang w:val="es-MX" w:eastAsia="es-MX"/>
        </w:rPr>
        <w:t>Wat</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Phra</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That</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Doi</w:t>
      </w:r>
      <w:proofErr w:type="spellEnd"/>
      <w:r w:rsidR="003F79A7" w:rsidRPr="003D3064">
        <w:rPr>
          <w:rFonts w:asciiTheme="minorHAnsi" w:eastAsia="Calibri" w:hAnsiTheme="minorHAnsi" w:cstheme="minorHAnsi"/>
          <w:color w:val="002060"/>
          <w:sz w:val="20"/>
          <w:szCs w:val="20"/>
          <w:lang w:val="es-MX" w:eastAsia="es-MX"/>
        </w:rPr>
        <w:t xml:space="preserve"> </w:t>
      </w:r>
      <w:proofErr w:type="spellStart"/>
      <w:r w:rsidR="003F79A7" w:rsidRPr="003D3064">
        <w:rPr>
          <w:rFonts w:asciiTheme="minorHAnsi" w:eastAsia="Calibri" w:hAnsiTheme="minorHAnsi" w:cstheme="minorHAnsi"/>
          <w:color w:val="002060"/>
          <w:sz w:val="20"/>
          <w:szCs w:val="20"/>
          <w:lang w:val="es-MX" w:eastAsia="es-MX"/>
        </w:rPr>
        <w:t>Suthep</w:t>
      </w:r>
      <w:proofErr w:type="spellEnd"/>
      <w:r w:rsidR="003F79A7" w:rsidRPr="003D3064">
        <w:rPr>
          <w:rFonts w:asciiTheme="minorHAnsi" w:eastAsia="Calibri" w:hAnsiTheme="minorHAnsi" w:cstheme="minorHAnsi"/>
          <w:color w:val="002060"/>
          <w:sz w:val="20"/>
          <w:szCs w:val="20"/>
          <w:lang w:val="es-MX" w:eastAsia="es-MX"/>
        </w:rPr>
        <w:t>, ubicado en la montaña, desde donde se obtienen vistas panorámicas de la ciudad. Posteriormente, almuerzo en restaurante local. Por la tarde, experiencia en un santuario de elefantes, donde podrán aprender sobre su cuidado y convivir con ellos de forma responsable, participando en actividades como alimentación y baño. Traslado de regreso al hotel y tiempo libre.</w:t>
      </w:r>
      <w:r w:rsidR="003F79A7" w:rsidRPr="003D3064">
        <w:rPr>
          <w:rFonts w:asciiTheme="minorHAnsi" w:eastAsia="Calibri" w:hAnsiTheme="minorHAnsi" w:cstheme="minorHAnsi"/>
          <w:color w:val="002060"/>
          <w:sz w:val="20"/>
          <w:szCs w:val="20"/>
          <w:lang w:val="es-MX" w:eastAsia="es-MX"/>
        </w:rPr>
        <w:br/>
      </w:r>
      <w:r w:rsidR="003F79A7" w:rsidRPr="00997312">
        <w:rPr>
          <w:rFonts w:asciiTheme="minorHAnsi" w:eastAsia="Calibri" w:hAnsiTheme="minorHAnsi" w:cstheme="minorHAnsi"/>
          <w:b/>
          <w:iCs/>
          <w:color w:val="002060"/>
          <w:sz w:val="20"/>
          <w:szCs w:val="20"/>
          <w:lang w:val="es-MX" w:eastAsia="es-MX"/>
        </w:rPr>
        <w:t>Alojamiento</w:t>
      </w:r>
      <w:r w:rsidR="003F79A7" w:rsidRPr="003D3064">
        <w:rPr>
          <w:rFonts w:asciiTheme="minorHAnsi" w:eastAsia="Calibri" w:hAnsiTheme="minorHAnsi" w:cstheme="minorHAnsi"/>
          <w:i/>
          <w:iCs/>
          <w:color w:val="002060"/>
          <w:sz w:val="20"/>
          <w:szCs w:val="20"/>
          <w:lang w:val="es-MX" w:eastAsia="es-MX"/>
        </w:rPr>
        <w:t>.</w:t>
      </w:r>
    </w:p>
    <w:p w14:paraId="7CF9FEFD" w14:textId="5AD98FBF" w:rsidR="003F79A7" w:rsidRPr="00997312" w:rsidRDefault="00997312" w:rsidP="003D3064">
      <w:pPr>
        <w:tabs>
          <w:tab w:val="left" w:pos="1418"/>
        </w:tabs>
        <w:ind w:right="-142"/>
        <w:jc w:val="both"/>
        <w:rPr>
          <w:rFonts w:asciiTheme="minorHAnsi" w:eastAsia="Calibri" w:hAnsiTheme="minorHAnsi" w:cstheme="minorHAnsi"/>
          <w:b/>
          <w:color w:val="002060"/>
          <w:sz w:val="20"/>
          <w:szCs w:val="20"/>
          <w:lang w:val="es-MX" w:eastAsia="es-MX"/>
        </w:rPr>
      </w:pPr>
      <w:r>
        <w:rPr>
          <w:rFonts w:asciiTheme="minorHAnsi" w:eastAsia="Calibri" w:hAnsiTheme="minorHAnsi" w:cstheme="minorHAnsi"/>
          <w:b/>
          <w:color w:val="002060"/>
          <w:sz w:val="20"/>
          <w:szCs w:val="20"/>
          <w:lang w:val="es-MX" w:eastAsia="es-MX"/>
        </w:rPr>
        <w:t xml:space="preserve">Nota: Contrata </w:t>
      </w:r>
      <w:proofErr w:type="spellStart"/>
      <w:r>
        <w:rPr>
          <w:rFonts w:asciiTheme="minorHAnsi" w:eastAsia="Calibri" w:hAnsiTheme="minorHAnsi" w:cstheme="minorHAnsi"/>
          <w:b/>
          <w:color w:val="002060"/>
          <w:sz w:val="20"/>
          <w:szCs w:val="20"/>
          <w:lang w:val="es-MX" w:eastAsia="es-MX"/>
        </w:rPr>
        <w:t>Travel</w:t>
      </w:r>
      <w:proofErr w:type="spellEnd"/>
      <w:r>
        <w:rPr>
          <w:rFonts w:asciiTheme="minorHAnsi" w:eastAsia="Calibri" w:hAnsiTheme="minorHAnsi" w:cstheme="minorHAnsi"/>
          <w:b/>
          <w:color w:val="002060"/>
          <w:sz w:val="20"/>
          <w:szCs w:val="20"/>
          <w:lang w:val="es-MX" w:eastAsia="es-MX"/>
        </w:rPr>
        <w:t xml:space="preserve"> Shop Pack para que puedas tener la </w:t>
      </w:r>
      <w:r w:rsidR="003F79A7" w:rsidRPr="003F79A7">
        <w:rPr>
          <w:rFonts w:asciiTheme="minorHAnsi" w:eastAsia="Calibri" w:hAnsiTheme="minorHAnsi" w:cstheme="minorHAnsi"/>
          <w:b/>
          <w:color w:val="002060"/>
          <w:sz w:val="20"/>
          <w:szCs w:val="20"/>
          <w:lang w:val="es-MX" w:eastAsia="es-MX"/>
        </w:rPr>
        <w:t xml:space="preserve">experiencia en </w:t>
      </w:r>
      <w:proofErr w:type="spellStart"/>
      <w:r w:rsidR="003F79A7" w:rsidRPr="003F79A7">
        <w:rPr>
          <w:rFonts w:asciiTheme="minorHAnsi" w:eastAsia="Calibri" w:hAnsiTheme="minorHAnsi" w:cstheme="minorHAnsi"/>
          <w:b/>
          <w:color w:val="002060"/>
          <w:sz w:val="20"/>
          <w:szCs w:val="20"/>
          <w:lang w:val="es-MX" w:eastAsia="es-MX"/>
        </w:rPr>
        <w:t>Patara</w:t>
      </w:r>
      <w:proofErr w:type="spellEnd"/>
      <w:r w:rsidR="003F79A7" w:rsidRPr="003F79A7">
        <w:rPr>
          <w:rFonts w:asciiTheme="minorHAnsi" w:eastAsia="Calibri" w:hAnsiTheme="minorHAnsi" w:cstheme="minorHAnsi"/>
          <w:b/>
          <w:color w:val="002060"/>
          <w:sz w:val="20"/>
          <w:szCs w:val="20"/>
          <w:lang w:val="es-MX" w:eastAsia="es-MX"/>
        </w:rPr>
        <w:t xml:space="preserve"> Elephant </w:t>
      </w:r>
      <w:proofErr w:type="spellStart"/>
      <w:r w:rsidR="003F79A7" w:rsidRPr="003F79A7">
        <w:rPr>
          <w:rFonts w:asciiTheme="minorHAnsi" w:eastAsia="Calibri" w:hAnsiTheme="minorHAnsi" w:cstheme="minorHAnsi"/>
          <w:b/>
          <w:color w:val="002060"/>
          <w:sz w:val="20"/>
          <w:szCs w:val="20"/>
          <w:lang w:val="es-MX" w:eastAsia="es-MX"/>
        </w:rPr>
        <w:t>Farm</w:t>
      </w:r>
      <w:proofErr w:type="spellEnd"/>
      <w:r w:rsidR="003F79A7" w:rsidRPr="003F79A7">
        <w:rPr>
          <w:rFonts w:asciiTheme="minorHAnsi" w:eastAsia="Calibri" w:hAnsiTheme="minorHAnsi" w:cstheme="minorHAnsi"/>
          <w:b/>
          <w:color w:val="002060"/>
          <w:sz w:val="20"/>
          <w:szCs w:val="20"/>
          <w:lang w:val="es-MX" w:eastAsia="es-MX"/>
        </w:rPr>
        <w:t xml:space="preserve"> (sustituye el programa, guía en inglés, no reembolsable).</w:t>
      </w:r>
    </w:p>
    <w:p w14:paraId="7ABC2BD3" w14:textId="77777777" w:rsidR="003D3064" w:rsidRPr="003F79A7" w:rsidRDefault="003D3064" w:rsidP="003D3064">
      <w:pPr>
        <w:tabs>
          <w:tab w:val="left" w:pos="1418"/>
        </w:tabs>
        <w:ind w:right="-142"/>
        <w:jc w:val="both"/>
        <w:rPr>
          <w:rFonts w:asciiTheme="minorHAnsi" w:eastAsia="Calibri" w:hAnsiTheme="minorHAnsi" w:cstheme="minorHAnsi"/>
          <w:color w:val="002060"/>
          <w:sz w:val="20"/>
          <w:szCs w:val="20"/>
          <w:lang w:val="es-MX" w:eastAsia="es-MX"/>
        </w:rPr>
      </w:pPr>
    </w:p>
    <w:p w14:paraId="2DCC2AD3" w14:textId="26354A24" w:rsidR="003F79A7" w:rsidRDefault="003F79A7" w:rsidP="003F79A7">
      <w:pPr>
        <w:tabs>
          <w:tab w:val="left" w:pos="1418"/>
        </w:tabs>
        <w:ind w:right="-142"/>
        <w:jc w:val="both"/>
        <w:rPr>
          <w:rFonts w:asciiTheme="minorHAnsi" w:eastAsia="Arial" w:hAnsiTheme="minorHAnsi" w:cstheme="minorHAnsi"/>
          <w:b/>
          <w:color w:val="FF0000"/>
        </w:rPr>
      </w:pPr>
      <w:r w:rsidRPr="00251504">
        <w:rPr>
          <w:rStyle w:val="DanmeroCar"/>
          <w:bCs/>
          <w:sz w:val="24"/>
          <w:szCs w:val="24"/>
        </w:rPr>
        <w:t>D</w:t>
      </w:r>
      <w:r>
        <w:rPr>
          <w:rStyle w:val="DanmeroCar"/>
          <w:bCs/>
          <w:sz w:val="24"/>
          <w:szCs w:val="24"/>
        </w:rPr>
        <w:t xml:space="preserve">ÍA </w:t>
      </w:r>
      <w:r>
        <w:rPr>
          <w:rStyle w:val="DanmeroCar"/>
          <w:bCs/>
          <w:sz w:val="24"/>
          <w:szCs w:val="24"/>
        </w:rPr>
        <w:t>9</w:t>
      </w:r>
      <w:r>
        <w:rPr>
          <w:rStyle w:val="DanmeroCar"/>
          <w:bCs/>
          <w:sz w:val="24"/>
          <w:szCs w:val="24"/>
        </w:rPr>
        <w:t>|</w:t>
      </w:r>
      <w:r>
        <w:rPr>
          <w:rFonts w:asciiTheme="minorHAnsi" w:eastAsia="Arial" w:hAnsiTheme="minorHAnsi" w:cstheme="minorHAnsi"/>
          <w:b/>
          <w:color w:val="FF0000"/>
        </w:rPr>
        <w:t xml:space="preserve"> Chiang Mai </w:t>
      </w:r>
      <w:r>
        <w:rPr>
          <w:rFonts w:asciiTheme="minorHAnsi" w:eastAsia="Arial" w:hAnsiTheme="minorHAnsi" w:cstheme="minorHAnsi"/>
          <w:b/>
          <w:color w:val="FF0000"/>
        </w:rPr>
        <w:t xml:space="preserve">– Bangkok </w:t>
      </w:r>
      <w:r w:rsidRPr="003F79A7">
        <w:rPr>
          <w:rFonts w:asciiTheme="minorHAnsi" w:eastAsia="Arial" w:hAnsiTheme="minorHAnsi" w:cstheme="minorHAnsi"/>
          <w:color w:val="002060"/>
        </w:rPr>
        <w:t>(vuelo interno)</w:t>
      </w:r>
    </w:p>
    <w:p w14:paraId="635D7B12" w14:textId="1A0FCC71" w:rsidR="003F79A7" w:rsidRPr="003D3064" w:rsidRDefault="003F79A7" w:rsidP="003F79A7">
      <w:pPr>
        <w:tabs>
          <w:tab w:val="left" w:pos="1418"/>
        </w:tabs>
        <w:ind w:right="-142"/>
        <w:jc w:val="both"/>
        <w:rPr>
          <w:rFonts w:asciiTheme="minorHAnsi" w:eastAsia="Calibri" w:hAnsiTheme="minorHAnsi" w:cstheme="minorHAnsi"/>
          <w:color w:val="002060"/>
          <w:sz w:val="20"/>
          <w:szCs w:val="20"/>
          <w:lang w:val="es-MX" w:eastAsia="es-MX"/>
        </w:rPr>
      </w:pPr>
      <w:r w:rsidRPr="00564EEC">
        <w:rPr>
          <w:rFonts w:asciiTheme="minorHAnsi" w:eastAsia="Calibri" w:hAnsiTheme="minorHAnsi" w:cstheme="minorHAnsi"/>
          <w:b/>
          <w:color w:val="002060"/>
          <w:sz w:val="20"/>
          <w:szCs w:val="20"/>
          <w:lang w:val="es-MX" w:eastAsia="es-MX"/>
        </w:rPr>
        <w:t>Desayuno en el hotel</w:t>
      </w:r>
      <w:r w:rsidRPr="003D3064">
        <w:rPr>
          <w:rFonts w:asciiTheme="minorHAnsi" w:eastAsia="Calibri" w:hAnsiTheme="minorHAnsi" w:cstheme="minorHAnsi"/>
          <w:color w:val="002060"/>
          <w:sz w:val="20"/>
          <w:szCs w:val="20"/>
          <w:lang w:val="es-MX" w:eastAsia="es-MX"/>
        </w:rPr>
        <w:t xml:space="preserve">. Traslado al aeropuerto de Chiang Mai y salida en el vuelo hacia Bangkok (vuelo incluido). Traslado al hotel. Tarde libre. </w:t>
      </w:r>
      <w:r w:rsidRPr="00564EEC">
        <w:rPr>
          <w:rFonts w:asciiTheme="minorHAnsi" w:eastAsia="Calibri" w:hAnsiTheme="minorHAnsi" w:cstheme="minorHAnsi"/>
          <w:b/>
          <w:color w:val="002060"/>
          <w:sz w:val="20"/>
          <w:szCs w:val="20"/>
          <w:lang w:val="es-MX" w:eastAsia="es-MX"/>
        </w:rPr>
        <w:t>Alojamiento</w:t>
      </w:r>
    </w:p>
    <w:p w14:paraId="6AFB8278" w14:textId="4DC926BC" w:rsidR="003F79A7" w:rsidRDefault="003F79A7" w:rsidP="0077546E">
      <w:pPr>
        <w:tabs>
          <w:tab w:val="left" w:pos="1418"/>
        </w:tabs>
        <w:ind w:right="-142"/>
        <w:jc w:val="both"/>
        <w:rPr>
          <w:rFonts w:asciiTheme="minorHAnsi" w:eastAsia="Arial" w:hAnsiTheme="minorHAnsi" w:cstheme="minorHAnsi"/>
          <w:b/>
          <w:color w:val="FF0000"/>
        </w:rPr>
      </w:pPr>
    </w:p>
    <w:p w14:paraId="38DFDEED" w14:textId="456D53F8" w:rsidR="003F79A7" w:rsidRDefault="003F79A7" w:rsidP="0077546E">
      <w:pPr>
        <w:tabs>
          <w:tab w:val="left" w:pos="1418"/>
        </w:tabs>
        <w:ind w:right="-142"/>
        <w:jc w:val="both"/>
        <w:rPr>
          <w:rFonts w:asciiTheme="minorHAnsi" w:eastAsia="Arial" w:hAnsiTheme="minorHAnsi" w:cstheme="minorHAnsi"/>
          <w:b/>
          <w:color w:val="FF0000"/>
        </w:rPr>
      </w:pPr>
      <w:r w:rsidRPr="00251504">
        <w:rPr>
          <w:rStyle w:val="DanmeroCar"/>
          <w:bCs/>
          <w:sz w:val="24"/>
          <w:szCs w:val="24"/>
        </w:rPr>
        <w:t>D</w:t>
      </w:r>
      <w:r>
        <w:rPr>
          <w:rStyle w:val="DanmeroCar"/>
          <w:bCs/>
          <w:sz w:val="24"/>
          <w:szCs w:val="24"/>
        </w:rPr>
        <w:t xml:space="preserve">ÍA </w:t>
      </w:r>
      <w:r>
        <w:rPr>
          <w:rStyle w:val="DanmeroCar"/>
          <w:bCs/>
          <w:sz w:val="24"/>
          <w:szCs w:val="24"/>
        </w:rPr>
        <w:t>10</w:t>
      </w:r>
      <w:r>
        <w:rPr>
          <w:rStyle w:val="DanmeroCar"/>
          <w:bCs/>
          <w:sz w:val="24"/>
          <w:szCs w:val="24"/>
        </w:rPr>
        <w:t>|</w:t>
      </w:r>
      <w:r>
        <w:rPr>
          <w:rFonts w:asciiTheme="minorHAnsi" w:eastAsia="Arial" w:hAnsiTheme="minorHAnsi" w:cstheme="minorHAnsi"/>
          <w:b/>
          <w:color w:val="FF0000"/>
        </w:rPr>
        <w:t xml:space="preserve"> Bangkok </w:t>
      </w:r>
    </w:p>
    <w:p w14:paraId="34C16989" w14:textId="0F2DCC34" w:rsidR="0077546E" w:rsidRPr="00F41483" w:rsidRDefault="00F41483" w:rsidP="0077546E">
      <w:pPr>
        <w:tabs>
          <w:tab w:val="left" w:pos="1418"/>
        </w:tabs>
        <w:ind w:right="-142"/>
        <w:jc w:val="both"/>
        <w:rPr>
          <w:rFonts w:asciiTheme="minorHAnsi" w:eastAsia="Calibri" w:hAnsiTheme="minorHAnsi" w:cstheme="minorHAnsi"/>
          <w:b/>
          <w:color w:val="002060"/>
          <w:sz w:val="20"/>
          <w:szCs w:val="20"/>
          <w:lang w:val="es-MX" w:eastAsia="es-MX"/>
        </w:rPr>
      </w:pPr>
      <w:r w:rsidRPr="00494557">
        <w:rPr>
          <w:rFonts w:asciiTheme="minorHAnsi" w:eastAsia="Calibri" w:hAnsiTheme="minorHAnsi" w:cstheme="minorHAnsi"/>
          <w:b/>
          <w:color w:val="002060"/>
          <w:sz w:val="20"/>
          <w:szCs w:val="20"/>
          <w:lang w:val="es-MX" w:eastAsia="es-MX"/>
        </w:rPr>
        <w:t>Desayuno en el hotel</w:t>
      </w:r>
      <w:r w:rsidR="0077546E" w:rsidRPr="00F41483">
        <w:rPr>
          <w:rFonts w:asciiTheme="minorHAnsi" w:eastAsia="Calibri" w:hAnsiTheme="minorHAnsi" w:cstheme="minorHAnsi"/>
          <w:color w:val="002060"/>
          <w:sz w:val="20"/>
          <w:szCs w:val="20"/>
          <w:lang w:val="es-MX" w:eastAsia="es-MX"/>
        </w:rPr>
        <w:t>. A la hora acordada se realizará el traslado al aeropuerto</w:t>
      </w:r>
      <w:r w:rsidR="0077546E" w:rsidRPr="00F41483">
        <w:rPr>
          <w:rFonts w:asciiTheme="minorHAnsi" w:eastAsia="Calibri" w:hAnsiTheme="minorHAnsi" w:cstheme="minorHAnsi"/>
          <w:b/>
          <w:color w:val="002060"/>
          <w:sz w:val="20"/>
          <w:szCs w:val="20"/>
          <w:lang w:val="es-MX" w:eastAsia="es-MX"/>
        </w:rPr>
        <w:t>. Fin de los servicios.</w:t>
      </w:r>
    </w:p>
    <w:p w14:paraId="3CEE3BE4" w14:textId="77777777" w:rsidR="0077546E" w:rsidRDefault="0077546E" w:rsidP="0077546E">
      <w:pPr>
        <w:tabs>
          <w:tab w:val="left" w:pos="1418"/>
        </w:tabs>
        <w:ind w:right="-142"/>
        <w:jc w:val="both"/>
        <w:rPr>
          <w:rFonts w:asciiTheme="minorHAnsi" w:eastAsia="Arial" w:hAnsiTheme="minorHAnsi" w:cstheme="minorHAnsi"/>
          <w:b/>
          <w:color w:val="FF0000"/>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258F598F" w14:textId="3B48F389"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Alojamiento en hoteles según categoría seleccionada en el programa </w:t>
      </w:r>
    </w:p>
    <w:p w14:paraId="6AE4E195" w14:textId="207CED52" w:rsidR="00EB22E8" w:rsidRPr="00F41483" w:rsidRDefault="003F79A7" w:rsidP="0077546E">
      <w:pPr>
        <w:pStyle w:val="Prrafodelista"/>
        <w:numPr>
          <w:ilvl w:val="0"/>
          <w:numId w:val="31"/>
        </w:numPr>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8</w:t>
      </w:r>
      <w:r w:rsidR="00EB22E8" w:rsidRPr="00F41483">
        <w:rPr>
          <w:rFonts w:asciiTheme="minorHAnsi" w:eastAsia="Calibri" w:hAnsiTheme="minorHAnsi" w:cstheme="minorHAnsi"/>
          <w:color w:val="002060"/>
          <w:sz w:val="20"/>
          <w:szCs w:val="20"/>
          <w:lang w:val="es-MX" w:eastAsia="es-MX"/>
        </w:rPr>
        <w:t xml:space="preserve"> desayunos</w:t>
      </w:r>
      <w:r>
        <w:rPr>
          <w:rFonts w:asciiTheme="minorHAnsi" w:eastAsia="Calibri" w:hAnsiTheme="minorHAnsi" w:cstheme="minorHAnsi"/>
          <w:color w:val="002060"/>
          <w:sz w:val="20"/>
          <w:szCs w:val="20"/>
          <w:lang w:val="es-MX" w:eastAsia="es-MX"/>
        </w:rPr>
        <w:t xml:space="preserve"> y 6 almuerzos </w:t>
      </w:r>
      <w:r w:rsidR="00EB22E8" w:rsidRPr="00F41483">
        <w:rPr>
          <w:rFonts w:asciiTheme="minorHAnsi" w:eastAsia="Calibri" w:hAnsiTheme="minorHAnsi" w:cstheme="minorHAnsi"/>
          <w:color w:val="002060"/>
          <w:sz w:val="20"/>
          <w:szCs w:val="20"/>
          <w:lang w:val="es-MX" w:eastAsia="es-MX"/>
        </w:rPr>
        <w:t xml:space="preserve">(sin bebidas) </w:t>
      </w:r>
    </w:p>
    <w:p w14:paraId="06F273F8" w14:textId="4214E67D"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Traslados, visitas y excursiones en servicio compartido con guía de habla hispana  </w:t>
      </w:r>
    </w:p>
    <w:p w14:paraId="1E57A5B2" w14:textId="3D3A4E6B"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Entradas a los sitios turísticos mencionados en el itinerario </w:t>
      </w:r>
    </w:p>
    <w:p w14:paraId="237C64C6" w14:textId="6EB57F3B"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Transporte durante todo el recorrido en vehículo con aire acondicionado </w:t>
      </w:r>
    </w:p>
    <w:p w14:paraId="7632C1DD" w14:textId="6688A5B4"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Guía de habla hispana durante las excursiones </w:t>
      </w:r>
    </w:p>
    <w:p w14:paraId="1444357F" w14:textId="5D0241EC" w:rsidR="0077546E" w:rsidRPr="00F41483" w:rsidRDefault="0077546E" w:rsidP="0077546E">
      <w:pPr>
        <w:pStyle w:val="Prrafodelista"/>
        <w:numPr>
          <w:ilvl w:val="0"/>
          <w:numId w:val="31"/>
        </w:numPr>
        <w:rPr>
          <w:rFonts w:asciiTheme="minorHAnsi" w:eastAsia="Calibri" w:hAnsiTheme="minorHAnsi" w:cstheme="minorHAnsi"/>
          <w:color w:val="002060"/>
          <w:sz w:val="20"/>
          <w:szCs w:val="20"/>
          <w:lang w:val="es-MX" w:eastAsia="es-MX"/>
        </w:rPr>
      </w:pPr>
      <w:r w:rsidRPr="00F41483">
        <w:rPr>
          <w:rFonts w:asciiTheme="minorHAnsi" w:eastAsia="Calibri" w:hAnsiTheme="minorHAnsi" w:cstheme="minorHAnsi"/>
          <w:color w:val="002060"/>
          <w:sz w:val="20"/>
          <w:szCs w:val="20"/>
          <w:lang w:val="es-MX" w:eastAsia="es-MX"/>
        </w:rPr>
        <w:t xml:space="preserve">Impuestos hoteleros, IVA y manejo de equipaje durante el circuito </w:t>
      </w:r>
    </w:p>
    <w:p w14:paraId="6682BEB7" w14:textId="07544843" w:rsidR="002224D8" w:rsidRPr="0077546E" w:rsidRDefault="0077546E" w:rsidP="0077546E">
      <w:pPr>
        <w:pStyle w:val="Prrafodelista"/>
        <w:numPr>
          <w:ilvl w:val="0"/>
          <w:numId w:val="31"/>
        </w:numPr>
        <w:jc w:val="both"/>
        <w:rPr>
          <w:rFonts w:ascii="Arial" w:hAnsi="Arial" w:cs="Arial"/>
          <w:sz w:val="20"/>
          <w:szCs w:val="20"/>
          <w:lang w:val="es-MX"/>
        </w:rPr>
      </w:pPr>
      <w:r w:rsidRPr="00F41483">
        <w:rPr>
          <w:rFonts w:asciiTheme="minorHAnsi" w:eastAsia="Calibri" w:hAnsiTheme="minorHAnsi" w:cstheme="minorHAnsi"/>
          <w:color w:val="002060"/>
          <w:sz w:val="20"/>
          <w:szCs w:val="20"/>
          <w:lang w:val="es-MX" w:eastAsia="es-MX"/>
        </w:rPr>
        <w:t>Actividades y visitas descritas en el programa</w:t>
      </w:r>
    </w:p>
    <w:p w14:paraId="4764D807" w14:textId="77777777" w:rsidR="0077546E" w:rsidRPr="0077546E" w:rsidRDefault="0077546E" w:rsidP="0077546E">
      <w:pPr>
        <w:jc w:val="both"/>
        <w:rPr>
          <w:rFonts w:ascii="Arial" w:hAnsi="Arial" w:cs="Arial"/>
          <w:sz w:val="20"/>
          <w:szCs w:val="20"/>
          <w:lang w:val="es-MX"/>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728DCF8C" w:rsidR="00152D96" w:rsidRPr="00B658C3"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r w:rsidR="0077546E">
        <w:rPr>
          <w:rFonts w:asciiTheme="minorHAnsi" w:eastAsia="Calibri" w:hAnsiTheme="minorHAnsi" w:cstheme="minorHAnsi"/>
          <w:color w:val="002060"/>
          <w:sz w:val="20"/>
          <w:szCs w:val="20"/>
          <w:lang w:val="es-MX" w:eastAsia="es-MX"/>
        </w:rPr>
        <w:t xml:space="preserve"> no especificados en el programa</w:t>
      </w:r>
    </w:p>
    <w:p w14:paraId="0C2F7C66" w14:textId="77777777" w:rsidR="00152D96" w:rsidRPr="00B658C3"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728A914F" w:rsidR="002224D8"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FC060A">
        <w:rPr>
          <w:rFonts w:asciiTheme="minorHAnsi" w:eastAsia="Calibri" w:hAnsiTheme="minorHAnsi" w:cstheme="minorHAnsi"/>
          <w:color w:val="002060"/>
          <w:sz w:val="20"/>
          <w:szCs w:val="20"/>
          <w:lang w:val="es-MX" w:eastAsia="es-MX"/>
        </w:rPr>
        <w:t xml:space="preserve">chofer y guía </w:t>
      </w:r>
      <w:r w:rsidR="002224D8">
        <w:rPr>
          <w:rFonts w:asciiTheme="minorHAnsi" w:eastAsia="Calibri" w:hAnsiTheme="minorHAnsi" w:cstheme="minorHAnsi"/>
          <w:color w:val="002060"/>
          <w:sz w:val="20"/>
          <w:szCs w:val="20"/>
          <w:lang w:val="es-MX" w:eastAsia="es-MX"/>
        </w:rPr>
        <w:t xml:space="preserve">(aprox. </w:t>
      </w:r>
      <w:r w:rsidR="00FC060A">
        <w:rPr>
          <w:rFonts w:asciiTheme="minorHAnsi" w:eastAsia="Calibri" w:hAnsiTheme="minorHAnsi" w:cstheme="minorHAnsi"/>
          <w:color w:val="002060"/>
          <w:sz w:val="20"/>
          <w:szCs w:val="20"/>
          <w:lang w:val="es-MX" w:eastAsia="es-MX"/>
        </w:rPr>
        <w:t>15</w:t>
      </w:r>
      <w:r w:rsidR="002224D8">
        <w:rPr>
          <w:rFonts w:asciiTheme="minorHAnsi" w:eastAsia="Calibri" w:hAnsiTheme="minorHAnsi" w:cstheme="minorHAnsi"/>
          <w:color w:val="002060"/>
          <w:sz w:val="20"/>
          <w:szCs w:val="20"/>
          <w:lang w:val="es-MX" w:eastAsia="es-MX"/>
        </w:rPr>
        <w:t xml:space="preserve"> USD promedio por persona</w:t>
      </w:r>
      <w:r w:rsidR="00FC060A">
        <w:rPr>
          <w:rFonts w:asciiTheme="minorHAnsi" w:eastAsia="Calibri" w:hAnsiTheme="minorHAnsi" w:cstheme="minorHAnsi"/>
          <w:color w:val="002060"/>
          <w:sz w:val="20"/>
          <w:szCs w:val="20"/>
          <w:lang w:val="es-MX" w:eastAsia="es-MX"/>
        </w:rPr>
        <w:t xml:space="preserve"> por día</w:t>
      </w:r>
      <w:r w:rsidR="002224D8">
        <w:rPr>
          <w:rFonts w:asciiTheme="minorHAnsi" w:eastAsia="Calibri" w:hAnsiTheme="minorHAnsi" w:cstheme="minorHAnsi"/>
          <w:color w:val="002060"/>
          <w:sz w:val="20"/>
          <w:szCs w:val="20"/>
          <w:lang w:val="es-MX" w:eastAsia="es-MX"/>
        </w:rPr>
        <w:t xml:space="preserve">) </w:t>
      </w:r>
    </w:p>
    <w:p w14:paraId="14C40EE7" w14:textId="456024C5" w:rsidR="00152D96" w:rsidRDefault="00FC060A"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Extras y g</w:t>
      </w:r>
      <w:r w:rsidR="00152D96" w:rsidRPr="00B658C3">
        <w:rPr>
          <w:rFonts w:asciiTheme="minorHAnsi" w:eastAsia="Calibri" w:hAnsiTheme="minorHAnsi" w:cstheme="minorHAnsi"/>
          <w:color w:val="002060"/>
          <w:sz w:val="20"/>
          <w:szCs w:val="20"/>
          <w:lang w:val="es-MX" w:eastAsia="es-MX"/>
        </w:rPr>
        <w:t>astos personales.</w:t>
      </w:r>
    </w:p>
    <w:p w14:paraId="146F7D99" w14:textId="3BC203EE" w:rsidR="0077546E" w:rsidRPr="00B658C3" w:rsidRDefault="0077546E"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Suplementos de temporada alta, festivos o eventos especiales </w:t>
      </w:r>
    </w:p>
    <w:p w14:paraId="407C7016" w14:textId="21F53237" w:rsidR="00152D96" w:rsidRDefault="00152D96" w:rsidP="00152D9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Entradas</w:t>
      </w:r>
      <w:r w:rsidR="00FC060A">
        <w:rPr>
          <w:rFonts w:asciiTheme="minorHAnsi" w:eastAsia="Calibri" w:hAnsiTheme="minorHAnsi" w:cstheme="minorHAnsi"/>
          <w:color w:val="002060"/>
          <w:sz w:val="20"/>
          <w:szCs w:val="20"/>
          <w:lang w:val="es-MX" w:eastAsia="es-MX"/>
        </w:rPr>
        <w:t xml:space="preserve"> y visitas</w:t>
      </w:r>
      <w:r w:rsidRPr="00B658C3">
        <w:rPr>
          <w:rFonts w:asciiTheme="minorHAnsi" w:eastAsia="Calibri" w:hAnsiTheme="minorHAnsi" w:cstheme="minorHAnsi"/>
          <w:color w:val="002060"/>
          <w:sz w:val="20"/>
          <w:szCs w:val="20"/>
          <w:lang w:val="es-MX" w:eastAsia="es-MX"/>
        </w:rPr>
        <w:t xml:space="preserve"> no especificadas en el programa </w:t>
      </w:r>
    </w:p>
    <w:p w14:paraId="0C5697BD" w14:textId="7107EE8C" w:rsidR="00FC060A" w:rsidRDefault="00FC060A" w:rsidP="001E3869">
      <w:pPr>
        <w:jc w:val="both"/>
        <w:rPr>
          <w:rFonts w:ascii="Arial" w:eastAsia="Calibri" w:hAnsi="Arial" w:cs="Arial"/>
          <w:b/>
          <w:bCs/>
          <w:sz w:val="20"/>
          <w:szCs w:val="20"/>
          <w:lang w:val="es-MX" w:eastAsia="es-MX"/>
        </w:rPr>
      </w:pPr>
    </w:p>
    <w:p w14:paraId="31207528" w14:textId="77777777" w:rsidR="004F6BDB" w:rsidRDefault="007D254B" w:rsidP="004F6BDB">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740F384" w:rsidR="007D254B" w:rsidRDefault="007D254B" w:rsidP="004F6BDB">
      <w:pPr>
        <w:pStyle w:val="Prrafodelista"/>
        <w:numPr>
          <w:ilvl w:val="0"/>
          <w:numId w:val="21"/>
        </w:numPr>
        <w:pBdr>
          <w:top w:val="nil"/>
          <w:left w:val="nil"/>
          <w:bottom w:val="nil"/>
          <w:right w:val="nil"/>
          <w:between w:val="nil"/>
        </w:pBdr>
        <w:spacing w:line="252" w:lineRule="auto"/>
        <w:jc w:val="both"/>
        <w:rPr>
          <w:rFonts w:asciiTheme="minorHAnsi" w:hAnsiTheme="minorHAnsi" w:cstheme="minorHAnsi"/>
          <w:color w:val="002060"/>
          <w:sz w:val="20"/>
          <w:szCs w:val="20"/>
        </w:rPr>
      </w:pPr>
      <w:r w:rsidRPr="004F6BDB">
        <w:rPr>
          <w:rFonts w:asciiTheme="minorHAnsi" w:hAnsiTheme="minorHAnsi" w:cstheme="minorHAnsi"/>
          <w:color w:val="002060"/>
          <w:sz w:val="20"/>
        </w:rPr>
        <w:t xml:space="preserve">El </w:t>
      </w:r>
      <w:r w:rsidRPr="004F6BDB">
        <w:rPr>
          <w:rFonts w:asciiTheme="minorHAnsi" w:hAnsiTheme="minorHAnsi" w:cstheme="minorHAnsi"/>
          <w:color w:val="002060"/>
          <w:sz w:val="20"/>
          <w:szCs w:val="20"/>
        </w:rPr>
        <w:t>orden de las visitas podría modificarse según condiciones locales y logística en destino.</w:t>
      </w:r>
    </w:p>
    <w:p w14:paraId="1BDF20E3" w14:textId="0A18C957" w:rsidR="00D607A6" w:rsidRPr="00D607A6" w:rsidRDefault="00D607A6" w:rsidP="004F6BDB">
      <w:pPr>
        <w:pStyle w:val="NormalWeb"/>
        <w:numPr>
          <w:ilvl w:val="0"/>
          <w:numId w:val="16"/>
        </w:numPr>
        <w:spacing w:before="0" w:beforeAutospacing="0" w:after="0" w:afterAutospacing="0"/>
        <w:jc w:val="both"/>
        <w:rPr>
          <w:rFonts w:asciiTheme="minorHAnsi" w:hAnsiTheme="minorHAnsi" w:cstheme="minorHAnsi"/>
          <w:b/>
          <w:color w:val="002060"/>
          <w:sz w:val="20"/>
          <w:szCs w:val="20"/>
        </w:rPr>
      </w:pPr>
      <w:r>
        <w:rPr>
          <w:rFonts w:asciiTheme="minorHAnsi" w:hAnsiTheme="minorHAnsi" w:cstheme="minorHAnsi"/>
          <w:b/>
          <w:bCs/>
          <w:color w:val="002060"/>
          <w:sz w:val="20"/>
          <w:szCs w:val="20"/>
        </w:rPr>
        <w:t xml:space="preserve">BLACKOUT: No se permite hacer </w:t>
      </w:r>
      <w:proofErr w:type="spellStart"/>
      <w:r>
        <w:rPr>
          <w:rFonts w:asciiTheme="minorHAnsi" w:hAnsiTheme="minorHAnsi" w:cstheme="minorHAnsi"/>
          <w:b/>
          <w:bCs/>
          <w:color w:val="002060"/>
          <w:sz w:val="20"/>
          <w:szCs w:val="20"/>
        </w:rPr>
        <w:t>check</w:t>
      </w:r>
      <w:proofErr w:type="spellEnd"/>
      <w:r>
        <w:rPr>
          <w:rFonts w:asciiTheme="minorHAnsi" w:hAnsiTheme="minorHAnsi" w:cstheme="minorHAnsi"/>
          <w:b/>
          <w:bCs/>
          <w:color w:val="002060"/>
          <w:sz w:val="20"/>
          <w:szCs w:val="20"/>
        </w:rPr>
        <w:t xml:space="preserve"> </w:t>
      </w:r>
      <w:proofErr w:type="spellStart"/>
      <w:r>
        <w:rPr>
          <w:rFonts w:asciiTheme="minorHAnsi" w:hAnsiTheme="minorHAnsi" w:cstheme="minorHAnsi"/>
          <w:b/>
          <w:bCs/>
          <w:color w:val="002060"/>
          <w:sz w:val="20"/>
          <w:szCs w:val="20"/>
        </w:rPr>
        <w:t>out</w:t>
      </w:r>
      <w:proofErr w:type="spellEnd"/>
      <w:r>
        <w:rPr>
          <w:rFonts w:asciiTheme="minorHAnsi" w:hAnsiTheme="minorHAnsi" w:cstheme="minorHAnsi"/>
          <w:b/>
          <w:bCs/>
          <w:color w:val="002060"/>
          <w:sz w:val="20"/>
          <w:szCs w:val="20"/>
        </w:rPr>
        <w:t xml:space="preserve"> del 29 de diciembre 2026 al 03 de enero 2027.</w:t>
      </w:r>
    </w:p>
    <w:p w14:paraId="794DB0A8" w14:textId="00857B7D" w:rsidR="007D254B" w:rsidRPr="004D0C08" w:rsidRDefault="004D0C08" w:rsidP="004F6BDB">
      <w:pPr>
        <w:pStyle w:val="NormalWeb"/>
        <w:numPr>
          <w:ilvl w:val="0"/>
          <w:numId w:val="16"/>
        </w:numPr>
        <w:spacing w:before="0" w:beforeAutospacing="0" w:after="0" w:afterAutospacing="0"/>
        <w:jc w:val="both"/>
        <w:rPr>
          <w:rFonts w:asciiTheme="minorHAnsi" w:hAnsiTheme="minorHAnsi" w:cstheme="minorHAnsi"/>
          <w:b/>
          <w:color w:val="002060"/>
          <w:sz w:val="20"/>
          <w:szCs w:val="20"/>
        </w:rPr>
      </w:pPr>
      <w:r>
        <w:rPr>
          <w:rFonts w:asciiTheme="minorHAnsi" w:hAnsiTheme="minorHAnsi" w:cstheme="minorHAnsi"/>
          <w:b/>
          <w:bCs/>
          <w:color w:val="002060"/>
          <w:sz w:val="20"/>
          <w:szCs w:val="20"/>
        </w:rPr>
        <w:lastRenderedPageBreak/>
        <w:t xml:space="preserve">Aplican suplementos </w:t>
      </w:r>
      <w:r w:rsidR="00FC060A">
        <w:rPr>
          <w:rFonts w:asciiTheme="minorHAnsi" w:hAnsiTheme="minorHAnsi" w:cstheme="minorHAnsi"/>
          <w:b/>
          <w:bCs/>
          <w:color w:val="002060"/>
          <w:sz w:val="20"/>
          <w:szCs w:val="20"/>
        </w:rPr>
        <w:t>por temporada alta</w:t>
      </w:r>
      <w:r w:rsidR="00D607A6">
        <w:rPr>
          <w:rFonts w:asciiTheme="minorHAnsi" w:hAnsiTheme="minorHAnsi" w:cstheme="minorHAnsi"/>
          <w:b/>
          <w:bCs/>
          <w:color w:val="002060"/>
          <w:sz w:val="20"/>
          <w:szCs w:val="20"/>
        </w:rPr>
        <w:t xml:space="preserve">, principalmente suplementos en hoteles y cenas obligatorias (consultar tarifas) </w:t>
      </w:r>
    </w:p>
    <w:p w14:paraId="25E2A7DD" w14:textId="58CCF0F3" w:rsidR="004D0C08" w:rsidRDefault="004D0C08" w:rsidP="004F6BDB">
      <w:pPr>
        <w:pStyle w:val="NormalWeb"/>
        <w:numPr>
          <w:ilvl w:val="0"/>
          <w:numId w:val="16"/>
        </w:numPr>
        <w:spacing w:before="0" w:beforeAutospacing="0" w:after="0" w:afterAutospacing="0"/>
        <w:jc w:val="both"/>
        <w:rPr>
          <w:rFonts w:asciiTheme="minorHAnsi" w:hAnsiTheme="minorHAnsi" w:cstheme="minorHAnsi"/>
          <w:b/>
          <w:color w:val="002060"/>
          <w:sz w:val="20"/>
          <w:szCs w:val="20"/>
        </w:rPr>
      </w:pPr>
      <w:r>
        <w:rPr>
          <w:rFonts w:asciiTheme="minorHAnsi" w:hAnsiTheme="minorHAnsi" w:cstheme="minorHAnsi"/>
          <w:b/>
          <w:color w:val="002060"/>
          <w:sz w:val="20"/>
          <w:szCs w:val="20"/>
        </w:rPr>
        <w:t xml:space="preserve">Consultar tarifa para viajero viajando solo </w:t>
      </w:r>
    </w:p>
    <w:p w14:paraId="49447E62" w14:textId="660F01CC" w:rsidR="00A42423" w:rsidRDefault="00A42423" w:rsidP="004F6BDB">
      <w:pPr>
        <w:pStyle w:val="NormalWeb"/>
        <w:numPr>
          <w:ilvl w:val="0"/>
          <w:numId w:val="16"/>
        </w:numPr>
        <w:spacing w:before="0" w:beforeAutospacing="0" w:after="0" w:afterAutospacing="0"/>
        <w:jc w:val="both"/>
        <w:rPr>
          <w:rFonts w:asciiTheme="minorHAnsi" w:hAnsiTheme="minorHAnsi" w:cstheme="minorHAnsi"/>
          <w:b/>
          <w:color w:val="002060"/>
          <w:sz w:val="20"/>
          <w:szCs w:val="20"/>
        </w:rPr>
      </w:pPr>
      <w:r>
        <w:rPr>
          <w:rFonts w:ascii="Georgia" w:hAnsi="Georgia"/>
          <w:color w:val="000000"/>
          <w:sz w:val="22"/>
          <w:szCs w:val="22"/>
        </w:rPr>
        <w:t>U</w:t>
      </w:r>
      <w:r w:rsidRPr="00A42423">
        <w:rPr>
          <w:rFonts w:asciiTheme="minorHAnsi" w:eastAsia="Calibri" w:hAnsiTheme="minorHAnsi" w:cstheme="minorHAnsi"/>
          <w:color w:val="002060"/>
          <w:sz w:val="20"/>
          <w:szCs w:val="20"/>
        </w:rPr>
        <w:t>n máximo de 2 niños entre 2 -12 años que comparten habitación con 2 padres</w:t>
      </w:r>
      <w:r>
        <w:rPr>
          <w:rFonts w:asciiTheme="minorHAnsi" w:eastAsia="Calibri" w:hAnsiTheme="minorHAnsi" w:cstheme="minorHAnsi"/>
          <w:color w:val="002060"/>
          <w:sz w:val="20"/>
          <w:szCs w:val="20"/>
        </w:rPr>
        <w:t>.</w:t>
      </w:r>
    </w:p>
    <w:bookmarkEnd w:id="0"/>
    <w:p w14:paraId="79FF0D9D" w14:textId="40A34C10" w:rsidR="003D132A" w:rsidRPr="00B555E3" w:rsidRDefault="00595542" w:rsidP="003D132A">
      <w:pPr>
        <w:pStyle w:val="NormalWeb"/>
        <w:numPr>
          <w:ilvl w:val="0"/>
          <w:numId w:val="16"/>
        </w:numPr>
        <w:spacing w:before="0" w:beforeAutospacing="0" w:after="0" w:afterAutospacing="0"/>
        <w:jc w:val="both"/>
        <w:rPr>
          <w:rFonts w:ascii="Arial" w:hAnsi="Arial" w:cs="Arial"/>
          <w:color w:val="222222"/>
          <w:sz w:val="20"/>
          <w:szCs w:val="20"/>
          <w:shd w:val="clear" w:color="auto" w:fill="FFFFFF"/>
        </w:rPr>
      </w:pPr>
      <w:r w:rsidRPr="00FC060A">
        <w:rPr>
          <w:rFonts w:asciiTheme="minorHAnsi" w:hAnsiTheme="minorHAnsi" w:cstheme="minorHAnsi"/>
          <w:b/>
          <w:color w:val="002060"/>
          <w:sz w:val="20"/>
          <w:szCs w:val="20"/>
          <w:u w:val="single"/>
        </w:rPr>
        <w:t xml:space="preserve">En caso de no encontrar al </w:t>
      </w:r>
      <w:proofErr w:type="spellStart"/>
      <w:r w:rsidRPr="00FC060A">
        <w:rPr>
          <w:rFonts w:asciiTheme="minorHAnsi" w:hAnsiTheme="minorHAnsi" w:cstheme="minorHAnsi"/>
          <w:b/>
          <w:color w:val="002060"/>
          <w:sz w:val="20"/>
          <w:szCs w:val="20"/>
          <w:u w:val="single"/>
        </w:rPr>
        <w:t>transferista</w:t>
      </w:r>
      <w:proofErr w:type="spellEnd"/>
      <w:r w:rsidRPr="00FC060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FC060A">
        <w:rPr>
          <w:rFonts w:asciiTheme="minorHAnsi" w:hAnsiTheme="minorHAnsi" w:cstheme="minorHAnsi"/>
          <w:b/>
          <w:color w:val="002060"/>
          <w:sz w:val="20"/>
          <w:szCs w:val="20"/>
          <w:u w:val="single"/>
        </w:rPr>
        <w:t>card</w:t>
      </w:r>
      <w:proofErr w:type="spellEnd"/>
      <w:r w:rsidRPr="00FC060A">
        <w:rPr>
          <w:rFonts w:asciiTheme="minorHAnsi" w:hAnsiTheme="minorHAnsi" w:cstheme="minorHAnsi"/>
          <w:b/>
          <w:color w:val="002060"/>
          <w:sz w:val="20"/>
          <w:szCs w:val="20"/>
          <w:u w:val="single"/>
        </w:rPr>
        <w:t xml:space="preserve"> o línea activa</w:t>
      </w:r>
      <w:r w:rsidR="00FC060A" w:rsidRPr="00FC060A">
        <w:rPr>
          <w:rFonts w:asciiTheme="minorHAnsi" w:hAnsiTheme="minorHAnsi" w:cstheme="minorHAnsi"/>
          <w:b/>
          <w:color w:val="002060"/>
          <w:sz w:val="20"/>
          <w:szCs w:val="20"/>
          <w:u w:val="single"/>
        </w:rPr>
        <w:t xml:space="preserve"> </w:t>
      </w:r>
      <w:r w:rsidRPr="00FC060A">
        <w:rPr>
          <w:rFonts w:asciiTheme="minorHAnsi" w:hAnsiTheme="minorHAnsi" w:cstheme="minorHAnsi"/>
          <w:b/>
          <w:color w:val="002060"/>
          <w:sz w:val="20"/>
          <w:szCs w:val="20"/>
          <w:u w:val="single"/>
        </w:rPr>
        <w:t xml:space="preserve">que </w:t>
      </w:r>
      <w:r w:rsidR="00FC060A" w:rsidRPr="00FC060A">
        <w:rPr>
          <w:rFonts w:asciiTheme="minorHAnsi" w:eastAsia="Calibri" w:hAnsiTheme="minorHAnsi" w:cstheme="minorHAnsi"/>
          <w:color w:val="002060"/>
          <w:sz w:val="20"/>
          <w:szCs w:val="20"/>
          <w:u w:val="single"/>
        </w:rPr>
        <w:t xml:space="preserve">permita realizar llamadas locales en </w:t>
      </w:r>
      <w:r w:rsidR="00D607A6">
        <w:rPr>
          <w:rFonts w:asciiTheme="minorHAnsi" w:eastAsia="Calibri" w:hAnsiTheme="minorHAnsi" w:cstheme="minorHAnsi"/>
          <w:color w:val="002060"/>
          <w:sz w:val="20"/>
          <w:szCs w:val="20"/>
          <w:u w:val="single"/>
        </w:rPr>
        <w:t>Tailandia</w:t>
      </w:r>
      <w:r w:rsidR="00FC060A" w:rsidRPr="00FC060A">
        <w:rPr>
          <w:rFonts w:asciiTheme="minorHAnsi" w:eastAsia="Calibri" w:hAnsiTheme="minorHAnsi" w:cstheme="minorHAnsi"/>
          <w:color w:val="002060"/>
          <w:sz w:val="20"/>
          <w:szCs w:val="20"/>
          <w:u w:val="single"/>
        </w:rPr>
        <w:t>.</w:t>
      </w:r>
    </w:p>
    <w:p w14:paraId="54B7EE34" w14:textId="7D90C31C" w:rsidR="00267C89" w:rsidRPr="00A42423" w:rsidRDefault="00B555E3" w:rsidP="00A42423">
      <w:pPr>
        <w:pStyle w:val="Prrafodelista"/>
        <w:numPr>
          <w:ilvl w:val="0"/>
          <w:numId w:val="16"/>
        </w:numPr>
        <w:spacing w:before="100" w:beforeAutospacing="1" w:after="100" w:afterAutospacing="1"/>
        <w:rPr>
          <w:rFonts w:asciiTheme="minorHAnsi" w:eastAsia="Calibri" w:hAnsiTheme="minorHAnsi" w:cstheme="minorHAnsi"/>
          <w:b/>
          <w:bCs/>
          <w:color w:val="002060"/>
          <w:sz w:val="20"/>
          <w:szCs w:val="20"/>
        </w:rPr>
      </w:pPr>
      <w:r w:rsidRPr="00A42423">
        <w:rPr>
          <w:rFonts w:asciiTheme="minorHAnsi" w:eastAsia="Calibri" w:hAnsiTheme="minorHAnsi" w:cstheme="minorHAnsi"/>
          <w:b/>
          <w:color w:val="002060"/>
          <w:sz w:val="20"/>
          <w:szCs w:val="20"/>
          <w:lang w:val="es-MX" w:eastAsia="es-MX"/>
        </w:rPr>
        <w:t>Para viajeros con nacionalidad mexicana, es importante tramitar con anticipación el TDAC (</w:t>
      </w:r>
      <w:proofErr w:type="spellStart"/>
      <w:r w:rsidRPr="00A42423">
        <w:rPr>
          <w:rFonts w:asciiTheme="minorHAnsi" w:eastAsia="Calibri" w:hAnsiTheme="minorHAnsi" w:cstheme="minorHAnsi"/>
          <w:b/>
          <w:color w:val="002060"/>
          <w:sz w:val="20"/>
          <w:szCs w:val="20"/>
          <w:lang w:val="es-MX" w:eastAsia="es-MX"/>
        </w:rPr>
        <w:t>Thailand</w:t>
      </w:r>
      <w:proofErr w:type="spellEnd"/>
      <w:r w:rsidRPr="00A42423">
        <w:rPr>
          <w:rFonts w:asciiTheme="minorHAnsi" w:eastAsia="Calibri" w:hAnsiTheme="minorHAnsi" w:cstheme="minorHAnsi"/>
          <w:b/>
          <w:color w:val="002060"/>
          <w:sz w:val="20"/>
          <w:szCs w:val="20"/>
          <w:lang w:val="es-MX" w:eastAsia="es-MX"/>
        </w:rPr>
        <w:t xml:space="preserve"> Digital </w:t>
      </w:r>
      <w:proofErr w:type="spellStart"/>
      <w:r w:rsidRPr="00A42423">
        <w:rPr>
          <w:rFonts w:asciiTheme="minorHAnsi" w:eastAsia="Calibri" w:hAnsiTheme="minorHAnsi" w:cstheme="minorHAnsi"/>
          <w:b/>
          <w:color w:val="002060"/>
          <w:sz w:val="20"/>
          <w:szCs w:val="20"/>
          <w:lang w:val="es-MX" w:eastAsia="es-MX"/>
        </w:rPr>
        <w:t>Arrival</w:t>
      </w:r>
      <w:proofErr w:type="spellEnd"/>
      <w:r w:rsidRPr="00A42423">
        <w:rPr>
          <w:rFonts w:asciiTheme="minorHAnsi" w:eastAsia="Calibri" w:hAnsiTheme="minorHAnsi" w:cstheme="minorHAnsi"/>
          <w:b/>
          <w:color w:val="002060"/>
          <w:sz w:val="20"/>
          <w:szCs w:val="20"/>
          <w:lang w:val="es-MX" w:eastAsia="es-MX"/>
        </w:rPr>
        <w:t xml:space="preserve"> </w:t>
      </w:r>
      <w:proofErr w:type="spellStart"/>
      <w:r w:rsidRPr="00A42423">
        <w:rPr>
          <w:rFonts w:asciiTheme="minorHAnsi" w:eastAsia="Calibri" w:hAnsiTheme="minorHAnsi" w:cstheme="minorHAnsi"/>
          <w:b/>
          <w:color w:val="002060"/>
          <w:sz w:val="20"/>
          <w:szCs w:val="20"/>
          <w:lang w:val="es-MX" w:eastAsia="es-MX"/>
        </w:rPr>
        <w:t>Card</w:t>
      </w:r>
      <w:proofErr w:type="spellEnd"/>
      <w:r w:rsidRPr="00A42423">
        <w:rPr>
          <w:rFonts w:asciiTheme="minorHAnsi" w:eastAsia="Calibri" w:hAnsiTheme="minorHAnsi" w:cstheme="minorHAnsi"/>
          <w:b/>
          <w:color w:val="002060"/>
          <w:sz w:val="20"/>
          <w:szCs w:val="20"/>
          <w:lang w:val="es-MX" w:eastAsia="es-MX"/>
        </w:rPr>
        <w:t>) para el ingreso a Tailandia.</w:t>
      </w:r>
    </w:p>
    <w:tbl>
      <w:tblPr>
        <w:tblW w:w="7276" w:type="dxa"/>
        <w:jc w:val="center"/>
        <w:tblCellSpacing w:w="0" w:type="dxa"/>
        <w:tblCellMar>
          <w:left w:w="0" w:type="dxa"/>
          <w:right w:w="0" w:type="dxa"/>
        </w:tblCellMar>
        <w:tblLook w:val="04A0" w:firstRow="1" w:lastRow="0" w:firstColumn="1" w:lastColumn="0" w:noHBand="0" w:noVBand="1"/>
      </w:tblPr>
      <w:tblGrid>
        <w:gridCol w:w="797"/>
        <w:gridCol w:w="1125"/>
        <w:gridCol w:w="4718"/>
        <w:gridCol w:w="636"/>
      </w:tblGrid>
      <w:tr w:rsidR="00A42423" w:rsidRPr="00A42423" w14:paraId="2622D484" w14:textId="77777777" w:rsidTr="00A42423">
        <w:trPr>
          <w:trHeight w:val="272"/>
          <w:tblCellSpacing w:w="0" w:type="dxa"/>
          <w:jc w:val="center"/>
        </w:trPr>
        <w:tc>
          <w:tcPr>
            <w:tcW w:w="0" w:type="auto"/>
            <w:gridSpan w:val="4"/>
            <w:tcBorders>
              <w:top w:val="single" w:sz="6" w:space="0" w:color="0C0C0C"/>
              <w:left w:val="single" w:sz="6" w:space="0" w:color="0C0C0C"/>
              <w:bottom w:val="single" w:sz="6" w:space="0" w:color="000000"/>
              <w:right w:val="single" w:sz="6" w:space="0" w:color="0C0C0C"/>
            </w:tcBorders>
            <w:shd w:val="clear" w:color="auto" w:fill="002060"/>
            <w:tcMar>
              <w:top w:w="0" w:type="dxa"/>
              <w:left w:w="45" w:type="dxa"/>
              <w:bottom w:w="0" w:type="dxa"/>
              <w:right w:w="45" w:type="dxa"/>
            </w:tcMar>
            <w:vAlign w:val="center"/>
            <w:hideMark/>
          </w:tcPr>
          <w:p w14:paraId="2E379A2F" w14:textId="77777777" w:rsidR="00A42423" w:rsidRPr="00A42423" w:rsidRDefault="00A42423" w:rsidP="00A42423">
            <w:pPr>
              <w:jc w:val="center"/>
              <w:rPr>
                <w:rFonts w:ascii="Calibri" w:hAnsi="Calibri" w:cs="Calibri"/>
                <w:b/>
                <w:bCs/>
                <w:color w:val="FFFFFF"/>
                <w:szCs w:val="20"/>
                <w:lang w:val="es-MX" w:eastAsia="es-MX"/>
              </w:rPr>
            </w:pPr>
            <w:r w:rsidRPr="00A42423">
              <w:rPr>
                <w:rFonts w:ascii="Calibri" w:hAnsi="Calibri" w:cs="Calibri"/>
                <w:b/>
                <w:bCs/>
                <w:color w:val="FFFFFF"/>
                <w:szCs w:val="20"/>
                <w:lang w:val="es-MX" w:eastAsia="es-MX"/>
              </w:rPr>
              <w:t>HOTELES O SIMILARES</w:t>
            </w:r>
          </w:p>
        </w:tc>
      </w:tr>
      <w:tr w:rsidR="00A42423" w:rsidRPr="00A42423" w14:paraId="31B466B5" w14:textId="77777777" w:rsidTr="00A42423">
        <w:trPr>
          <w:trHeight w:val="272"/>
          <w:tblCellSpacing w:w="0" w:type="dxa"/>
          <w:jc w:val="center"/>
        </w:trPr>
        <w:tc>
          <w:tcPr>
            <w:tcW w:w="0" w:type="auto"/>
            <w:tcBorders>
              <w:left w:val="single" w:sz="6" w:space="0" w:color="0C0C0C"/>
              <w:bottom w:val="single" w:sz="6" w:space="0" w:color="0C0C0C"/>
            </w:tcBorders>
            <w:shd w:val="clear" w:color="auto" w:fill="0070C0"/>
            <w:tcMar>
              <w:top w:w="0" w:type="dxa"/>
              <w:left w:w="45" w:type="dxa"/>
              <w:bottom w:w="0" w:type="dxa"/>
              <w:right w:w="45" w:type="dxa"/>
            </w:tcMar>
            <w:vAlign w:val="center"/>
            <w:hideMark/>
          </w:tcPr>
          <w:p w14:paraId="213FA4D2"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 w:val="20"/>
                <w:szCs w:val="20"/>
                <w:lang w:val="es-MX" w:eastAsia="es-MX"/>
              </w:rPr>
              <w:t>NOCHES</w:t>
            </w:r>
          </w:p>
        </w:tc>
        <w:tc>
          <w:tcPr>
            <w:tcW w:w="0" w:type="auto"/>
            <w:tcBorders>
              <w:bottom w:val="single" w:sz="6" w:space="0" w:color="000000"/>
            </w:tcBorders>
            <w:shd w:val="clear" w:color="auto" w:fill="0070C0"/>
            <w:tcMar>
              <w:top w:w="0" w:type="dxa"/>
              <w:left w:w="45" w:type="dxa"/>
              <w:bottom w:w="0" w:type="dxa"/>
              <w:right w:w="45" w:type="dxa"/>
            </w:tcMar>
            <w:vAlign w:val="center"/>
            <w:hideMark/>
          </w:tcPr>
          <w:p w14:paraId="21A2D01A"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 w:val="20"/>
                <w:szCs w:val="20"/>
                <w:lang w:val="es-MX" w:eastAsia="es-MX"/>
              </w:rPr>
              <w:t>CIUDADES</w:t>
            </w:r>
          </w:p>
        </w:tc>
        <w:tc>
          <w:tcPr>
            <w:tcW w:w="0" w:type="auto"/>
            <w:shd w:val="clear" w:color="auto" w:fill="0070C0"/>
            <w:tcMar>
              <w:top w:w="0" w:type="dxa"/>
              <w:left w:w="45" w:type="dxa"/>
              <w:bottom w:w="0" w:type="dxa"/>
              <w:right w:w="45" w:type="dxa"/>
            </w:tcMar>
            <w:vAlign w:val="center"/>
            <w:hideMark/>
          </w:tcPr>
          <w:p w14:paraId="7E1637AE"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 w:val="20"/>
                <w:szCs w:val="20"/>
                <w:lang w:val="es-MX" w:eastAsia="es-MX"/>
              </w:rPr>
              <w:t>HOTEL</w:t>
            </w:r>
          </w:p>
        </w:tc>
        <w:tc>
          <w:tcPr>
            <w:tcW w:w="0" w:type="auto"/>
            <w:tcBorders>
              <w:right w:val="single" w:sz="6" w:space="0" w:color="0C0C0C"/>
            </w:tcBorders>
            <w:shd w:val="clear" w:color="auto" w:fill="0070C0"/>
            <w:tcMar>
              <w:top w:w="0" w:type="dxa"/>
              <w:left w:w="45" w:type="dxa"/>
              <w:bottom w:w="0" w:type="dxa"/>
              <w:right w:w="45" w:type="dxa"/>
            </w:tcMar>
            <w:vAlign w:val="center"/>
            <w:hideMark/>
          </w:tcPr>
          <w:p w14:paraId="3562FDEE"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 w:val="20"/>
                <w:szCs w:val="20"/>
                <w:lang w:val="es-MX" w:eastAsia="es-MX"/>
              </w:rPr>
              <w:t>CAT</w:t>
            </w:r>
          </w:p>
        </w:tc>
      </w:tr>
      <w:tr w:rsidR="00A42423" w:rsidRPr="00A42423" w14:paraId="441F1B6A" w14:textId="77777777" w:rsidTr="00A42423">
        <w:trPr>
          <w:trHeight w:val="272"/>
          <w:tblCellSpacing w:w="0" w:type="dxa"/>
          <w:jc w:val="center"/>
        </w:trPr>
        <w:tc>
          <w:tcPr>
            <w:tcW w:w="0" w:type="auto"/>
            <w:vMerge w:val="restart"/>
            <w:tcBorders>
              <w:left w:val="single" w:sz="6" w:space="0" w:color="0C0C0C"/>
              <w:bottom w:val="single" w:sz="6" w:space="0" w:color="000000"/>
              <w:right w:val="single" w:sz="6" w:space="0" w:color="000000"/>
            </w:tcBorders>
            <w:tcMar>
              <w:top w:w="0" w:type="dxa"/>
              <w:left w:w="45" w:type="dxa"/>
              <w:bottom w:w="0" w:type="dxa"/>
              <w:right w:w="45" w:type="dxa"/>
            </w:tcMar>
            <w:vAlign w:val="center"/>
            <w:hideMark/>
          </w:tcPr>
          <w:p w14:paraId="70D50006"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3</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366ED0F4"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BANGKOK</w:t>
            </w:r>
          </w:p>
        </w:tc>
        <w:tc>
          <w:tcPr>
            <w:tcW w:w="0" w:type="auto"/>
            <w:tcBorders>
              <w:right w:val="single" w:sz="6" w:space="0" w:color="000000"/>
            </w:tcBorders>
            <w:tcMar>
              <w:top w:w="0" w:type="dxa"/>
              <w:left w:w="45" w:type="dxa"/>
              <w:bottom w:w="0" w:type="dxa"/>
              <w:right w:w="45" w:type="dxa"/>
            </w:tcMar>
            <w:vAlign w:val="center"/>
            <w:hideMark/>
          </w:tcPr>
          <w:p w14:paraId="5452F456"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 xml:space="preserve">MANDARIN HOTEL BY CENTRE POINT / HILTON GARDEN INN BANGKOK SILOM </w:t>
            </w:r>
          </w:p>
        </w:tc>
        <w:tc>
          <w:tcPr>
            <w:tcW w:w="0" w:type="auto"/>
            <w:tcBorders>
              <w:right w:val="single" w:sz="6" w:space="0" w:color="000000"/>
            </w:tcBorders>
            <w:tcMar>
              <w:top w:w="0" w:type="dxa"/>
              <w:left w:w="45" w:type="dxa"/>
              <w:bottom w:w="0" w:type="dxa"/>
              <w:right w:w="45" w:type="dxa"/>
            </w:tcMar>
            <w:vAlign w:val="center"/>
            <w:hideMark/>
          </w:tcPr>
          <w:p w14:paraId="0D745CF7"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PT</w:t>
            </w:r>
          </w:p>
        </w:tc>
      </w:tr>
      <w:tr w:rsidR="00A42423" w:rsidRPr="00A42423" w14:paraId="33CBB4B1" w14:textId="77777777" w:rsidTr="00A42423">
        <w:trPr>
          <w:trHeight w:val="272"/>
          <w:tblCellSpacing w:w="0" w:type="dxa"/>
          <w:jc w:val="center"/>
        </w:trPr>
        <w:tc>
          <w:tcPr>
            <w:tcW w:w="0" w:type="auto"/>
            <w:vMerge/>
            <w:tcBorders>
              <w:left w:val="single" w:sz="6" w:space="0" w:color="0C0C0C"/>
              <w:bottom w:val="single" w:sz="6" w:space="0" w:color="000000"/>
              <w:right w:val="single" w:sz="6" w:space="0" w:color="000000"/>
            </w:tcBorders>
            <w:vAlign w:val="center"/>
            <w:hideMark/>
          </w:tcPr>
          <w:p w14:paraId="786B875F" w14:textId="77777777" w:rsidR="00A42423" w:rsidRPr="00A42423" w:rsidRDefault="00A42423" w:rsidP="00A42423">
            <w:pPr>
              <w:rPr>
                <w:rFonts w:ascii="Calibri" w:hAnsi="Calibri" w:cs="Calibri"/>
                <w:color w:val="070C11"/>
                <w:sz w:val="20"/>
                <w:szCs w:val="20"/>
                <w:lang w:val="es-MX" w:eastAsia="es-MX"/>
              </w:rPr>
            </w:pPr>
          </w:p>
        </w:tc>
        <w:tc>
          <w:tcPr>
            <w:tcW w:w="0" w:type="auto"/>
            <w:vMerge/>
            <w:tcBorders>
              <w:bottom w:val="single" w:sz="6" w:space="0" w:color="000000"/>
              <w:right w:val="single" w:sz="6" w:space="0" w:color="000000"/>
            </w:tcBorders>
            <w:vAlign w:val="center"/>
            <w:hideMark/>
          </w:tcPr>
          <w:p w14:paraId="50354DDC" w14:textId="77777777" w:rsidR="00A42423" w:rsidRPr="00A42423" w:rsidRDefault="00A42423" w:rsidP="00A42423">
            <w:pPr>
              <w:rPr>
                <w:rFonts w:ascii="Calibri" w:hAnsi="Calibri" w:cs="Calibri"/>
                <w:color w:val="070C11"/>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27F8BEA0"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MONTIEN SURAWONG</w:t>
            </w:r>
          </w:p>
        </w:tc>
        <w:tc>
          <w:tcPr>
            <w:tcW w:w="0" w:type="auto"/>
            <w:tcBorders>
              <w:right w:val="single" w:sz="6" w:space="0" w:color="000000"/>
            </w:tcBorders>
            <w:tcMar>
              <w:top w:w="0" w:type="dxa"/>
              <w:left w:w="45" w:type="dxa"/>
              <w:bottom w:w="0" w:type="dxa"/>
              <w:right w:w="45" w:type="dxa"/>
            </w:tcMar>
            <w:vAlign w:val="center"/>
            <w:hideMark/>
          </w:tcPr>
          <w:p w14:paraId="0CB5C177"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PS</w:t>
            </w:r>
          </w:p>
        </w:tc>
      </w:tr>
      <w:tr w:rsidR="00A42423" w:rsidRPr="00A42423" w14:paraId="047F8EDD" w14:textId="77777777" w:rsidTr="00A42423">
        <w:trPr>
          <w:trHeight w:val="272"/>
          <w:tblCellSpacing w:w="0" w:type="dxa"/>
          <w:jc w:val="center"/>
        </w:trPr>
        <w:tc>
          <w:tcPr>
            <w:tcW w:w="0" w:type="auto"/>
            <w:vMerge/>
            <w:tcBorders>
              <w:left w:val="single" w:sz="6" w:space="0" w:color="0C0C0C"/>
              <w:bottom w:val="single" w:sz="6" w:space="0" w:color="000000"/>
              <w:right w:val="single" w:sz="6" w:space="0" w:color="000000"/>
            </w:tcBorders>
            <w:vAlign w:val="center"/>
            <w:hideMark/>
          </w:tcPr>
          <w:p w14:paraId="28DFC890" w14:textId="77777777" w:rsidR="00A42423" w:rsidRPr="00A42423" w:rsidRDefault="00A42423" w:rsidP="00A42423">
            <w:pPr>
              <w:rPr>
                <w:rFonts w:ascii="Calibri" w:hAnsi="Calibri" w:cs="Calibri"/>
                <w:color w:val="070C11"/>
                <w:sz w:val="20"/>
                <w:szCs w:val="20"/>
                <w:lang w:val="es-MX" w:eastAsia="es-MX"/>
              </w:rPr>
            </w:pPr>
          </w:p>
        </w:tc>
        <w:tc>
          <w:tcPr>
            <w:tcW w:w="0" w:type="auto"/>
            <w:vMerge/>
            <w:tcBorders>
              <w:bottom w:val="single" w:sz="6" w:space="0" w:color="000000"/>
              <w:right w:val="single" w:sz="6" w:space="0" w:color="000000"/>
            </w:tcBorders>
            <w:vAlign w:val="center"/>
            <w:hideMark/>
          </w:tcPr>
          <w:p w14:paraId="2C1E031F" w14:textId="77777777" w:rsidR="00A42423" w:rsidRPr="00A42423" w:rsidRDefault="00A42423" w:rsidP="00A42423">
            <w:pPr>
              <w:rPr>
                <w:rFonts w:ascii="Calibri" w:hAnsi="Calibri" w:cs="Calibri"/>
                <w:color w:val="070C11"/>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66A88B1"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SO BANGKOK</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00AAC45"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S</w:t>
            </w:r>
          </w:p>
        </w:tc>
      </w:tr>
      <w:tr w:rsidR="00A42423" w:rsidRPr="00A42423" w14:paraId="500D7A2C" w14:textId="77777777" w:rsidTr="00A42423">
        <w:trPr>
          <w:trHeight w:val="27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C9865D0"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1</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D86B8DF"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AYUTTHAYA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46F3AD2"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KANTARY RESORT</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307537"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ÚNICA</w:t>
            </w:r>
          </w:p>
        </w:tc>
      </w:tr>
      <w:tr w:rsidR="00A42423" w:rsidRPr="00A42423" w14:paraId="7B87C2AE" w14:textId="77777777" w:rsidTr="00A42423">
        <w:trPr>
          <w:trHeight w:val="272"/>
          <w:tblCellSpacing w:w="0" w:type="dxa"/>
          <w:jc w:val="center"/>
        </w:trPr>
        <w:tc>
          <w:tcPr>
            <w:tcW w:w="0" w:type="auto"/>
            <w:vMerge w:val="restart"/>
            <w:tcBorders>
              <w:left w:val="single" w:sz="6" w:space="0" w:color="0C0C0C"/>
              <w:bottom w:val="single" w:sz="6" w:space="0" w:color="000000"/>
              <w:right w:val="single" w:sz="6" w:space="0" w:color="000000"/>
            </w:tcBorders>
            <w:tcMar>
              <w:top w:w="0" w:type="dxa"/>
              <w:left w:w="45" w:type="dxa"/>
              <w:bottom w:w="0" w:type="dxa"/>
              <w:right w:w="45" w:type="dxa"/>
            </w:tcMar>
            <w:vAlign w:val="center"/>
            <w:hideMark/>
          </w:tcPr>
          <w:p w14:paraId="3014D6DB"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2A83667A"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SUKHOTHAI</w:t>
            </w:r>
          </w:p>
        </w:tc>
        <w:tc>
          <w:tcPr>
            <w:tcW w:w="0" w:type="auto"/>
            <w:tcBorders>
              <w:right w:val="single" w:sz="6" w:space="0" w:color="000000"/>
            </w:tcBorders>
            <w:tcMar>
              <w:top w:w="0" w:type="dxa"/>
              <w:left w:w="45" w:type="dxa"/>
              <w:bottom w:w="0" w:type="dxa"/>
              <w:right w:w="45" w:type="dxa"/>
            </w:tcMar>
            <w:vAlign w:val="center"/>
            <w:hideMark/>
          </w:tcPr>
          <w:p w14:paraId="0DFF24C6"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TREASURE RESORT &amp; SPA</w:t>
            </w:r>
          </w:p>
        </w:tc>
        <w:tc>
          <w:tcPr>
            <w:tcW w:w="0" w:type="auto"/>
            <w:tcBorders>
              <w:right w:val="single" w:sz="6" w:space="0" w:color="000000"/>
            </w:tcBorders>
            <w:tcMar>
              <w:top w:w="0" w:type="dxa"/>
              <w:left w:w="45" w:type="dxa"/>
              <w:bottom w:w="0" w:type="dxa"/>
              <w:right w:w="45" w:type="dxa"/>
            </w:tcMar>
            <w:vAlign w:val="center"/>
            <w:hideMark/>
          </w:tcPr>
          <w:p w14:paraId="10327A3A"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PT</w:t>
            </w:r>
          </w:p>
        </w:tc>
      </w:tr>
      <w:tr w:rsidR="00A42423" w:rsidRPr="00A42423" w14:paraId="53ED1B75" w14:textId="77777777" w:rsidTr="00A42423">
        <w:trPr>
          <w:trHeight w:val="272"/>
          <w:tblCellSpacing w:w="0" w:type="dxa"/>
          <w:jc w:val="center"/>
        </w:trPr>
        <w:tc>
          <w:tcPr>
            <w:tcW w:w="0" w:type="auto"/>
            <w:vMerge/>
            <w:tcBorders>
              <w:left w:val="single" w:sz="6" w:space="0" w:color="0C0C0C"/>
              <w:bottom w:val="single" w:sz="6" w:space="0" w:color="000000"/>
              <w:right w:val="single" w:sz="6" w:space="0" w:color="000000"/>
            </w:tcBorders>
            <w:vAlign w:val="center"/>
            <w:hideMark/>
          </w:tcPr>
          <w:p w14:paraId="22449595" w14:textId="77777777" w:rsidR="00A42423" w:rsidRPr="00A42423" w:rsidRDefault="00A42423" w:rsidP="00A42423">
            <w:pPr>
              <w:rPr>
                <w:rFonts w:ascii="Calibri" w:hAnsi="Calibri" w:cs="Calibri"/>
                <w:color w:val="070C11"/>
                <w:sz w:val="20"/>
                <w:szCs w:val="20"/>
                <w:lang w:val="es-MX" w:eastAsia="es-MX"/>
              </w:rPr>
            </w:pPr>
          </w:p>
        </w:tc>
        <w:tc>
          <w:tcPr>
            <w:tcW w:w="0" w:type="auto"/>
            <w:vMerge/>
            <w:tcBorders>
              <w:bottom w:val="single" w:sz="6" w:space="0" w:color="000000"/>
              <w:right w:val="single" w:sz="6" w:space="0" w:color="000000"/>
            </w:tcBorders>
            <w:vAlign w:val="center"/>
            <w:hideMark/>
          </w:tcPr>
          <w:p w14:paraId="3C2B3F15" w14:textId="77777777" w:rsidR="00A42423" w:rsidRPr="00A42423" w:rsidRDefault="00A42423" w:rsidP="00A42423">
            <w:pPr>
              <w:rPr>
                <w:rFonts w:ascii="Calibri" w:hAnsi="Calibri" w:cs="Calibri"/>
                <w:color w:val="070C11"/>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21FED2E"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 xml:space="preserve">SRIWILAI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DDAF4C5"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PS / S</w:t>
            </w:r>
          </w:p>
        </w:tc>
      </w:tr>
      <w:tr w:rsidR="00A42423" w:rsidRPr="00A42423" w14:paraId="1F326141" w14:textId="77777777" w:rsidTr="00A42423">
        <w:trPr>
          <w:trHeight w:val="272"/>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4A4334F0" w14:textId="77777777" w:rsidR="00A42423" w:rsidRPr="00A42423" w:rsidRDefault="00A42423" w:rsidP="00A42423">
            <w:pPr>
              <w:jc w:val="center"/>
              <w:rPr>
                <w:rFonts w:ascii="Calibri" w:hAnsi="Calibri" w:cs="Calibri"/>
                <w:color w:val="070C11"/>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0F52C870" w14:textId="77777777" w:rsidR="00A42423" w:rsidRPr="00A42423" w:rsidRDefault="00A42423" w:rsidP="00A42423">
            <w:pPr>
              <w:rPr>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5E01DB7"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HERITAGE / LEGEND</w:t>
            </w:r>
          </w:p>
        </w:tc>
        <w:tc>
          <w:tcPr>
            <w:tcW w:w="0" w:type="auto"/>
            <w:tcBorders>
              <w:right w:val="single" w:sz="6" w:space="0" w:color="000000"/>
            </w:tcBorders>
            <w:tcMar>
              <w:top w:w="0" w:type="dxa"/>
              <w:left w:w="45" w:type="dxa"/>
              <w:bottom w:w="0" w:type="dxa"/>
              <w:right w:w="45" w:type="dxa"/>
            </w:tcMar>
            <w:vAlign w:val="center"/>
            <w:hideMark/>
          </w:tcPr>
          <w:p w14:paraId="31E0FC0E"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PT</w:t>
            </w:r>
          </w:p>
        </w:tc>
      </w:tr>
      <w:tr w:rsidR="00A42423" w:rsidRPr="00A42423" w14:paraId="367E6D5B" w14:textId="77777777" w:rsidTr="00A42423">
        <w:trPr>
          <w:trHeight w:val="272"/>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6AC9CEFB"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2</w:t>
            </w:r>
          </w:p>
        </w:tc>
        <w:tc>
          <w:tcPr>
            <w:tcW w:w="0" w:type="auto"/>
            <w:tcBorders>
              <w:right w:val="single" w:sz="6" w:space="0" w:color="000000"/>
            </w:tcBorders>
            <w:tcMar>
              <w:top w:w="0" w:type="dxa"/>
              <w:left w:w="45" w:type="dxa"/>
              <w:bottom w:w="0" w:type="dxa"/>
              <w:right w:w="45" w:type="dxa"/>
            </w:tcMar>
            <w:vAlign w:val="center"/>
            <w:hideMark/>
          </w:tcPr>
          <w:p w14:paraId="5B166140"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CHIANG RAI</w:t>
            </w:r>
          </w:p>
        </w:tc>
        <w:tc>
          <w:tcPr>
            <w:tcW w:w="0" w:type="auto"/>
            <w:tcBorders>
              <w:right w:val="single" w:sz="6" w:space="0" w:color="000000"/>
            </w:tcBorders>
            <w:tcMar>
              <w:top w:w="0" w:type="dxa"/>
              <w:left w:w="45" w:type="dxa"/>
              <w:bottom w:w="0" w:type="dxa"/>
              <w:right w:w="45" w:type="dxa"/>
            </w:tcMar>
            <w:vAlign w:val="center"/>
            <w:hideMark/>
          </w:tcPr>
          <w:p w14:paraId="049DCE03"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THE RIVERIE</w:t>
            </w:r>
          </w:p>
        </w:tc>
        <w:tc>
          <w:tcPr>
            <w:tcW w:w="0" w:type="auto"/>
            <w:tcBorders>
              <w:right w:val="single" w:sz="6" w:space="0" w:color="000000"/>
            </w:tcBorders>
            <w:tcMar>
              <w:top w:w="0" w:type="dxa"/>
              <w:left w:w="45" w:type="dxa"/>
              <w:bottom w:w="0" w:type="dxa"/>
              <w:right w:w="45" w:type="dxa"/>
            </w:tcMar>
            <w:vAlign w:val="center"/>
            <w:hideMark/>
          </w:tcPr>
          <w:p w14:paraId="34F502EF"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PS</w:t>
            </w:r>
          </w:p>
        </w:tc>
      </w:tr>
      <w:tr w:rsidR="00A42423" w:rsidRPr="00A42423" w14:paraId="062E4F8A" w14:textId="77777777" w:rsidTr="00A42423">
        <w:trPr>
          <w:trHeight w:val="27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B36106E" w14:textId="77777777" w:rsidR="00A42423" w:rsidRPr="00A42423" w:rsidRDefault="00A42423" w:rsidP="00A42423">
            <w:pPr>
              <w:jc w:val="center"/>
              <w:rPr>
                <w:rFonts w:ascii="Calibri" w:hAnsi="Calibri" w:cs="Calibri"/>
                <w:color w:val="070C11"/>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42113AB" w14:textId="77777777" w:rsidR="00A42423" w:rsidRPr="00A42423" w:rsidRDefault="00A42423" w:rsidP="00A42423">
            <w:pPr>
              <w:rPr>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3FC5A72"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LE MERIDIEN</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3267A4A"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S</w:t>
            </w:r>
          </w:p>
        </w:tc>
      </w:tr>
      <w:tr w:rsidR="00A42423" w:rsidRPr="00A42423" w14:paraId="3E3C476D" w14:textId="77777777" w:rsidTr="00A42423">
        <w:trPr>
          <w:trHeight w:val="231"/>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39AE0EC4" w14:textId="77777777" w:rsidR="00A42423" w:rsidRPr="00A42423" w:rsidRDefault="00A42423" w:rsidP="00A42423">
            <w:pPr>
              <w:jc w:val="center"/>
              <w:rPr>
                <w:rFonts w:ascii="Calibri" w:hAnsi="Calibri" w:cs="Calibri"/>
                <w:color w:val="070C11"/>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6579406E" w14:textId="77777777" w:rsidR="00A42423" w:rsidRPr="00A42423" w:rsidRDefault="00A42423" w:rsidP="00A42423">
            <w:pPr>
              <w:rPr>
                <w:sz w:val="20"/>
                <w:szCs w:val="20"/>
                <w:lang w:val="es-MX" w:eastAsia="es-MX"/>
              </w:rPr>
            </w:pPr>
          </w:p>
        </w:tc>
        <w:tc>
          <w:tcPr>
            <w:tcW w:w="0" w:type="auto"/>
            <w:tcBorders>
              <w:right w:val="single" w:sz="6" w:space="0" w:color="000000"/>
            </w:tcBorders>
            <w:tcMar>
              <w:top w:w="0" w:type="dxa"/>
              <w:left w:w="45" w:type="dxa"/>
              <w:bottom w:w="0" w:type="dxa"/>
              <w:right w:w="45" w:type="dxa"/>
            </w:tcMar>
            <w:vAlign w:val="center"/>
            <w:hideMark/>
          </w:tcPr>
          <w:p w14:paraId="77A9A3E2"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NOVOTEL NIMMAN / TRAVELODGE</w:t>
            </w:r>
          </w:p>
        </w:tc>
        <w:tc>
          <w:tcPr>
            <w:tcW w:w="0" w:type="auto"/>
            <w:tcBorders>
              <w:right w:val="single" w:sz="6" w:space="0" w:color="000000"/>
            </w:tcBorders>
            <w:tcMar>
              <w:top w:w="0" w:type="dxa"/>
              <w:left w:w="45" w:type="dxa"/>
              <w:bottom w:w="0" w:type="dxa"/>
              <w:right w:w="45" w:type="dxa"/>
            </w:tcMar>
            <w:vAlign w:val="center"/>
            <w:hideMark/>
          </w:tcPr>
          <w:p w14:paraId="420112D5"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PT</w:t>
            </w:r>
          </w:p>
        </w:tc>
      </w:tr>
      <w:tr w:rsidR="00A42423" w:rsidRPr="00A42423" w14:paraId="6BE33D94" w14:textId="77777777" w:rsidTr="00A42423">
        <w:trPr>
          <w:trHeight w:val="272"/>
          <w:tblCellSpacing w:w="0" w:type="dxa"/>
          <w:jc w:val="center"/>
        </w:trPr>
        <w:tc>
          <w:tcPr>
            <w:tcW w:w="0" w:type="auto"/>
            <w:tcBorders>
              <w:left w:val="single" w:sz="6" w:space="0" w:color="000000"/>
              <w:right w:val="single" w:sz="6" w:space="0" w:color="000000"/>
            </w:tcBorders>
            <w:tcMar>
              <w:top w:w="0" w:type="dxa"/>
              <w:left w:w="45" w:type="dxa"/>
              <w:bottom w:w="0" w:type="dxa"/>
              <w:right w:w="45" w:type="dxa"/>
            </w:tcMar>
            <w:vAlign w:val="center"/>
            <w:hideMark/>
          </w:tcPr>
          <w:p w14:paraId="298CF678"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2</w:t>
            </w:r>
          </w:p>
        </w:tc>
        <w:tc>
          <w:tcPr>
            <w:tcW w:w="0" w:type="auto"/>
            <w:tcBorders>
              <w:right w:val="single" w:sz="6" w:space="0" w:color="000000"/>
            </w:tcBorders>
            <w:tcMar>
              <w:top w:w="0" w:type="dxa"/>
              <w:left w:w="45" w:type="dxa"/>
              <w:bottom w:w="0" w:type="dxa"/>
              <w:right w:w="45" w:type="dxa"/>
            </w:tcMar>
            <w:vAlign w:val="center"/>
            <w:hideMark/>
          </w:tcPr>
          <w:p w14:paraId="1FD81337"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CHIANG MAI</w:t>
            </w:r>
          </w:p>
        </w:tc>
        <w:tc>
          <w:tcPr>
            <w:tcW w:w="0" w:type="auto"/>
            <w:tcBorders>
              <w:right w:val="single" w:sz="6" w:space="0" w:color="000000"/>
            </w:tcBorders>
            <w:tcMar>
              <w:top w:w="0" w:type="dxa"/>
              <w:left w:w="45" w:type="dxa"/>
              <w:bottom w:w="0" w:type="dxa"/>
              <w:right w:w="45" w:type="dxa"/>
            </w:tcMar>
            <w:vAlign w:val="center"/>
            <w:hideMark/>
          </w:tcPr>
          <w:p w14:paraId="3F65F29B"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MELIA</w:t>
            </w:r>
          </w:p>
        </w:tc>
        <w:tc>
          <w:tcPr>
            <w:tcW w:w="0" w:type="auto"/>
            <w:tcBorders>
              <w:right w:val="single" w:sz="6" w:space="0" w:color="000000"/>
            </w:tcBorders>
            <w:tcMar>
              <w:top w:w="0" w:type="dxa"/>
              <w:left w:w="45" w:type="dxa"/>
              <w:bottom w:w="0" w:type="dxa"/>
              <w:right w:w="45" w:type="dxa"/>
            </w:tcMar>
            <w:vAlign w:val="center"/>
            <w:hideMark/>
          </w:tcPr>
          <w:p w14:paraId="4519050B"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PS</w:t>
            </w:r>
          </w:p>
        </w:tc>
      </w:tr>
      <w:tr w:rsidR="00A42423" w:rsidRPr="00A42423" w14:paraId="4A42185E" w14:textId="77777777" w:rsidTr="00A42423">
        <w:trPr>
          <w:trHeight w:val="27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7BE34A8" w14:textId="77777777" w:rsidR="00A42423" w:rsidRPr="00A42423" w:rsidRDefault="00A42423" w:rsidP="00A42423">
            <w:pPr>
              <w:jc w:val="center"/>
              <w:rPr>
                <w:rFonts w:ascii="Calibri" w:hAnsi="Calibri" w:cs="Calibri"/>
                <w:color w:val="070C11"/>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6F6B513" w14:textId="77777777" w:rsidR="00A42423" w:rsidRPr="00A42423" w:rsidRDefault="00A42423" w:rsidP="00A42423">
            <w:pPr>
              <w:rPr>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18D5B8A"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SHANGRI-LA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6FD9B79" w14:textId="77777777" w:rsidR="00A42423" w:rsidRPr="00A42423" w:rsidRDefault="00A42423" w:rsidP="00A42423">
            <w:pPr>
              <w:jc w:val="center"/>
              <w:rPr>
                <w:rFonts w:ascii="Calibri" w:hAnsi="Calibri" w:cs="Calibri"/>
                <w:color w:val="070C11"/>
                <w:sz w:val="20"/>
                <w:szCs w:val="20"/>
                <w:lang w:val="es-MX" w:eastAsia="es-MX"/>
              </w:rPr>
            </w:pPr>
            <w:r w:rsidRPr="00A42423">
              <w:rPr>
                <w:rFonts w:ascii="Calibri" w:hAnsi="Calibri" w:cs="Calibri"/>
                <w:color w:val="070C11"/>
                <w:sz w:val="20"/>
                <w:szCs w:val="20"/>
                <w:lang w:val="es-MX" w:eastAsia="es-MX"/>
              </w:rPr>
              <w:t>S</w:t>
            </w:r>
          </w:p>
        </w:tc>
      </w:tr>
    </w:tbl>
    <w:p w14:paraId="6482943A" w14:textId="1E24DA4E"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p w14:paraId="04B2F010" w14:textId="77777777"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tbl>
      <w:tblPr>
        <w:tblW w:w="7258" w:type="dxa"/>
        <w:jc w:val="center"/>
        <w:tblCellSpacing w:w="0" w:type="dxa"/>
        <w:tblCellMar>
          <w:left w:w="0" w:type="dxa"/>
          <w:right w:w="0" w:type="dxa"/>
        </w:tblCellMar>
        <w:tblLook w:val="04A0" w:firstRow="1" w:lastRow="0" w:firstColumn="1" w:lastColumn="0" w:noHBand="0" w:noVBand="1"/>
      </w:tblPr>
      <w:tblGrid>
        <w:gridCol w:w="4956"/>
        <w:gridCol w:w="988"/>
        <w:gridCol w:w="1314"/>
      </w:tblGrid>
      <w:tr w:rsidR="00A42423" w:rsidRPr="00A42423" w14:paraId="3C32D51F" w14:textId="77777777" w:rsidTr="00A42423">
        <w:trPr>
          <w:trHeight w:val="30"/>
          <w:tblCellSpacing w:w="0" w:type="dxa"/>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19A07846" w14:textId="77777777" w:rsidR="00A42423" w:rsidRPr="00A42423" w:rsidRDefault="00A42423" w:rsidP="00A42423">
            <w:pPr>
              <w:jc w:val="center"/>
              <w:rPr>
                <w:rFonts w:ascii="Calibri" w:hAnsi="Calibri" w:cs="Calibri"/>
                <w:b/>
                <w:bCs/>
                <w:color w:val="FFFFFF"/>
                <w:szCs w:val="20"/>
                <w:lang w:val="es-MX" w:eastAsia="es-MX"/>
              </w:rPr>
            </w:pPr>
            <w:r w:rsidRPr="00A42423">
              <w:rPr>
                <w:rFonts w:ascii="Calibri" w:hAnsi="Calibri" w:cs="Calibri"/>
                <w:b/>
                <w:bCs/>
                <w:color w:val="FFFFFF"/>
                <w:szCs w:val="20"/>
                <w:lang w:val="es-MX" w:eastAsia="es-MX"/>
              </w:rPr>
              <w:t>TARIFA EN USD POR PERSONA (MINIMO 2 PERSONAS)</w:t>
            </w:r>
          </w:p>
        </w:tc>
      </w:tr>
      <w:tr w:rsidR="00A42423" w:rsidRPr="00A42423" w14:paraId="3BF4FF35" w14:textId="77777777" w:rsidTr="00A42423">
        <w:trPr>
          <w:trHeight w:val="30"/>
          <w:tblCellSpacing w:w="0" w:type="dxa"/>
          <w:jc w:val="center"/>
        </w:trPr>
        <w:tc>
          <w:tcPr>
            <w:tcW w:w="0" w:type="auto"/>
            <w:gridSpan w:val="3"/>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526C8E0"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 w:val="20"/>
                <w:szCs w:val="20"/>
                <w:lang w:val="es-MX" w:eastAsia="es-MX"/>
              </w:rPr>
              <w:t>SERVICIOS TERRESTRES EXCLUSIVAMENTE</w:t>
            </w:r>
          </w:p>
        </w:tc>
      </w:tr>
      <w:tr w:rsidR="00A42423" w:rsidRPr="00A42423" w14:paraId="6EC38013"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0EF792F" w14:textId="77777777" w:rsidR="00A42423" w:rsidRPr="00A42423" w:rsidRDefault="00A42423" w:rsidP="00A42423">
            <w:pP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01 ABRIL 2026 AL 31 OCTUBRE 2026</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E08CD40"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72B6ED88"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SENCILLA</w:t>
            </w:r>
          </w:p>
        </w:tc>
      </w:tr>
      <w:tr w:rsidR="00A42423" w:rsidRPr="00A42423" w14:paraId="47E3FFE2"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155AE7"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TURISTA CON 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4D2F74"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1750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7223F53"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2590</w:t>
            </w:r>
          </w:p>
        </w:tc>
      </w:tr>
      <w:tr w:rsidR="00A42423" w:rsidRPr="00A42423" w14:paraId="783CC814"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0DC6BCD"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320641F"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1980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CADF27F"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2985</w:t>
            </w:r>
          </w:p>
        </w:tc>
      </w:tr>
      <w:tr w:rsidR="00A42423" w:rsidRPr="00A42423" w14:paraId="30298065"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D48E37"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B60C3FF"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2550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A4BFCAE"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3890</w:t>
            </w:r>
          </w:p>
        </w:tc>
      </w:tr>
      <w:tr w:rsidR="00A42423" w:rsidRPr="00A42423" w14:paraId="0B96CF7A"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32F6CB8" w14:textId="77777777" w:rsidR="00A42423" w:rsidRPr="00A42423" w:rsidRDefault="00A42423" w:rsidP="00A42423">
            <w:pP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 xml:space="preserve">01 NOV 2026 AL 31 MAR 2027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D6ABA5F"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27C74B9"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SENCILLA</w:t>
            </w:r>
          </w:p>
        </w:tc>
      </w:tr>
      <w:tr w:rsidR="00A42423" w:rsidRPr="00A42423" w14:paraId="3257D5F0"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A22EDF"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TURISTA CON 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FECF9A6"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2045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13250EF"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2850</w:t>
            </w:r>
          </w:p>
        </w:tc>
      </w:tr>
      <w:tr w:rsidR="00A42423" w:rsidRPr="00A42423" w14:paraId="105263C0"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B72E6D"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47D0E6D"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2500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C9F24C4"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3855</w:t>
            </w:r>
          </w:p>
        </w:tc>
      </w:tr>
      <w:tr w:rsidR="00A42423" w:rsidRPr="00A42423" w14:paraId="17C38A7D"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3C9697B"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0E07E62"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3095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F5D4240"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4905</w:t>
            </w:r>
          </w:p>
        </w:tc>
      </w:tr>
      <w:tr w:rsidR="00A42423" w:rsidRPr="00A42423" w14:paraId="16957D16"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43A48CD7" w14:textId="77777777" w:rsidR="00A42423" w:rsidRPr="00A42423" w:rsidRDefault="00A42423" w:rsidP="00A42423">
            <w:pP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 xml:space="preserve">SALIDAS: 24 NOV 2026/ 26 ENE 2027 y DEL 02 FEB AL 09 FEB 2027 </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ABBED1F"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36849002"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SENCILLA</w:t>
            </w:r>
          </w:p>
        </w:tc>
      </w:tr>
      <w:tr w:rsidR="00A42423" w:rsidRPr="00A42423" w14:paraId="2657A32E" w14:textId="77777777" w:rsidTr="00A42423">
        <w:trPr>
          <w:trHeight w:val="26"/>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FEC7F18"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TURISTA CON 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ED4AE36"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2075</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02C1613"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2895</w:t>
            </w:r>
          </w:p>
        </w:tc>
      </w:tr>
      <w:tr w:rsidR="00A42423" w:rsidRPr="00A42423" w14:paraId="4D0FC607"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B1BF21B"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A23B9D8"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2540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9D6A9C"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3895</w:t>
            </w:r>
          </w:p>
        </w:tc>
      </w:tr>
      <w:tr w:rsidR="00A42423" w:rsidRPr="00A42423" w14:paraId="42B0C282"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12CCED6"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F07CED8"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3140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9970BE9"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4975</w:t>
            </w:r>
          </w:p>
        </w:tc>
      </w:tr>
      <w:tr w:rsidR="00A42423" w:rsidRPr="00A42423" w14:paraId="289FDB23"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1222DF67" w14:textId="77777777" w:rsidR="00A42423" w:rsidRPr="00A42423" w:rsidRDefault="00A42423" w:rsidP="00A42423">
            <w:pPr>
              <w:rPr>
                <w:rFonts w:ascii="Calibri" w:hAnsi="Calibri" w:cs="Calibri"/>
                <w:b/>
                <w:bCs/>
                <w:color w:val="000000"/>
                <w:sz w:val="20"/>
                <w:szCs w:val="20"/>
                <w:lang w:val="es-MX" w:eastAsia="es-MX"/>
              </w:rPr>
            </w:pPr>
            <w:bookmarkStart w:id="1" w:name="_GoBack" w:colFirst="0" w:colLast="0"/>
            <w:r w:rsidRPr="00A42423">
              <w:rPr>
                <w:rFonts w:ascii="Calibri" w:hAnsi="Calibri" w:cs="Calibri"/>
                <w:b/>
                <w:bCs/>
                <w:color w:val="000000"/>
                <w:sz w:val="20"/>
                <w:szCs w:val="20"/>
                <w:lang w:val="es-MX" w:eastAsia="es-MX"/>
              </w:rPr>
              <w:t>SALIDAS: 29 DIC 2026 AL 06 ENE 2027</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5EE134A7"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DOBLE</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center"/>
            <w:hideMark/>
          </w:tcPr>
          <w:p w14:paraId="00ADDA64" w14:textId="77777777" w:rsidR="00A42423" w:rsidRPr="00A42423" w:rsidRDefault="00A42423" w:rsidP="00A42423">
            <w:pPr>
              <w:jc w:val="center"/>
              <w:rPr>
                <w:rFonts w:ascii="Calibri" w:hAnsi="Calibri" w:cs="Calibri"/>
                <w:b/>
                <w:bCs/>
                <w:color w:val="000000"/>
                <w:sz w:val="20"/>
                <w:szCs w:val="20"/>
                <w:lang w:val="es-MX" w:eastAsia="es-MX"/>
              </w:rPr>
            </w:pPr>
            <w:r w:rsidRPr="00A42423">
              <w:rPr>
                <w:rFonts w:ascii="Calibri" w:hAnsi="Calibri" w:cs="Calibri"/>
                <w:b/>
                <w:bCs/>
                <w:color w:val="000000"/>
                <w:sz w:val="20"/>
                <w:szCs w:val="20"/>
                <w:lang w:val="es-MX" w:eastAsia="es-MX"/>
              </w:rPr>
              <w:t>SENCILLA</w:t>
            </w:r>
          </w:p>
        </w:tc>
      </w:tr>
      <w:bookmarkEnd w:id="1"/>
      <w:tr w:rsidR="00A42423" w:rsidRPr="00A42423" w14:paraId="60C3285D" w14:textId="77777777" w:rsidTr="00A42423">
        <w:trPr>
          <w:trHeight w:val="30"/>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A69906"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TURISTA CON PRIMERA</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D4928D9"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2410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AB0EEBA"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3330</w:t>
            </w:r>
          </w:p>
        </w:tc>
      </w:tr>
      <w:tr w:rsidR="00A42423" w:rsidRPr="00A42423" w14:paraId="32522DBC" w14:textId="77777777" w:rsidTr="00A42423">
        <w:trPr>
          <w:trHeight w:val="30"/>
          <w:tblCellSpacing w:w="0" w:type="dxa"/>
          <w:jc w:val="center"/>
        </w:trPr>
        <w:tc>
          <w:tcPr>
            <w:tcW w:w="0" w:type="auto"/>
            <w:tcBorders>
              <w:left w:val="single" w:sz="6" w:space="0" w:color="020406"/>
              <w:bottom w:val="single" w:sz="6" w:space="0" w:color="000000"/>
              <w:right w:val="single" w:sz="6" w:space="0" w:color="000000"/>
            </w:tcBorders>
            <w:tcMar>
              <w:top w:w="0" w:type="dxa"/>
              <w:left w:w="45" w:type="dxa"/>
              <w:bottom w:w="0" w:type="dxa"/>
              <w:right w:w="45" w:type="dxa"/>
            </w:tcMar>
            <w:vAlign w:val="center"/>
            <w:hideMark/>
          </w:tcPr>
          <w:p w14:paraId="39F06CF9"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7916997"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2760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08CBD98"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4115</w:t>
            </w:r>
          </w:p>
        </w:tc>
      </w:tr>
      <w:tr w:rsidR="00A42423" w:rsidRPr="00A42423" w14:paraId="58694AA4" w14:textId="77777777" w:rsidTr="00A42423">
        <w:trPr>
          <w:trHeight w:val="30"/>
          <w:tblCellSpacing w:w="0" w:type="dxa"/>
          <w:jc w:val="center"/>
        </w:trPr>
        <w:tc>
          <w:tcPr>
            <w:tcW w:w="0" w:type="auto"/>
            <w:tcBorders>
              <w:left w:val="single" w:sz="6" w:space="0" w:color="020406"/>
              <w:bottom w:val="single" w:sz="6" w:space="0" w:color="000000"/>
              <w:right w:val="single" w:sz="6" w:space="0" w:color="000000"/>
            </w:tcBorders>
            <w:tcMar>
              <w:top w:w="0" w:type="dxa"/>
              <w:left w:w="45" w:type="dxa"/>
              <w:bottom w:w="0" w:type="dxa"/>
              <w:right w:w="45" w:type="dxa"/>
            </w:tcMar>
            <w:vAlign w:val="center"/>
            <w:hideMark/>
          </w:tcPr>
          <w:p w14:paraId="15B16403" w14:textId="77777777" w:rsidR="00A42423" w:rsidRPr="00A42423" w:rsidRDefault="00A42423" w:rsidP="00A42423">
            <w:pP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56767B"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3650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D0C3564" w14:textId="77777777"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color w:val="000000"/>
                <w:sz w:val="20"/>
                <w:szCs w:val="20"/>
                <w:lang w:val="es-MX" w:eastAsia="es-MX"/>
              </w:rPr>
              <w:t>5765</w:t>
            </w:r>
          </w:p>
        </w:tc>
      </w:tr>
      <w:tr w:rsidR="00A42423" w:rsidRPr="00A42423" w14:paraId="65836743" w14:textId="77777777" w:rsidTr="00A42423">
        <w:trPr>
          <w:trHeight w:val="230"/>
          <w:tblCellSpacing w:w="0" w:type="dxa"/>
          <w:jc w:val="center"/>
        </w:trPr>
        <w:tc>
          <w:tcPr>
            <w:tcW w:w="0" w:type="auto"/>
            <w:gridSpan w:val="3"/>
            <w:vMerge w:val="restart"/>
            <w:tcBorders>
              <w:left w:val="single" w:sz="6" w:space="0" w:color="020406"/>
              <w:bottom w:val="single" w:sz="6" w:space="0" w:color="020406"/>
              <w:right w:val="single" w:sz="6" w:space="0" w:color="020406"/>
            </w:tcBorders>
            <w:shd w:val="clear" w:color="auto" w:fill="FFFFFF"/>
            <w:tcMar>
              <w:top w:w="0" w:type="dxa"/>
              <w:left w:w="45" w:type="dxa"/>
              <w:bottom w:w="0" w:type="dxa"/>
              <w:right w:w="45" w:type="dxa"/>
            </w:tcMar>
            <w:vAlign w:val="center"/>
            <w:hideMark/>
          </w:tcPr>
          <w:p w14:paraId="5A616598" w14:textId="5FB0544D" w:rsidR="00A42423" w:rsidRPr="00A42423" w:rsidRDefault="00A42423" w:rsidP="00A42423">
            <w:pPr>
              <w:jc w:val="center"/>
              <w:rPr>
                <w:rFonts w:ascii="Calibri" w:hAnsi="Calibri" w:cs="Calibri"/>
                <w:color w:val="000000"/>
                <w:sz w:val="20"/>
                <w:szCs w:val="20"/>
                <w:lang w:val="es-MX" w:eastAsia="es-MX"/>
              </w:rPr>
            </w:pPr>
            <w:r w:rsidRPr="00A42423">
              <w:rPr>
                <w:rFonts w:ascii="Calibri" w:hAnsi="Calibri" w:cs="Calibri"/>
                <w:b/>
                <w:bCs/>
                <w:color w:val="000000"/>
                <w:sz w:val="20"/>
                <w:szCs w:val="20"/>
                <w:lang w:val="es-MX" w:eastAsia="es-MX"/>
              </w:rPr>
              <w:lastRenderedPageBreak/>
              <w:t>PRECIOS SUJETOS A DISPONIBILIDAD Y A CAMBIOS SIN PREVIO AVISO. TARIFAS NO APLICAN PARA NAVIDAD,</w:t>
            </w:r>
            <w:r>
              <w:rPr>
                <w:rFonts w:ascii="Calibri" w:hAnsi="Calibri" w:cs="Calibri"/>
                <w:b/>
                <w:bCs/>
                <w:color w:val="000000"/>
                <w:sz w:val="20"/>
                <w:szCs w:val="20"/>
                <w:lang w:val="es-MX" w:eastAsia="es-MX"/>
              </w:rPr>
              <w:t xml:space="preserve"> </w:t>
            </w:r>
            <w:r w:rsidRPr="00A42423">
              <w:rPr>
                <w:rFonts w:ascii="Calibri" w:hAnsi="Calibri" w:cs="Calibri"/>
                <w:b/>
                <w:bCs/>
                <w:color w:val="000000"/>
                <w:sz w:val="20"/>
                <w:szCs w:val="20"/>
                <w:lang w:val="es-MX" w:eastAsia="es-MX"/>
              </w:rPr>
              <w:t>FIN DE AÑO, SEMANA SANTA, CONGRESOS O EVENTOS ESPECIALES. CONSULTAR SUPLEMENTO</w:t>
            </w:r>
            <w:r w:rsidRPr="00A42423">
              <w:rPr>
                <w:rFonts w:ascii="Calibri" w:hAnsi="Calibri" w:cs="Calibri"/>
                <w:color w:val="000000"/>
                <w:sz w:val="20"/>
                <w:szCs w:val="20"/>
                <w:lang w:val="es-MX" w:eastAsia="es-MX"/>
              </w:rPr>
              <w:t xml:space="preserve">. </w:t>
            </w:r>
            <w:r w:rsidRPr="00A42423">
              <w:rPr>
                <w:rFonts w:ascii="Calibri" w:hAnsi="Calibri" w:cs="Calibri"/>
                <w:b/>
                <w:bCs/>
                <w:color w:val="FF0000"/>
                <w:sz w:val="20"/>
                <w:szCs w:val="20"/>
                <w:lang w:val="es-MX" w:eastAsia="es-MX"/>
              </w:rPr>
              <w:t>VIGENCIA HASTA MARZO 2027</w:t>
            </w:r>
          </w:p>
        </w:tc>
      </w:tr>
      <w:tr w:rsidR="00A42423" w:rsidRPr="00A42423" w14:paraId="698D1CB5" w14:textId="77777777" w:rsidTr="00A42423">
        <w:trPr>
          <w:trHeight w:val="230"/>
          <w:tblCellSpacing w:w="0" w:type="dxa"/>
          <w:jc w:val="center"/>
        </w:trPr>
        <w:tc>
          <w:tcPr>
            <w:tcW w:w="0" w:type="auto"/>
            <w:gridSpan w:val="3"/>
            <w:vMerge/>
            <w:tcBorders>
              <w:left w:val="single" w:sz="6" w:space="0" w:color="020406"/>
              <w:bottom w:val="single" w:sz="6" w:space="0" w:color="020406"/>
              <w:right w:val="single" w:sz="6" w:space="0" w:color="020406"/>
            </w:tcBorders>
            <w:vAlign w:val="center"/>
            <w:hideMark/>
          </w:tcPr>
          <w:p w14:paraId="7D1D5685" w14:textId="77777777" w:rsidR="00A42423" w:rsidRPr="00A42423" w:rsidRDefault="00A42423" w:rsidP="00A42423">
            <w:pPr>
              <w:rPr>
                <w:rFonts w:ascii="Calibri" w:hAnsi="Calibri" w:cs="Calibri"/>
                <w:color w:val="000000"/>
                <w:sz w:val="20"/>
                <w:szCs w:val="20"/>
                <w:lang w:val="es-MX" w:eastAsia="es-MX"/>
              </w:rPr>
            </w:pPr>
          </w:p>
        </w:tc>
      </w:tr>
      <w:tr w:rsidR="00A42423" w:rsidRPr="00A42423" w14:paraId="5BBC6B5E" w14:textId="77777777" w:rsidTr="00A42423">
        <w:trPr>
          <w:trHeight w:val="230"/>
          <w:tblCellSpacing w:w="0" w:type="dxa"/>
          <w:jc w:val="center"/>
        </w:trPr>
        <w:tc>
          <w:tcPr>
            <w:tcW w:w="0" w:type="auto"/>
            <w:gridSpan w:val="3"/>
            <w:vMerge/>
            <w:tcBorders>
              <w:left w:val="single" w:sz="6" w:space="0" w:color="020406"/>
              <w:bottom w:val="single" w:sz="6" w:space="0" w:color="020406"/>
              <w:right w:val="single" w:sz="6" w:space="0" w:color="020406"/>
            </w:tcBorders>
            <w:vAlign w:val="center"/>
            <w:hideMark/>
          </w:tcPr>
          <w:p w14:paraId="65933746" w14:textId="77777777" w:rsidR="00A42423" w:rsidRPr="00A42423" w:rsidRDefault="00A42423" w:rsidP="00A42423">
            <w:pPr>
              <w:rPr>
                <w:rFonts w:ascii="Calibri" w:hAnsi="Calibri" w:cs="Calibri"/>
                <w:color w:val="000000"/>
                <w:sz w:val="20"/>
                <w:szCs w:val="20"/>
                <w:lang w:val="es-MX" w:eastAsia="es-MX"/>
              </w:rPr>
            </w:pPr>
          </w:p>
        </w:tc>
      </w:tr>
      <w:tr w:rsidR="00A42423" w:rsidRPr="00A42423" w14:paraId="6E0DA76B" w14:textId="77777777" w:rsidTr="00A42423">
        <w:trPr>
          <w:trHeight w:val="230"/>
          <w:tblCellSpacing w:w="0" w:type="dxa"/>
          <w:jc w:val="center"/>
        </w:trPr>
        <w:tc>
          <w:tcPr>
            <w:tcW w:w="0" w:type="auto"/>
            <w:gridSpan w:val="3"/>
            <w:vMerge/>
            <w:tcBorders>
              <w:left w:val="single" w:sz="6" w:space="0" w:color="020406"/>
              <w:bottom w:val="single" w:sz="6" w:space="0" w:color="020406"/>
              <w:right w:val="single" w:sz="6" w:space="0" w:color="020406"/>
            </w:tcBorders>
            <w:vAlign w:val="center"/>
            <w:hideMark/>
          </w:tcPr>
          <w:p w14:paraId="666FE769" w14:textId="77777777" w:rsidR="00A42423" w:rsidRPr="00A42423" w:rsidRDefault="00A42423" w:rsidP="00A42423">
            <w:pPr>
              <w:rPr>
                <w:rFonts w:ascii="Calibri" w:hAnsi="Calibri" w:cs="Calibri"/>
                <w:color w:val="000000"/>
                <w:sz w:val="20"/>
                <w:szCs w:val="20"/>
                <w:lang w:val="es-MX" w:eastAsia="es-MX"/>
              </w:rPr>
            </w:pPr>
          </w:p>
        </w:tc>
      </w:tr>
    </w:tbl>
    <w:p w14:paraId="4CD49DC8" w14:textId="71478F31"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p w14:paraId="614D3DF7" w14:textId="6B4F0D9C"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p w14:paraId="52CA148E" w14:textId="2D83613B"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tbl>
      <w:tblPr>
        <w:tblW w:w="7401" w:type="dxa"/>
        <w:jc w:val="center"/>
        <w:tblCellSpacing w:w="0" w:type="dxa"/>
        <w:tblCellMar>
          <w:left w:w="0" w:type="dxa"/>
          <w:right w:w="0" w:type="dxa"/>
        </w:tblCellMar>
        <w:tblLook w:val="04A0" w:firstRow="1" w:lastRow="0" w:firstColumn="1" w:lastColumn="0" w:noHBand="0" w:noVBand="1"/>
      </w:tblPr>
      <w:tblGrid>
        <w:gridCol w:w="6371"/>
        <w:gridCol w:w="1030"/>
      </w:tblGrid>
      <w:tr w:rsidR="00A42423" w:rsidRPr="00A42423" w14:paraId="0DE827B2" w14:textId="77777777" w:rsidTr="00A42423">
        <w:trPr>
          <w:trHeight w:val="251"/>
          <w:tblCellSpacing w:w="0" w:type="dxa"/>
          <w:jc w:val="center"/>
        </w:trPr>
        <w:tc>
          <w:tcPr>
            <w:tcW w:w="0" w:type="auto"/>
            <w:gridSpan w:val="2"/>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bottom"/>
            <w:hideMark/>
          </w:tcPr>
          <w:p w14:paraId="47B1DFEB"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Cs w:val="20"/>
                <w:lang w:val="es-MX" w:eastAsia="es-MX"/>
              </w:rPr>
              <w:t>SUPLEMENTOS</w:t>
            </w:r>
          </w:p>
        </w:tc>
      </w:tr>
      <w:tr w:rsidR="00A42423" w:rsidRPr="00A42423" w14:paraId="39C5D4D8" w14:textId="77777777" w:rsidTr="00A42423">
        <w:trPr>
          <w:trHeight w:val="265"/>
          <w:tblCellSpacing w:w="0" w:type="dxa"/>
          <w:jc w:val="center"/>
        </w:trPr>
        <w:tc>
          <w:tcPr>
            <w:tcW w:w="0" w:type="auto"/>
            <w:gridSpan w:val="2"/>
            <w:tcBorders>
              <w:bottom w:val="single" w:sz="6" w:space="0" w:color="000000"/>
            </w:tcBorders>
            <w:shd w:val="clear" w:color="auto" w:fill="0070C0"/>
            <w:tcMar>
              <w:top w:w="0" w:type="dxa"/>
              <w:left w:w="45" w:type="dxa"/>
              <w:bottom w:w="0" w:type="dxa"/>
              <w:right w:w="45" w:type="dxa"/>
            </w:tcMar>
            <w:vAlign w:val="center"/>
            <w:hideMark/>
          </w:tcPr>
          <w:p w14:paraId="1E478BAB"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 w:val="20"/>
                <w:szCs w:val="20"/>
                <w:lang w:val="es-MX" w:eastAsia="es-MX"/>
              </w:rPr>
              <w:t>PRECIO POR PERSONA EN USD, MÍNIMO 2 PERSONAS</w:t>
            </w:r>
          </w:p>
        </w:tc>
      </w:tr>
      <w:tr w:rsidR="00A42423" w:rsidRPr="00A42423" w14:paraId="269E46C0" w14:textId="77777777" w:rsidTr="00A42423">
        <w:trPr>
          <w:trHeight w:val="280"/>
          <w:tblCellSpacing w:w="0" w:type="dxa"/>
          <w:jc w:val="center"/>
        </w:trPr>
        <w:tc>
          <w:tcPr>
            <w:tcW w:w="6370"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583455F" w14:textId="5B981BD2" w:rsidR="00A42423" w:rsidRPr="00A42423" w:rsidRDefault="00A42423" w:rsidP="00A42423">
            <w:pPr>
              <w:rPr>
                <w:rFonts w:ascii="Calibri" w:hAnsi="Calibri" w:cs="Calibri"/>
                <w:color w:val="002060"/>
                <w:sz w:val="20"/>
                <w:szCs w:val="20"/>
                <w:lang w:val="es-MX" w:eastAsia="es-MX"/>
              </w:rPr>
            </w:pPr>
            <w:proofErr w:type="spellStart"/>
            <w:r w:rsidRPr="00A42423">
              <w:rPr>
                <w:rFonts w:ascii="Calibri" w:hAnsi="Calibri" w:cs="Calibri"/>
                <w:color w:val="002060"/>
                <w:sz w:val="20"/>
                <w:szCs w:val="20"/>
                <w:lang w:val="es-MX" w:eastAsia="es-MX"/>
              </w:rPr>
              <w:t>Supl</w:t>
            </w:r>
            <w:proofErr w:type="spellEnd"/>
            <w:r w:rsidRPr="00A42423">
              <w:rPr>
                <w:rFonts w:ascii="Calibri" w:hAnsi="Calibri" w:cs="Calibri"/>
                <w:color w:val="002060"/>
                <w:sz w:val="20"/>
                <w:szCs w:val="20"/>
                <w:lang w:val="es-MX" w:eastAsia="es-MX"/>
              </w:rPr>
              <w:t xml:space="preserve">. Pensión completa para los días 3 al 8 del programa, categoría Primera con Turista y Primera Superior </w:t>
            </w:r>
          </w:p>
        </w:tc>
        <w:tc>
          <w:tcPr>
            <w:tcW w:w="1030" w:type="dxa"/>
            <w:tcBorders>
              <w:bottom w:val="single" w:sz="6" w:space="0" w:color="000000"/>
              <w:right w:val="single" w:sz="6" w:space="0" w:color="000000"/>
            </w:tcBorders>
            <w:tcMar>
              <w:top w:w="0" w:type="dxa"/>
              <w:left w:w="45" w:type="dxa"/>
              <w:bottom w:w="0" w:type="dxa"/>
              <w:right w:w="45" w:type="dxa"/>
            </w:tcMar>
            <w:vAlign w:val="center"/>
            <w:hideMark/>
          </w:tcPr>
          <w:p w14:paraId="480944B9" w14:textId="77777777" w:rsidR="00A42423" w:rsidRPr="00A42423" w:rsidRDefault="00A42423" w:rsidP="00A42423">
            <w:pPr>
              <w:jc w:val="center"/>
              <w:rPr>
                <w:rFonts w:ascii="Calibri" w:hAnsi="Calibri" w:cs="Calibri"/>
                <w:b/>
                <w:color w:val="002060"/>
                <w:sz w:val="20"/>
                <w:szCs w:val="20"/>
                <w:lang w:val="es-MX" w:eastAsia="es-MX"/>
              </w:rPr>
            </w:pPr>
            <w:r w:rsidRPr="00A42423">
              <w:rPr>
                <w:rFonts w:ascii="Calibri" w:hAnsi="Calibri" w:cs="Calibri"/>
                <w:b/>
                <w:color w:val="002060"/>
                <w:sz w:val="20"/>
                <w:szCs w:val="20"/>
                <w:lang w:val="es-MX" w:eastAsia="es-MX"/>
              </w:rPr>
              <w:t>335</w:t>
            </w:r>
          </w:p>
        </w:tc>
      </w:tr>
      <w:tr w:rsidR="00A42423" w:rsidRPr="00A42423" w14:paraId="5078BE06" w14:textId="77777777" w:rsidTr="00A42423">
        <w:trPr>
          <w:trHeight w:val="280"/>
          <w:tblCellSpacing w:w="0" w:type="dxa"/>
          <w:jc w:val="center"/>
        </w:trPr>
        <w:tc>
          <w:tcPr>
            <w:tcW w:w="6370"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10CE98D" w14:textId="6B3AC613" w:rsidR="00A42423" w:rsidRPr="00A42423" w:rsidRDefault="00A42423" w:rsidP="00A42423">
            <w:pPr>
              <w:rPr>
                <w:rFonts w:ascii="Calibri" w:hAnsi="Calibri" w:cs="Calibri"/>
                <w:color w:val="002060"/>
                <w:sz w:val="20"/>
                <w:szCs w:val="20"/>
                <w:lang w:val="es-MX" w:eastAsia="es-MX"/>
              </w:rPr>
            </w:pPr>
            <w:proofErr w:type="spellStart"/>
            <w:r w:rsidRPr="00A42423">
              <w:rPr>
                <w:rFonts w:ascii="Calibri" w:hAnsi="Calibri" w:cs="Calibri"/>
                <w:color w:val="002060"/>
                <w:sz w:val="20"/>
                <w:szCs w:val="20"/>
                <w:lang w:val="es-MX" w:eastAsia="es-MX"/>
              </w:rPr>
              <w:t>Supl</w:t>
            </w:r>
            <w:proofErr w:type="spellEnd"/>
            <w:r w:rsidRPr="00A42423">
              <w:rPr>
                <w:rFonts w:ascii="Calibri" w:hAnsi="Calibri" w:cs="Calibri"/>
                <w:color w:val="002060"/>
                <w:sz w:val="20"/>
                <w:szCs w:val="20"/>
                <w:lang w:val="es-MX" w:eastAsia="es-MX"/>
              </w:rPr>
              <w:t>. Pensión completa para los días 3 al 8 del programa, categoría Superior</w:t>
            </w:r>
          </w:p>
        </w:tc>
        <w:tc>
          <w:tcPr>
            <w:tcW w:w="1030" w:type="dxa"/>
            <w:tcBorders>
              <w:bottom w:val="single" w:sz="6" w:space="0" w:color="000000"/>
              <w:right w:val="single" w:sz="6" w:space="0" w:color="000000"/>
            </w:tcBorders>
            <w:tcMar>
              <w:top w:w="0" w:type="dxa"/>
              <w:left w:w="45" w:type="dxa"/>
              <w:bottom w:w="0" w:type="dxa"/>
              <w:right w:w="45" w:type="dxa"/>
            </w:tcMar>
            <w:vAlign w:val="center"/>
            <w:hideMark/>
          </w:tcPr>
          <w:p w14:paraId="076889BD" w14:textId="77777777" w:rsidR="00A42423" w:rsidRPr="00A42423" w:rsidRDefault="00A42423" w:rsidP="00A42423">
            <w:pPr>
              <w:jc w:val="center"/>
              <w:rPr>
                <w:rFonts w:ascii="Calibri" w:hAnsi="Calibri" w:cs="Calibri"/>
                <w:b/>
                <w:color w:val="002060"/>
                <w:sz w:val="20"/>
                <w:szCs w:val="20"/>
                <w:lang w:val="es-MX" w:eastAsia="es-MX"/>
              </w:rPr>
            </w:pPr>
            <w:r w:rsidRPr="00A42423">
              <w:rPr>
                <w:rFonts w:ascii="Calibri" w:hAnsi="Calibri" w:cs="Calibri"/>
                <w:b/>
                <w:color w:val="002060"/>
                <w:sz w:val="20"/>
                <w:szCs w:val="20"/>
                <w:lang w:val="es-MX" w:eastAsia="es-MX"/>
              </w:rPr>
              <w:t>400</w:t>
            </w:r>
          </w:p>
        </w:tc>
      </w:tr>
    </w:tbl>
    <w:p w14:paraId="2435DF84" w14:textId="3C814469"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p w14:paraId="462A524D" w14:textId="16571896"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r>
        <w:rPr>
          <w:rFonts w:asciiTheme="minorHAnsi" w:eastAsia="Calibri" w:hAnsiTheme="minorHAnsi" w:cstheme="minorHAnsi"/>
          <w:b/>
          <w:bCs/>
          <w:noProof/>
          <w:color w:val="002060"/>
          <w:sz w:val="20"/>
          <w:szCs w:val="20"/>
        </w:rPr>
        <w:drawing>
          <wp:anchor distT="0" distB="0" distL="114300" distR="114300" simplePos="0" relativeHeight="251658240" behindDoc="0" locked="0" layoutInCell="1" allowOverlap="1" wp14:anchorId="7F64A856" wp14:editId="6C5D3884">
            <wp:simplePos x="0" y="0"/>
            <wp:positionH relativeFrom="column">
              <wp:posOffset>2762250</wp:posOffset>
            </wp:positionH>
            <wp:positionV relativeFrom="paragraph">
              <wp:posOffset>22225</wp:posOffset>
            </wp:positionV>
            <wp:extent cx="1352620" cy="463574"/>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p w14:paraId="3ED6BEF3" w14:textId="4B159738"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p w14:paraId="1533999A" w14:textId="77985407" w:rsidR="00A4242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tbl>
      <w:tblPr>
        <w:tblW w:w="7694" w:type="dxa"/>
        <w:jc w:val="center"/>
        <w:tblCellSpacing w:w="0" w:type="dxa"/>
        <w:tblCellMar>
          <w:left w:w="0" w:type="dxa"/>
          <w:right w:w="0" w:type="dxa"/>
        </w:tblCellMar>
        <w:tblLook w:val="04A0" w:firstRow="1" w:lastRow="0" w:firstColumn="1" w:lastColumn="0" w:noHBand="0" w:noVBand="1"/>
      </w:tblPr>
      <w:tblGrid>
        <w:gridCol w:w="6096"/>
        <w:gridCol w:w="1598"/>
      </w:tblGrid>
      <w:tr w:rsidR="00A42423" w:rsidRPr="00A42423" w14:paraId="61E1B7AA" w14:textId="77777777" w:rsidTr="00A42423">
        <w:trPr>
          <w:trHeight w:val="251"/>
          <w:tblCellSpacing w:w="0" w:type="dxa"/>
          <w:jc w:val="center"/>
        </w:trPr>
        <w:tc>
          <w:tcPr>
            <w:tcW w:w="0" w:type="auto"/>
            <w:gridSpan w:val="2"/>
            <w:tcBorders>
              <w:bottom w:val="single" w:sz="6" w:space="0" w:color="000000"/>
            </w:tcBorders>
            <w:shd w:val="clear" w:color="auto" w:fill="002060"/>
            <w:tcMar>
              <w:top w:w="0" w:type="dxa"/>
              <w:left w:w="45" w:type="dxa"/>
              <w:bottom w:w="0" w:type="dxa"/>
              <w:right w:w="45" w:type="dxa"/>
            </w:tcMar>
            <w:vAlign w:val="center"/>
            <w:hideMark/>
          </w:tcPr>
          <w:p w14:paraId="5E32E756" w14:textId="77777777" w:rsidR="00A42423" w:rsidRPr="00A42423" w:rsidRDefault="00A42423" w:rsidP="00A42423">
            <w:pPr>
              <w:jc w:val="center"/>
              <w:rPr>
                <w:rFonts w:ascii="Calibri" w:hAnsi="Calibri" w:cs="Calibri"/>
                <w:b/>
                <w:bCs/>
                <w:color w:val="FFFFFF"/>
                <w:sz w:val="20"/>
                <w:szCs w:val="20"/>
                <w:lang w:val="es-MX" w:eastAsia="es-MX"/>
              </w:rPr>
            </w:pPr>
            <w:r w:rsidRPr="00A42423">
              <w:rPr>
                <w:rFonts w:ascii="Calibri" w:hAnsi="Calibri" w:cs="Calibri"/>
                <w:b/>
                <w:bCs/>
                <w:color w:val="FFFFFF"/>
                <w:sz w:val="20"/>
                <w:szCs w:val="20"/>
                <w:lang w:val="es-MX" w:eastAsia="es-MX"/>
              </w:rPr>
              <w:t>PRECIO POR PERSONA EN USD, MÍNIMO 2 PERSONAS</w:t>
            </w:r>
          </w:p>
        </w:tc>
      </w:tr>
      <w:tr w:rsidR="00A42423" w:rsidRPr="00A42423" w14:paraId="3E361630" w14:textId="77777777" w:rsidTr="00A42423">
        <w:trPr>
          <w:trHeight w:val="293"/>
          <w:tblCellSpacing w:w="0" w:type="dxa"/>
          <w:jc w:val="center"/>
        </w:trPr>
        <w:tc>
          <w:tcPr>
            <w:tcW w:w="609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B4FE467" w14:textId="77777777" w:rsidR="00A42423" w:rsidRPr="00A42423" w:rsidRDefault="00A42423" w:rsidP="00A42423">
            <w:pPr>
              <w:rPr>
                <w:rFonts w:ascii="Calibri" w:hAnsi="Calibri" w:cs="Calibri"/>
                <w:color w:val="002060"/>
                <w:sz w:val="20"/>
                <w:szCs w:val="20"/>
                <w:lang w:val="es-MX" w:eastAsia="es-MX"/>
              </w:rPr>
            </w:pPr>
            <w:r w:rsidRPr="00A42423">
              <w:rPr>
                <w:rFonts w:ascii="Calibri" w:hAnsi="Calibri" w:cs="Calibri"/>
                <w:b/>
                <w:color w:val="002060"/>
                <w:sz w:val="20"/>
                <w:szCs w:val="20"/>
                <w:lang w:val="es-MX" w:eastAsia="es-MX"/>
              </w:rPr>
              <w:t>SANTUARIO DE ELEFANTES PATARA, CHIANG MAI CON GUÍA EN INGLÉS - OPCIONAL DIA 8 (con traslado del hotel al santuario)</w:t>
            </w:r>
            <w:r w:rsidRPr="00A42423">
              <w:rPr>
                <w:rFonts w:ascii="Calibri" w:hAnsi="Calibri" w:cs="Calibri"/>
                <w:color w:val="002060"/>
                <w:sz w:val="20"/>
                <w:szCs w:val="20"/>
                <w:lang w:val="es-MX" w:eastAsia="es-MX"/>
              </w:rPr>
              <w:br/>
              <w:t xml:space="preserve">Esta excursión sustituye a las actividades del </w:t>
            </w:r>
            <w:proofErr w:type="spellStart"/>
            <w:r w:rsidRPr="00A42423">
              <w:rPr>
                <w:rFonts w:ascii="Calibri" w:hAnsi="Calibri" w:cs="Calibri"/>
                <w:color w:val="002060"/>
                <w:sz w:val="20"/>
                <w:szCs w:val="20"/>
                <w:lang w:val="es-MX" w:eastAsia="es-MX"/>
              </w:rPr>
              <w:t>dia</w:t>
            </w:r>
            <w:proofErr w:type="spellEnd"/>
            <w:r w:rsidRPr="00A42423">
              <w:rPr>
                <w:rFonts w:ascii="Calibri" w:hAnsi="Calibri" w:cs="Calibri"/>
                <w:color w:val="002060"/>
                <w:sz w:val="20"/>
                <w:szCs w:val="20"/>
                <w:lang w:val="es-MX" w:eastAsia="es-MX"/>
              </w:rPr>
              <w:t xml:space="preserve"> 8 </w:t>
            </w:r>
            <w:r w:rsidRPr="00A42423">
              <w:rPr>
                <w:rFonts w:ascii="Calibri" w:hAnsi="Calibri" w:cs="Calibri"/>
                <w:color w:val="002060"/>
                <w:sz w:val="20"/>
                <w:szCs w:val="20"/>
                <w:lang w:val="es-MX" w:eastAsia="es-MX"/>
              </w:rPr>
              <w:br/>
              <w:t xml:space="preserve">Encuentro con su guía para partir rumbo a </w:t>
            </w:r>
            <w:proofErr w:type="spellStart"/>
            <w:r w:rsidRPr="00A42423">
              <w:rPr>
                <w:rFonts w:ascii="Calibri" w:hAnsi="Calibri" w:cs="Calibri"/>
                <w:color w:val="002060"/>
                <w:sz w:val="20"/>
                <w:szCs w:val="20"/>
                <w:lang w:val="es-MX" w:eastAsia="es-MX"/>
              </w:rPr>
              <w:t>Patara</w:t>
            </w:r>
            <w:proofErr w:type="spellEnd"/>
            <w:r w:rsidRPr="00A42423">
              <w:rPr>
                <w:rFonts w:ascii="Calibri" w:hAnsi="Calibri" w:cs="Calibri"/>
                <w:color w:val="002060"/>
                <w:sz w:val="20"/>
                <w:szCs w:val="20"/>
                <w:lang w:val="es-MX" w:eastAsia="es-MX"/>
              </w:rPr>
              <w:t xml:space="preserve"> Elephant </w:t>
            </w:r>
            <w:proofErr w:type="spellStart"/>
            <w:r w:rsidRPr="00A42423">
              <w:rPr>
                <w:rFonts w:ascii="Calibri" w:hAnsi="Calibri" w:cs="Calibri"/>
                <w:color w:val="002060"/>
                <w:sz w:val="20"/>
                <w:szCs w:val="20"/>
                <w:lang w:val="es-MX" w:eastAsia="es-MX"/>
              </w:rPr>
              <w:t>Farm</w:t>
            </w:r>
            <w:proofErr w:type="spellEnd"/>
            <w:r w:rsidRPr="00A42423">
              <w:rPr>
                <w:rFonts w:ascii="Calibri" w:hAnsi="Calibri" w:cs="Calibri"/>
                <w:color w:val="002060"/>
                <w:sz w:val="20"/>
                <w:szCs w:val="20"/>
                <w:lang w:val="es-MX" w:eastAsia="es-MX"/>
              </w:rPr>
              <w:t>,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Mínimo 2 personas</w:t>
            </w:r>
          </w:p>
        </w:tc>
        <w:tc>
          <w:tcPr>
            <w:tcW w:w="1598" w:type="dxa"/>
            <w:tcBorders>
              <w:bottom w:val="single" w:sz="6" w:space="0" w:color="000000"/>
              <w:right w:val="single" w:sz="6" w:space="0" w:color="000000"/>
            </w:tcBorders>
            <w:tcMar>
              <w:top w:w="0" w:type="dxa"/>
              <w:left w:w="45" w:type="dxa"/>
              <w:bottom w:w="0" w:type="dxa"/>
              <w:right w:w="45" w:type="dxa"/>
            </w:tcMar>
            <w:vAlign w:val="center"/>
            <w:hideMark/>
          </w:tcPr>
          <w:p w14:paraId="32FA0F9F" w14:textId="77777777" w:rsidR="00A42423" w:rsidRPr="00A42423" w:rsidRDefault="00A42423" w:rsidP="00A42423">
            <w:pPr>
              <w:jc w:val="center"/>
              <w:rPr>
                <w:rFonts w:ascii="Calibri" w:hAnsi="Calibri" w:cs="Calibri"/>
                <w:b/>
                <w:color w:val="002060"/>
                <w:sz w:val="20"/>
                <w:szCs w:val="20"/>
                <w:lang w:val="es-MX" w:eastAsia="es-MX"/>
              </w:rPr>
            </w:pPr>
            <w:r w:rsidRPr="00A42423">
              <w:rPr>
                <w:rFonts w:ascii="Calibri" w:hAnsi="Calibri" w:cs="Calibri"/>
                <w:b/>
                <w:color w:val="002060"/>
                <w:sz w:val="20"/>
                <w:szCs w:val="20"/>
                <w:lang w:val="es-MX" w:eastAsia="es-MX"/>
              </w:rPr>
              <w:t>350</w:t>
            </w:r>
          </w:p>
        </w:tc>
      </w:tr>
      <w:tr w:rsidR="00A42423" w:rsidRPr="00A42423" w14:paraId="2332A26D" w14:textId="77777777" w:rsidTr="00A42423">
        <w:trPr>
          <w:trHeight w:val="279"/>
          <w:tblCellSpacing w:w="0" w:type="dxa"/>
          <w:jc w:val="center"/>
        </w:trPr>
        <w:tc>
          <w:tcPr>
            <w:tcW w:w="609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BFDF798" w14:textId="77777777" w:rsidR="00A42423" w:rsidRPr="00A42423" w:rsidRDefault="00A42423" w:rsidP="00A42423">
            <w:pPr>
              <w:rPr>
                <w:rFonts w:ascii="Calibri" w:hAnsi="Calibri" w:cs="Calibri"/>
                <w:color w:val="002060"/>
                <w:sz w:val="20"/>
                <w:szCs w:val="20"/>
                <w:lang w:val="es-MX" w:eastAsia="es-MX"/>
              </w:rPr>
            </w:pPr>
            <w:r w:rsidRPr="00A42423">
              <w:rPr>
                <w:rFonts w:ascii="Calibri" w:hAnsi="Calibri" w:cs="Calibri"/>
                <w:b/>
                <w:color w:val="002060"/>
                <w:sz w:val="20"/>
                <w:szCs w:val="20"/>
                <w:lang w:val="es-MX" w:eastAsia="es-MX"/>
              </w:rPr>
              <w:t>VISITA A CAMPAMENTO TRADICIONAL DE ELEFANTES CON GUÍA EN ESPAÑOL - OPCIONAL DIA 8</w:t>
            </w:r>
            <w:r w:rsidRPr="00A42423">
              <w:rPr>
                <w:rFonts w:ascii="Calibri" w:hAnsi="Calibri" w:cs="Calibri"/>
                <w:color w:val="002060"/>
                <w:sz w:val="20"/>
                <w:szCs w:val="20"/>
                <w:lang w:val="es-MX" w:eastAsia="es-MX"/>
              </w:rPr>
              <w:t xml:space="preserve"> </w:t>
            </w:r>
            <w:r w:rsidRPr="00A42423">
              <w:rPr>
                <w:rFonts w:ascii="Calibri" w:hAnsi="Calibri" w:cs="Calibri"/>
                <w:color w:val="002060"/>
                <w:sz w:val="20"/>
                <w:szCs w:val="20"/>
                <w:lang w:val="es-MX" w:eastAsia="es-MX"/>
              </w:rPr>
              <w:br/>
              <w:t xml:space="preserve">Esta excursión sustituye a las actividades del </w:t>
            </w:r>
            <w:proofErr w:type="spellStart"/>
            <w:r w:rsidRPr="00A42423">
              <w:rPr>
                <w:rFonts w:ascii="Calibri" w:hAnsi="Calibri" w:cs="Calibri"/>
                <w:color w:val="002060"/>
                <w:sz w:val="20"/>
                <w:szCs w:val="20"/>
                <w:lang w:val="es-MX" w:eastAsia="es-MX"/>
              </w:rPr>
              <w:t>dia</w:t>
            </w:r>
            <w:proofErr w:type="spellEnd"/>
            <w:r w:rsidRPr="00A42423">
              <w:rPr>
                <w:rFonts w:ascii="Calibri" w:hAnsi="Calibri" w:cs="Calibri"/>
                <w:color w:val="002060"/>
                <w:sz w:val="20"/>
                <w:szCs w:val="20"/>
                <w:lang w:val="es-MX" w:eastAsia="es-MX"/>
              </w:rPr>
              <w:t xml:space="preserve"> 8 (no incluye traslado del hotel al campamento, consultar tarifa)</w:t>
            </w:r>
            <w:r w:rsidRPr="00A42423">
              <w:rPr>
                <w:rFonts w:ascii="Calibri" w:hAnsi="Calibri" w:cs="Calibri"/>
                <w:color w:val="002060"/>
                <w:sz w:val="20"/>
                <w:szCs w:val="20"/>
                <w:lang w:val="es-MX" w:eastAsia="es-MX"/>
              </w:rPr>
              <w:br/>
              <w:t xml:space="preserve">Es para el espectáculo de elefantes, no incluye montar en el elefante. Guía de habla hispana no es garantizado durante la temporada alta. Min </w:t>
            </w:r>
          </w:p>
        </w:tc>
        <w:tc>
          <w:tcPr>
            <w:tcW w:w="1598" w:type="dxa"/>
            <w:tcBorders>
              <w:bottom w:val="single" w:sz="6" w:space="0" w:color="000000"/>
              <w:right w:val="single" w:sz="6" w:space="0" w:color="000000"/>
            </w:tcBorders>
            <w:tcMar>
              <w:top w:w="0" w:type="dxa"/>
              <w:left w:w="45" w:type="dxa"/>
              <w:bottom w:w="0" w:type="dxa"/>
              <w:right w:w="45" w:type="dxa"/>
            </w:tcMar>
            <w:vAlign w:val="center"/>
            <w:hideMark/>
          </w:tcPr>
          <w:p w14:paraId="191058FD" w14:textId="77777777" w:rsidR="00A42423" w:rsidRPr="00A42423" w:rsidRDefault="00A42423" w:rsidP="00A42423">
            <w:pPr>
              <w:jc w:val="center"/>
              <w:rPr>
                <w:rFonts w:ascii="Calibri" w:hAnsi="Calibri" w:cs="Calibri"/>
                <w:b/>
                <w:color w:val="002060"/>
                <w:sz w:val="20"/>
                <w:szCs w:val="20"/>
                <w:lang w:val="es-MX" w:eastAsia="es-MX"/>
              </w:rPr>
            </w:pPr>
            <w:r w:rsidRPr="00A42423">
              <w:rPr>
                <w:rFonts w:ascii="Calibri" w:hAnsi="Calibri" w:cs="Calibri"/>
                <w:b/>
                <w:color w:val="002060"/>
                <w:sz w:val="20"/>
                <w:szCs w:val="20"/>
                <w:lang w:val="es-MX" w:eastAsia="es-MX"/>
              </w:rPr>
              <w:t>200</w:t>
            </w:r>
          </w:p>
        </w:tc>
      </w:tr>
    </w:tbl>
    <w:p w14:paraId="29DC7B64" w14:textId="77777777" w:rsidR="00A42423" w:rsidRPr="002867A3" w:rsidRDefault="00A42423" w:rsidP="00A42423">
      <w:pPr>
        <w:pStyle w:val="NormalWeb"/>
        <w:spacing w:before="0" w:beforeAutospacing="0" w:after="0" w:afterAutospacing="0"/>
        <w:rPr>
          <w:rFonts w:asciiTheme="minorHAnsi" w:eastAsia="Calibri" w:hAnsiTheme="minorHAnsi" w:cstheme="minorHAnsi"/>
          <w:b/>
          <w:bCs/>
          <w:color w:val="002060"/>
          <w:sz w:val="20"/>
          <w:szCs w:val="20"/>
        </w:rPr>
      </w:pPr>
    </w:p>
    <w:sectPr w:rsidR="00A42423" w:rsidRPr="002867A3" w:rsidSect="00DE3267">
      <w:headerReference w:type="default" r:id="rId9"/>
      <w:footerReference w:type="default" r:id="rId10"/>
      <w:pgSz w:w="12240" w:h="15840"/>
      <w:pgMar w:top="2410" w:right="1467"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4979" w14:textId="77777777" w:rsidR="00373CAF" w:rsidRDefault="00373CAF" w:rsidP="000D4B74">
      <w:r>
        <w:separator/>
      </w:r>
    </w:p>
  </w:endnote>
  <w:endnote w:type="continuationSeparator" w:id="0">
    <w:p w14:paraId="08D2F237" w14:textId="77777777" w:rsidR="00373CAF" w:rsidRDefault="00373CAF"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B854E" w14:textId="77777777" w:rsidR="00373CAF" w:rsidRDefault="00373CAF" w:rsidP="000D4B74">
      <w:r>
        <w:separator/>
      </w:r>
    </w:p>
  </w:footnote>
  <w:footnote w:type="continuationSeparator" w:id="0">
    <w:p w14:paraId="596C7618" w14:textId="77777777" w:rsidR="00373CAF" w:rsidRDefault="00373CAF"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78253550"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0FD21DAD" wp14:editId="010AC8B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77C1461D" w:rsidR="009A7BDC" w:rsidRDefault="00F93DD1"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TAILANDIA A</w:t>
                          </w:r>
                          <w:r w:rsidR="00C859A7">
                            <w:rPr>
                              <w:rFonts w:ascii="Calibri" w:eastAsia="Calibri" w:hAnsi="Calibri" w:cs="Calibri"/>
                              <w:b/>
                              <w:color w:val="FFFFFF" w:themeColor="background1"/>
                              <w:sz w:val="36"/>
                              <w:szCs w:val="36"/>
                              <w14:textOutline w14:w="9525" w14:cap="rnd" w14:cmpd="sng" w14:algn="ctr">
                                <w14:noFill/>
                                <w14:prstDash w14:val="solid"/>
                                <w14:bevel/>
                              </w14:textOutline>
                            </w:rPr>
                            <w:t>L COMPLETO</w:t>
                          </w:r>
                        </w:p>
                        <w:p w14:paraId="041A546C" w14:textId="4B6D9A80" w:rsidR="00983E4D" w:rsidRPr="00983E4D" w:rsidRDefault="00C859A7"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2233-C</w:t>
                          </w:r>
                          <w:r w:rsidR="0046772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A2E4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77C1461D" w:rsidR="009A7BDC" w:rsidRDefault="00F93DD1"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TAILANDIA A</w:t>
                    </w:r>
                    <w:r w:rsidR="00C859A7">
                      <w:rPr>
                        <w:rFonts w:ascii="Calibri" w:eastAsia="Calibri" w:hAnsi="Calibri" w:cs="Calibri"/>
                        <w:b/>
                        <w:color w:val="FFFFFF" w:themeColor="background1"/>
                        <w:sz w:val="36"/>
                        <w:szCs w:val="36"/>
                        <w14:textOutline w14:w="9525" w14:cap="rnd" w14:cmpd="sng" w14:algn="ctr">
                          <w14:noFill/>
                          <w14:prstDash w14:val="solid"/>
                          <w14:bevel/>
                        </w14:textOutline>
                      </w:rPr>
                      <w:t>L COMPLETO</w:t>
                    </w:r>
                  </w:p>
                  <w:p w14:paraId="041A546C" w14:textId="4B6D9A80" w:rsidR="00983E4D" w:rsidRPr="00983E4D" w:rsidRDefault="00C859A7" w:rsidP="009C6818">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2233-C</w:t>
                    </w:r>
                    <w:r w:rsidR="0046772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A2E4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6/2027</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817596105" name="Imagen 81759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8175961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r w:rsidR="0046772F">
      <w:rPr>
        <w:rFonts w:ascii="Arial" w:eastAsia="Arial" w:hAnsi="Arial" w:cs="Arial"/>
        <w:color w:val="000000"/>
        <w:sz w:val="48"/>
        <w:szCs w:val="48"/>
      </w:rPr>
      <w:t>/</w:t>
    </w:r>
  </w:p>
  <w:p w14:paraId="56F02C0E" w14:textId="467B3E1D" w:rsidR="009C6818" w:rsidRDefault="00516726"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70016" behindDoc="0" locked="0" layoutInCell="1" allowOverlap="1" wp14:anchorId="77E7EFF8" wp14:editId="68F45C6A">
          <wp:simplePos x="0" y="0"/>
          <wp:positionH relativeFrom="column">
            <wp:posOffset>3985895</wp:posOffset>
          </wp:positionH>
          <wp:positionV relativeFrom="paragraph">
            <wp:posOffset>5715</wp:posOffset>
          </wp:positionV>
          <wp:extent cx="855980" cy="571500"/>
          <wp:effectExtent l="0" t="0" r="1270" b="0"/>
          <wp:wrapSquare wrapText="bothSides"/>
          <wp:docPr id="817596107" name="Imagen 81759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otipo v1 a tu alcance - B .png"/>
                  <pic:cNvPicPr/>
                </pic:nvPicPr>
                <pic:blipFill>
                  <a:blip r:embed="rId3">
                    <a:extLst>
                      <a:ext uri="{28A0092B-C50C-407E-A947-70E740481C1C}">
                        <a14:useLocalDpi xmlns:a14="http://schemas.microsoft.com/office/drawing/2010/main" val="0"/>
                      </a:ext>
                    </a:extLst>
                  </a:blip>
                  <a:stretch>
                    <a:fillRect/>
                  </a:stretch>
                </pic:blipFill>
                <pic:spPr>
                  <a:xfrm>
                    <a:off x="0" y="0"/>
                    <a:ext cx="855980" cy="571500"/>
                  </a:xfrm>
                  <a:prstGeom prst="rect">
                    <a:avLst/>
                  </a:prstGeom>
                </pic:spPr>
              </pic:pic>
            </a:graphicData>
          </a:graphic>
          <wp14:sizeRelH relativeFrom="page">
            <wp14:pctWidth>0</wp14:pctWidth>
          </wp14:sizeRelH>
          <wp14:sizeRelV relativeFrom="page">
            <wp14:pctHeight>0</wp14:pctHeight>
          </wp14:sizeRelV>
        </wp:anchor>
      </w:drawing>
    </w:r>
  </w:p>
  <w:p w14:paraId="56D6F717" w14:textId="77777777"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10E783B3"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11.25pt;height:11.25pt" o:bullet="t">
        <v:imagedata r:id="rId1" o:title="mso88"/>
      </v:shape>
    </w:pict>
  </w:numPicBullet>
  <w:numPicBullet w:numPicBulletId="1">
    <w:pict>
      <v:shape id="_x0000_i1163" type="#_x0000_t75" style="width:927.75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6" w15:restartNumberingAfterBreak="0">
    <w:nsid w:val="10D859CE"/>
    <w:multiLevelType w:val="hybridMultilevel"/>
    <w:tmpl w:val="DC80D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390E7A"/>
    <w:multiLevelType w:val="hybridMultilevel"/>
    <w:tmpl w:val="3E0E1F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1910DC"/>
    <w:multiLevelType w:val="multilevel"/>
    <w:tmpl w:val="EF1C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333340"/>
    <w:multiLevelType w:val="hybridMultilevel"/>
    <w:tmpl w:val="BCD245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2E51EA2"/>
    <w:multiLevelType w:val="hybridMultilevel"/>
    <w:tmpl w:val="D34ED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CC7A5B"/>
    <w:multiLevelType w:val="multilevel"/>
    <w:tmpl w:val="ABC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8B2236"/>
    <w:multiLevelType w:val="hybridMultilevel"/>
    <w:tmpl w:val="566AAD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C81C2D"/>
    <w:multiLevelType w:val="hybridMultilevel"/>
    <w:tmpl w:val="643CC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8D40B98"/>
    <w:multiLevelType w:val="hybridMultilevel"/>
    <w:tmpl w:val="CA6C2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41713E"/>
    <w:multiLevelType w:val="hybridMultilevel"/>
    <w:tmpl w:val="4C66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8B21CC2"/>
    <w:multiLevelType w:val="hybridMultilevel"/>
    <w:tmpl w:val="01AC6B5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941A7A"/>
    <w:multiLevelType w:val="hybridMultilevel"/>
    <w:tmpl w:val="C8FAA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5"/>
  </w:num>
  <w:num w:numId="4">
    <w:abstractNumId w:val="10"/>
  </w:num>
  <w:num w:numId="5">
    <w:abstractNumId w:val="5"/>
  </w:num>
  <w:num w:numId="6">
    <w:abstractNumId w:val="23"/>
  </w:num>
  <w:num w:numId="7">
    <w:abstractNumId w:val="0"/>
  </w:num>
  <w:num w:numId="8">
    <w:abstractNumId w:val="17"/>
  </w:num>
  <w:num w:numId="9">
    <w:abstractNumId w:val="18"/>
  </w:num>
  <w:num w:numId="10">
    <w:abstractNumId w:val="3"/>
  </w:num>
  <w:num w:numId="11">
    <w:abstractNumId w:val="2"/>
  </w:num>
  <w:num w:numId="12">
    <w:abstractNumId w:val="25"/>
  </w:num>
  <w:num w:numId="13">
    <w:abstractNumId w:val="16"/>
  </w:num>
  <w:num w:numId="14">
    <w:abstractNumId w:val="16"/>
  </w:num>
  <w:num w:numId="15">
    <w:abstractNumId w:val="27"/>
  </w:num>
  <w:num w:numId="16">
    <w:abstractNumId w:val="13"/>
  </w:num>
  <w:num w:numId="17">
    <w:abstractNumId w:val="4"/>
  </w:num>
  <w:num w:numId="18">
    <w:abstractNumId w:val="26"/>
  </w:num>
  <w:num w:numId="19">
    <w:abstractNumId w:val="24"/>
  </w:num>
  <w:num w:numId="20">
    <w:abstractNumId w:val="22"/>
  </w:num>
  <w:num w:numId="21">
    <w:abstractNumId w:val="19"/>
  </w:num>
  <w:num w:numId="22">
    <w:abstractNumId w:val="6"/>
  </w:num>
  <w:num w:numId="23">
    <w:abstractNumId w:val="28"/>
  </w:num>
  <w:num w:numId="24">
    <w:abstractNumId w:val="14"/>
  </w:num>
  <w:num w:numId="25">
    <w:abstractNumId w:val="21"/>
  </w:num>
  <w:num w:numId="26">
    <w:abstractNumId w:val="30"/>
  </w:num>
  <w:num w:numId="27">
    <w:abstractNumId w:val="7"/>
  </w:num>
  <w:num w:numId="28">
    <w:abstractNumId w:val="9"/>
  </w:num>
  <w:num w:numId="29">
    <w:abstractNumId w:val="20"/>
  </w:num>
  <w:num w:numId="30">
    <w:abstractNumId w:val="11"/>
  </w:num>
  <w:num w:numId="31">
    <w:abstractNumId w:val="1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323E8"/>
    <w:rsid w:val="00043BBC"/>
    <w:rsid w:val="00051535"/>
    <w:rsid w:val="00051BFE"/>
    <w:rsid w:val="00053F74"/>
    <w:rsid w:val="00055CF3"/>
    <w:rsid w:val="00064238"/>
    <w:rsid w:val="00070A7E"/>
    <w:rsid w:val="00075F41"/>
    <w:rsid w:val="00077592"/>
    <w:rsid w:val="000833B8"/>
    <w:rsid w:val="0009784E"/>
    <w:rsid w:val="000A123F"/>
    <w:rsid w:val="000A6E1A"/>
    <w:rsid w:val="000A713A"/>
    <w:rsid w:val="000B0FC1"/>
    <w:rsid w:val="000B78A5"/>
    <w:rsid w:val="000D4B74"/>
    <w:rsid w:val="000E0E14"/>
    <w:rsid w:val="000E286B"/>
    <w:rsid w:val="00102409"/>
    <w:rsid w:val="001109A0"/>
    <w:rsid w:val="00115EC4"/>
    <w:rsid w:val="001202C0"/>
    <w:rsid w:val="00125577"/>
    <w:rsid w:val="00126AD4"/>
    <w:rsid w:val="00146861"/>
    <w:rsid w:val="00146B2E"/>
    <w:rsid w:val="001475E5"/>
    <w:rsid w:val="00151503"/>
    <w:rsid w:val="00152D96"/>
    <w:rsid w:val="00161F83"/>
    <w:rsid w:val="0017236E"/>
    <w:rsid w:val="001729CE"/>
    <w:rsid w:val="00182C6E"/>
    <w:rsid w:val="00187BA7"/>
    <w:rsid w:val="001911B0"/>
    <w:rsid w:val="001A5909"/>
    <w:rsid w:val="001B0DE1"/>
    <w:rsid w:val="001B4B19"/>
    <w:rsid w:val="001B650B"/>
    <w:rsid w:val="001C021B"/>
    <w:rsid w:val="001C6705"/>
    <w:rsid w:val="001D128E"/>
    <w:rsid w:val="001E3869"/>
    <w:rsid w:val="001E3894"/>
    <w:rsid w:val="001F0E65"/>
    <w:rsid w:val="001F3BCA"/>
    <w:rsid w:val="001F52BA"/>
    <w:rsid w:val="001F5EA2"/>
    <w:rsid w:val="0020722E"/>
    <w:rsid w:val="00207520"/>
    <w:rsid w:val="00210321"/>
    <w:rsid w:val="00210D05"/>
    <w:rsid w:val="002224D8"/>
    <w:rsid w:val="0022746B"/>
    <w:rsid w:val="00230BC9"/>
    <w:rsid w:val="00231B04"/>
    <w:rsid w:val="00243515"/>
    <w:rsid w:val="002450D3"/>
    <w:rsid w:val="00251504"/>
    <w:rsid w:val="00260689"/>
    <w:rsid w:val="00266C66"/>
    <w:rsid w:val="00267C89"/>
    <w:rsid w:val="00275AEF"/>
    <w:rsid w:val="00280B0C"/>
    <w:rsid w:val="00280E80"/>
    <w:rsid w:val="00281CC3"/>
    <w:rsid w:val="00284D1E"/>
    <w:rsid w:val="002867A3"/>
    <w:rsid w:val="002909E5"/>
    <w:rsid w:val="002D3B8E"/>
    <w:rsid w:val="002D4A46"/>
    <w:rsid w:val="002D4F83"/>
    <w:rsid w:val="002E096E"/>
    <w:rsid w:val="002E1DFB"/>
    <w:rsid w:val="002E20A5"/>
    <w:rsid w:val="002E4C5F"/>
    <w:rsid w:val="002F131B"/>
    <w:rsid w:val="002F132F"/>
    <w:rsid w:val="00300244"/>
    <w:rsid w:val="00300E37"/>
    <w:rsid w:val="00304F88"/>
    <w:rsid w:val="0030660D"/>
    <w:rsid w:val="00307408"/>
    <w:rsid w:val="00322AC6"/>
    <w:rsid w:val="00324962"/>
    <w:rsid w:val="00325103"/>
    <w:rsid w:val="0032537C"/>
    <w:rsid w:val="00327786"/>
    <w:rsid w:val="00333589"/>
    <w:rsid w:val="00343E11"/>
    <w:rsid w:val="003457CE"/>
    <w:rsid w:val="0035278D"/>
    <w:rsid w:val="003548CD"/>
    <w:rsid w:val="003565EE"/>
    <w:rsid w:val="00362545"/>
    <w:rsid w:val="00365535"/>
    <w:rsid w:val="0036747B"/>
    <w:rsid w:val="00373CAF"/>
    <w:rsid w:val="003856CB"/>
    <w:rsid w:val="00386E61"/>
    <w:rsid w:val="00391009"/>
    <w:rsid w:val="00394807"/>
    <w:rsid w:val="003A267D"/>
    <w:rsid w:val="003A6C05"/>
    <w:rsid w:val="003B0250"/>
    <w:rsid w:val="003B6154"/>
    <w:rsid w:val="003C0896"/>
    <w:rsid w:val="003D132A"/>
    <w:rsid w:val="003D3064"/>
    <w:rsid w:val="003D5A05"/>
    <w:rsid w:val="003E1BF0"/>
    <w:rsid w:val="003E6F0A"/>
    <w:rsid w:val="003F79A7"/>
    <w:rsid w:val="0040099E"/>
    <w:rsid w:val="004032AF"/>
    <w:rsid w:val="00425F2C"/>
    <w:rsid w:val="00431235"/>
    <w:rsid w:val="00433015"/>
    <w:rsid w:val="00435FEF"/>
    <w:rsid w:val="00461CA4"/>
    <w:rsid w:val="00465581"/>
    <w:rsid w:val="0046772F"/>
    <w:rsid w:val="00472179"/>
    <w:rsid w:val="004740DE"/>
    <w:rsid w:val="00481E45"/>
    <w:rsid w:val="0048684C"/>
    <w:rsid w:val="0048776E"/>
    <w:rsid w:val="00490CE1"/>
    <w:rsid w:val="004921AE"/>
    <w:rsid w:val="00492E78"/>
    <w:rsid w:val="00494557"/>
    <w:rsid w:val="004A3416"/>
    <w:rsid w:val="004A548F"/>
    <w:rsid w:val="004B0F54"/>
    <w:rsid w:val="004B1D3E"/>
    <w:rsid w:val="004B5918"/>
    <w:rsid w:val="004B6705"/>
    <w:rsid w:val="004C0C68"/>
    <w:rsid w:val="004D0C08"/>
    <w:rsid w:val="004E111A"/>
    <w:rsid w:val="004E551B"/>
    <w:rsid w:val="004F6BDB"/>
    <w:rsid w:val="00505815"/>
    <w:rsid w:val="005076D1"/>
    <w:rsid w:val="005079AD"/>
    <w:rsid w:val="00513305"/>
    <w:rsid w:val="00516726"/>
    <w:rsid w:val="00521688"/>
    <w:rsid w:val="00524BB2"/>
    <w:rsid w:val="0053769E"/>
    <w:rsid w:val="00544AA3"/>
    <w:rsid w:val="00545CA5"/>
    <w:rsid w:val="00551A63"/>
    <w:rsid w:val="00552FE2"/>
    <w:rsid w:val="0056062E"/>
    <w:rsid w:val="00564EEC"/>
    <w:rsid w:val="00567CCE"/>
    <w:rsid w:val="00576949"/>
    <w:rsid w:val="00582DB0"/>
    <w:rsid w:val="00584E25"/>
    <w:rsid w:val="00593044"/>
    <w:rsid w:val="00595542"/>
    <w:rsid w:val="00595BFB"/>
    <w:rsid w:val="00596980"/>
    <w:rsid w:val="005A4824"/>
    <w:rsid w:val="005B6832"/>
    <w:rsid w:val="005C454E"/>
    <w:rsid w:val="005C6821"/>
    <w:rsid w:val="005D03DE"/>
    <w:rsid w:val="005D2621"/>
    <w:rsid w:val="005F0309"/>
    <w:rsid w:val="005F0DD1"/>
    <w:rsid w:val="0060307E"/>
    <w:rsid w:val="0060391A"/>
    <w:rsid w:val="00642EF2"/>
    <w:rsid w:val="0065253E"/>
    <w:rsid w:val="00652D3A"/>
    <w:rsid w:val="00653DC0"/>
    <w:rsid w:val="0065606E"/>
    <w:rsid w:val="00671FF6"/>
    <w:rsid w:val="006724BA"/>
    <w:rsid w:val="006753CB"/>
    <w:rsid w:val="00680800"/>
    <w:rsid w:val="00680EC9"/>
    <w:rsid w:val="006910AD"/>
    <w:rsid w:val="00691FD3"/>
    <w:rsid w:val="006A0A99"/>
    <w:rsid w:val="006A4F6E"/>
    <w:rsid w:val="006B7E55"/>
    <w:rsid w:val="006C645F"/>
    <w:rsid w:val="006D1265"/>
    <w:rsid w:val="006D3261"/>
    <w:rsid w:val="006E3D15"/>
    <w:rsid w:val="006F3C96"/>
    <w:rsid w:val="006F7303"/>
    <w:rsid w:val="00701D68"/>
    <w:rsid w:val="007061FB"/>
    <w:rsid w:val="007147EF"/>
    <w:rsid w:val="007213F1"/>
    <w:rsid w:val="007216D9"/>
    <w:rsid w:val="0074476C"/>
    <w:rsid w:val="007448E8"/>
    <w:rsid w:val="00761926"/>
    <w:rsid w:val="007661B4"/>
    <w:rsid w:val="00766A72"/>
    <w:rsid w:val="00772E37"/>
    <w:rsid w:val="0077546E"/>
    <w:rsid w:val="007772DE"/>
    <w:rsid w:val="00780DA0"/>
    <w:rsid w:val="00787154"/>
    <w:rsid w:val="007A2E4F"/>
    <w:rsid w:val="007A62F4"/>
    <w:rsid w:val="007D254B"/>
    <w:rsid w:val="007D43AF"/>
    <w:rsid w:val="007F05A3"/>
    <w:rsid w:val="007F267C"/>
    <w:rsid w:val="007F3047"/>
    <w:rsid w:val="007F57C0"/>
    <w:rsid w:val="00801181"/>
    <w:rsid w:val="0080725A"/>
    <w:rsid w:val="0081537B"/>
    <w:rsid w:val="008239AA"/>
    <w:rsid w:val="00833023"/>
    <w:rsid w:val="0083663A"/>
    <w:rsid w:val="008459CB"/>
    <w:rsid w:val="00851DB8"/>
    <w:rsid w:val="00851FF4"/>
    <w:rsid w:val="00855733"/>
    <w:rsid w:val="00883ADC"/>
    <w:rsid w:val="008858D4"/>
    <w:rsid w:val="00894A9C"/>
    <w:rsid w:val="008B1270"/>
    <w:rsid w:val="008B18A1"/>
    <w:rsid w:val="008B3845"/>
    <w:rsid w:val="008B7B05"/>
    <w:rsid w:val="008C2A9C"/>
    <w:rsid w:val="008C68A9"/>
    <w:rsid w:val="008D0DD9"/>
    <w:rsid w:val="008D1A4F"/>
    <w:rsid w:val="009024B9"/>
    <w:rsid w:val="00913D9F"/>
    <w:rsid w:val="00914E7F"/>
    <w:rsid w:val="0092085C"/>
    <w:rsid w:val="00932A7B"/>
    <w:rsid w:val="009508D8"/>
    <w:rsid w:val="00957FA0"/>
    <w:rsid w:val="00961C24"/>
    <w:rsid w:val="009640C9"/>
    <w:rsid w:val="00964BFE"/>
    <w:rsid w:val="009650A9"/>
    <w:rsid w:val="00972428"/>
    <w:rsid w:val="00983E4D"/>
    <w:rsid w:val="009918FD"/>
    <w:rsid w:val="00997312"/>
    <w:rsid w:val="0099759B"/>
    <w:rsid w:val="009A38C0"/>
    <w:rsid w:val="009A7BDC"/>
    <w:rsid w:val="009C6818"/>
    <w:rsid w:val="009C6C07"/>
    <w:rsid w:val="009D07AE"/>
    <w:rsid w:val="009D3B0F"/>
    <w:rsid w:val="009E1A9E"/>
    <w:rsid w:val="009E3B59"/>
    <w:rsid w:val="009F0994"/>
    <w:rsid w:val="009F1EF1"/>
    <w:rsid w:val="009F5717"/>
    <w:rsid w:val="009F5E3C"/>
    <w:rsid w:val="00A007A7"/>
    <w:rsid w:val="00A06CEA"/>
    <w:rsid w:val="00A07E79"/>
    <w:rsid w:val="00A30801"/>
    <w:rsid w:val="00A337AA"/>
    <w:rsid w:val="00A40804"/>
    <w:rsid w:val="00A40AE6"/>
    <w:rsid w:val="00A42423"/>
    <w:rsid w:val="00A4361C"/>
    <w:rsid w:val="00A45D38"/>
    <w:rsid w:val="00A5530C"/>
    <w:rsid w:val="00A57A10"/>
    <w:rsid w:val="00A57DA9"/>
    <w:rsid w:val="00A67F94"/>
    <w:rsid w:val="00A8037B"/>
    <w:rsid w:val="00A80B5F"/>
    <w:rsid w:val="00A82A5D"/>
    <w:rsid w:val="00A91A94"/>
    <w:rsid w:val="00AA28FE"/>
    <w:rsid w:val="00AB34A7"/>
    <w:rsid w:val="00AB707F"/>
    <w:rsid w:val="00AC477D"/>
    <w:rsid w:val="00AC59A0"/>
    <w:rsid w:val="00AD6736"/>
    <w:rsid w:val="00AD753D"/>
    <w:rsid w:val="00AE3888"/>
    <w:rsid w:val="00AE582B"/>
    <w:rsid w:val="00AF0A86"/>
    <w:rsid w:val="00B040DA"/>
    <w:rsid w:val="00B16DFE"/>
    <w:rsid w:val="00B1776F"/>
    <w:rsid w:val="00B27F32"/>
    <w:rsid w:val="00B3014C"/>
    <w:rsid w:val="00B466CF"/>
    <w:rsid w:val="00B555E3"/>
    <w:rsid w:val="00B56319"/>
    <w:rsid w:val="00B57683"/>
    <w:rsid w:val="00B607B2"/>
    <w:rsid w:val="00B63F69"/>
    <w:rsid w:val="00B654D4"/>
    <w:rsid w:val="00B7194C"/>
    <w:rsid w:val="00B7750C"/>
    <w:rsid w:val="00B87AFF"/>
    <w:rsid w:val="00B93F40"/>
    <w:rsid w:val="00BB3F82"/>
    <w:rsid w:val="00BC1D67"/>
    <w:rsid w:val="00BC7DBE"/>
    <w:rsid w:val="00BD16B0"/>
    <w:rsid w:val="00BD7920"/>
    <w:rsid w:val="00BE2C65"/>
    <w:rsid w:val="00BE486C"/>
    <w:rsid w:val="00BF2617"/>
    <w:rsid w:val="00C16BC8"/>
    <w:rsid w:val="00C17BCB"/>
    <w:rsid w:val="00C20C5A"/>
    <w:rsid w:val="00C25DDB"/>
    <w:rsid w:val="00C319E9"/>
    <w:rsid w:val="00C366D0"/>
    <w:rsid w:val="00C374D1"/>
    <w:rsid w:val="00C3788A"/>
    <w:rsid w:val="00C416FF"/>
    <w:rsid w:val="00C54270"/>
    <w:rsid w:val="00C54E68"/>
    <w:rsid w:val="00C56BE5"/>
    <w:rsid w:val="00C65462"/>
    <w:rsid w:val="00C65ECC"/>
    <w:rsid w:val="00C72470"/>
    <w:rsid w:val="00C738B0"/>
    <w:rsid w:val="00C75C8D"/>
    <w:rsid w:val="00C76924"/>
    <w:rsid w:val="00C840DC"/>
    <w:rsid w:val="00C859A7"/>
    <w:rsid w:val="00C85D84"/>
    <w:rsid w:val="00CA636D"/>
    <w:rsid w:val="00CB073F"/>
    <w:rsid w:val="00CB7952"/>
    <w:rsid w:val="00CC1301"/>
    <w:rsid w:val="00CC3390"/>
    <w:rsid w:val="00CD0AE8"/>
    <w:rsid w:val="00CD1546"/>
    <w:rsid w:val="00CD4EBF"/>
    <w:rsid w:val="00CD7F28"/>
    <w:rsid w:val="00CE2991"/>
    <w:rsid w:val="00CE7DD4"/>
    <w:rsid w:val="00CF3FA7"/>
    <w:rsid w:val="00D03FF4"/>
    <w:rsid w:val="00D04A79"/>
    <w:rsid w:val="00D07B49"/>
    <w:rsid w:val="00D15736"/>
    <w:rsid w:val="00D21D57"/>
    <w:rsid w:val="00D2489F"/>
    <w:rsid w:val="00D26E72"/>
    <w:rsid w:val="00D30FF5"/>
    <w:rsid w:val="00D33D4F"/>
    <w:rsid w:val="00D37D28"/>
    <w:rsid w:val="00D433F2"/>
    <w:rsid w:val="00D461F2"/>
    <w:rsid w:val="00D52FD6"/>
    <w:rsid w:val="00D55FB0"/>
    <w:rsid w:val="00D607A6"/>
    <w:rsid w:val="00D76DEC"/>
    <w:rsid w:val="00DA3E38"/>
    <w:rsid w:val="00DA4AD1"/>
    <w:rsid w:val="00DA5651"/>
    <w:rsid w:val="00DA6165"/>
    <w:rsid w:val="00DB48E6"/>
    <w:rsid w:val="00DB51A1"/>
    <w:rsid w:val="00DB70C6"/>
    <w:rsid w:val="00DC74B6"/>
    <w:rsid w:val="00DD0D13"/>
    <w:rsid w:val="00DD28DD"/>
    <w:rsid w:val="00DD2FA9"/>
    <w:rsid w:val="00DD4B05"/>
    <w:rsid w:val="00DE04BE"/>
    <w:rsid w:val="00DE3267"/>
    <w:rsid w:val="00DE546D"/>
    <w:rsid w:val="00DF3D2A"/>
    <w:rsid w:val="00E03699"/>
    <w:rsid w:val="00E14EE5"/>
    <w:rsid w:val="00E25836"/>
    <w:rsid w:val="00E2722D"/>
    <w:rsid w:val="00E47DFF"/>
    <w:rsid w:val="00E51E8C"/>
    <w:rsid w:val="00E634F1"/>
    <w:rsid w:val="00E63A7A"/>
    <w:rsid w:val="00E65468"/>
    <w:rsid w:val="00E71450"/>
    <w:rsid w:val="00E719EE"/>
    <w:rsid w:val="00E76A60"/>
    <w:rsid w:val="00E80251"/>
    <w:rsid w:val="00E8131F"/>
    <w:rsid w:val="00E82E1B"/>
    <w:rsid w:val="00E90426"/>
    <w:rsid w:val="00E90844"/>
    <w:rsid w:val="00EB17C1"/>
    <w:rsid w:val="00EB22E8"/>
    <w:rsid w:val="00EB3664"/>
    <w:rsid w:val="00EC2B52"/>
    <w:rsid w:val="00EC3F09"/>
    <w:rsid w:val="00EC63E4"/>
    <w:rsid w:val="00EC7741"/>
    <w:rsid w:val="00ED1AC6"/>
    <w:rsid w:val="00ED6C3C"/>
    <w:rsid w:val="00ED6D21"/>
    <w:rsid w:val="00ED7C08"/>
    <w:rsid w:val="00EE4633"/>
    <w:rsid w:val="00EF174B"/>
    <w:rsid w:val="00F00D43"/>
    <w:rsid w:val="00F01C4F"/>
    <w:rsid w:val="00F10FA7"/>
    <w:rsid w:val="00F1356C"/>
    <w:rsid w:val="00F17754"/>
    <w:rsid w:val="00F22330"/>
    <w:rsid w:val="00F270CE"/>
    <w:rsid w:val="00F31A0F"/>
    <w:rsid w:val="00F32670"/>
    <w:rsid w:val="00F33BD5"/>
    <w:rsid w:val="00F41483"/>
    <w:rsid w:val="00F45242"/>
    <w:rsid w:val="00F56E03"/>
    <w:rsid w:val="00F610FC"/>
    <w:rsid w:val="00F74BEB"/>
    <w:rsid w:val="00F86B72"/>
    <w:rsid w:val="00F87482"/>
    <w:rsid w:val="00F876C3"/>
    <w:rsid w:val="00F93DD1"/>
    <w:rsid w:val="00FA115A"/>
    <w:rsid w:val="00FA274A"/>
    <w:rsid w:val="00FB529F"/>
    <w:rsid w:val="00FC060A"/>
    <w:rsid w:val="00FC1733"/>
    <w:rsid w:val="00FC37D2"/>
    <w:rsid w:val="00FC5911"/>
    <w:rsid w:val="00FD2E31"/>
    <w:rsid w:val="00FD3695"/>
    <w:rsid w:val="00FD36E0"/>
    <w:rsid w:val="00FD721F"/>
    <w:rsid w:val="00FE2F1C"/>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ar"/>
    <w:uiPriority w:val="9"/>
    <w:semiHidden/>
    <w:unhideWhenUsed/>
    <w:qFormat/>
    <w:rsid w:val="003D132A"/>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2867A3"/>
    <w:rPr>
      <w:i/>
      <w:iCs/>
    </w:rPr>
  </w:style>
  <w:style w:type="character" w:customStyle="1" w:styleId="Ttulo5Car">
    <w:name w:val="Título 5 Car"/>
    <w:basedOn w:val="Fuentedeprrafopredeter"/>
    <w:link w:val="Ttulo5"/>
    <w:uiPriority w:val="9"/>
    <w:semiHidden/>
    <w:rsid w:val="003D132A"/>
    <w:rPr>
      <w:rFonts w:asciiTheme="majorHAnsi" w:eastAsiaTheme="majorEastAsia" w:hAnsiTheme="majorHAnsi" w:cstheme="majorBidi"/>
      <w:color w:val="2F5496"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83716521">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38368383">
      <w:bodyDiv w:val="1"/>
      <w:marLeft w:val="0"/>
      <w:marRight w:val="0"/>
      <w:marTop w:val="0"/>
      <w:marBottom w:val="0"/>
      <w:divBdr>
        <w:top w:val="none" w:sz="0" w:space="0" w:color="auto"/>
        <w:left w:val="none" w:sz="0" w:space="0" w:color="auto"/>
        <w:bottom w:val="none" w:sz="0" w:space="0" w:color="auto"/>
        <w:right w:val="none" w:sz="0" w:space="0" w:color="auto"/>
      </w:divBdr>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42955003">
      <w:bodyDiv w:val="1"/>
      <w:marLeft w:val="0"/>
      <w:marRight w:val="0"/>
      <w:marTop w:val="0"/>
      <w:marBottom w:val="0"/>
      <w:divBdr>
        <w:top w:val="none" w:sz="0" w:space="0" w:color="auto"/>
        <w:left w:val="none" w:sz="0" w:space="0" w:color="auto"/>
        <w:bottom w:val="none" w:sz="0" w:space="0" w:color="auto"/>
        <w:right w:val="none" w:sz="0" w:space="0" w:color="auto"/>
      </w:divBdr>
    </w:div>
    <w:div w:id="262079524">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79984481">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69637575">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81001364">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12842845">
      <w:bodyDiv w:val="1"/>
      <w:marLeft w:val="0"/>
      <w:marRight w:val="0"/>
      <w:marTop w:val="0"/>
      <w:marBottom w:val="0"/>
      <w:divBdr>
        <w:top w:val="none" w:sz="0" w:space="0" w:color="auto"/>
        <w:left w:val="none" w:sz="0" w:space="0" w:color="auto"/>
        <w:bottom w:val="none" w:sz="0" w:space="0" w:color="auto"/>
        <w:right w:val="none" w:sz="0" w:space="0" w:color="auto"/>
      </w:divBdr>
    </w:div>
    <w:div w:id="534924488">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0569198">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4762105">
      <w:bodyDiv w:val="1"/>
      <w:marLeft w:val="0"/>
      <w:marRight w:val="0"/>
      <w:marTop w:val="0"/>
      <w:marBottom w:val="0"/>
      <w:divBdr>
        <w:top w:val="none" w:sz="0" w:space="0" w:color="auto"/>
        <w:left w:val="none" w:sz="0" w:space="0" w:color="auto"/>
        <w:bottom w:val="none" w:sz="0" w:space="0" w:color="auto"/>
        <w:right w:val="none" w:sz="0" w:space="0" w:color="auto"/>
      </w:divBdr>
      <w:divsChild>
        <w:div w:id="1133249197">
          <w:marLeft w:val="0"/>
          <w:marRight w:val="0"/>
          <w:marTop w:val="0"/>
          <w:marBottom w:val="0"/>
          <w:divBdr>
            <w:top w:val="none" w:sz="0" w:space="0" w:color="auto"/>
            <w:left w:val="none" w:sz="0" w:space="0" w:color="auto"/>
            <w:bottom w:val="none" w:sz="0" w:space="0" w:color="auto"/>
            <w:right w:val="none" w:sz="0" w:space="0" w:color="auto"/>
          </w:divBdr>
        </w:div>
        <w:div w:id="1060055621">
          <w:marLeft w:val="0"/>
          <w:marRight w:val="0"/>
          <w:marTop w:val="0"/>
          <w:marBottom w:val="0"/>
          <w:divBdr>
            <w:top w:val="none" w:sz="0" w:space="0" w:color="auto"/>
            <w:left w:val="none" w:sz="0" w:space="0" w:color="auto"/>
            <w:bottom w:val="none" w:sz="0" w:space="0" w:color="auto"/>
            <w:right w:val="none" w:sz="0" w:space="0" w:color="auto"/>
          </w:divBdr>
        </w:div>
        <w:div w:id="995576475">
          <w:marLeft w:val="0"/>
          <w:marRight w:val="0"/>
          <w:marTop w:val="0"/>
          <w:marBottom w:val="0"/>
          <w:divBdr>
            <w:top w:val="none" w:sz="0" w:space="0" w:color="auto"/>
            <w:left w:val="none" w:sz="0" w:space="0" w:color="auto"/>
            <w:bottom w:val="none" w:sz="0" w:space="0" w:color="auto"/>
            <w:right w:val="none" w:sz="0" w:space="0" w:color="auto"/>
          </w:divBdr>
        </w:div>
        <w:div w:id="703749254">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6046591">
      <w:bodyDiv w:val="1"/>
      <w:marLeft w:val="0"/>
      <w:marRight w:val="0"/>
      <w:marTop w:val="0"/>
      <w:marBottom w:val="0"/>
      <w:divBdr>
        <w:top w:val="none" w:sz="0" w:space="0" w:color="auto"/>
        <w:left w:val="none" w:sz="0" w:space="0" w:color="auto"/>
        <w:bottom w:val="none" w:sz="0" w:space="0" w:color="auto"/>
        <w:right w:val="none" w:sz="0" w:space="0" w:color="auto"/>
      </w:divBdr>
      <w:divsChild>
        <w:div w:id="1463695284">
          <w:marLeft w:val="0"/>
          <w:marRight w:val="0"/>
          <w:marTop w:val="0"/>
          <w:marBottom w:val="0"/>
          <w:divBdr>
            <w:top w:val="none" w:sz="0" w:space="0" w:color="auto"/>
            <w:left w:val="none" w:sz="0" w:space="0" w:color="auto"/>
            <w:bottom w:val="none" w:sz="0" w:space="0" w:color="auto"/>
            <w:right w:val="none" w:sz="0" w:space="0" w:color="auto"/>
          </w:divBdr>
        </w:div>
        <w:div w:id="394281577">
          <w:marLeft w:val="0"/>
          <w:marRight w:val="0"/>
          <w:marTop w:val="0"/>
          <w:marBottom w:val="0"/>
          <w:divBdr>
            <w:top w:val="none" w:sz="0" w:space="0" w:color="auto"/>
            <w:left w:val="none" w:sz="0" w:space="0" w:color="auto"/>
            <w:bottom w:val="none" w:sz="0" w:space="0" w:color="auto"/>
            <w:right w:val="none" w:sz="0" w:space="0" w:color="auto"/>
          </w:divBdr>
        </w:div>
        <w:div w:id="1147357369">
          <w:marLeft w:val="0"/>
          <w:marRight w:val="0"/>
          <w:marTop w:val="0"/>
          <w:marBottom w:val="0"/>
          <w:divBdr>
            <w:top w:val="none" w:sz="0" w:space="0" w:color="auto"/>
            <w:left w:val="none" w:sz="0" w:space="0" w:color="auto"/>
            <w:bottom w:val="none" w:sz="0" w:space="0" w:color="auto"/>
            <w:right w:val="none" w:sz="0" w:space="0" w:color="auto"/>
          </w:divBdr>
        </w:div>
        <w:div w:id="207495902">
          <w:marLeft w:val="0"/>
          <w:marRight w:val="0"/>
          <w:marTop w:val="0"/>
          <w:marBottom w:val="0"/>
          <w:divBdr>
            <w:top w:val="none" w:sz="0" w:space="0" w:color="auto"/>
            <w:left w:val="none" w:sz="0" w:space="0" w:color="auto"/>
            <w:bottom w:val="none" w:sz="0" w:space="0" w:color="auto"/>
            <w:right w:val="none" w:sz="0" w:space="0" w:color="auto"/>
          </w:divBdr>
        </w:div>
      </w:divsChild>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724756">
      <w:bodyDiv w:val="1"/>
      <w:marLeft w:val="0"/>
      <w:marRight w:val="0"/>
      <w:marTop w:val="0"/>
      <w:marBottom w:val="0"/>
      <w:divBdr>
        <w:top w:val="none" w:sz="0" w:space="0" w:color="auto"/>
        <w:left w:val="none" w:sz="0" w:space="0" w:color="auto"/>
        <w:bottom w:val="none" w:sz="0" w:space="0" w:color="auto"/>
        <w:right w:val="none" w:sz="0" w:space="0" w:color="auto"/>
      </w:divBdr>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48613464">
      <w:bodyDiv w:val="1"/>
      <w:marLeft w:val="0"/>
      <w:marRight w:val="0"/>
      <w:marTop w:val="0"/>
      <w:marBottom w:val="0"/>
      <w:divBdr>
        <w:top w:val="none" w:sz="0" w:space="0" w:color="auto"/>
        <w:left w:val="none" w:sz="0" w:space="0" w:color="auto"/>
        <w:bottom w:val="none" w:sz="0" w:space="0" w:color="auto"/>
        <w:right w:val="none" w:sz="0" w:space="0" w:color="auto"/>
      </w:divBdr>
      <w:divsChild>
        <w:div w:id="118687953">
          <w:marLeft w:val="0"/>
          <w:marRight w:val="0"/>
          <w:marTop w:val="0"/>
          <w:marBottom w:val="0"/>
          <w:divBdr>
            <w:top w:val="none" w:sz="0" w:space="0" w:color="auto"/>
            <w:left w:val="none" w:sz="0" w:space="0" w:color="auto"/>
            <w:bottom w:val="none" w:sz="0" w:space="0" w:color="auto"/>
            <w:right w:val="none" w:sz="0" w:space="0" w:color="auto"/>
          </w:divBdr>
        </w:div>
        <w:div w:id="930509334">
          <w:marLeft w:val="0"/>
          <w:marRight w:val="0"/>
          <w:marTop w:val="0"/>
          <w:marBottom w:val="0"/>
          <w:divBdr>
            <w:top w:val="none" w:sz="0" w:space="0" w:color="auto"/>
            <w:left w:val="none" w:sz="0" w:space="0" w:color="auto"/>
            <w:bottom w:val="none" w:sz="0" w:space="0" w:color="auto"/>
            <w:right w:val="none" w:sz="0" w:space="0" w:color="auto"/>
          </w:divBdr>
        </w:div>
        <w:div w:id="1810970616">
          <w:marLeft w:val="0"/>
          <w:marRight w:val="0"/>
          <w:marTop w:val="0"/>
          <w:marBottom w:val="0"/>
          <w:divBdr>
            <w:top w:val="none" w:sz="0" w:space="0" w:color="auto"/>
            <w:left w:val="none" w:sz="0" w:space="0" w:color="auto"/>
            <w:bottom w:val="none" w:sz="0" w:space="0" w:color="auto"/>
            <w:right w:val="none" w:sz="0" w:space="0" w:color="auto"/>
          </w:divBdr>
        </w:div>
        <w:div w:id="1206873387">
          <w:marLeft w:val="0"/>
          <w:marRight w:val="0"/>
          <w:marTop w:val="0"/>
          <w:marBottom w:val="0"/>
          <w:divBdr>
            <w:top w:val="none" w:sz="0" w:space="0" w:color="auto"/>
            <w:left w:val="none" w:sz="0" w:space="0" w:color="auto"/>
            <w:bottom w:val="none" w:sz="0" w:space="0" w:color="auto"/>
            <w:right w:val="none" w:sz="0" w:space="0" w:color="auto"/>
          </w:divBdr>
        </w:div>
        <w:div w:id="1137458842">
          <w:marLeft w:val="0"/>
          <w:marRight w:val="0"/>
          <w:marTop w:val="0"/>
          <w:marBottom w:val="0"/>
          <w:divBdr>
            <w:top w:val="none" w:sz="0" w:space="0" w:color="auto"/>
            <w:left w:val="none" w:sz="0" w:space="0" w:color="auto"/>
            <w:bottom w:val="none" w:sz="0" w:space="0" w:color="auto"/>
            <w:right w:val="none" w:sz="0" w:space="0" w:color="auto"/>
          </w:divBdr>
        </w:div>
        <w:div w:id="958536367">
          <w:marLeft w:val="0"/>
          <w:marRight w:val="0"/>
          <w:marTop w:val="0"/>
          <w:marBottom w:val="0"/>
          <w:divBdr>
            <w:top w:val="none" w:sz="0" w:space="0" w:color="auto"/>
            <w:left w:val="none" w:sz="0" w:space="0" w:color="auto"/>
            <w:bottom w:val="none" w:sz="0" w:space="0" w:color="auto"/>
            <w:right w:val="none" w:sz="0" w:space="0" w:color="auto"/>
          </w:divBdr>
        </w:div>
      </w:divsChild>
    </w:div>
    <w:div w:id="1336111876">
      <w:bodyDiv w:val="1"/>
      <w:marLeft w:val="0"/>
      <w:marRight w:val="0"/>
      <w:marTop w:val="0"/>
      <w:marBottom w:val="0"/>
      <w:divBdr>
        <w:top w:val="none" w:sz="0" w:space="0" w:color="auto"/>
        <w:left w:val="none" w:sz="0" w:space="0" w:color="auto"/>
        <w:bottom w:val="none" w:sz="0" w:space="0" w:color="auto"/>
        <w:right w:val="none" w:sz="0" w:space="0" w:color="auto"/>
      </w:divBdr>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9378">
      <w:bodyDiv w:val="1"/>
      <w:marLeft w:val="0"/>
      <w:marRight w:val="0"/>
      <w:marTop w:val="0"/>
      <w:marBottom w:val="0"/>
      <w:divBdr>
        <w:top w:val="none" w:sz="0" w:space="0" w:color="auto"/>
        <w:left w:val="none" w:sz="0" w:space="0" w:color="auto"/>
        <w:bottom w:val="none" w:sz="0" w:space="0" w:color="auto"/>
        <w:right w:val="none" w:sz="0" w:space="0" w:color="auto"/>
      </w:divBdr>
    </w:div>
    <w:div w:id="1360160510">
      <w:bodyDiv w:val="1"/>
      <w:marLeft w:val="0"/>
      <w:marRight w:val="0"/>
      <w:marTop w:val="0"/>
      <w:marBottom w:val="0"/>
      <w:divBdr>
        <w:top w:val="none" w:sz="0" w:space="0" w:color="auto"/>
        <w:left w:val="none" w:sz="0" w:space="0" w:color="auto"/>
        <w:bottom w:val="none" w:sz="0" w:space="0" w:color="auto"/>
        <w:right w:val="none" w:sz="0" w:space="0" w:color="auto"/>
      </w:divBdr>
      <w:divsChild>
        <w:div w:id="70543221">
          <w:marLeft w:val="0"/>
          <w:marRight w:val="0"/>
          <w:marTop w:val="0"/>
          <w:marBottom w:val="0"/>
          <w:divBdr>
            <w:top w:val="none" w:sz="0" w:space="0" w:color="auto"/>
            <w:left w:val="none" w:sz="0" w:space="0" w:color="auto"/>
            <w:bottom w:val="none" w:sz="0" w:space="0" w:color="auto"/>
            <w:right w:val="none" w:sz="0" w:space="0" w:color="auto"/>
          </w:divBdr>
        </w:div>
        <w:div w:id="473107063">
          <w:marLeft w:val="0"/>
          <w:marRight w:val="0"/>
          <w:marTop w:val="0"/>
          <w:marBottom w:val="0"/>
          <w:divBdr>
            <w:top w:val="none" w:sz="0" w:space="0" w:color="auto"/>
            <w:left w:val="none" w:sz="0" w:space="0" w:color="auto"/>
            <w:bottom w:val="none" w:sz="0" w:space="0" w:color="auto"/>
            <w:right w:val="none" w:sz="0" w:space="0" w:color="auto"/>
          </w:divBdr>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6168318">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1852745">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06694174">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21573484">
      <w:bodyDiv w:val="1"/>
      <w:marLeft w:val="0"/>
      <w:marRight w:val="0"/>
      <w:marTop w:val="0"/>
      <w:marBottom w:val="0"/>
      <w:divBdr>
        <w:top w:val="none" w:sz="0" w:space="0" w:color="auto"/>
        <w:left w:val="none" w:sz="0" w:space="0" w:color="auto"/>
        <w:bottom w:val="none" w:sz="0" w:space="0" w:color="auto"/>
        <w:right w:val="none" w:sz="0" w:space="0" w:color="auto"/>
      </w:divBdr>
    </w:div>
    <w:div w:id="1623344878">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2704257">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31532925">
      <w:bodyDiv w:val="1"/>
      <w:marLeft w:val="0"/>
      <w:marRight w:val="0"/>
      <w:marTop w:val="0"/>
      <w:marBottom w:val="0"/>
      <w:divBdr>
        <w:top w:val="none" w:sz="0" w:space="0" w:color="auto"/>
        <w:left w:val="none" w:sz="0" w:space="0" w:color="auto"/>
        <w:bottom w:val="none" w:sz="0" w:space="0" w:color="auto"/>
        <w:right w:val="none" w:sz="0" w:space="0" w:color="auto"/>
      </w:divBdr>
    </w:div>
    <w:div w:id="1740442835">
      <w:bodyDiv w:val="1"/>
      <w:marLeft w:val="0"/>
      <w:marRight w:val="0"/>
      <w:marTop w:val="0"/>
      <w:marBottom w:val="0"/>
      <w:divBdr>
        <w:top w:val="none" w:sz="0" w:space="0" w:color="auto"/>
        <w:left w:val="none" w:sz="0" w:space="0" w:color="auto"/>
        <w:bottom w:val="none" w:sz="0" w:space="0" w:color="auto"/>
        <w:right w:val="none" w:sz="0" w:space="0" w:color="auto"/>
      </w:divBdr>
      <w:divsChild>
        <w:div w:id="78260064">
          <w:marLeft w:val="0"/>
          <w:marRight w:val="0"/>
          <w:marTop w:val="0"/>
          <w:marBottom w:val="0"/>
          <w:divBdr>
            <w:top w:val="none" w:sz="0" w:space="0" w:color="auto"/>
            <w:left w:val="none" w:sz="0" w:space="0" w:color="auto"/>
            <w:bottom w:val="none" w:sz="0" w:space="0" w:color="auto"/>
            <w:right w:val="none" w:sz="0" w:space="0" w:color="auto"/>
          </w:divBdr>
        </w:div>
        <w:div w:id="807161972">
          <w:marLeft w:val="0"/>
          <w:marRight w:val="0"/>
          <w:marTop w:val="0"/>
          <w:marBottom w:val="0"/>
          <w:divBdr>
            <w:top w:val="none" w:sz="0" w:space="0" w:color="auto"/>
            <w:left w:val="none" w:sz="0" w:space="0" w:color="auto"/>
            <w:bottom w:val="none" w:sz="0" w:space="0" w:color="auto"/>
            <w:right w:val="none" w:sz="0" w:space="0" w:color="auto"/>
          </w:divBdr>
        </w:div>
        <w:div w:id="151991929">
          <w:marLeft w:val="0"/>
          <w:marRight w:val="0"/>
          <w:marTop w:val="0"/>
          <w:marBottom w:val="0"/>
          <w:divBdr>
            <w:top w:val="none" w:sz="0" w:space="0" w:color="auto"/>
            <w:left w:val="none" w:sz="0" w:space="0" w:color="auto"/>
            <w:bottom w:val="none" w:sz="0" w:space="0" w:color="auto"/>
            <w:right w:val="none" w:sz="0" w:space="0" w:color="auto"/>
          </w:divBdr>
        </w:div>
        <w:div w:id="1322391467">
          <w:marLeft w:val="0"/>
          <w:marRight w:val="0"/>
          <w:marTop w:val="0"/>
          <w:marBottom w:val="0"/>
          <w:divBdr>
            <w:top w:val="none" w:sz="0" w:space="0" w:color="auto"/>
            <w:left w:val="none" w:sz="0" w:space="0" w:color="auto"/>
            <w:bottom w:val="none" w:sz="0" w:space="0" w:color="auto"/>
            <w:right w:val="none" w:sz="0" w:space="0" w:color="auto"/>
          </w:divBdr>
        </w:div>
        <w:div w:id="2122918867">
          <w:marLeft w:val="0"/>
          <w:marRight w:val="0"/>
          <w:marTop w:val="0"/>
          <w:marBottom w:val="0"/>
          <w:divBdr>
            <w:top w:val="none" w:sz="0" w:space="0" w:color="auto"/>
            <w:left w:val="none" w:sz="0" w:space="0" w:color="auto"/>
            <w:bottom w:val="none" w:sz="0" w:space="0" w:color="auto"/>
            <w:right w:val="none" w:sz="0" w:space="0" w:color="auto"/>
          </w:divBdr>
        </w:div>
      </w:divsChild>
    </w:div>
    <w:div w:id="1768697368">
      <w:bodyDiv w:val="1"/>
      <w:marLeft w:val="0"/>
      <w:marRight w:val="0"/>
      <w:marTop w:val="0"/>
      <w:marBottom w:val="0"/>
      <w:divBdr>
        <w:top w:val="none" w:sz="0" w:space="0" w:color="auto"/>
        <w:left w:val="none" w:sz="0" w:space="0" w:color="auto"/>
        <w:bottom w:val="none" w:sz="0" w:space="0" w:color="auto"/>
        <w:right w:val="none" w:sz="0" w:space="0" w:color="auto"/>
      </w:divBdr>
      <w:divsChild>
        <w:div w:id="8996684">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76382684">
      <w:bodyDiv w:val="1"/>
      <w:marLeft w:val="0"/>
      <w:marRight w:val="0"/>
      <w:marTop w:val="0"/>
      <w:marBottom w:val="0"/>
      <w:divBdr>
        <w:top w:val="none" w:sz="0" w:space="0" w:color="auto"/>
        <w:left w:val="none" w:sz="0" w:space="0" w:color="auto"/>
        <w:bottom w:val="none" w:sz="0" w:space="0" w:color="auto"/>
        <w:right w:val="none" w:sz="0" w:space="0" w:color="auto"/>
      </w:divBdr>
    </w:div>
    <w:div w:id="1888758416">
      <w:bodyDiv w:val="1"/>
      <w:marLeft w:val="0"/>
      <w:marRight w:val="0"/>
      <w:marTop w:val="0"/>
      <w:marBottom w:val="0"/>
      <w:divBdr>
        <w:top w:val="none" w:sz="0" w:space="0" w:color="auto"/>
        <w:left w:val="none" w:sz="0" w:space="0" w:color="auto"/>
        <w:bottom w:val="none" w:sz="0" w:space="0" w:color="auto"/>
        <w:right w:val="none" w:sz="0" w:space="0" w:color="auto"/>
      </w:divBdr>
      <w:divsChild>
        <w:div w:id="311713406">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900555408">
      <w:bodyDiv w:val="1"/>
      <w:marLeft w:val="0"/>
      <w:marRight w:val="0"/>
      <w:marTop w:val="0"/>
      <w:marBottom w:val="0"/>
      <w:divBdr>
        <w:top w:val="none" w:sz="0" w:space="0" w:color="auto"/>
        <w:left w:val="none" w:sz="0" w:space="0" w:color="auto"/>
        <w:bottom w:val="none" w:sz="0" w:space="0" w:color="auto"/>
        <w:right w:val="none" w:sz="0" w:space="0" w:color="auto"/>
      </w:divBdr>
    </w:div>
    <w:div w:id="1930964889">
      <w:bodyDiv w:val="1"/>
      <w:marLeft w:val="0"/>
      <w:marRight w:val="0"/>
      <w:marTop w:val="0"/>
      <w:marBottom w:val="0"/>
      <w:divBdr>
        <w:top w:val="none" w:sz="0" w:space="0" w:color="auto"/>
        <w:left w:val="none" w:sz="0" w:space="0" w:color="auto"/>
        <w:bottom w:val="none" w:sz="0" w:space="0" w:color="auto"/>
        <w:right w:val="none" w:sz="0" w:space="0" w:color="auto"/>
      </w:divBdr>
      <w:divsChild>
        <w:div w:id="65347121">
          <w:marLeft w:val="0"/>
          <w:marRight w:val="0"/>
          <w:marTop w:val="0"/>
          <w:marBottom w:val="0"/>
          <w:divBdr>
            <w:top w:val="none" w:sz="0" w:space="0" w:color="auto"/>
            <w:left w:val="none" w:sz="0" w:space="0" w:color="auto"/>
            <w:bottom w:val="none" w:sz="0" w:space="0" w:color="auto"/>
            <w:right w:val="none" w:sz="0" w:space="0" w:color="auto"/>
          </w:divBdr>
        </w:div>
        <w:div w:id="1069158775">
          <w:marLeft w:val="0"/>
          <w:marRight w:val="0"/>
          <w:marTop w:val="0"/>
          <w:marBottom w:val="0"/>
          <w:divBdr>
            <w:top w:val="none" w:sz="0" w:space="0" w:color="auto"/>
            <w:left w:val="none" w:sz="0" w:space="0" w:color="auto"/>
            <w:bottom w:val="none" w:sz="0" w:space="0" w:color="auto"/>
            <w:right w:val="none" w:sz="0" w:space="0" w:color="auto"/>
          </w:divBdr>
        </w:div>
        <w:div w:id="335037441">
          <w:marLeft w:val="0"/>
          <w:marRight w:val="0"/>
          <w:marTop w:val="0"/>
          <w:marBottom w:val="0"/>
          <w:divBdr>
            <w:top w:val="none" w:sz="0" w:space="0" w:color="auto"/>
            <w:left w:val="none" w:sz="0" w:space="0" w:color="auto"/>
            <w:bottom w:val="none" w:sz="0" w:space="0" w:color="auto"/>
            <w:right w:val="none" w:sz="0" w:space="0" w:color="auto"/>
          </w:divBdr>
        </w:div>
        <w:div w:id="1929458252">
          <w:marLeft w:val="0"/>
          <w:marRight w:val="0"/>
          <w:marTop w:val="0"/>
          <w:marBottom w:val="0"/>
          <w:divBdr>
            <w:top w:val="none" w:sz="0" w:space="0" w:color="auto"/>
            <w:left w:val="none" w:sz="0" w:space="0" w:color="auto"/>
            <w:bottom w:val="none" w:sz="0" w:space="0" w:color="auto"/>
            <w:right w:val="none" w:sz="0" w:space="0" w:color="auto"/>
          </w:divBdr>
        </w:div>
        <w:div w:id="709574018">
          <w:marLeft w:val="0"/>
          <w:marRight w:val="0"/>
          <w:marTop w:val="0"/>
          <w:marBottom w:val="0"/>
          <w:divBdr>
            <w:top w:val="none" w:sz="0" w:space="0" w:color="auto"/>
            <w:left w:val="none" w:sz="0" w:space="0" w:color="auto"/>
            <w:bottom w:val="none" w:sz="0" w:space="0" w:color="auto"/>
            <w:right w:val="none" w:sz="0" w:space="0" w:color="auto"/>
          </w:divBdr>
        </w:div>
      </w:divsChild>
    </w:div>
    <w:div w:id="1940216788">
      <w:bodyDiv w:val="1"/>
      <w:marLeft w:val="0"/>
      <w:marRight w:val="0"/>
      <w:marTop w:val="0"/>
      <w:marBottom w:val="0"/>
      <w:divBdr>
        <w:top w:val="none" w:sz="0" w:space="0" w:color="auto"/>
        <w:left w:val="none" w:sz="0" w:space="0" w:color="auto"/>
        <w:bottom w:val="none" w:sz="0" w:space="0" w:color="auto"/>
        <w:right w:val="none" w:sz="0" w:space="0" w:color="auto"/>
      </w:divBdr>
      <w:divsChild>
        <w:div w:id="1999577032">
          <w:marLeft w:val="0"/>
          <w:marRight w:val="0"/>
          <w:marTop w:val="0"/>
          <w:marBottom w:val="0"/>
          <w:divBdr>
            <w:top w:val="none" w:sz="0" w:space="0" w:color="auto"/>
            <w:left w:val="none" w:sz="0" w:space="0" w:color="auto"/>
            <w:bottom w:val="none" w:sz="0" w:space="0" w:color="auto"/>
            <w:right w:val="none" w:sz="0" w:space="0" w:color="auto"/>
          </w:divBdr>
        </w:div>
      </w:divsChild>
    </w:div>
    <w:div w:id="1950233563">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58220582">
      <w:bodyDiv w:val="1"/>
      <w:marLeft w:val="0"/>
      <w:marRight w:val="0"/>
      <w:marTop w:val="0"/>
      <w:marBottom w:val="0"/>
      <w:divBdr>
        <w:top w:val="none" w:sz="0" w:space="0" w:color="auto"/>
        <w:left w:val="none" w:sz="0" w:space="0" w:color="auto"/>
        <w:bottom w:val="none" w:sz="0" w:space="0" w:color="auto"/>
        <w:right w:val="none" w:sz="0" w:space="0" w:color="auto"/>
      </w:divBdr>
    </w:div>
    <w:div w:id="1981491592">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92579059">
      <w:bodyDiv w:val="1"/>
      <w:marLeft w:val="0"/>
      <w:marRight w:val="0"/>
      <w:marTop w:val="0"/>
      <w:marBottom w:val="0"/>
      <w:divBdr>
        <w:top w:val="none" w:sz="0" w:space="0" w:color="auto"/>
        <w:left w:val="none" w:sz="0" w:space="0" w:color="auto"/>
        <w:bottom w:val="none" w:sz="0" w:space="0" w:color="auto"/>
        <w:right w:val="none" w:sz="0" w:space="0" w:color="auto"/>
      </w:divBdr>
    </w:div>
    <w:div w:id="2115779084">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383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A8A15-EB49-4343-8BF9-38DC1CEA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1401</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14</cp:revision>
  <dcterms:created xsi:type="dcterms:W3CDTF">2026-04-17T00:38:00Z</dcterms:created>
  <dcterms:modified xsi:type="dcterms:W3CDTF">2026-04-17T01:13:00Z</dcterms:modified>
</cp:coreProperties>
</file>