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82F5" w14:textId="267EC5B2" w:rsidR="000D3840" w:rsidRPr="000D3840" w:rsidRDefault="000D3840" w:rsidP="000D3840">
      <w:pPr>
        <w:jc w:val="center"/>
        <w:rPr>
          <w:rFonts w:asciiTheme="minorHAnsi" w:hAnsiTheme="minorHAnsi" w:cstheme="minorHAnsi"/>
          <w:b/>
          <w:bCs/>
          <w:color w:val="FF0000"/>
          <w:sz w:val="32"/>
        </w:rPr>
      </w:pPr>
      <w:r w:rsidRPr="000D3840">
        <w:rPr>
          <w:rFonts w:asciiTheme="minorHAnsi" w:hAnsiTheme="minorHAnsi" w:cstheme="minorHAnsi"/>
          <w:b/>
          <w:bCs/>
          <w:color w:val="FF0000"/>
          <w:sz w:val="32"/>
        </w:rPr>
        <w:t>SEÚL - YONGIN - GONGJU - JEONJU - GWANGJU - SUNCHEON - YEOSU - JINJU - BUSAN - GYEONGJU - ANDONG - PYEONGCHANG - SOKCHO – SEÚL</w:t>
      </w:r>
    </w:p>
    <w:p w14:paraId="193E22C4" w14:textId="77777777" w:rsidR="00DD3E77" w:rsidRDefault="00DD3E77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6A46FB12" w14:textId="69B19585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AD25E5" w:rsidRPr="008D4A66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8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101AF5B8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AD25E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viernes, d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e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D5A0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mayo 2025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al 30 diciembre 2026 </w:t>
      </w:r>
    </w:p>
    <w:p w14:paraId="62AF038E" w14:textId="39197BBC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 en inglés y español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2CA10C6E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280E80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648DB1DC" w14:textId="77777777" w:rsidR="00AD25E5" w:rsidRPr="00882569" w:rsidRDefault="00AD25E5" w:rsidP="00882569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Encuentro con el asistente. Traslado hacia el hotel. Tiempo libre. </w:t>
      </w:r>
      <w:r w:rsidRPr="00882569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 en hotel.</w:t>
      </w:r>
    </w:p>
    <w:p w14:paraId="2AED2DE6" w14:textId="77777777" w:rsidR="00AD25E5" w:rsidRPr="00882569" w:rsidRDefault="00AD25E5" w:rsidP="00882569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882569">
        <w:rPr>
          <w:rFonts w:asciiTheme="minorHAnsi" w:hAnsiTheme="minorHAnsi" w:cstheme="minorHAnsi"/>
          <w:b/>
          <w:bCs/>
          <w:color w:val="002060"/>
          <w:sz w:val="20"/>
          <w:szCs w:val="20"/>
        </w:rPr>
        <w:t>Nota: se brindará la habitación después de las 3pm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</w:p>
    <w:p w14:paraId="68069663" w14:textId="77777777" w:rsidR="00AD25E5" w:rsidRPr="00882569" w:rsidRDefault="00AD25E5" w:rsidP="00882569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882569">
        <w:rPr>
          <w:rFonts w:asciiTheme="minorHAnsi" w:hAnsiTheme="minorHAnsi" w:cstheme="minorHAnsi"/>
          <w:b/>
          <w:bCs/>
          <w:color w:val="002060"/>
          <w:sz w:val="20"/>
          <w:szCs w:val="20"/>
        </w:rPr>
        <w:t>El traslado será sólo con chofer de habla inglesa, sin asistencia en español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44E5591E" w14:textId="77777777" w:rsidR="00833023" w:rsidRPr="00C416FF" w:rsidRDefault="00833023" w:rsidP="0088256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C51EA11" w14:textId="7324E7A7" w:rsidR="00343E11" w:rsidRDefault="00251504" w:rsidP="00882569">
      <w:pPr>
        <w:pStyle w:val="Ttulo2"/>
        <w:spacing w:before="0"/>
        <w:rPr>
          <w:rStyle w:val="Textoennegrita"/>
          <w:rFonts w:ascii="Arial" w:hAnsi="Arial" w:cs="Arial"/>
          <w:sz w:val="20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343E11" w:rsidRPr="000E286B">
        <w:rPr>
          <w:rStyle w:val="DanmeroCar"/>
          <w:b w:val="0"/>
          <w:bCs/>
          <w:sz w:val="24"/>
          <w:szCs w:val="24"/>
        </w:rPr>
        <w:t>(visita de ciudad)</w:t>
      </w:r>
    </w:p>
    <w:p w14:paraId="1E3FDA92" w14:textId="07A266C6" w:rsidR="00882569" w:rsidRDefault="00882569" w:rsidP="00882569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</w:pPr>
      <w:r w:rsidRPr="00625C54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ES" w:eastAsia="es-ES"/>
        </w:rPr>
        <w:t>Después del desayuno</w:t>
      </w:r>
      <w:r w:rsidRPr="00882569"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 xml:space="preserve">, comenzamos el recorrido por Seúl visitando el Palacio Real </w:t>
      </w:r>
      <w:proofErr w:type="spellStart"/>
      <w:r w:rsidRPr="00882569"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>Gyeongbok</w:t>
      </w:r>
      <w:proofErr w:type="spellEnd"/>
      <w:r w:rsidRPr="00882569"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 xml:space="preserve"> (o Palacio </w:t>
      </w:r>
      <w:proofErr w:type="spellStart"/>
      <w:r w:rsidRPr="00882569"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>Deoksu</w:t>
      </w:r>
      <w:proofErr w:type="spellEnd"/>
      <w:r w:rsidRPr="00882569"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 xml:space="preserve"> los martes), sede histórica de la dinastía Joseon. Aquí se puede presenciar la ceremonia del cambio de la Guardia Real y recorrer el Museo del Folklore, que muestra la vida del pueblo coreano desde la era prehistórica hasta la dinastía Joseon. Incluye visita a una tienda de Ginseng Coreano o amatistas. Al mediodía partiremos hacia </w:t>
      </w:r>
      <w:proofErr w:type="spellStart"/>
      <w:r w:rsidRPr="00882569"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>Yongin</w:t>
      </w:r>
      <w:proofErr w:type="spellEnd"/>
      <w:r w:rsidRPr="00882569"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 xml:space="preserve"> para visitar el Pueblo Folclórico Coreano, un museo vivo con artesanos tradicionales, funciones de danza y música folclórica, y 260 casas típicas. Regreso a Seúl y </w:t>
      </w:r>
      <w:r w:rsidRPr="00657300">
        <w:rPr>
          <w:rFonts w:asciiTheme="minorHAnsi" w:eastAsia="Times New Roman" w:hAnsiTheme="minorHAnsi" w:cstheme="minorHAnsi"/>
          <w:b/>
          <w:color w:val="002060"/>
          <w:sz w:val="20"/>
          <w:szCs w:val="20"/>
          <w:lang w:val="es-ES" w:eastAsia="es-ES"/>
        </w:rPr>
        <w:t>alojamiento</w:t>
      </w:r>
      <w:r w:rsidR="00657300"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>.</w:t>
      </w:r>
    </w:p>
    <w:p w14:paraId="7C4D7BA3" w14:textId="6EF4C65F" w:rsidR="00B539F7" w:rsidRPr="00B539F7" w:rsidRDefault="00B539F7" w:rsidP="00882569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</w:pPr>
      <w:r w:rsidRPr="00B539F7"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>Nota:</w:t>
      </w:r>
      <w:r>
        <w:rPr>
          <w:rFonts w:asciiTheme="minorHAnsi" w:eastAsia="Times New Roman" w:hAnsiTheme="minorHAnsi" w:cstheme="minorHAnsi"/>
          <w:color w:val="002060"/>
          <w:sz w:val="20"/>
          <w:szCs w:val="20"/>
          <w:lang w:val="es-ES" w:eastAsia="es-ES"/>
        </w:rPr>
        <w:t xml:space="preserve"> </w:t>
      </w:r>
      <w:r w:rsidRPr="00B539F7">
        <w:rPr>
          <w:rStyle w:val="Textoennegrita"/>
          <w:rFonts w:asciiTheme="minorHAnsi" w:hAnsiTheme="minorHAnsi" w:cstheme="minorHAnsi"/>
          <w:color w:val="002060"/>
          <w:sz w:val="20"/>
          <w:szCs w:val="20"/>
          <w:shd w:val="clear" w:color="auto" w:fill="FFFFFF"/>
        </w:rPr>
        <w:t>La visita al Pueblo Folclórico Coreano está sujeta a cambios por un recorrido a la Torre N de Seúl, según disponibilidad).</w:t>
      </w:r>
    </w:p>
    <w:p w14:paraId="71091CF9" w14:textId="77777777" w:rsidR="00657300" w:rsidRPr="0019437B" w:rsidRDefault="00657300" w:rsidP="00882569">
      <w:pPr>
        <w:pStyle w:val="Default"/>
        <w:jc w:val="both"/>
        <w:rPr>
          <w:rFonts w:asciiTheme="minorHAnsi" w:eastAsiaTheme="majorEastAsia" w:hAnsiTheme="minorHAnsi" w:cstheme="minorHAnsi"/>
          <w:color w:val="2F5496" w:themeColor="accent1" w:themeShade="BF"/>
          <w:sz w:val="20"/>
          <w:szCs w:val="20"/>
          <w:lang w:val="es-ES" w:eastAsia="es-ES"/>
        </w:rPr>
      </w:pPr>
    </w:p>
    <w:p w14:paraId="2B2C2B99" w14:textId="29AA0AE0" w:rsidR="003548CD" w:rsidRPr="00801181" w:rsidRDefault="00251504" w:rsidP="00882569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882569">
        <w:rPr>
          <w:color w:val="FF0000"/>
        </w:rPr>
        <w:t xml:space="preserve"> </w:t>
      </w:r>
      <w:r w:rsidR="0019437B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>–</w:t>
      </w:r>
      <w:r w:rsidR="0019437B" w:rsidRPr="0019437B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>Gongju</w:t>
      </w:r>
      <w:proofErr w:type="spellEnd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Jeonju</w:t>
      </w:r>
      <w:proofErr w:type="spellEnd"/>
    </w:p>
    <w:p w14:paraId="1F1F65BC" w14:textId="17343234" w:rsidR="00882569" w:rsidRPr="00882569" w:rsidRDefault="00882569" w:rsidP="00657300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882569">
        <w:rPr>
          <w:rFonts w:asciiTheme="minorHAnsi" w:hAnsiTheme="minorHAnsi" w:cstheme="minorHAnsi"/>
          <w:b/>
          <w:color w:val="002060"/>
          <w:sz w:val="20"/>
          <w:szCs w:val="20"/>
        </w:rPr>
        <w:t>Tras el desayuno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salida hacia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Gongju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para visitar la tumba del Rey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Muryeong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y la Fortaleza de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Gongsanseong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ambos Patrimonio UNESCO. Luego continuamos hacia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Jeonju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para recorrer el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Hanok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Village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con unas 700 casas tradicionales coreanas.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Check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>-in en el hotel y tiempo libre para descansa</w:t>
      </w:r>
      <w:r w:rsidR="00657300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657300" w:rsidRPr="00657300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44B37A93" w14:textId="77777777" w:rsidR="0019437B" w:rsidRDefault="0019437B" w:rsidP="00882569">
      <w:pPr>
        <w:pStyle w:val="Ttulo2"/>
        <w:spacing w:before="0"/>
        <w:rPr>
          <w:rStyle w:val="DanmeroCar"/>
          <w:bCs/>
          <w:sz w:val="24"/>
          <w:szCs w:val="24"/>
        </w:rPr>
      </w:pPr>
    </w:p>
    <w:p w14:paraId="44D4F573" w14:textId="77777777" w:rsidR="0088156E" w:rsidRDefault="00C416FF" w:rsidP="0088156E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proofErr w:type="spellStart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Jeonju</w:t>
      </w:r>
      <w:proofErr w:type="spellEnd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Gwangju – </w:t>
      </w:r>
      <w:proofErr w:type="spellStart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>Suncheon</w:t>
      </w:r>
      <w:proofErr w:type="spellEnd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>Yeosu</w:t>
      </w:r>
      <w:proofErr w:type="spellEnd"/>
    </w:p>
    <w:p w14:paraId="2688705D" w14:textId="2AA0A1EE" w:rsidR="00882569" w:rsidRPr="00882569" w:rsidRDefault="00882569" w:rsidP="00657300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882569">
        <w:rPr>
          <w:rFonts w:asciiTheme="minorHAnsi" w:hAnsiTheme="minorHAnsi" w:cstheme="minorHAnsi"/>
          <w:b/>
          <w:color w:val="002060"/>
          <w:sz w:val="20"/>
          <w:szCs w:val="20"/>
        </w:rPr>
        <w:t>Después del desayuno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traslado a Gwangju para visitar el Cementerio Nacional 18 de </w:t>
      </w:r>
      <w:proofErr w:type="gram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Mayo</w:t>
      </w:r>
      <w:proofErr w:type="gram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. Continuamos hacia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Suncheon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para explorar el Jardín de la Bahía y la Fortaleza de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Nakan-eupseong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antes de llegar a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Yeosu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ciudad portuaria con vistas impresionantes. </w:t>
      </w:r>
      <w:r w:rsidR="00657300">
        <w:rPr>
          <w:rFonts w:asciiTheme="minorHAnsi" w:hAnsiTheme="minorHAnsi" w:cstheme="minorHAnsi"/>
          <w:color w:val="002060"/>
          <w:sz w:val="20"/>
          <w:szCs w:val="20"/>
        </w:rPr>
        <w:t xml:space="preserve">Registro en hotel 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>y tiempo libre.</w:t>
      </w:r>
      <w:r w:rsidR="0065730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7300" w:rsidRPr="00657300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657300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12584FB1" w14:textId="193664F4" w:rsidR="009F0994" w:rsidRDefault="009F0994" w:rsidP="0088256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0038BF59" w14:textId="77777777" w:rsidR="0088156E" w:rsidRDefault="0019437B" w:rsidP="0088156E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proofErr w:type="spellStart"/>
      <w:r w:rsidR="00882569" w:rsidRPr="00882569">
        <w:rPr>
          <w:b/>
          <w:color w:val="FF0000"/>
        </w:rPr>
        <w:t>Y</w:t>
      </w:r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>eosu</w:t>
      </w:r>
      <w:proofErr w:type="spellEnd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>Jinju</w:t>
      </w:r>
      <w:proofErr w:type="spellEnd"/>
      <w:r w:rsidR="00882569" w:rsidRPr="00882569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Busan – Gyeongju</w:t>
      </w:r>
    </w:p>
    <w:p w14:paraId="529348AE" w14:textId="3160BBAD" w:rsidR="00882569" w:rsidRDefault="00882569" w:rsidP="00657300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882569">
        <w:rPr>
          <w:rFonts w:asciiTheme="minorHAnsi" w:hAnsiTheme="minorHAnsi" w:cstheme="minorHAnsi"/>
          <w:b/>
          <w:color w:val="002060"/>
          <w:sz w:val="20"/>
          <w:szCs w:val="20"/>
        </w:rPr>
        <w:t>Tras el desayuno,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visitamos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Jinju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y su Castillo de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Jinjuseong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luego nos dirigimos a Busan para recorrer el Mercado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Jagalchi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y la Playa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Haeundae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. Más tarde traslado a Gyeongju, antigua capital del reino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Shilla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llena de templos y monumentos históricos. </w:t>
      </w:r>
      <w:r w:rsidRPr="00882569">
        <w:rPr>
          <w:rFonts w:asciiTheme="minorHAnsi" w:hAnsiTheme="minorHAnsi" w:cstheme="minorHAnsi"/>
          <w:b/>
          <w:color w:val="002060"/>
          <w:sz w:val="20"/>
          <w:szCs w:val="20"/>
        </w:rPr>
        <w:t>Alojamient</w:t>
      </w:r>
      <w:r w:rsidR="00657300" w:rsidRPr="00657300">
        <w:rPr>
          <w:rFonts w:asciiTheme="minorHAnsi" w:hAnsiTheme="minorHAnsi" w:cstheme="minorHAnsi"/>
          <w:b/>
          <w:color w:val="002060"/>
          <w:sz w:val="20"/>
          <w:szCs w:val="20"/>
        </w:rPr>
        <w:t>o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04158DAB" w14:textId="77777777" w:rsidR="0088156E" w:rsidRPr="0088156E" w:rsidRDefault="0088156E" w:rsidP="0088156E"/>
    <w:p w14:paraId="6B726BD3" w14:textId="77777777" w:rsidR="00657300" w:rsidRDefault="0019437B" w:rsidP="0088156E">
      <w:pPr>
        <w:pStyle w:val="Ttulo2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6| </w:t>
      </w:r>
      <w:r w:rsidR="00882569" w:rsidRPr="00882569">
        <w:rPr>
          <w:rFonts w:asciiTheme="minorHAnsi" w:hAnsiTheme="minorHAnsi" w:cstheme="minorHAnsi"/>
          <w:b/>
          <w:color w:val="FF0000"/>
          <w:sz w:val="24"/>
        </w:rPr>
        <w:t xml:space="preserve">Gyeongju – </w:t>
      </w:r>
      <w:proofErr w:type="spellStart"/>
      <w:r w:rsidR="00882569" w:rsidRPr="00882569">
        <w:rPr>
          <w:rFonts w:asciiTheme="minorHAnsi" w:hAnsiTheme="minorHAnsi" w:cstheme="minorHAnsi"/>
          <w:b/>
          <w:color w:val="FF0000"/>
          <w:sz w:val="24"/>
        </w:rPr>
        <w:t>Andong</w:t>
      </w:r>
      <w:proofErr w:type="spellEnd"/>
      <w:r w:rsidR="00882569" w:rsidRPr="00882569">
        <w:rPr>
          <w:rFonts w:asciiTheme="minorHAnsi" w:hAnsiTheme="minorHAnsi" w:cstheme="minorHAnsi"/>
          <w:b/>
          <w:color w:val="FF0000"/>
          <w:sz w:val="24"/>
        </w:rPr>
        <w:t xml:space="preserve"> – </w:t>
      </w:r>
      <w:proofErr w:type="spellStart"/>
      <w:r w:rsidR="00882569" w:rsidRPr="00882569">
        <w:rPr>
          <w:rFonts w:asciiTheme="minorHAnsi" w:hAnsiTheme="minorHAnsi" w:cstheme="minorHAnsi"/>
          <w:b/>
          <w:color w:val="FF0000"/>
          <w:sz w:val="24"/>
        </w:rPr>
        <w:t>Pyeongchang</w:t>
      </w:r>
      <w:proofErr w:type="spellEnd"/>
    </w:p>
    <w:p w14:paraId="0D22E14D" w14:textId="0854B875" w:rsidR="00882569" w:rsidRPr="00882569" w:rsidRDefault="00882569" w:rsidP="00657300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FF0000"/>
          <w:sz w:val="22"/>
          <w:szCs w:val="24"/>
        </w:rPr>
      </w:pPr>
      <w:r w:rsidRPr="00882569">
        <w:rPr>
          <w:rFonts w:asciiTheme="minorHAnsi" w:hAnsiTheme="minorHAnsi" w:cstheme="minorHAnsi"/>
          <w:b/>
          <w:color w:val="002060"/>
          <w:sz w:val="20"/>
          <w:szCs w:val="20"/>
        </w:rPr>
        <w:t>Después del desayuno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visitamos el Templo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Bulguksa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y la Gruta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Seokguram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Patrimonio UNESCO. Traslado a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Andong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para recorrer la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Hahoe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57300">
        <w:rPr>
          <w:rFonts w:asciiTheme="minorHAnsi" w:hAnsiTheme="minorHAnsi" w:cstheme="minorHAnsi"/>
          <w:color w:val="002060"/>
          <w:sz w:val="20"/>
          <w:szCs w:val="20"/>
        </w:rPr>
        <w:t xml:space="preserve">Villa </w:t>
      </w:r>
      <w:proofErr w:type="spellStart"/>
      <w:r w:rsidR="00657300">
        <w:rPr>
          <w:rFonts w:asciiTheme="minorHAnsi" w:hAnsiTheme="minorHAnsi" w:cstheme="minorHAnsi"/>
          <w:color w:val="002060"/>
          <w:sz w:val="20"/>
          <w:szCs w:val="20"/>
        </w:rPr>
        <w:t>Folklorica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, un poblado vivo que conserva la arquitectura tradicional de la dinastía Joseon. Luego, traslado a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Pyeongchang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y </w:t>
      </w:r>
      <w:r w:rsidRPr="00882569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657300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72DE969B" w14:textId="77777777" w:rsidR="002F5410" w:rsidRPr="002F5410" w:rsidRDefault="002F5410" w:rsidP="00882569"/>
    <w:p w14:paraId="5F21C452" w14:textId="77777777" w:rsidR="0088156E" w:rsidRDefault="0019437B" w:rsidP="0088156E">
      <w:pPr>
        <w:pStyle w:val="Ttulo2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251504">
        <w:rPr>
          <w:rStyle w:val="DanmeroCar"/>
          <w:bCs/>
          <w:sz w:val="24"/>
          <w:szCs w:val="24"/>
        </w:rPr>
        <w:lastRenderedPageBreak/>
        <w:t>D</w:t>
      </w:r>
      <w:r>
        <w:rPr>
          <w:rStyle w:val="DanmeroCar"/>
          <w:bCs/>
          <w:sz w:val="24"/>
          <w:szCs w:val="24"/>
        </w:rPr>
        <w:t xml:space="preserve">ÍA 7| </w:t>
      </w:r>
      <w:proofErr w:type="spellStart"/>
      <w:r w:rsidR="00882569" w:rsidRPr="007C12D7">
        <w:rPr>
          <w:rFonts w:asciiTheme="minorHAnsi" w:hAnsiTheme="minorHAnsi" w:cstheme="minorHAnsi"/>
          <w:b/>
          <w:color w:val="FF0000"/>
          <w:sz w:val="24"/>
        </w:rPr>
        <w:t>Pyeongchang</w:t>
      </w:r>
      <w:proofErr w:type="spellEnd"/>
      <w:r w:rsidR="00882569" w:rsidRPr="007C12D7">
        <w:rPr>
          <w:rFonts w:asciiTheme="minorHAnsi" w:hAnsiTheme="minorHAnsi" w:cstheme="minorHAnsi"/>
          <w:b/>
          <w:color w:val="FF0000"/>
          <w:sz w:val="24"/>
        </w:rPr>
        <w:t xml:space="preserve"> – </w:t>
      </w:r>
      <w:proofErr w:type="spellStart"/>
      <w:r w:rsidR="00882569" w:rsidRPr="007C12D7">
        <w:rPr>
          <w:rFonts w:asciiTheme="minorHAnsi" w:hAnsiTheme="minorHAnsi" w:cstheme="minorHAnsi"/>
          <w:b/>
          <w:color w:val="FF0000"/>
          <w:sz w:val="24"/>
        </w:rPr>
        <w:t>Sokcho</w:t>
      </w:r>
      <w:proofErr w:type="spellEnd"/>
      <w:r w:rsidR="00882569" w:rsidRPr="007C12D7">
        <w:rPr>
          <w:rFonts w:asciiTheme="minorHAnsi" w:hAnsiTheme="minorHAnsi" w:cstheme="minorHAnsi"/>
          <w:b/>
          <w:color w:val="FF0000"/>
          <w:sz w:val="24"/>
        </w:rPr>
        <w:t xml:space="preserve"> – Seúl</w:t>
      </w:r>
    </w:p>
    <w:p w14:paraId="1E8BFE1D" w14:textId="79657561" w:rsidR="00657300" w:rsidRDefault="00882569" w:rsidP="00657300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882569">
        <w:rPr>
          <w:rFonts w:asciiTheme="minorHAnsi" w:hAnsiTheme="minorHAnsi" w:cstheme="minorHAnsi"/>
          <w:b/>
          <w:color w:val="002060"/>
          <w:sz w:val="20"/>
          <w:szCs w:val="20"/>
        </w:rPr>
        <w:t>Desayuno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y visita al estadio de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Alpensia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Resort en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Pyeongchang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. Continuamos hacia el Parque Nacional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Seoraksan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y el templo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Sinheungsa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. Opcionalmente, se puede tomar el teleférico hasta las ruinas del castillo </w:t>
      </w:r>
      <w:proofErr w:type="spellStart"/>
      <w:r w:rsidRPr="00882569">
        <w:rPr>
          <w:rFonts w:asciiTheme="minorHAnsi" w:hAnsiTheme="minorHAnsi" w:cstheme="minorHAnsi"/>
          <w:color w:val="002060"/>
          <w:sz w:val="20"/>
          <w:szCs w:val="20"/>
        </w:rPr>
        <w:t>Gwongeumseong</w:t>
      </w:r>
      <w:proofErr w:type="spellEnd"/>
      <w:r w:rsidRPr="00882569">
        <w:rPr>
          <w:rFonts w:asciiTheme="minorHAnsi" w:hAnsiTheme="minorHAnsi" w:cstheme="minorHAnsi"/>
          <w:color w:val="002060"/>
          <w:sz w:val="20"/>
          <w:szCs w:val="20"/>
        </w:rPr>
        <w:t xml:space="preserve"> (</w:t>
      </w:r>
      <w:proofErr w:type="spellStart"/>
      <w:r w:rsidR="00657300">
        <w:rPr>
          <w:rFonts w:asciiTheme="minorHAnsi" w:hAnsiTheme="minorHAnsi" w:cstheme="minorHAnsi"/>
          <w:color w:val="002060"/>
          <w:sz w:val="20"/>
          <w:szCs w:val="20"/>
        </w:rPr>
        <w:t>apr</w:t>
      </w:r>
      <w:r w:rsidR="00623C6C">
        <w:rPr>
          <w:rFonts w:asciiTheme="minorHAnsi" w:hAnsiTheme="minorHAnsi" w:cstheme="minorHAnsi"/>
          <w:color w:val="002060"/>
          <w:sz w:val="20"/>
          <w:szCs w:val="20"/>
        </w:rPr>
        <w:t>o</w:t>
      </w:r>
      <w:r w:rsidR="00657300">
        <w:rPr>
          <w:rFonts w:asciiTheme="minorHAnsi" w:hAnsiTheme="minorHAnsi" w:cstheme="minorHAnsi"/>
          <w:color w:val="002060"/>
          <w:sz w:val="20"/>
          <w:szCs w:val="20"/>
        </w:rPr>
        <w:t>x</w:t>
      </w:r>
      <w:proofErr w:type="spellEnd"/>
      <w:r w:rsidR="00657300">
        <w:rPr>
          <w:rFonts w:asciiTheme="minorHAnsi" w:hAnsiTheme="minorHAnsi" w:cstheme="minorHAnsi"/>
          <w:color w:val="002060"/>
          <w:sz w:val="20"/>
          <w:szCs w:val="20"/>
        </w:rPr>
        <w:t xml:space="preserve"> 20 USD que se pagarían en destino</w:t>
      </w:r>
      <w:r w:rsidRPr="00882569">
        <w:rPr>
          <w:rFonts w:asciiTheme="minorHAnsi" w:hAnsiTheme="minorHAnsi" w:cstheme="minorHAnsi"/>
          <w:color w:val="002060"/>
          <w:sz w:val="20"/>
          <w:szCs w:val="20"/>
        </w:rPr>
        <w:t>). Retorno a Seúl y alojamiento</w:t>
      </w:r>
    </w:p>
    <w:p w14:paraId="26261E17" w14:textId="7BC71878" w:rsidR="00882569" w:rsidRPr="00657300" w:rsidRDefault="00657300" w:rsidP="00657300">
      <w:pPr>
        <w:pStyle w:val="Ttulo2"/>
        <w:spacing w:before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657300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</w:t>
      </w:r>
      <w:r w:rsidR="00882569" w:rsidRPr="0088256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Durante la temporada alta de octubre, el acceso a </w:t>
      </w:r>
      <w:proofErr w:type="spellStart"/>
      <w:r w:rsidR="00882569" w:rsidRPr="00882569">
        <w:rPr>
          <w:rFonts w:asciiTheme="minorHAnsi" w:hAnsiTheme="minorHAnsi" w:cstheme="minorHAnsi"/>
          <w:b/>
          <w:color w:val="002060"/>
          <w:sz w:val="20"/>
          <w:szCs w:val="20"/>
        </w:rPr>
        <w:t>Seoraksan</w:t>
      </w:r>
      <w:proofErr w:type="spellEnd"/>
      <w:r w:rsidR="00882569" w:rsidRPr="0088256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puede estar restringido; algunas visitas podrían ajustarse.</w:t>
      </w:r>
    </w:p>
    <w:p w14:paraId="0AAC81C8" w14:textId="77777777" w:rsidR="0088156E" w:rsidRPr="0088156E" w:rsidRDefault="0088156E" w:rsidP="0088156E"/>
    <w:p w14:paraId="00C320DD" w14:textId="5728CF54" w:rsidR="00882569" w:rsidRPr="00882569" w:rsidRDefault="00882569" w:rsidP="00882569">
      <w:pPr>
        <w:pStyle w:val="Ttulo2"/>
        <w:spacing w:before="0"/>
        <w:rPr>
          <w:b/>
          <w:color w:val="FF0000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8| </w:t>
      </w:r>
      <w:r w:rsidR="007C12D7" w:rsidRPr="007C12D7">
        <w:rPr>
          <w:rFonts w:asciiTheme="minorHAnsi" w:hAnsiTheme="minorHAnsi" w:cstheme="minorHAnsi"/>
          <w:b/>
          <w:color w:val="FF0000"/>
          <w:sz w:val="24"/>
        </w:rPr>
        <w:t>S</w:t>
      </w:r>
      <w:r w:rsidR="007C12D7">
        <w:rPr>
          <w:rFonts w:asciiTheme="minorHAnsi" w:hAnsiTheme="minorHAnsi" w:cstheme="minorHAnsi"/>
          <w:b/>
          <w:color w:val="FF0000"/>
          <w:sz w:val="24"/>
        </w:rPr>
        <w:t>e</w:t>
      </w:r>
      <w:r w:rsidRPr="007C12D7">
        <w:rPr>
          <w:rFonts w:asciiTheme="minorHAnsi" w:hAnsiTheme="minorHAnsi" w:cstheme="minorHAnsi"/>
          <w:b/>
          <w:color w:val="FF0000"/>
          <w:sz w:val="24"/>
        </w:rPr>
        <w:t>úl</w:t>
      </w:r>
    </w:p>
    <w:p w14:paraId="50AA9314" w14:textId="5D92ABE0" w:rsidR="0019437B" w:rsidRPr="00A426F4" w:rsidRDefault="0019437B" w:rsidP="00882569">
      <w:pPr>
        <w:rPr>
          <w:rFonts w:asciiTheme="minorHAnsi" w:eastAsiaTheme="majorEastAsia" w:hAnsiTheme="minorHAnsi" w:cstheme="minorHAnsi"/>
          <w:color w:val="002060"/>
          <w:sz w:val="20"/>
          <w:szCs w:val="20"/>
        </w:rPr>
      </w:pPr>
      <w:r w:rsidRPr="00A426F4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Desayuno en el hotel.</w:t>
      </w:r>
      <w:r w:rsidRPr="00A426F4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Traslado al Aeropuerto de Incheon.</w:t>
      </w:r>
      <w:r w:rsidR="002F5410" w:rsidRPr="00A426F4">
        <w:rPr>
          <w:rFonts w:asciiTheme="minorHAnsi" w:eastAsiaTheme="majorEastAsia" w:hAnsiTheme="minorHAnsi" w:cstheme="minorHAnsi"/>
          <w:color w:val="002060"/>
          <w:sz w:val="20"/>
          <w:szCs w:val="20"/>
        </w:rPr>
        <w:t xml:space="preserve"> </w:t>
      </w:r>
      <w:r w:rsidRPr="00A426F4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Fin de los servicios</w:t>
      </w:r>
      <w:r w:rsidR="002F5410" w:rsidRPr="00A426F4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.</w:t>
      </w:r>
    </w:p>
    <w:p w14:paraId="56CB9917" w14:textId="108CBFB8" w:rsidR="0019437B" w:rsidRPr="00A426F4" w:rsidRDefault="0019437B" w:rsidP="00882569">
      <w:pPr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</w:pPr>
      <w:r w:rsidRPr="00A426F4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Nota: El </w:t>
      </w:r>
      <w:proofErr w:type="spellStart"/>
      <w:r w:rsidRPr="00A426F4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check</w:t>
      </w:r>
      <w:proofErr w:type="spellEnd"/>
      <w:r w:rsidRPr="00A426F4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 </w:t>
      </w:r>
      <w:proofErr w:type="spellStart"/>
      <w:r w:rsidRPr="00A426F4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out</w:t>
      </w:r>
      <w:proofErr w:type="spellEnd"/>
      <w:r w:rsidRPr="00A426F4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 xml:space="preserve"> debe realizarse antes de las 11:00</w:t>
      </w:r>
      <w:r w:rsidR="00D610E5" w:rsidRPr="00A426F4">
        <w:rPr>
          <w:rFonts w:asciiTheme="minorHAnsi" w:eastAsiaTheme="majorEastAsia" w:hAnsiTheme="minorHAnsi" w:cstheme="minorHAnsi"/>
          <w:b/>
          <w:color w:val="002060"/>
          <w:sz w:val="20"/>
          <w:szCs w:val="20"/>
        </w:rPr>
        <w:t>hrs</w:t>
      </w:r>
    </w:p>
    <w:p w14:paraId="3C867FB5" w14:textId="0EDE1062" w:rsidR="0019437B" w:rsidRDefault="0019437B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CE8A43A" w14:textId="40CE8136" w:rsidR="002224D8" w:rsidRPr="002224D8" w:rsidRDefault="00663D48" w:rsidP="002224D8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7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noches de alojamiento </w:t>
      </w:r>
      <w:r w:rsidR="000833B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en hoteles </w:t>
      </w:r>
      <w:r w:rsid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indicados o similares</w:t>
      </w:r>
    </w:p>
    <w:p w14:paraId="33F12C5C" w14:textId="26361547" w:rsidR="002224D8" w:rsidRPr="00BA574D" w:rsidRDefault="00663D48" w:rsidP="002224D8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7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desayunos</w:t>
      </w:r>
      <w:r w:rsid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(sin bebidas)</w:t>
      </w:r>
    </w:p>
    <w:p w14:paraId="3F2B8E51" w14:textId="2A8F2363" w:rsidR="00FC060A" w:rsidRPr="00FC060A" w:rsidRDefault="00FC060A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Traslado aeropuerto hotel aeropuerto (Incheon Seúl) en servicio </w:t>
      </w:r>
      <w:r w:rsidR="000A51DE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compartido</w:t>
      </w: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, sólo chofer sin asistencia en español</w:t>
      </w:r>
      <w:r w:rsidR="000A51DE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o inglés.</w:t>
      </w:r>
    </w:p>
    <w:p w14:paraId="04FF90A5" w14:textId="6E591F70" w:rsidR="00FC060A" w:rsidRDefault="00FC060A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Visita de ciudad con guía de habla inglesa (opción con guía en español)</w:t>
      </w:r>
    </w:p>
    <w:p w14:paraId="6C17FD80" w14:textId="0FCCC659" w:rsidR="001C43D4" w:rsidRDefault="001C43D4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Entradas y visitas a los lugares indicados en el programa</w:t>
      </w:r>
    </w:p>
    <w:p w14:paraId="5CA6E092" w14:textId="77777777" w:rsidR="00BA574D" w:rsidRPr="00FC060A" w:rsidRDefault="00BA574D" w:rsidP="000A51DE">
      <w:pPr>
        <w:pStyle w:val="Sinespaciado"/>
        <w:ind w:left="720"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728A914F" w:rsidR="002224D8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chofer y guía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15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promedio por persona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por día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) </w:t>
      </w:r>
    </w:p>
    <w:p w14:paraId="14C40EE7" w14:textId="3D802373" w:rsidR="00152D96" w:rsidRPr="00B658C3" w:rsidRDefault="00FC060A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21F53237" w:rsidR="00152D96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visitas</w:t>
      </w: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programa </w:t>
      </w:r>
    </w:p>
    <w:p w14:paraId="56942EDD" w14:textId="3B484D9B" w:rsidR="00FC060A" w:rsidRPr="00B658C3" w:rsidRDefault="00FC060A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Autorización electrónica para entrar a Corea del Sur 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Default="007D254B" w:rsidP="004F6BDB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F6BDB">
        <w:rPr>
          <w:rFonts w:asciiTheme="minorHAnsi" w:hAnsiTheme="minorHAnsi" w:cstheme="minorHAnsi"/>
          <w:color w:val="002060"/>
          <w:sz w:val="20"/>
        </w:rPr>
        <w:t xml:space="preserve">El </w:t>
      </w:r>
      <w:r w:rsidRPr="004F6BDB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71CAF2FB" w14:textId="158DEC31" w:rsidR="00AD6736" w:rsidRPr="00AD6736" w:rsidRDefault="00AD6736" w:rsidP="004F6BDB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D673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BLACKOUT: No se operará </w:t>
      </w:r>
      <w:r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el </w:t>
      </w:r>
      <w:r w:rsidRPr="00AD6736">
        <w:rPr>
          <w:rFonts w:asciiTheme="minorHAnsi" w:hAnsiTheme="minorHAnsi" w:cstheme="minorHAnsi"/>
          <w:b/>
          <w:color w:val="002060"/>
          <w:sz w:val="20"/>
          <w:szCs w:val="20"/>
        </w:rPr>
        <w:t>08 febrero al 20 febrero/ 18 septiembre al 28 septiembre 2026</w:t>
      </w:r>
    </w:p>
    <w:p w14:paraId="794DB0A8" w14:textId="72FA2507" w:rsidR="007D254B" w:rsidRPr="004D0C08" w:rsidRDefault="004D0C08" w:rsidP="004F6BD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</w:t>
      </w:r>
      <w:r w:rsidR="00FC060A">
        <w:rPr>
          <w:rFonts w:asciiTheme="minorHAnsi" w:hAnsiTheme="minorHAnsi" w:cstheme="minorHAnsi"/>
          <w:b/>
          <w:bCs/>
          <w:color w:val="002060"/>
          <w:sz w:val="20"/>
          <w:szCs w:val="20"/>
        </w:rPr>
        <w:t>p</w:t>
      </w:r>
      <w:r w:rsidR="000A51DE">
        <w:rPr>
          <w:rFonts w:asciiTheme="minorHAnsi" w:hAnsiTheme="minorHAnsi" w:cstheme="minorHAnsi"/>
          <w:b/>
          <w:bCs/>
          <w:color w:val="002060"/>
          <w:sz w:val="20"/>
          <w:szCs w:val="20"/>
        </w:rPr>
        <w:t>ara fechas en específico de julio, agosto y diciembre 2026</w:t>
      </w:r>
    </w:p>
    <w:bookmarkEnd w:id="0"/>
    <w:p w14:paraId="71829137" w14:textId="5E10DD71" w:rsidR="000A51DE" w:rsidRPr="0009477B" w:rsidRDefault="000A51DE" w:rsidP="003D132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El tamaño del vehículo se definirá 10 días antes del inicio del programa, según el número de pasajeros</w:t>
      </w:r>
    </w:p>
    <w:p w14:paraId="15DA1E2E" w14:textId="77777777" w:rsidR="00307EB6" w:rsidRPr="0009477B" w:rsidRDefault="00307EB6" w:rsidP="00307EB6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</w:rPr>
        <w:t xml:space="preserve">Las noches extra al finalizar el circuito (POST) pueden realizarse en el mismo hotel previsto en el programa, </w:t>
      </w:r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Swiss Grand Hotel</w:t>
      </w:r>
      <w:r w:rsidRPr="0009477B">
        <w:rPr>
          <w:rFonts w:asciiTheme="minorHAnsi" w:hAnsiTheme="minorHAnsi" w:cstheme="minorHAnsi"/>
          <w:color w:val="002060"/>
          <w:sz w:val="20"/>
          <w:szCs w:val="20"/>
        </w:rPr>
        <w:t xml:space="preserve">, o bien, podemos ofrecer hoteles alternativos con ubicación más céntrica, como: </w:t>
      </w:r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Hotel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Orakai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Daehakro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, Hotel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Splaisir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Seoul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Myeongdong</w:t>
      </w:r>
      <w:proofErr w:type="spellEnd"/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 o</w:t>
      </w:r>
      <w:r w:rsidRPr="0009477B">
        <w:rPr>
          <w:rFonts w:asciiTheme="minorHAnsi" w:hAnsiTheme="minorHAnsi" w:cstheme="minorHAnsi"/>
          <w:color w:val="002060"/>
          <w:sz w:val="20"/>
          <w:szCs w:val="20"/>
        </w:rPr>
        <w:t xml:space="preserve"> un hotel de categoría similar. </w:t>
      </w:r>
      <w:r w:rsidRPr="0009477B">
        <w:rPr>
          <w:rFonts w:asciiTheme="minorHAnsi" w:hAnsiTheme="minorHAnsi" w:cstheme="minorHAnsi"/>
          <w:bCs/>
          <w:color w:val="002060"/>
          <w:sz w:val="20"/>
          <w:szCs w:val="20"/>
        </w:rPr>
        <w:t>Consultar tarifas aplicables para noches adicionales en cualquiera de las opciones.</w:t>
      </w:r>
    </w:p>
    <w:p w14:paraId="6C202213" w14:textId="144764B3" w:rsidR="0009477B" w:rsidRPr="0009477B" w:rsidRDefault="0009477B" w:rsidP="0009477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Durante el mes de octubre, el parque nacional </w:t>
      </w:r>
      <w:proofErr w:type="spell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Seoraksan</w:t>
      </w:r>
      <w:proofErr w:type="spell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restringirá la entrada de autobuses, por lo </w:t>
      </w:r>
      <w:r w:rsidR="00FE559E"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tanto,</w:t>
      </w: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el autobús se estacionará en Plaza del distrito C, los pasajeros deberán caminar hasta este punto (3,6km </w:t>
      </w:r>
      <w:proofErr w:type="spell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aprox</w:t>
      </w:r>
      <w:proofErr w:type="spell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). Tomar en cuenta que por esta razón no se pueda visitar el parque. </w:t>
      </w:r>
    </w:p>
    <w:p w14:paraId="480C2AFE" w14:textId="479C7514" w:rsidR="00307EB6" w:rsidRDefault="0009477B" w:rsidP="0009477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El programa es en servicio </w:t>
      </w:r>
      <w:r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compartido</w:t>
      </w: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con guía inglés y español juntos (dos guías en el mismo vehículo).</w:t>
      </w:r>
    </w:p>
    <w:p w14:paraId="5708A1B1" w14:textId="6B642865" w:rsidR="0009477B" w:rsidRPr="0009477B" w:rsidRDefault="0009477B" w:rsidP="0009477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En caso de que los pasajeros añadan noches previas y/o posteriores por cuenta propia los servicios de traslado llegada y salida no se proporcionarán, sin opción a reembolso.</w:t>
      </w:r>
    </w:p>
    <w:p w14:paraId="3259D007" w14:textId="77777777" w:rsidR="0009477B" w:rsidRPr="0009477B" w:rsidRDefault="0009477B" w:rsidP="0009477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Habitación triple: En la mayoría de los hoteles de Corea en ocupación triple, la cama es:  1 matrimonial + 1 single. </w:t>
      </w:r>
    </w:p>
    <w:p w14:paraId="58444F50" w14:textId="3A8E7812" w:rsidR="0009477B" w:rsidRPr="0009477B" w:rsidRDefault="0009477B" w:rsidP="0009477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Tipos de cama: Una habitación doble o una sencilla (1 cama matrimonial), una habitación </w:t>
      </w:r>
      <w:proofErr w:type="spell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twin</w:t>
      </w:r>
      <w:proofErr w:type="spell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(2 camas pequeñas separadas).</w:t>
      </w:r>
    </w:p>
    <w:p w14:paraId="79FF0D9D" w14:textId="6AF5C48F" w:rsidR="003D132A" w:rsidRPr="003D132A" w:rsidRDefault="00595542" w:rsidP="003D132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lastRenderedPageBreak/>
        <w:t xml:space="preserve">En caso de no encontrar al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FC060A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permita realizar llamadas locales en Corea del Sur.</w:t>
      </w:r>
    </w:p>
    <w:p w14:paraId="0FAA6B21" w14:textId="77777777" w:rsidR="00637B6D" w:rsidRPr="00637B6D" w:rsidRDefault="003D132A" w:rsidP="00637B6D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COREA DEL SUR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p w14:paraId="0A9C9390" w14:textId="77777777" w:rsidR="00637B6D" w:rsidRPr="00637B6D" w:rsidRDefault="00637B6D" w:rsidP="00637B6D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37B6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El tour tiene salidas específicas en español con precio promocional, mínimo 2 </w:t>
      </w:r>
      <w:proofErr w:type="spellStart"/>
      <w:r w:rsidRPr="00637B6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>pax</w:t>
      </w:r>
      <w:proofErr w:type="spellEnd"/>
      <w:r w:rsidRPr="00637B6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>, en base doble</w:t>
      </w:r>
    </w:p>
    <w:p w14:paraId="729DCCCC" w14:textId="77777777" w:rsidR="00637B6D" w:rsidRPr="00637B6D" w:rsidRDefault="00637B6D" w:rsidP="00637B6D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</w:pPr>
      <w:r w:rsidRPr="00637B6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>Para fechas distintas a las mencionadas, aplicará la tarifa regular.</w:t>
      </w:r>
    </w:p>
    <w:p w14:paraId="5613D781" w14:textId="016AC9F6" w:rsidR="00307EB6" w:rsidRPr="00637B6D" w:rsidRDefault="00637B6D" w:rsidP="00637B6D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</w:pPr>
      <w:r w:rsidRPr="00637B6D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>Promoción válida únicamente en las salidas designadas, sujeta a disponibilidad.</w:t>
      </w:r>
    </w:p>
    <w:p w14:paraId="097A9A78" w14:textId="3F84A0B2" w:rsidR="00EB0AAE" w:rsidRPr="00637B6D" w:rsidRDefault="00EB0AAE" w:rsidP="002867A3">
      <w:pPr>
        <w:pStyle w:val="Sinespaciad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 w:bidi="ar-SA"/>
        </w:rPr>
      </w:pPr>
    </w:p>
    <w:tbl>
      <w:tblPr>
        <w:tblW w:w="56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482"/>
        <w:gridCol w:w="2815"/>
        <w:gridCol w:w="459"/>
      </w:tblGrid>
      <w:tr w:rsidR="00816EEC" w:rsidRPr="00816EEC" w14:paraId="56B9ECD4" w14:textId="77777777" w:rsidTr="00816EEC">
        <w:trPr>
          <w:trHeight w:val="25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A19BB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  <w:t xml:space="preserve">HOTELES O SIMILARES </w:t>
            </w:r>
          </w:p>
        </w:tc>
      </w:tr>
      <w:tr w:rsidR="00816EEC" w:rsidRPr="00816EEC" w14:paraId="6181444D" w14:textId="77777777" w:rsidTr="00816EEC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F6F50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E11EE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27DF9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7A13C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816EEC" w:rsidRPr="00816EEC" w14:paraId="5EF40A4D" w14:textId="77777777" w:rsidTr="00816EEC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61F15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32BB0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FEE94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SWISS GRAND 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09655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816EEC" w:rsidRPr="00816EEC" w14:paraId="0213EF5B" w14:textId="77777777" w:rsidTr="00816EEC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C1A7E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12A8A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JEONJU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9D702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JEONJU LAHAN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A50A0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816EEC" w:rsidRPr="00816EEC" w14:paraId="4FDAF241" w14:textId="77777777" w:rsidTr="00816EEC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238D2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AA411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YEOSU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4C723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RAMADA PLAZA BY WYNDHAM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874EF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816EEC" w:rsidRPr="00816EEC" w14:paraId="7F3DF3AE" w14:textId="77777777" w:rsidTr="00816EEC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C8427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68C28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BB905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COMODORE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5AA2A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816EEC" w:rsidRPr="00816EEC" w14:paraId="1513CBEA" w14:textId="77777777" w:rsidTr="00816EEC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A6608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8F249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PYEONGCHANG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3A8E4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RAMADA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332E1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33ADDC02" w14:textId="2FDE0C20" w:rsidR="00EB0AAE" w:rsidRDefault="00EB0AAE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2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1841"/>
        <w:gridCol w:w="1841"/>
        <w:gridCol w:w="1841"/>
      </w:tblGrid>
      <w:tr w:rsidR="00816EEC" w:rsidRPr="00816EEC" w14:paraId="4AAB79F3" w14:textId="77777777" w:rsidTr="00816EEC">
        <w:trPr>
          <w:trHeight w:val="17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DC069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816EEC" w:rsidRPr="00816EEC" w14:paraId="4BE3871F" w14:textId="77777777" w:rsidTr="00816EEC">
        <w:trPr>
          <w:trHeight w:val="171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23838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816EEC" w:rsidRPr="00816EEC" w14:paraId="6BFFFA52" w14:textId="77777777" w:rsidTr="00816EEC">
        <w:trPr>
          <w:trHeight w:val="17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394BD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E06C1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5E9C4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5BAE7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816EEC" w:rsidRPr="00816EEC" w14:paraId="02275EB3" w14:textId="77777777" w:rsidTr="00816EEC">
        <w:trPr>
          <w:trHeight w:val="17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563303CA" w14:textId="77777777" w:rsidR="00816EEC" w:rsidRPr="00816EEC" w:rsidRDefault="00816EEC" w:rsidP="00816E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53AB7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A729E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C0638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 PASAJEROS</w:t>
            </w:r>
          </w:p>
        </w:tc>
      </w:tr>
      <w:tr w:rsidR="00816EEC" w:rsidRPr="00816EEC" w14:paraId="1CC991CB" w14:textId="77777777" w:rsidTr="00816EEC">
        <w:trPr>
          <w:trHeight w:val="17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8B006" w14:textId="598B25E3" w:rsidR="00816EEC" w:rsidRPr="00816EEC" w:rsidRDefault="00816EEC" w:rsidP="00816EE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MAYO 2025</w:t>
            </w: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A</w:t>
            </w: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5BC76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3640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BC306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2910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593F3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2710</w:t>
            </w:r>
          </w:p>
        </w:tc>
      </w:tr>
      <w:tr w:rsidR="00816EEC" w:rsidRPr="00816EEC" w14:paraId="0AC51EBB" w14:textId="77777777" w:rsidTr="00816EEC">
        <w:trPr>
          <w:trHeight w:val="17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ADB47" w14:textId="77777777" w:rsidR="00816EEC" w:rsidRPr="00816EEC" w:rsidRDefault="00816EEC" w:rsidP="00816EEC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HABITACIÓN SENCILLA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B3E62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>4440</w:t>
            </w:r>
          </w:p>
        </w:tc>
      </w:tr>
      <w:tr w:rsidR="00816EEC" w:rsidRPr="00816EEC" w14:paraId="750E64E6" w14:textId="77777777" w:rsidTr="00816EEC">
        <w:trPr>
          <w:trHeight w:val="17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8996A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/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25B29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02411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4506E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SGL</w:t>
            </w:r>
          </w:p>
        </w:tc>
      </w:tr>
      <w:tr w:rsidR="00816EEC" w:rsidRPr="00816EEC" w14:paraId="2E963D52" w14:textId="77777777" w:rsidTr="00816EEC">
        <w:trPr>
          <w:trHeight w:val="17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1BCB2" w14:textId="4F0E92E9" w:rsidR="00816EEC" w:rsidRPr="00816EEC" w:rsidRDefault="00816EEC" w:rsidP="00816E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MAYO 2025</w:t>
            </w: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A</w:t>
            </w:r>
            <w:r w:rsidRPr="00816EEC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0DD4B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65DEA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DA16A" w14:textId="77777777" w:rsidR="00816EEC" w:rsidRPr="00816EEC" w:rsidRDefault="00816EEC" w:rsidP="00816E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2610</w:t>
            </w:r>
          </w:p>
        </w:tc>
      </w:tr>
      <w:tr w:rsidR="00816EEC" w:rsidRPr="00816EEC" w14:paraId="2D1934F6" w14:textId="77777777" w:rsidTr="00816EEC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B3626" w14:textId="39901BA6" w:rsidR="00816EEC" w:rsidRPr="00816EEC" w:rsidRDefault="00816EEC" w:rsidP="00816E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16EE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816EE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816EE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DICIEMBRE 2026</w:t>
            </w:r>
          </w:p>
        </w:tc>
      </w:tr>
      <w:tr w:rsidR="00816EEC" w:rsidRPr="00816EEC" w14:paraId="28F885EB" w14:textId="77777777" w:rsidTr="00816EEC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7D16" w14:textId="77777777" w:rsidR="00816EEC" w:rsidRPr="00816EEC" w:rsidRDefault="00816EEC" w:rsidP="00816EEC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816EEC" w:rsidRPr="00816EEC" w14:paraId="799FBA1F" w14:textId="77777777" w:rsidTr="00816EEC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64270" w14:textId="77777777" w:rsidR="00816EEC" w:rsidRPr="00816EEC" w:rsidRDefault="00816EEC" w:rsidP="00816EEC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58E3A206" w14:textId="77777777" w:rsidR="00DA3382" w:rsidRDefault="00DA3382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3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1599"/>
        <w:gridCol w:w="1599"/>
        <w:gridCol w:w="1599"/>
      </w:tblGrid>
      <w:tr w:rsidR="00F543EF" w:rsidRPr="00F543EF" w14:paraId="3795BAB2" w14:textId="77777777" w:rsidTr="00F543EF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53317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F543EF" w:rsidRPr="00F543EF" w14:paraId="47C006E2" w14:textId="77777777" w:rsidTr="00F543EF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80121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Y AÉREO (MINIMO 2 PASAJEROS)</w:t>
            </w:r>
          </w:p>
        </w:tc>
      </w:tr>
      <w:tr w:rsidR="00F543EF" w:rsidRPr="00F543EF" w14:paraId="5F611827" w14:textId="77777777" w:rsidTr="00F543EF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4F946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BBEDC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5BBE4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5D5A0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F543EF" w:rsidRPr="00F543EF" w14:paraId="44E3BC0B" w14:textId="77777777" w:rsidTr="00F543EF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87B21" w14:textId="77777777" w:rsidR="00F543EF" w:rsidRPr="00F543EF" w:rsidRDefault="00F543EF" w:rsidP="00F543E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872D0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95687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93F07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6 PASAJEROS</w:t>
            </w:r>
          </w:p>
        </w:tc>
      </w:tr>
      <w:tr w:rsidR="00F543EF" w:rsidRPr="00F543EF" w14:paraId="45E9416D" w14:textId="77777777" w:rsidTr="00F543EF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1DD4A" w14:textId="77777777" w:rsidR="00F543EF" w:rsidRPr="00F543EF" w:rsidRDefault="00F543EF" w:rsidP="00F543E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>SALIDA 18 FEBRERO Y 15 ABRIL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36449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>4620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AF67F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>3890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F45E4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>3690</w:t>
            </w:r>
          </w:p>
        </w:tc>
      </w:tr>
      <w:tr w:rsidR="00F543EF" w:rsidRPr="00F543EF" w14:paraId="20F6A040" w14:textId="77777777" w:rsidTr="00F543EF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FC758" w14:textId="77777777" w:rsidR="00F543EF" w:rsidRPr="00F543EF" w:rsidRDefault="00F543EF" w:rsidP="00F543E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HAB SENCILLA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F3F27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>5420</w:t>
            </w:r>
          </w:p>
        </w:tc>
      </w:tr>
      <w:tr w:rsidR="00F543EF" w:rsidRPr="00F543EF" w14:paraId="2C5893E6" w14:textId="77777777" w:rsidTr="00F543EF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E6C00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/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2110C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4B30D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5F4AD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F543EF" w:rsidRPr="00F543EF" w14:paraId="1F849001" w14:textId="77777777" w:rsidTr="00F543EF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EAC8E" w14:textId="77777777" w:rsidR="00F543EF" w:rsidRPr="00F543EF" w:rsidRDefault="00F543EF" w:rsidP="00F543EF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>SALIDA 18 FEBRERO Y 15 ABRIL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EA0CC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>2750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B8A72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>2750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B3D89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sz w:val="20"/>
                <w:szCs w:val="20"/>
                <w:lang w:val="es-MX" w:eastAsia="es-MX"/>
              </w:rPr>
              <w:t>3590</w:t>
            </w:r>
          </w:p>
        </w:tc>
      </w:tr>
      <w:tr w:rsidR="00F543EF" w:rsidRPr="00F543EF" w14:paraId="7C185F3E" w14:textId="77777777" w:rsidTr="00F543EF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54B08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IMPUESTOS AEREOS APLICAN PARA AMBAS FECHAS (sujetos a cambio)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C557C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850 USD</w:t>
            </w:r>
          </w:p>
        </w:tc>
      </w:tr>
      <w:tr w:rsidR="00F543EF" w:rsidRPr="00F543EF" w14:paraId="0FA5A8C5" w14:textId="77777777" w:rsidTr="00F543EF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ACEA0" w14:textId="77777777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RUTA AÉREA: MTY - ICN / ICN - MEX - MTY CON AEROMEXICO</w:t>
            </w:r>
          </w:p>
        </w:tc>
      </w:tr>
      <w:tr w:rsidR="00F543EF" w:rsidRPr="00F543EF" w14:paraId="2B44BC8F" w14:textId="77777777" w:rsidTr="00F543EF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83C78" w14:textId="52DB42A4" w:rsidR="00F543EF" w:rsidRPr="00F543EF" w:rsidRDefault="00F543EF" w:rsidP="00F543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F543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FIN DE AÑO, SEMANA SANTA, CONGRESOS O EVENTOS ESPECIALES. CONSULTAR SUPLEMENTOS DE TEMPORADA ALTA Y BLACKOUTS</w:t>
            </w:r>
          </w:p>
        </w:tc>
      </w:tr>
      <w:tr w:rsidR="00F543EF" w:rsidRPr="00F543EF" w14:paraId="0648FC73" w14:textId="77777777" w:rsidTr="00F543EF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822F" w14:textId="77777777" w:rsidR="00F543EF" w:rsidRPr="00F543EF" w:rsidRDefault="00F543EF" w:rsidP="00F543E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F543EF" w:rsidRPr="00F543EF" w14:paraId="3D204EE5" w14:textId="77777777" w:rsidTr="00F543EF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9842C" w14:textId="77777777" w:rsidR="00F543EF" w:rsidRPr="00F543EF" w:rsidRDefault="00F543EF" w:rsidP="00F543EF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0976C5BC" w14:textId="77777777" w:rsidR="00F543EF" w:rsidRDefault="00F543EF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9156455" w14:textId="77777777" w:rsidR="00637B6D" w:rsidRDefault="00637B6D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F1F6BD6" w14:textId="77777777" w:rsidR="00DA3382" w:rsidRDefault="00DA3382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62E0697" w14:textId="77777777" w:rsidR="00DA3382" w:rsidRDefault="00DA3382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84BE6E5" w14:textId="106F95C2" w:rsidR="00DA3382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EE30A5" wp14:editId="2CC298D8">
            <wp:simplePos x="0" y="0"/>
            <wp:positionH relativeFrom="column">
              <wp:posOffset>2543175</wp:posOffset>
            </wp:positionH>
            <wp:positionV relativeFrom="paragraph">
              <wp:posOffset>85090</wp:posOffset>
            </wp:positionV>
            <wp:extent cx="1352620" cy="46357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5F7D4" w14:textId="35DEF02F" w:rsidR="00946470" w:rsidRDefault="00946470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90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0"/>
        <w:gridCol w:w="972"/>
      </w:tblGrid>
      <w:tr w:rsidR="00946470" w:rsidRPr="00946470" w14:paraId="3709D93B" w14:textId="77777777" w:rsidTr="00903BC3">
        <w:trPr>
          <w:trHeight w:val="254"/>
          <w:tblCellSpacing w:w="0" w:type="dxa"/>
          <w:jc w:val="center"/>
        </w:trPr>
        <w:tc>
          <w:tcPr>
            <w:tcW w:w="9082" w:type="dxa"/>
            <w:gridSpan w:val="2"/>
            <w:tcBorders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D53EF" w14:textId="744E1394" w:rsidR="00946470" w:rsidRPr="00946470" w:rsidRDefault="00946470" w:rsidP="009464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4647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 (MÍNIMO 2 PERSONAS)</w:t>
            </w:r>
          </w:p>
        </w:tc>
      </w:tr>
      <w:tr w:rsidR="009F4265" w:rsidRPr="00946470" w14:paraId="00B3A2B7" w14:textId="77777777" w:rsidTr="00903BC3">
        <w:trPr>
          <w:trHeight w:val="254"/>
          <w:tblCellSpacing w:w="0" w:type="dxa"/>
          <w:jc w:val="center"/>
        </w:trPr>
        <w:tc>
          <w:tcPr>
            <w:tcW w:w="9082" w:type="dxa"/>
            <w:gridSpan w:val="2"/>
            <w:tcBorders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6DCF3A" w14:textId="77777777" w:rsidR="009F4265" w:rsidRPr="00946470" w:rsidRDefault="009F4265" w:rsidP="009464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946470" w:rsidRPr="00946470" w14:paraId="2964C867" w14:textId="77777777" w:rsidTr="00903BC3">
        <w:trPr>
          <w:trHeight w:val="254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FECAE" w14:textId="5918AE0A" w:rsidR="00DA2415" w:rsidRDefault="00946470" w:rsidP="0094647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FC0F8F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C0F8F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Por persona para las salidas 202</w:t>
            </w:r>
            <w:r w:rsidR="009F426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5</w:t>
            </w:r>
            <w:r w:rsidRPr="00FC0F8F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</w:t>
            </w:r>
          </w:p>
          <w:p w14:paraId="0FDF8B5F" w14:textId="5CE084AC" w:rsidR="00946470" w:rsidRPr="00946470" w:rsidRDefault="009F4265" w:rsidP="0094647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24 octubre y 19 diciembre 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27450" w14:textId="76D66DF0" w:rsidR="00946470" w:rsidRPr="00946470" w:rsidRDefault="00DA2415" w:rsidP="008208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135</w:t>
            </w:r>
          </w:p>
        </w:tc>
      </w:tr>
      <w:tr w:rsidR="009F4265" w:rsidRPr="00946470" w14:paraId="695580CE" w14:textId="77777777" w:rsidTr="00903BC3">
        <w:trPr>
          <w:trHeight w:val="254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02B14E" w14:textId="77777777" w:rsidR="009F4265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FC0F8F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C0F8F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Por persona para las salidas 2026: </w:t>
            </w:r>
          </w:p>
          <w:p w14:paraId="3E535257" w14:textId="5E58B036" w:rsidR="009F4265" w:rsidRPr="00FC0F8F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DA241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20 y 27 marzo, 03 abril, 01 mayo, 03, 10, 17, 24 y 31 julio, 07, 14 y 21 agosto, 02 octubre, 18 diciembre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8A9A7D" w14:textId="0B6CEE46" w:rsidR="009F4265" w:rsidRDefault="009F4265" w:rsidP="009F426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135</w:t>
            </w:r>
          </w:p>
        </w:tc>
      </w:tr>
      <w:tr w:rsidR="009F4265" w:rsidRPr="00ED6D21" w14:paraId="067DF2C2" w14:textId="77777777" w:rsidTr="00903BC3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87FB7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 hotel primera superior - Marriott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Namdaemun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(Seúl)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D87143" w14:textId="77777777" w:rsidR="009F4265" w:rsidRPr="00ED6D21" w:rsidRDefault="009F4265" w:rsidP="009F4265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455</w:t>
            </w:r>
          </w:p>
        </w:tc>
      </w:tr>
      <w:tr w:rsidR="009F4265" w:rsidRPr="00ED6D21" w14:paraId="113B75C3" w14:textId="77777777" w:rsidTr="00903BC3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6A0AB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 hotel superior -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 (Seúl)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E8FB2" w14:textId="77777777" w:rsidR="009F4265" w:rsidRPr="00ED6D21" w:rsidRDefault="009F4265" w:rsidP="009F4265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615</w:t>
            </w:r>
          </w:p>
        </w:tc>
      </w:tr>
      <w:tr w:rsidR="009F4265" w:rsidRPr="00ED6D21" w14:paraId="0F522E20" w14:textId="77777777" w:rsidTr="00903BC3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B5790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extra en Hotel Swiss Grand (Seúl) cat. Primera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B1C1C" w14:textId="77777777" w:rsidR="009F4265" w:rsidRPr="00ED6D21" w:rsidRDefault="009F4265" w:rsidP="009F4265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295</w:t>
            </w:r>
          </w:p>
        </w:tc>
      </w:tr>
      <w:tr w:rsidR="009F4265" w:rsidRPr="00ED6D21" w14:paraId="79AA50E4" w14:textId="77777777" w:rsidTr="00903BC3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02DD5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hotel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Marriottt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Namdaemun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B24AA" w14:textId="77777777" w:rsidR="009F4265" w:rsidRPr="00ED6D21" w:rsidRDefault="009F4265" w:rsidP="009F4265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455</w:t>
            </w:r>
          </w:p>
        </w:tc>
      </w:tr>
      <w:tr w:rsidR="009F4265" w:rsidRPr="00ED6D21" w14:paraId="7F3BBC04" w14:textId="77777777" w:rsidTr="00903BC3">
        <w:trPr>
          <w:trHeight w:val="268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E3171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B8434" w14:textId="77777777" w:rsidR="009F4265" w:rsidRPr="00ED6D21" w:rsidRDefault="009F4265" w:rsidP="009F4265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615</w:t>
            </w:r>
          </w:p>
        </w:tc>
      </w:tr>
      <w:tr w:rsidR="009F4265" w:rsidRPr="00ED6D21" w14:paraId="4522BDA2" w14:textId="77777777" w:rsidTr="00903BC3">
        <w:trPr>
          <w:trHeight w:val="280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88BFC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ESCAPADA URBANA: COEX Y SEUL SKY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E1F0875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Visita al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enorme complejo comercial y cultural con cine, librería, acuario, sala de videojuegos y tiendas.</w:t>
            </w:r>
          </w:p>
          <w:p w14:paraId="4794360A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Paseo por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con cafeterías encantadoras y boutiques de diseñadores.</w:t>
            </w:r>
          </w:p>
          <w:p w14:paraId="1BE9E6B1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–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World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Tower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observatorio entre los pisos 117 y 123 de la torre más alta de Corea y la quinta del mundo.</w:t>
            </w:r>
          </w:p>
          <w:p w14:paraId="7A7EC612" w14:textId="7743CB98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1A84F" w14:textId="6D0A6B9E" w:rsidR="009F4265" w:rsidRPr="00ED6D21" w:rsidRDefault="009F4265" w:rsidP="009F426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9F4265" w:rsidRPr="00ED6D21" w14:paraId="0437D918" w14:textId="77777777" w:rsidTr="00903BC3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F74C6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08BFAAD2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complejos comerciales y culturales más grandes de Asia, con cine, librería, acuario, sala de videojuegos y tiendas.</w:t>
            </w:r>
          </w:p>
          <w:p w14:paraId="3C08FA6E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Biblioteca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Starfield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ubicada en el corazón del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Mall, con estanterías de 13 metros de altura en un atrio de 2,800 m², considerada una de las bibliotecas más cautivadoras de Seúl.</w:t>
            </w:r>
          </w:p>
          <w:p w14:paraId="3F7C1405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repleta de cafeterías encantadoras y boutiques de diseñadores en un ambiente moderno y bohemio.</w:t>
            </w:r>
          </w:p>
          <w:p w14:paraId="1618D74A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Crucero por el Río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Hangang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recorrido en ferry desde donde se obtiene una perspectiva única y panorámica de la capital coreana.</w:t>
            </w:r>
          </w:p>
          <w:p w14:paraId="5207F2B2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0A46E5DC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CD1C2" w14:textId="2AF62EA6" w:rsidR="009F4265" w:rsidRPr="00ED6D21" w:rsidRDefault="009F4265" w:rsidP="009F426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9F4265" w:rsidRPr="00ED6D21" w14:paraId="5EFE3D44" w14:textId="77777777" w:rsidTr="00903BC3">
        <w:trPr>
          <w:trHeight w:val="243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4527D" w14:textId="19D1D262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  <w:p w14:paraId="1F439E44" w14:textId="5E040FB8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5C76D8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Isla de Nami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famosa por la serie </w:t>
            </w:r>
            <w:r w:rsidRPr="005C76D8">
              <w:rPr>
                <w:rStyle w:val="nfasis"/>
                <w:rFonts w:asciiTheme="minorHAnsi" w:hAnsiTheme="minorHAnsi" w:cstheme="minorHAnsi"/>
                <w:i w:val="0"/>
                <w:color w:val="002060"/>
                <w:sz w:val="20"/>
                <w:szCs w:val="20"/>
              </w:rPr>
              <w:t>Winter Sonata</w:t>
            </w:r>
            <w:r w:rsidRPr="005C76D8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,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es un lugar romántico rodeado de más de 300 especies de árboles que cambian de color según la estación.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C76D8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Petite</w:t>
            </w:r>
            <w:proofErr w:type="spellEnd"/>
            <w:r w:rsidRPr="005C76D8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France</w:t>
            </w:r>
            <w:r w:rsidRPr="005C76D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: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aldea cultural de estilo francés con 16 construcciones típicas, escenario de múltiples K-dramas.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5C76D8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17</w:t>
            </w: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Pr="005C76D8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  <w:p w14:paraId="7E4E30D6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47BCE" w14:textId="36F01F39" w:rsidR="009F4265" w:rsidRPr="00ED6D21" w:rsidRDefault="009F4265" w:rsidP="009F426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9F4265" w:rsidRPr="00ED6D21" w14:paraId="60E28E98" w14:textId="77777777" w:rsidTr="00903BC3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A94AB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TRAS LAS HUELLAS DEL K-POP -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26562682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Traslado 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Gangnam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  <w:p w14:paraId="52102084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lastRenderedPageBreak/>
              <w:t>K-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Road (Calle de las Estrellas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Hallyu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paseo por la famosa calle donde se encuentran huellas de celebridades y figuras representativas del K-pop, cerca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Apgujeong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Rodeo Street y las principales agencias de entretenimiento como SM y YG (nota: el acceso a las agencias está restringido).</w:t>
            </w:r>
          </w:p>
          <w:p w14:paraId="4FBC593E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Restaurante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Yujeong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Sikdang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ser el lugar favorito de los miembros de BTS antes de su debut, con un menú que cautiva a los fans y una decoración temática del grupo.</w:t>
            </w:r>
          </w:p>
          <w:p w14:paraId="07B891F1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vibrante zona universitaria, hogar de la juventud, el arte urbano, cafeterías, galerías, tiendas de diseñadores y boutiques.</w:t>
            </w:r>
          </w:p>
          <w:p w14:paraId="4EC38C0A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Withmuu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Shop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tienda especializada donde se pueden adquirir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DVDs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conciertos de K-pop, álbumes de fotos y recuerdos de artistas.</w:t>
            </w:r>
          </w:p>
          <w:p w14:paraId="3EE02C08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Regreso al hotel.</w:t>
            </w:r>
          </w:p>
          <w:p w14:paraId="7447BE86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500F4" w14:textId="36F7BFA8" w:rsidR="009F4265" w:rsidRPr="00ED6D21" w:rsidRDefault="009F4265" w:rsidP="009F4265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lastRenderedPageBreak/>
              <w:t>690</w:t>
            </w:r>
          </w:p>
        </w:tc>
      </w:tr>
      <w:tr w:rsidR="009F4265" w:rsidRPr="00ED6D21" w14:paraId="5AA51D8D" w14:textId="77777777" w:rsidTr="00903BC3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0556A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COREA TRADICIONAL - DE 9 AM A 17HRS -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2B59A4FE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de cocina – Kimchi (1.5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aprox.)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aprendizaje práctico para preparar este tradicional acompañamiento coreano a base de vegetales salados y fermentados, generalmente con repollo napa o rábano coreano.</w:t>
            </w:r>
          </w:p>
          <w:p w14:paraId="291B63D0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Mercado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Gwangjang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más grandes y antiguos de Corea, con más de 5,000 vendedores de comida, textiles y productos locales.</w:t>
            </w:r>
          </w:p>
          <w:p w14:paraId="1AD0FD9A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Callejón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Insadong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su ambiente tradicional, tiendas de antigüedades, pinturas, cerámicas, artesanías en papel y muebles antiguos.</w:t>
            </w:r>
          </w:p>
          <w:p w14:paraId="5E9DCB05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con el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Hanbok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oportunidad de vestir el traje tradicional coreano.</w:t>
            </w:r>
          </w:p>
          <w:p w14:paraId="668262FE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16:00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6A773395" w14:textId="77777777" w:rsidR="009F4265" w:rsidRPr="00ED6D21" w:rsidRDefault="009F4265" w:rsidP="009F426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2DB54" w14:textId="6CED45B0" w:rsidR="009F4265" w:rsidRPr="00ED6D21" w:rsidRDefault="009F4265" w:rsidP="009F4265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9F4265" w:rsidRPr="00ED6D21" w14:paraId="4C32BB4C" w14:textId="77777777" w:rsidTr="00903BC3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E60EC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VISITA A DMZ EN SEÚL DE 8 AM A 14HRS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De martes a domingo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  <w:t xml:space="preserve">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08:00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Traslado hacia </w:t>
            </w:r>
            <w:proofErr w:type="spellStart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Imjingak</w:t>
            </w:r>
            <w:proofErr w:type="spellEnd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Park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6E79395D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La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DMZ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simboliza la historia de la Guerra de Corea, la división y la búsqueda de la unificación; un lugar donde el tiempo parece haberse detenido.</w:t>
            </w:r>
          </w:p>
          <w:p w14:paraId="3B9A99E6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Visitas incluidas:</w:t>
            </w:r>
          </w:p>
          <w:p w14:paraId="350EE2CC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Observatorio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Dorasan</w:t>
            </w:r>
            <w:proofErr w:type="spellEnd"/>
          </w:p>
          <w:p w14:paraId="171F8893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Túnel 3</w:t>
            </w:r>
          </w:p>
          <w:p w14:paraId="2FC7286D" w14:textId="77777777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Observatorio de la Unificación</w:t>
            </w:r>
          </w:p>
          <w:p w14:paraId="149CED31" w14:textId="066699D8" w:rsidR="009F4265" w:rsidRPr="00ED6D21" w:rsidRDefault="009F4265" w:rsidP="009F42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14:00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43F06" w14:textId="17D2E101" w:rsidR="009F4265" w:rsidRPr="00ED6D21" w:rsidRDefault="009F4265" w:rsidP="009F4265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665</w:t>
            </w:r>
          </w:p>
        </w:tc>
      </w:tr>
    </w:tbl>
    <w:p w14:paraId="51481E96" w14:textId="56D9FB94" w:rsidR="00903BC3" w:rsidRPr="00FC71F0" w:rsidRDefault="00903BC3" w:rsidP="00903BC3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76672B05" w14:textId="77777777" w:rsidR="00FC71F0" w:rsidRPr="00FC71F0" w:rsidRDefault="00FC71F0" w:rsidP="00FC71F0">
      <w:pPr>
        <w:shd w:val="clear" w:color="auto" w:fill="FFFFFF"/>
        <w:spacing w:after="150"/>
        <w:rPr>
          <w:rFonts w:asciiTheme="minorHAnsi" w:hAnsiTheme="minorHAnsi" w:cstheme="minorHAnsi"/>
          <w:color w:val="0C1320"/>
          <w:sz w:val="20"/>
          <w:szCs w:val="20"/>
          <w:lang w:val="es-MX" w:eastAsia="es-MX"/>
        </w:rPr>
      </w:pPr>
      <w:r w:rsidRPr="00FC71F0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RUTA AÉREA: MTY – ICN / ICN – MEX – MTY CON AEROMEXICO</w:t>
      </w:r>
    </w:p>
    <w:p w14:paraId="6EEA57E6" w14:textId="77777777" w:rsidR="00FC71F0" w:rsidRPr="00FC71F0" w:rsidRDefault="00FC71F0" w:rsidP="00FC71F0">
      <w:pPr>
        <w:shd w:val="clear" w:color="auto" w:fill="FFFFFF"/>
        <w:spacing w:after="150"/>
        <w:rPr>
          <w:rFonts w:asciiTheme="minorHAnsi" w:hAnsiTheme="minorHAnsi" w:cstheme="minorHAnsi"/>
          <w:color w:val="0C1320"/>
          <w:sz w:val="20"/>
          <w:szCs w:val="20"/>
          <w:lang w:val="es-MX" w:eastAsia="es-MX"/>
        </w:rPr>
      </w:pPr>
      <w:r w:rsidRPr="00FC71F0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IMPUESTOS AÉREOS (SUJETOS A CONFIRMACIÓN): 850 USD</w:t>
      </w:r>
      <w:r w:rsidRPr="00FC71F0">
        <w:rPr>
          <w:rFonts w:asciiTheme="minorHAnsi" w:hAnsiTheme="minorHAnsi" w:cstheme="minorHAnsi"/>
          <w:color w:val="0C1320"/>
          <w:sz w:val="20"/>
          <w:szCs w:val="20"/>
          <w:lang w:val="es-MX" w:eastAsia="es-MX"/>
        </w:rPr>
        <w:br/>
        <w:t>SUPLEMENTO DESDE EL INTERIOR DEL PAÍS: CONSULTAR</w:t>
      </w:r>
      <w:r w:rsidRPr="00FC71F0">
        <w:rPr>
          <w:rFonts w:asciiTheme="minorHAnsi" w:hAnsiTheme="minorHAnsi" w:cstheme="minorHAnsi"/>
          <w:color w:val="0C1320"/>
          <w:sz w:val="20"/>
          <w:szCs w:val="20"/>
          <w:lang w:val="es-MX" w:eastAsia="es-MX"/>
        </w:rPr>
        <w:br/>
        <w:t>TARIFAS SUJETAS A DISPONIBILIDAD Y CAMBIO SIN PREVIO AVISO</w:t>
      </w:r>
      <w:r w:rsidRPr="00FC71F0">
        <w:rPr>
          <w:rFonts w:asciiTheme="minorHAnsi" w:hAnsiTheme="minorHAnsi" w:cstheme="minorHAnsi"/>
          <w:color w:val="0C1320"/>
          <w:sz w:val="20"/>
          <w:szCs w:val="20"/>
          <w:lang w:val="es-MX" w:eastAsia="es-MX"/>
        </w:rPr>
        <w:br/>
      </w:r>
      <w:r w:rsidRPr="00FC71F0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EL PRECIO TERRESTRE CON AÉREO ES ORIENTATIVO, PUEDE SURGIR CAMBIOS DEPENDIENDO LA TEMPORADA. </w:t>
      </w:r>
    </w:p>
    <w:p w14:paraId="2F3B00C7" w14:textId="24422252" w:rsidR="00FC71F0" w:rsidRPr="00FC71F0" w:rsidRDefault="00FC71F0" w:rsidP="00FC71F0">
      <w:pPr>
        <w:shd w:val="clear" w:color="auto" w:fill="FFFFFF"/>
        <w:spacing w:after="150"/>
        <w:rPr>
          <w:rFonts w:asciiTheme="minorHAnsi" w:hAnsiTheme="minorHAnsi" w:cstheme="minorHAnsi"/>
          <w:color w:val="0C1320"/>
          <w:sz w:val="20"/>
          <w:szCs w:val="20"/>
          <w:lang w:val="es-MX" w:eastAsia="es-MX"/>
        </w:rPr>
      </w:pPr>
      <w:r w:rsidRPr="00FC71F0">
        <w:rPr>
          <w:rFonts w:asciiTheme="minorHAnsi" w:hAnsiTheme="minorHAnsi" w:cstheme="minorHAnsi"/>
          <w:b/>
          <w:bCs/>
          <w:color w:val="0C1320"/>
          <w:sz w:val="20"/>
          <w:szCs w:val="20"/>
          <w:lang w:val="es-MX" w:eastAsia="es-MX"/>
        </w:rPr>
        <w:t>TARIFAS NO APLICAN PARA NAVIDAD,</w:t>
      </w:r>
      <w:r w:rsidR="00CE15D8">
        <w:rPr>
          <w:rFonts w:asciiTheme="minorHAnsi" w:hAnsiTheme="minorHAnsi" w:cstheme="minorHAnsi"/>
          <w:b/>
          <w:bCs/>
          <w:color w:val="0C1320"/>
          <w:sz w:val="20"/>
          <w:szCs w:val="20"/>
          <w:lang w:val="es-MX" w:eastAsia="es-MX"/>
        </w:rPr>
        <w:t xml:space="preserve"> </w:t>
      </w:r>
      <w:bookmarkStart w:id="1" w:name="_GoBack"/>
      <w:bookmarkEnd w:id="1"/>
      <w:r w:rsidRPr="00FC71F0">
        <w:rPr>
          <w:rFonts w:asciiTheme="minorHAnsi" w:hAnsiTheme="minorHAnsi" w:cstheme="minorHAnsi"/>
          <w:b/>
          <w:bCs/>
          <w:color w:val="0C1320"/>
          <w:sz w:val="20"/>
          <w:szCs w:val="20"/>
          <w:lang w:val="es-MX" w:eastAsia="es-MX"/>
        </w:rPr>
        <w:t>FIN DE AÑO, SEMANA SANTA, CONGRESOS O EVENTOS ESPECIALES. CONSULTAR SUPLEMENTOS DE TEMPORADA ALTA Y BLACKOUTS</w:t>
      </w:r>
      <w:r w:rsidRPr="00FC71F0">
        <w:rPr>
          <w:rFonts w:asciiTheme="minorHAnsi" w:hAnsiTheme="minorHAnsi" w:cstheme="minorHAnsi"/>
          <w:color w:val="0C1320"/>
          <w:sz w:val="20"/>
          <w:szCs w:val="20"/>
          <w:lang w:val="es-MX" w:eastAsia="es-MX"/>
        </w:rPr>
        <w:br/>
      </w:r>
      <w:r w:rsidRPr="00FC71F0">
        <w:rPr>
          <w:rFonts w:asciiTheme="minorHAnsi" w:hAnsiTheme="minorHAnsi" w:cstheme="minorHAnsi"/>
          <w:b/>
          <w:bCs/>
          <w:color w:val="0C1320"/>
          <w:sz w:val="20"/>
          <w:szCs w:val="20"/>
          <w:u w:val="single"/>
          <w:lang w:val="es-MX" w:eastAsia="es-MX"/>
        </w:rPr>
        <w:t>VIGENCIA HASTA DICIEMBRE 2026</w:t>
      </w:r>
    </w:p>
    <w:p w14:paraId="0395473E" w14:textId="77777777" w:rsidR="00FC71F0" w:rsidRPr="002867A3" w:rsidRDefault="00FC71F0" w:rsidP="00903BC3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6338E34" w14:textId="77777777" w:rsidR="008C7917" w:rsidRPr="002867A3" w:rsidRDefault="008C7917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8C7917" w:rsidRPr="002867A3" w:rsidSect="00DE3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F631" w14:textId="77777777" w:rsidR="00C353D3" w:rsidRDefault="00C353D3" w:rsidP="000D4B74">
      <w:r>
        <w:separator/>
      </w:r>
    </w:p>
  </w:endnote>
  <w:endnote w:type="continuationSeparator" w:id="0">
    <w:p w14:paraId="6E002CBD" w14:textId="77777777" w:rsidR="00C353D3" w:rsidRDefault="00C353D3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9FD77" w14:textId="77777777" w:rsidR="004042AD" w:rsidRDefault="004042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BAF0" w14:textId="77777777" w:rsidR="004042AD" w:rsidRDefault="00404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5C2A1" w14:textId="77777777" w:rsidR="00C353D3" w:rsidRDefault="00C353D3" w:rsidP="000D4B74">
      <w:r>
        <w:separator/>
      </w:r>
    </w:p>
  </w:footnote>
  <w:footnote w:type="continuationSeparator" w:id="0">
    <w:p w14:paraId="1E1147FB" w14:textId="77777777" w:rsidR="00C353D3" w:rsidRDefault="00C353D3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7C35" w14:textId="77777777" w:rsidR="004042AD" w:rsidRDefault="004042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424F8F3C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143D409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2D542A65" w:rsidR="009A7BDC" w:rsidRDefault="007F3D65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RECORRIENDO </w:t>
                          </w:r>
                          <w:r w:rsidR="00F13C22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COREA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DEL SUR</w:t>
                          </w:r>
                        </w:p>
                        <w:p w14:paraId="041A546C" w14:textId="3E29ABA5" w:rsidR="00983E4D" w:rsidRPr="00983E4D" w:rsidRDefault="009C6818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2039B3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192-C2025</w:t>
                          </w:r>
                          <w:r w:rsidR="004042A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2D542A65" w:rsidR="009A7BDC" w:rsidRDefault="007F3D65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RECORRIENDO </w:t>
                    </w:r>
                    <w:r w:rsidR="00F13C22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COREA 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DEL SUR</w:t>
                    </w:r>
                  </w:p>
                  <w:p w14:paraId="041A546C" w14:textId="3E29ABA5" w:rsidR="00983E4D" w:rsidRPr="00983E4D" w:rsidRDefault="009C6818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2039B3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192-C2025</w:t>
                    </w:r>
                    <w:r w:rsidR="004042A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02C0E" w14:textId="0136CEE9" w:rsidR="009C6818" w:rsidRDefault="000D3840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17C554CC" wp14:editId="037DD674">
          <wp:simplePos x="0" y="0"/>
          <wp:positionH relativeFrom="column">
            <wp:posOffset>4044950</wp:posOffset>
          </wp:positionH>
          <wp:positionV relativeFrom="paragraph">
            <wp:posOffset>5715</wp:posOffset>
          </wp:positionV>
          <wp:extent cx="717550" cy="477520"/>
          <wp:effectExtent l="0" t="0" r="635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D4FD" w14:textId="77777777" w:rsidR="004042AD" w:rsidRDefault="00404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55pt;height:11.55pt" o:bullet="t">
        <v:imagedata r:id="rId1" o:title="mso88"/>
      </v:shape>
    </w:pict>
  </w:numPicBullet>
  <w:numPicBullet w:numPicBulletId="1">
    <w:pict>
      <v:shape id="_x0000_i1139" type="#_x0000_t75" style="width:927.85pt;height:1200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10"/>
  </w:num>
  <w:num w:numId="15">
    <w:abstractNumId w:val="19"/>
  </w:num>
  <w:num w:numId="16">
    <w:abstractNumId w:val="8"/>
  </w:num>
  <w:num w:numId="17">
    <w:abstractNumId w:val="4"/>
  </w:num>
  <w:num w:numId="18">
    <w:abstractNumId w:val="18"/>
  </w:num>
  <w:num w:numId="19">
    <w:abstractNumId w:val="16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23E8"/>
    <w:rsid w:val="000418DD"/>
    <w:rsid w:val="00043BBC"/>
    <w:rsid w:val="00051535"/>
    <w:rsid w:val="00051BFE"/>
    <w:rsid w:val="00053F74"/>
    <w:rsid w:val="00055CF3"/>
    <w:rsid w:val="00064238"/>
    <w:rsid w:val="00070A7E"/>
    <w:rsid w:val="00075F41"/>
    <w:rsid w:val="00077592"/>
    <w:rsid w:val="00082087"/>
    <w:rsid w:val="000833B8"/>
    <w:rsid w:val="0009477B"/>
    <w:rsid w:val="0009784E"/>
    <w:rsid w:val="000A123F"/>
    <w:rsid w:val="000A51DE"/>
    <w:rsid w:val="000A6E1A"/>
    <w:rsid w:val="000A713A"/>
    <w:rsid w:val="000B0FC1"/>
    <w:rsid w:val="000B78A5"/>
    <w:rsid w:val="000D3840"/>
    <w:rsid w:val="000D4B74"/>
    <w:rsid w:val="000E0E14"/>
    <w:rsid w:val="000E286B"/>
    <w:rsid w:val="000F72BD"/>
    <w:rsid w:val="00102409"/>
    <w:rsid w:val="001109A0"/>
    <w:rsid w:val="00115EC4"/>
    <w:rsid w:val="001202C0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CE"/>
    <w:rsid w:val="00182C6E"/>
    <w:rsid w:val="00187BA7"/>
    <w:rsid w:val="001911B0"/>
    <w:rsid w:val="0019437B"/>
    <w:rsid w:val="001A5909"/>
    <w:rsid w:val="001B0DE1"/>
    <w:rsid w:val="001B4B19"/>
    <w:rsid w:val="001B650B"/>
    <w:rsid w:val="001C43D4"/>
    <w:rsid w:val="001C6705"/>
    <w:rsid w:val="001D128E"/>
    <w:rsid w:val="001E1A4C"/>
    <w:rsid w:val="001E3869"/>
    <w:rsid w:val="001E3894"/>
    <w:rsid w:val="001F0E65"/>
    <w:rsid w:val="001F3BCA"/>
    <w:rsid w:val="001F52BA"/>
    <w:rsid w:val="001F5EA2"/>
    <w:rsid w:val="002039B3"/>
    <w:rsid w:val="0020722E"/>
    <w:rsid w:val="00207520"/>
    <w:rsid w:val="00210321"/>
    <w:rsid w:val="00210D05"/>
    <w:rsid w:val="002224D8"/>
    <w:rsid w:val="0022746B"/>
    <w:rsid w:val="00230BC9"/>
    <w:rsid w:val="00243515"/>
    <w:rsid w:val="002450D3"/>
    <w:rsid w:val="00251504"/>
    <w:rsid w:val="002604CE"/>
    <w:rsid w:val="00266C66"/>
    <w:rsid w:val="00267C89"/>
    <w:rsid w:val="00275AEF"/>
    <w:rsid w:val="00280B0C"/>
    <w:rsid w:val="00280E80"/>
    <w:rsid w:val="00281CC3"/>
    <w:rsid w:val="00282645"/>
    <w:rsid w:val="00284D1E"/>
    <w:rsid w:val="002867A3"/>
    <w:rsid w:val="002909E5"/>
    <w:rsid w:val="002D3B8E"/>
    <w:rsid w:val="002D4A46"/>
    <w:rsid w:val="002D4F83"/>
    <w:rsid w:val="002E096E"/>
    <w:rsid w:val="002E1DFB"/>
    <w:rsid w:val="002E20A5"/>
    <w:rsid w:val="002E4C5F"/>
    <w:rsid w:val="002F131B"/>
    <w:rsid w:val="002F132F"/>
    <w:rsid w:val="002F5410"/>
    <w:rsid w:val="00300244"/>
    <w:rsid w:val="00300E37"/>
    <w:rsid w:val="00304F88"/>
    <w:rsid w:val="0030660D"/>
    <w:rsid w:val="00307408"/>
    <w:rsid w:val="00307EB6"/>
    <w:rsid w:val="00322AC6"/>
    <w:rsid w:val="00324962"/>
    <w:rsid w:val="00325103"/>
    <w:rsid w:val="0032537C"/>
    <w:rsid w:val="00327786"/>
    <w:rsid w:val="00333589"/>
    <w:rsid w:val="00343E11"/>
    <w:rsid w:val="003457CE"/>
    <w:rsid w:val="003548CD"/>
    <w:rsid w:val="003565EE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D132A"/>
    <w:rsid w:val="003D5A05"/>
    <w:rsid w:val="003E1BF0"/>
    <w:rsid w:val="003E6F0A"/>
    <w:rsid w:val="004007A3"/>
    <w:rsid w:val="0040099E"/>
    <w:rsid w:val="00400F1F"/>
    <w:rsid w:val="004032AF"/>
    <w:rsid w:val="004042AD"/>
    <w:rsid w:val="00425F2C"/>
    <w:rsid w:val="00431235"/>
    <w:rsid w:val="00433015"/>
    <w:rsid w:val="004512B5"/>
    <w:rsid w:val="00461CA4"/>
    <w:rsid w:val="00465581"/>
    <w:rsid w:val="0046772F"/>
    <w:rsid w:val="00472179"/>
    <w:rsid w:val="004740DE"/>
    <w:rsid w:val="00481E45"/>
    <w:rsid w:val="0048684C"/>
    <w:rsid w:val="0048776E"/>
    <w:rsid w:val="00490CE1"/>
    <w:rsid w:val="004921AE"/>
    <w:rsid w:val="00492E78"/>
    <w:rsid w:val="004A548F"/>
    <w:rsid w:val="004B0F54"/>
    <w:rsid w:val="004B1D3E"/>
    <w:rsid w:val="004B5918"/>
    <w:rsid w:val="004B6705"/>
    <w:rsid w:val="004C163B"/>
    <w:rsid w:val="004D0C08"/>
    <w:rsid w:val="004E111A"/>
    <w:rsid w:val="004E551B"/>
    <w:rsid w:val="004F6BDB"/>
    <w:rsid w:val="00503724"/>
    <w:rsid w:val="00505815"/>
    <w:rsid w:val="005076D1"/>
    <w:rsid w:val="005079AD"/>
    <w:rsid w:val="00513305"/>
    <w:rsid w:val="00516726"/>
    <w:rsid w:val="00521688"/>
    <w:rsid w:val="00524BB2"/>
    <w:rsid w:val="0053769E"/>
    <w:rsid w:val="00544AA3"/>
    <w:rsid w:val="00545CA5"/>
    <w:rsid w:val="00551A63"/>
    <w:rsid w:val="00552FE2"/>
    <w:rsid w:val="0056062E"/>
    <w:rsid w:val="00567CCE"/>
    <w:rsid w:val="00576949"/>
    <w:rsid w:val="00582DB0"/>
    <w:rsid w:val="00584E25"/>
    <w:rsid w:val="00584E9C"/>
    <w:rsid w:val="00593044"/>
    <w:rsid w:val="00595542"/>
    <w:rsid w:val="00595BFB"/>
    <w:rsid w:val="00596980"/>
    <w:rsid w:val="005A4824"/>
    <w:rsid w:val="005C454E"/>
    <w:rsid w:val="005C6821"/>
    <w:rsid w:val="005C76D8"/>
    <w:rsid w:val="005D03DE"/>
    <w:rsid w:val="005F0309"/>
    <w:rsid w:val="005F0DD1"/>
    <w:rsid w:val="0060307E"/>
    <w:rsid w:val="0060391A"/>
    <w:rsid w:val="00623C6C"/>
    <w:rsid w:val="00625C54"/>
    <w:rsid w:val="00637B6D"/>
    <w:rsid w:val="00642EF2"/>
    <w:rsid w:val="0065253E"/>
    <w:rsid w:val="00653DC0"/>
    <w:rsid w:val="00657300"/>
    <w:rsid w:val="00663D48"/>
    <w:rsid w:val="0066665E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D1265"/>
    <w:rsid w:val="006D3261"/>
    <w:rsid w:val="006E3D15"/>
    <w:rsid w:val="006F3C96"/>
    <w:rsid w:val="006F7303"/>
    <w:rsid w:val="00701D68"/>
    <w:rsid w:val="007055A2"/>
    <w:rsid w:val="007061FB"/>
    <w:rsid w:val="007147EF"/>
    <w:rsid w:val="007213F1"/>
    <w:rsid w:val="007216D9"/>
    <w:rsid w:val="0074476C"/>
    <w:rsid w:val="007448E8"/>
    <w:rsid w:val="00753569"/>
    <w:rsid w:val="00761926"/>
    <w:rsid w:val="007661B4"/>
    <w:rsid w:val="00766A72"/>
    <w:rsid w:val="00772E37"/>
    <w:rsid w:val="007772DE"/>
    <w:rsid w:val="00780DA0"/>
    <w:rsid w:val="00787154"/>
    <w:rsid w:val="007A62F4"/>
    <w:rsid w:val="007B7D92"/>
    <w:rsid w:val="007C12D7"/>
    <w:rsid w:val="007D254B"/>
    <w:rsid w:val="007D43AF"/>
    <w:rsid w:val="007F05A3"/>
    <w:rsid w:val="007F267C"/>
    <w:rsid w:val="007F3047"/>
    <w:rsid w:val="007F3D65"/>
    <w:rsid w:val="007F57C0"/>
    <w:rsid w:val="00801181"/>
    <w:rsid w:val="0080725A"/>
    <w:rsid w:val="0081537B"/>
    <w:rsid w:val="00816EEC"/>
    <w:rsid w:val="0082087E"/>
    <w:rsid w:val="008239AA"/>
    <w:rsid w:val="00826D53"/>
    <w:rsid w:val="008278CA"/>
    <w:rsid w:val="00833023"/>
    <w:rsid w:val="0083663A"/>
    <w:rsid w:val="008459CB"/>
    <w:rsid w:val="00851DB8"/>
    <w:rsid w:val="00851FF4"/>
    <w:rsid w:val="00855733"/>
    <w:rsid w:val="0088156E"/>
    <w:rsid w:val="00882569"/>
    <w:rsid w:val="00883ADC"/>
    <w:rsid w:val="00894A9C"/>
    <w:rsid w:val="008B1270"/>
    <w:rsid w:val="008B18A1"/>
    <w:rsid w:val="008B3845"/>
    <w:rsid w:val="008B7B05"/>
    <w:rsid w:val="008C2A9C"/>
    <w:rsid w:val="008C68A9"/>
    <w:rsid w:val="008C7917"/>
    <w:rsid w:val="008D0DD9"/>
    <w:rsid w:val="008D1A4F"/>
    <w:rsid w:val="008D4A66"/>
    <w:rsid w:val="009024B9"/>
    <w:rsid w:val="00903BC3"/>
    <w:rsid w:val="00913D9F"/>
    <w:rsid w:val="00914E7F"/>
    <w:rsid w:val="0092085C"/>
    <w:rsid w:val="00932A7B"/>
    <w:rsid w:val="00946470"/>
    <w:rsid w:val="00950335"/>
    <w:rsid w:val="009508D8"/>
    <w:rsid w:val="00957FA0"/>
    <w:rsid w:val="00961C24"/>
    <w:rsid w:val="009640C9"/>
    <w:rsid w:val="00964BFE"/>
    <w:rsid w:val="009650A9"/>
    <w:rsid w:val="00972428"/>
    <w:rsid w:val="00983E4D"/>
    <w:rsid w:val="009918FD"/>
    <w:rsid w:val="0099759B"/>
    <w:rsid w:val="009A38C0"/>
    <w:rsid w:val="009A7BDC"/>
    <w:rsid w:val="009C6818"/>
    <w:rsid w:val="009C6C07"/>
    <w:rsid w:val="009D07AE"/>
    <w:rsid w:val="009E3B59"/>
    <w:rsid w:val="009F0994"/>
    <w:rsid w:val="009F1EF1"/>
    <w:rsid w:val="009F4265"/>
    <w:rsid w:val="009F5717"/>
    <w:rsid w:val="009F5E3C"/>
    <w:rsid w:val="00A007A7"/>
    <w:rsid w:val="00A06CEA"/>
    <w:rsid w:val="00A07E79"/>
    <w:rsid w:val="00A206B8"/>
    <w:rsid w:val="00A26239"/>
    <w:rsid w:val="00A30801"/>
    <w:rsid w:val="00A40804"/>
    <w:rsid w:val="00A426F4"/>
    <w:rsid w:val="00A4361C"/>
    <w:rsid w:val="00A45D38"/>
    <w:rsid w:val="00A5530C"/>
    <w:rsid w:val="00A55F97"/>
    <w:rsid w:val="00A57DA9"/>
    <w:rsid w:val="00A67F94"/>
    <w:rsid w:val="00A8037B"/>
    <w:rsid w:val="00A80B5F"/>
    <w:rsid w:val="00A82A5D"/>
    <w:rsid w:val="00A91A94"/>
    <w:rsid w:val="00AA08AE"/>
    <w:rsid w:val="00AA28FE"/>
    <w:rsid w:val="00AB2535"/>
    <w:rsid w:val="00AB34A7"/>
    <w:rsid w:val="00AB707F"/>
    <w:rsid w:val="00AC477D"/>
    <w:rsid w:val="00AC59A0"/>
    <w:rsid w:val="00AD25E5"/>
    <w:rsid w:val="00AD3637"/>
    <w:rsid w:val="00AD6736"/>
    <w:rsid w:val="00AE3888"/>
    <w:rsid w:val="00AE582B"/>
    <w:rsid w:val="00AF0A86"/>
    <w:rsid w:val="00B024DF"/>
    <w:rsid w:val="00B040DA"/>
    <w:rsid w:val="00B16DFE"/>
    <w:rsid w:val="00B1776F"/>
    <w:rsid w:val="00B27F32"/>
    <w:rsid w:val="00B3014C"/>
    <w:rsid w:val="00B466CF"/>
    <w:rsid w:val="00B46CEE"/>
    <w:rsid w:val="00B539F7"/>
    <w:rsid w:val="00B56319"/>
    <w:rsid w:val="00B57683"/>
    <w:rsid w:val="00B607B2"/>
    <w:rsid w:val="00B6292E"/>
    <w:rsid w:val="00B63F69"/>
    <w:rsid w:val="00B654D4"/>
    <w:rsid w:val="00B7194C"/>
    <w:rsid w:val="00B73675"/>
    <w:rsid w:val="00B87AFF"/>
    <w:rsid w:val="00B93F40"/>
    <w:rsid w:val="00BA574D"/>
    <w:rsid w:val="00BB3F82"/>
    <w:rsid w:val="00BC1D67"/>
    <w:rsid w:val="00BC7DBE"/>
    <w:rsid w:val="00BD16B0"/>
    <w:rsid w:val="00BD3786"/>
    <w:rsid w:val="00BD7920"/>
    <w:rsid w:val="00BE2C65"/>
    <w:rsid w:val="00BE486C"/>
    <w:rsid w:val="00BF2617"/>
    <w:rsid w:val="00C16BC8"/>
    <w:rsid w:val="00C17BCB"/>
    <w:rsid w:val="00C20C5A"/>
    <w:rsid w:val="00C25DDB"/>
    <w:rsid w:val="00C319E9"/>
    <w:rsid w:val="00C353D3"/>
    <w:rsid w:val="00C366D0"/>
    <w:rsid w:val="00C374D1"/>
    <w:rsid w:val="00C3788A"/>
    <w:rsid w:val="00C416FF"/>
    <w:rsid w:val="00C54270"/>
    <w:rsid w:val="00C56759"/>
    <w:rsid w:val="00C56BE5"/>
    <w:rsid w:val="00C65ECC"/>
    <w:rsid w:val="00C72470"/>
    <w:rsid w:val="00C738B0"/>
    <w:rsid w:val="00C75C8D"/>
    <w:rsid w:val="00C76924"/>
    <w:rsid w:val="00C840DC"/>
    <w:rsid w:val="00C85D84"/>
    <w:rsid w:val="00C9352C"/>
    <w:rsid w:val="00CA636D"/>
    <w:rsid w:val="00CA7030"/>
    <w:rsid w:val="00CB073F"/>
    <w:rsid w:val="00CB7952"/>
    <w:rsid w:val="00CC1301"/>
    <w:rsid w:val="00CC3390"/>
    <w:rsid w:val="00CD1546"/>
    <w:rsid w:val="00CD7F28"/>
    <w:rsid w:val="00CE15D8"/>
    <w:rsid w:val="00CE2991"/>
    <w:rsid w:val="00CE7DD4"/>
    <w:rsid w:val="00CF3FA7"/>
    <w:rsid w:val="00D03FF4"/>
    <w:rsid w:val="00D04A79"/>
    <w:rsid w:val="00D07B49"/>
    <w:rsid w:val="00D21D57"/>
    <w:rsid w:val="00D2489F"/>
    <w:rsid w:val="00D26E72"/>
    <w:rsid w:val="00D30FF5"/>
    <w:rsid w:val="00D316E7"/>
    <w:rsid w:val="00D33793"/>
    <w:rsid w:val="00D33D4F"/>
    <w:rsid w:val="00D37D28"/>
    <w:rsid w:val="00D433F2"/>
    <w:rsid w:val="00D461F2"/>
    <w:rsid w:val="00D52FD6"/>
    <w:rsid w:val="00D55FB0"/>
    <w:rsid w:val="00D610E5"/>
    <w:rsid w:val="00D76DEC"/>
    <w:rsid w:val="00DA2415"/>
    <w:rsid w:val="00DA3382"/>
    <w:rsid w:val="00DA3E38"/>
    <w:rsid w:val="00DA4AD1"/>
    <w:rsid w:val="00DA5651"/>
    <w:rsid w:val="00DA6165"/>
    <w:rsid w:val="00DB48E6"/>
    <w:rsid w:val="00DB51A1"/>
    <w:rsid w:val="00DB70C6"/>
    <w:rsid w:val="00DC74B6"/>
    <w:rsid w:val="00DD0D13"/>
    <w:rsid w:val="00DD28DD"/>
    <w:rsid w:val="00DD2FA9"/>
    <w:rsid w:val="00DD3E77"/>
    <w:rsid w:val="00DD4B05"/>
    <w:rsid w:val="00DE04BE"/>
    <w:rsid w:val="00DE3267"/>
    <w:rsid w:val="00DE546D"/>
    <w:rsid w:val="00DF3D2A"/>
    <w:rsid w:val="00E03699"/>
    <w:rsid w:val="00E25836"/>
    <w:rsid w:val="00E26CAA"/>
    <w:rsid w:val="00E2722D"/>
    <w:rsid w:val="00E335E5"/>
    <w:rsid w:val="00E47DFF"/>
    <w:rsid w:val="00E51E8C"/>
    <w:rsid w:val="00E634F1"/>
    <w:rsid w:val="00E63A7A"/>
    <w:rsid w:val="00E65468"/>
    <w:rsid w:val="00E71450"/>
    <w:rsid w:val="00E719EE"/>
    <w:rsid w:val="00E76A60"/>
    <w:rsid w:val="00E80251"/>
    <w:rsid w:val="00E8131F"/>
    <w:rsid w:val="00E82E1B"/>
    <w:rsid w:val="00E90426"/>
    <w:rsid w:val="00E90844"/>
    <w:rsid w:val="00EB0AAE"/>
    <w:rsid w:val="00EB17C1"/>
    <w:rsid w:val="00EB3664"/>
    <w:rsid w:val="00EC2B52"/>
    <w:rsid w:val="00EC3F09"/>
    <w:rsid w:val="00EC63E4"/>
    <w:rsid w:val="00EC7741"/>
    <w:rsid w:val="00ED1AC6"/>
    <w:rsid w:val="00ED6C3C"/>
    <w:rsid w:val="00ED7C08"/>
    <w:rsid w:val="00EE4633"/>
    <w:rsid w:val="00F01C4F"/>
    <w:rsid w:val="00F1356C"/>
    <w:rsid w:val="00F13C22"/>
    <w:rsid w:val="00F17754"/>
    <w:rsid w:val="00F22330"/>
    <w:rsid w:val="00F270CE"/>
    <w:rsid w:val="00F31A0F"/>
    <w:rsid w:val="00F32670"/>
    <w:rsid w:val="00F33BD5"/>
    <w:rsid w:val="00F45242"/>
    <w:rsid w:val="00F543EF"/>
    <w:rsid w:val="00F610FC"/>
    <w:rsid w:val="00F74BEB"/>
    <w:rsid w:val="00F82957"/>
    <w:rsid w:val="00F843D8"/>
    <w:rsid w:val="00F86B72"/>
    <w:rsid w:val="00F87482"/>
    <w:rsid w:val="00F876C3"/>
    <w:rsid w:val="00FA115A"/>
    <w:rsid w:val="00FA274A"/>
    <w:rsid w:val="00FA3D03"/>
    <w:rsid w:val="00FB529F"/>
    <w:rsid w:val="00FC060A"/>
    <w:rsid w:val="00FC0F8F"/>
    <w:rsid w:val="00FC1733"/>
    <w:rsid w:val="00FC37D2"/>
    <w:rsid w:val="00FC5911"/>
    <w:rsid w:val="00FC71F0"/>
    <w:rsid w:val="00FD2E31"/>
    <w:rsid w:val="00FD3695"/>
    <w:rsid w:val="00FD36E0"/>
    <w:rsid w:val="00FD721F"/>
    <w:rsid w:val="00FE2F1C"/>
    <w:rsid w:val="00FE559E"/>
    <w:rsid w:val="00FF2C13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A321-FCEE-4AB3-B913-FBD3696A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1940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10</cp:revision>
  <dcterms:created xsi:type="dcterms:W3CDTF">2025-09-01T23:56:00Z</dcterms:created>
  <dcterms:modified xsi:type="dcterms:W3CDTF">2025-09-02T00:22:00Z</dcterms:modified>
</cp:coreProperties>
</file>