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6F79" w14:textId="77777777" w:rsidR="00386E61" w:rsidRPr="00A8037B" w:rsidRDefault="00A06CEA" w:rsidP="00386E61">
      <w:pPr>
        <w:jc w:val="center"/>
        <w:outlineLvl w:val="1"/>
        <w:rPr>
          <w:rFonts w:ascii="Arial" w:hAnsi="Arial" w:cs="Arial"/>
          <w:b/>
          <w:lang w:val="es-MX"/>
        </w:rPr>
      </w:pPr>
      <w:r w:rsidRPr="00A8037B">
        <w:rPr>
          <w:rFonts w:ascii="Arial" w:eastAsia="Arial Unicode MS" w:hAnsi="Arial" w:cs="Arial"/>
          <w:b/>
          <w:color w:val="000000"/>
          <w:lang w:val="es-MX"/>
        </w:rPr>
        <w:t>Atenas,</w:t>
      </w:r>
      <w:r w:rsidR="002E096E" w:rsidRPr="00A8037B">
        <w:rPr>
          <w:rFonts w:ascii="Arial" w:eastAsia="Arial Unicode MS" w:hAnsi="Arial" w:cs="Arial"/>
          <w:b/>
          <w:color w:val="000000"/>
          <w:lang w:val="es-MX"/>
        </w:rPr>
        <w:t xml:space="preserve"> Olimpia</w:t>
      </w:r>
      <w:r w:rsidR="004E111A">
        <w:rPr>
          <w:rFonts w:ascii="Arial" w:eastAsia="Arial Unicode MS" w:hAnsi="Arial" w:cs="Arial"/>
          <w:b/>
          <w:color w:val="000000"/>
          <w:lang w:val="es-MX"/>
        </w:rPr>
        <w:t>,</w:t>
      </w:r>
      <w:r w:rsidR="002E096E" w:rsidRPr="00A8037B">
        <w:rPr>
          <w:rFonts w:ascii="Arial" w:eastAsia="Arial Unicode MS" w:hAnsi="Arial" w:cs="Arial"/>
          <w:b/>
          <w:color w:val="000000"/>
          <w:lang w:val="es-MX"/>
        </w:rPr>
        <w:t xml:space="preserve"> </w:t>
      </w:r>
      <w:r w:rsidRPr="00A8037B">
        <w:rPr>
          <w:rFonts w:ascii="Arial" w:eastAsia="Arial Unicode MS" w:hAnsi="Arial" w:cs="Arial"/>
          <w:b/>
          <w:color w:val="000000"/>
          <w:lang w:val="es-MX"/>
        </w:rPr>
        <w:t>Delfos</w:t>
      </w:r>
      <w:r w:rsidR="004E111A">
        <w:rPr>
          <w:rFonts w:ascii="Arial" w:eastAsia="Arial Unicode MS" w:hAnsi="Arial" w:cs="Arial"/>
          <w:b/>
          <w:color w:val="000000"/>
          <w:lang w:val="es-MX"/>
        </w:rPr>
        <w:t xml:space="preserve"> y Kalambaka</w:t>
      </w:r>
      <w:r w:rsidRPr="00A8037B">
        <w:rPr>
          <w:rFonts w:ascii="Arial" w:eastAsia="Arial Unicode MS" w:hAnsi="Arial" w:cs="Arial"/>
          <w:b/>
          <w:color w:val="000000"/>
          <w:lang w:val="es-MX"/>
        </w:rPr>
        <w:t xml:space="preserve"> </w:t>
      </w:r>
    </w:p>
    <w:p w14:paraId="09284E0D" w14:textId="77777777" w:rsidR="00D30FF5" w:rsidRPr="00CD1546" w:rsidRDefault="00D30FF5" w:rsidP="00386E61">
      <w:pPr>
        <w:pStyle w:val="NoSpacing"/>
        <w:rPr>
          <w:rFonts w:ascii="Arial" w:hAnsi="Arial" w:cs="Arial"/>
          <w:b/>
          <w:lang w:val="es-CR"/>
        </w:rPr>
      </w:pPr>
    </w:p>
    <w:p w14:paraId="6A46FB12" w14:textId="77777777" w:rsidR="00D30FF5" w:rsidRPr="00CD1546" w:rsidRDefault="002E096E" w:rsidP="00D30FF5">
      <w:pPr>
        <w:pStyle w:val="NoSpacing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346D8365" wp14:editId="685679E7">
            <wp:simplePos x="0" y="0"/>
            <wp:positionH relativeFrom="margin">
              <wp:posOffset>4781550</wp:posOffset>
            </wp:positionH>
            <wp:positionV relativeFrom="paragraph">
              <wp:posOffset>70485</wp:posOffset>
            </wp:positionV>
            <wp:extent cx="1636395" cy="371475"/>
            <wp:effectExtent l="19050" t="0" r="1905" b="0"/>
            <wp:wrapSquare wrapText="bothSides"/>
            <wp:docPr id="2" name="Imagen 1" descr="Imagen que contiene reloj, dibujo, luz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IC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D68" w:rsidRPr="00CD1546">
        <w:rPr>
          <w:rFonts w:ascii="Arial" w:hAnsi="Arial" w:cs="Arial"/>
          <w:b/>
          <w:sz w:val="20"/>
          <w:szCs w:val="20"/>
          <w:lang w:val="es-CR"/>
        </w:rPr>
        <w:t xml:space="preserve">Duración: </w:t>
      </w:r>
      <w:r w:rsidR="00C72470">
        <w:rPr>
          <w:rFonts w:ascii="Arial" w:hAnsi="Arial" w:cs="Arial"/>
          <w:b/>
          <w:sz w:val="20"/>
          <w:szCs w:val="20"/>
          <w:lang w:val="es-CR"/>
        </w:rPr>
        <w:t xml:space="preserve">8 </w:t>
      </w:r>
      <w:r w:rsidR="00D30FF5" w:rsidRPr="00CD1546">
        <w:rPr>
          <w:rFonts w:ascii="Arial" w:hAnsi="Arial" w:cs="Arial"/>
          <w:b/>
          <w:sz w:val="20"/>
          <w:szCs w:val="20"/>
          <w:lang w:val="es-CR"/>
        </w:rPr>
        <w:t>días</w:t>
      </w:r>
      <w:r w:rsidR="00F01C4F" w:rsidRPr="00CD1546">
        <w:rPr>
          <w:rFonts w:ascii="Arial" w:hAnsi="Arial" w:cs="Arial"/>
          <w:b/>
          <w:sz w:val="20"/>
          <w:szCs w:val="20"/>
          <w:lang w:val="es-CR"/>
        </w:rPr>
        <w:t>.</w:t>
      </w:r>
    </w:p>
    <w:p w14:paraId="401AE424" w14:textId="5D4607C2" w:rsidR="008B1270" w:rsidRDefault="00D30FF5" w:rsidP="00126AD4">
      <w:pPr>
        <w:pStyle w:val="NoSpacing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>Llegadas:</w:t>
      </w:r>
      <w:r w:rsidR="00431235" w:rsidRPr="00CD1546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2F132F">
        <w:rPr>
          <w:rFonts w:ascii="Arial" w:hAnsi="Arial" w:cs="Arial"/>
          <w:b/>
          <w:sz w:val="20"/>
          <w:szCs w:val="20"/>
          <w:lang w:val="es-CR"/>
        </w:rPr>
        <w:t>lunes</w:t>
      </w:r>
      <w:r w:rsidR="00BD7920">
        <w:rPr>
          <w:rFonts w:ascii="Arial" w:hAnsi="Arial" w:cs="Arial"/>
          <w:b/>
          <w:sz w:val="20"/>
          <w:szCs w:val="20"/>
          <w:lang w:val="es-CR"/>
        </w:rPr>
        <w:t xml:space="preserve"> y jueves</w:t>
      </w:r>
      <w:r w:rsidR="00F87482">
        <w:rPr>
          <w:rFonts w:ascii="Arial" w:hAnsi="Arial" w:cs="Arial"/>
          <w:b/>
          <w:sz w:val="20"/>
          <w:szCs w:val="20"/>
          <w:lang w:val="es-CR"/>
        </w:rPr>
        <w:t xml:space="preserve"> hasta octubre 202</w:t>
      </w:r>
      <w:r w:rsidR="00BD7920">
        <w:rPr>
          <w:rFonts w:ascii="Arial" w:hAnsi="Arial" w:cs="Arial"/>
          <w:b/>
          <w:sz w:val="20"/>
          <w:szCs w:val="20"/>
          <w:lang w:val="es-CR"/>
        </w:rPr>
        <w:t>5</w:t>
      </w:r>
    </w:p>
    <w:p w14:paraId="62AF038E" w14:textId="422F180B" w:rsidR="00A8037B" w:rsidRDefault="00A8037B" w:rsidP="00126AD4">
      <w:pPr>
        <w:pStyle w:val="NoSpacing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Servicios compartidos</w:t>
      </w:r>
    </w:p>
    <w:p w14:paraId="23BA2DCC" w14:textId="44958837" w:rsidR="00BD7920" w:rsidRPr="00CD1546" w:rsidRDefault="00BD7920" w:rsidP="00126AD4">
      <w:pPr>
        <w:pStyle w:val="NoSpacing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Mínimo 2 personas</w:t>
      </w:r>
    </w:p>
    <w:p w14:paraId="6F284D8D" w14:textId="77777777" w:rsidR="00D30FF5" w:rsidRPr="00CD1546" w:rsidRDefault="00A06CEA" w:rsidP="00D30FF5">
      <w:pPr>
        <w:pStyle w:val="NoSpacing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8341ACC" w14:textId="77777777" w:rsidR="00126AD4" w:rsidRPr="00CD1546" w:rsidRDefault="00126AD4" w:rsidP="00D30FF5">
      <w:pPr>
        <w:pStyle w:val="NoSpacing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01F4F8A1" w14:textId="77777777" w:rsidR="00C416FF" w:rsidRPr="005C454E" w:rsidRDefault="00C416FF" w:rsidP="00C416FF">
      <w:pPr>
        <w:pStyle w:val="Default"/>
        <w:jc w:val="both"/>
        <w:rPr>
          <w:rFonts w:ascii="Arial" w:hAnsi="Arial" w:cs="Arial"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Día 1. Atenas </w:t>
      </w:r>
    </w:p>
    <w:p w14:paraId="2DF2D6FC" w14:textId="6884A631" w:rsidR="00C416FF" w:rsidRP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416FF">
        <w:rPr>
          <w:rFonts w:ascii="Arial" w:hAnsi="Arial" w:cs="Arial"/>
          <w:color w:val="auto"/>
          <w:sz w:val="20"/>
          <w:szCs w:val="20"/>
        </w:rPr>
        <w:t xml:space="preserve">Llegada al Aeropuerto de Atenas y traslado al hotel.  Resto del día libre. 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 xml:space="preserve">Alojamiento </w:t>
      </w:r>
      <w:r w:rsidR="00E8131F">
        <w:rPr>
          <w:rFonts w:ascii="Arial" w:hAnsi="Arial" w:cs="Arial"/>
          <w:b/>
          <w:bCs/>
          <w:color w:val="auto"/>
          <w:sz w:val="20"/>
          <w:szCs w:val="20"/>
        </w:rPr>
        <w:t>en hotel.</w:t>
      </w:r>
    </w:p>
    <w:p w14:paraId="582E589D" w14:textId="77777777" w:rsidR="00C416FF" w:rsidRP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50A726E" w14:textId="2363BF2F" w:rsidR="00C416FF" w:rsidRPr="005C454E" w:rsidRDefault="00C416FF" w:rsidP="00C416FF">
      <w:pPr>
        <w:pStyle w:val="Default"/>
        <w:jc w:val="both"/>
        <w:rPr>
          <w:rFonts w:ascii="Arial" w:hAnsi="Arial" w:cs="Arial"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2. Atenas</w:t>
      </w:r>
      <w:r w:rsid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</w:t>
      </w:r>
      <w:r w:rsidR="00C54270">
        <w:rPr>
          <w:rFonts w:ascii="Arial" w:hAnsi="Arial" w:cs="Arial"/>
          <w:b/>
          <w:bCs/>
          <w:caps/>
          <w:color w:val="auto"/>
          <w:sz w:val="20"/>
          <w:szCs w:val="20"/>
        </w:rPr>
        <w:t>(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Visita </w:t>
      </w:r>
      <w:r w:rsidR="00C54270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DE CIUDAD 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medio día</w:t>
      </w:r>
      <w:r w:rsidR="00C54270">
        <w:rPr>
          <w:rFonts w:ascii="Arial" w:hAnsi="Arial" w:cs="Arial"/>
          <w:b/>
          <w:bCs/>
          <w:caps/>
          <w:color w:val="auto"/>
          <w:sz w:val="20"/>
          <w:szCs w:val="20"/>
        </w:rPr>
        <w:t>)</w:t>
      </w:r>
    </w:p>
    <w:p w14:paraId="7CD48EF1" w14:textId="14356FF7" w:rsidR="00C416FF" w:rsidRPr="00C416FF" w:rsidRDefault="00C416FF" w:rsidP="00C416FF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en el hotel y a la hora indicada, salida para la </w:t>
      </w:r>
      <w:r w:rsidRPr="00C54270">
        <w:rPr>
          <w:rFonts w:ascii="Arial" w:hAnsi="Arial" w:cs="Arial"/>
          <w:b/>
          <w:bCs/>
          <w:color w:val="auto"/>
          <w:sz w:val="20"/>
          <w:szCs w:val="20"/>
        </w:rPr>
        <w:t>visita de la ciudad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. El recorrido empieza con una breve parada en el estadio </w:t>
      </w:r>
      <w:r w:rsidRPr="007A62F4">
        <w:rPr>
          <w:rFonts w:ascii="Arial" w:hAnsi="Arial" w:cs="Arial"/>
          <w:b/>
          <w:bCs/>
          <w:color w:val="auto"/>
          <w:sz w:val="20"/>
          <w:szCs w:val="20"/>
        </w:rPr>
        <w:t>Panatenaico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, donde se realizó la </w:t>
      </w:r>
      <w:r w:rsidR="005C454E">
        <w:rPr>
          <w:rFonts w:ascii="Arial" w:hAnsi="Arial" w:cs="Arial"/>
          <w:color w:val="auto"/>
          <w:sz w:val="20"/>
          <w:szCs w:val="20"/>
        </w:rPr>
        <w:t>p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rimera </w:t>
      </w:r>
      <w:r w:rsidR="005C454E">
        <w:rPr>
          <w:rFonts w:ascii="Arial" w:hAnsi="Arial" w:cs="Arial"/>
          <w:color w:val="auto"/>
          <w:sz w:val="20"/>
          <w:szCs w:val="20"/>
        </w:rPr>
        <w:t>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limpiada de la </w:t>
      </w:r>
      <w:r w:rsidR="005C454E">
        <w:rPr>
          <w:rFonts w:ascii="Arial" w:hAnsi="Arial" w:cs="Arial"/>
          <w:color w:val="auto"/>
          <w:sz w:val="20"/>
          <w:szCs w:val="20"/>
        </w:rPr>
        <w:t>e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ra </w:t>
      </w:r>
      <w:r w:rsidR="005C454E">
        <w:rPr>
          <w:rFonts w:ascii="Arial" w:hAnsi="Arial" w:cs="Arial"/>
          <w:color w:val="auto"/>
          <w:sz w:val="20"/>
          <w:szCs w:val="20"/>
        </w:rPr>
        <w:t>m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oderna en 1896. Continúa con una visita panorámica por el </w:t>
      </w:r>
      <w:r w:rsidR="005C454E">
        <w:rPr>
          <w:rFonts w:ascii="Arial" w:hAnsi="Arial" w:cs="Arial"/>
          <w:color w:val="auto"/>
          <w:sz w:val="20"/>
          <w:szCs w:val="20"/>
        </w:rPr>
        <w:t>p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arlamento, el </w:t>
      </w:r>
      <w:r w:rsidR="005C454E">
        <w:rPr>
          <w:rFonts w:ascii="Arial" w:hAnsi="Arial" w:cs="Arial"/>
          <w:color w:val="auto"/>
          <w:sz w:val="20"/>
          <w:szCs w:val="20"/>
        </w:rPr>
        <w:t>m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emorial del </w:t>
      </w:r>
      <w:r w:rsidR="005C454E">
        <w:rPr>
          <w:rFonts w:ascii="Arial" w:hAnsi="Arial" w:cs="Arial"/>
          <w:color w:val="auto"/>
          <w:sz w:val="20"/>
          <w:szCs w:val="20"/>
        </w:rPr>
        <w:t>s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oldado </w:t>
      </w:r>
      <w:r w:rsidR="005C454E">
        <w:rPr>
          <w:rFonts w:ascii="Arial" w:hAnsi="Arial" w:cs="Arial"/>
          <w:color w:val="auto"/>
          <w:sz w:val="20"/>
          <w:szCs w:val="20"/>
        </w:rPr>
        <w:t>d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esconocido y la </w:t>
      </w:r>
      <w:r w:rsidR="005C454E" w:rsidRPr="007A62F4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7A62F4">
        <w:rPr>
          <w:rFonts w:ascii="Arial" w:hAnsi="Arial" w:cs="Arial"/>
          <w:b/>
          <w:bCs/>
          <w:color w:val="auto"/>
          <w:sz w:val="20"/>
          <w:szCs w:val="20"/>
        </w:rPr>
        <w:t>venida Panepistimiou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para apreciar la casa de Schliemman, la </w:t>
      </w:r>
      <w:r w:rsidR="005C454E">
        <w:rPr>
          <w:rFonts w:ascii="Arial" w:hAnsi="Arial" w:cs="Arial"/>
          <w:color w:val="auto"/>
          <w:sz w:val="20"/>
          <w:szCs w:val="20"/>
        </w:rPr>
        <w:t>u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niversidad de Atenas, la </w:t>
      </w:r>
      <w:r w:rsidR="005C454E">
        <w:rPr>
          <w:rFonts w:ascii="Arial" w:hAnsi="Arial" w:cs="Arial"/>
          <w:color w:val="auto"/>
          <w:sz w:val="20"/>
          <w:szCs w:val="20"/>
        </w:rPr>
        <w:t>b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iblioteca </w:t>
      </w:r>
      <w:r w:rsidR="005C454E">
        <w:rPr>
          <w:rFonts w:ascii="Arial" w:hAnsi="Arial" w:cs="Arial"/>
          <w:color w:val="auto"/>
          <w:sz w:val="20"/>
          <w:szCs w:val="20"/>
        </w:rPr>
        <w:t>n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acional y la </w:t>
      </w:r>
      <w:r w:rsidR="005C454E">
        <w:rPr>
          <w:rFonts w:ascii="Arial" w:hAnsi="Arial" w:cs="Arial"/>
          <w:color w:val="auto"/>
          <w:sz w:val="20"/>
          <w:szCs w:val="20"/>
        </w:rPr>
        <w:t>a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cademia. Dejando atrás el </w:t>
      </w:r>
      <w:r w:rsidR="005C454E">
        <w:rPr>
          <w:rFonts w:ascii="Arial" w:hAnsi="Arial" w:cs="Arial"/>
          <w:color w:val="auto"/>
          <w:sz w:val="20"/>
          <w:szCs w:val="20"/>
        </w:rPr>
        <w:t>t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emplo de Zeus Olímpico y el </w:t>
      </w:r>
      <w:r w:rsidR="005C454E">
        <w:rPr>
          <w:rFonts w:ascii="Arial" w:hAnsi="Arial" w:cs="Arial"/>
          <w:color w:val="auto"/>
          <w:sz w:val="20"/>
          <w:szCs w:val="20"/>
        </w:rPr>
        <w:t>a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rco de Adriano, se llega a la colina sagrada de los griegos: la Acrópolis y sus monumentos: los imponentes Propileos, el Partenón, el Erecteión con su famoso Pórtico de las </w:t>
      </w:r>
      <w:r w:rsidR="005C454E">
        <w:rPr>
          <w:rFonts w:ascii="Arial" w:hAnsi="Arial" w:cs="Arial"/>
          <w:color w:val="auto"/>
          <w:sz w:val="20"/>
          <w:szCs w:val="20"/>
        </w:rPr>
        <w:t>c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ariátides y el recién restaurado templo de Atenea Niké. Fin de la visita y regreso al hotel. Resto del día libre. 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 xml:space="preserve">Alojamiento en </w:t>
      </w:r>
      <w:r w:rsidR="007A62F4">
        <w:rPr>
          <w:rFonts w:ascii="Arial" w:hAnsi="Arial" w:cs="Arial"/>
          <w:b/>
          <w:bCs/>
          <w:color w:val="auto"/>
          <w:sz w:val="20"/>
          <w:szCs w:val="20"/>
        </w:rPr>
        <w:t>hotel.</w:t>
      </w:r>
    </w:p>
    <w:p w14:paraId="017CC178" w14:textId="77777777" w:rsid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A16CD45" w14:textId="77777777" w:rsidR="00C416FF" w:rsidRPr="005C454E" w:rsidRDefault="00C416FF" w:rsidP="00C416FF">
      <w:pPr>
        <w:pStyle w:val="Default"/>
        <w:jc w:val="both"/>
        <w:rPr>
          <w:rFonts w:ascii="Arial" w:hAnsi="Arial" w:cs="Arial"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3. Atenas</w:t>
      </w:r>
      <w:r w:rsid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- 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Olimpia </w:t>
      </w:r>
    </w:p>
    <w:p w14:paraId="47CD9E25" w14:textId="08E23F43" w:rsidR="00C416FF" w:rsidRPr="00C416FF" w:rsidRDefault="00C416FF" w:rsidP="00C416FF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416FF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en el hotel y salida con su equipaje a la hora indicada, hacia el </w:t>
      </w:r>
      <w:r w:rsidRPr="00FC37D2">
        <w:rPr>
          <w:rFonts w:ascii="Arial" w:hAnsi="Arial" w:cs="Arial"/>
          <w:b/>
          <w:bCs/>
          <w:color w:val="auto"/>
          <w:sz w:val="20"/>
          <w:szCs w:val="20"/>
        </w:rPr>
        <w:t>canal de Corinto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, para realizar una breve parada. Continuación hacia Micenas. La civilización micénica comenzó a desarrollarse en el 1600 a. C. En la zona arqueológica se pueden contemplar las murallas ciclópeas, </w:t>
      </w:r>
      <w:r w:rsidRPr="00FC37D2">
        <w:rPr>
          <w:rFonts w:ascii="Arial" w:hAnsi="Arial" w:cs="Arial"/>
          <w:b/>
          <w:bCs/>
          <w:color w:val="auto"/>
          <w:sz w:val="20"/>
          <w:szCs w:val="20"/>
        </w:rPr>
        <w:t>la puerta de los Leones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, diversas tumbas de sus antiguos reyes, el Palacio, la Cisterna con sus 99 escalones bajo tierra, la tumba de Egisto, la tumba de Clitemnestra. Próxima a la </w:t>
      </w:r>
      <w:r w:rsidRPr="00FC37D2">
        <w:rPr>
          <w:rFonts w:ascii="Arial" w:hAnsi="Arial" w:cs="Arial"/>
          <w:b/>
          <w:bCs/>
          <w:color w:val="auto"/>
          <w:sz w:val="20"/>
          <w:szCs w:val="20"/>
        </w:rPr>
        <w:t>Acrópolis de Micenas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se encuentra uno de los mayores testimonios arquitectónicos de esta civilización, la tumba de Agamenón o de los Atreides. Después del almuerzo </w:t>
      </w:r>
      <w:r w:rsidRPr="00FC37D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FC37D2" w:rsidRPr="00FC37D2">
        <w:rPr>
          <w:rFonts w:ascii="Arial" w:hAnsi="Arial" w:cs="Arial"/>
          <w:b/>
          <w:bCs/>
          <w:color w:val="FF0000"/>
          <w:sz w:val="20"/>
          <w:szCs w:val="20"/>
        </w:rPr>
        <w:t>no incluido</w:t>
      </w:r>
      <w:r w:rsidRPr="00FC37D2">
        <w:rPr>
          <w:rFonts w:ascii="Arial" w:hAnsi="Arial" w:cs="Arial"/>
          <w:b/>
          <w:bCs/>
          <w:color w:val="FF0000"/>
          <w:sz w:val="20"/>
          <w:szCs w:val="20"/>
        </w:rPr>
        <w:t>)</w:t>
      </w:r>
      <w:r w:rsidRPr="00FC37D2">
        <w:rPr>
          <w:rFonts w:ascii="Arial" w:hAnsi="Arial" w:cs="Arial"/>
          <w:color w:val="FF0000"/>
          <w:sz w:val="20"/>
          <w:szCs w:val="20"/>
        </w:rPr>
        <w:t xml:space="preserve"> </w:t>
      </w:r>
      <w:r w:rsidR="00300244">
        <w:rPr>
          <w:rFonts w:ascii="Arial" w:hAnsi="Arial" w:cs="Arial"/>
          <w:color w:val="auto"/>
          <w:sz w:val="20"/>
          <w:szCs w:val="20"/>
        </w:rPr>
        <w:t>iremos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hacia el teatro de Epidauro famoso por su perfecta e inimitable acústica. Diseñado por Policleto en el siglo IV a. C., con una capacidad para 14</w:t>
      </w:r>
      <w:r w:rsidR="00300244">
        <w:rPr>
          <w:rFonts w:ascii="Arial" w:hAnsi="Arial" w:cs="Arial"/>
          <w:color w:val="auto"/>
          <w:sz w:val="20"/>
          <w:szCs w:val="20"/>
        </w:rPr>
        <w:t>,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000 espectadores. En la misma zona, se visita el Santuario de Asclepios, hijo de Apolo y dios de la medicina, cuyo símbolo era la serpiente. En el museo, entre otras maravillas, destacan por su curiosidad las estelas con recetas curativas y los instrumentos de quirófano. Por la tarde, atravesando el Peloponeso Central, salida hacia el pintoresco pueblo de Olimpia. 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 xml:space="preserve">Cena </w:t>
      </w:r>
      <w:r w:rsidR="001F52BA">
        <w:rPr>
          <w:rFonts w:ascii="Arial" w:hAnsi="Arial" w:cs="Arial"/>
          <w:b/>
          <w:bCs/>
          <w:color w:val="auto"/>
          <w:sz w:val="20"/>
          <w:szCs w:val="20"/>
        </w:rPr>
        <w:t>y alojamiento en hotel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3638BAC2" w14:textId="77777777" w:rsidR="00C416FF" w:rsidRP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416F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9618762" w14:textId="77777777" w:rsidR="00C416FF" w:rsidRPr="005C454E" w:rsidRDefault="00C416FF" w:rsidP="00C416FF">
      <w:pPr>
        <w:pStyle w:val="Default"/>
        <w:jc w:val="both"/>
        <w:rPr>
          <w:rFonts w:ascii="Arial" w:hAnsi="Arial" w:cs="Arial"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4. Olimpia</w:t>
      </w:r>
      <w:r w:rsid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- 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Delfos </w:t>
      </w:r>
    </w:p>
    <w:p w14:paraId="6D938B72" w14:textId="760445AC" w:rsid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416FF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en el hotel y salida a la hora prevista para visitar el </w:t>
      </w:r>
      <w:r w:rsidRPr="00053F74">
        <w:rPr>
          <w:rFonts w:ascii="Arial" w:hAnsi="Arial" w:cs="Arial"/>
          <w:b/>
          <w:bCs/>
          <w:color w:val="auto"/>
          <w:sz w:val="20"/>
          <w:szCs w:val="20"/>
        </w:rPr>
        <w:t>recinto arqueológico de Olimpia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, que fue uno de los santuarios más importantes de la antigüedad, donde se celebraban las Olimpiadas que perduran hasta nuestros días. Las </w:t>
      </w:r>
      <w:r w:rsidR="005C454E">
        <w:rPr>
          <w:rFonts w:ascii="Arial" w:hAnsi="Arial" w:cs="Arial"/>
          <w:color w:val="auto"/>
          <w:sz w:val="20"/>
          <w:szCs w:val="20"/>
        </w:rPr>
        <w:t>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limpiadas significaron la unidad de las polis y de los habitantes de toda Grecia, además de traer la paz y la más respetada de las treguas. En un entorno idílico, rodeado de un gran bosque de pinos, se visita la Palestra, el Gimnasio, el taller de Fidias, el Leonideo, el </w:t>
      </w:r>
      <w:r w:rsidR="005C454E">
        <w:rPr>
          <w:rFonts w:ascii="Arial" w:hAnsi="Arial" w:cs="Arial"/>
          <w:color w:val="auto"/>
          <w:sz w:val="20"/>
          <w:szCs w:val="20"/>
        </w:rPr>
        <w:t>s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antuario, el templo de Zeus, el Filipeo, etc. Además del </w:t>
      </w:r>
      <w:r w:rsidRPr="00053F74">
        <w:rPr>
          <w:rFonts w:ascii="Arial" w:hAnsi="Arial" w:cs="Arial"/>
          <w:b/>
          <w:bCs/>
          <w:color w:val="auto"/>
          <w:sz w:val="20"/>
          <w:szCs w:val="20"/>
        </w:rPr>
        <w:t>estadio olímpico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y las tribunas, donde se celebraban las diferentes competencias, tales como las carreras de cuadrigas y el pentatlón, que luego se convirtió en el decatlón. Finalizada la visita, salida hacia Patras, cruzando desde el Peloponeso hacia la Grecia Central, a través del majestuoso puente Rio</w:t>
      </w:r>
      <w:r w:rsidR="00A30801">
        <w:rPr>
          <w:rFonts w:ascii="Arial" w:hAnsi="Arial" w:cs="Arial"/>
          <w:color w:val="auto"/>
          <w:sz w:val="20"/>
          <w:szCs w:val="20"/>
        </w:rPr>
        <w:t xml:space="preserve"> 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Antirio para dirigirnos hacia la ciudad de Delfos en el monte Parnaso, donde se encuentra el más sagrado de los oráculos. 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 xml:space="preserve">Cena </w:t>
      </w:r>
      <w:r w:rsidR="00053F74">
        <w:rPr>
          <w:rFonts w:ascii="Arial" w:hAnsi="Arial" w:cs="Arial"/>
          <w:b/>
          <w:bCs/>
          <w:color w:val="auto"/>
          <w:sz w:val="20"/>
          <w:szCs w:val="20"/>
        </w:rPr>
        <w:t>y a</w:t>
      </w:r>
      <w:r w:rsidRPr="00C416FF">
        <w:rPr>
          <w:rFonts w:ascii="Arial" w:hAnsi="Arial" w:cs="Arial"/>
          <w:b/>
          <w:bCs/>
          <w:color w:val="auto"/>
          <w:sz w:val="20"/>
          <w:szCs w:val="20"/>
        </w:rPr>
        <w:t xml:space="preserve">lojamiento </w:t>
      </w:r>
      <w:r w:rsidR="00053F74">
        <w:rPr>
          <w:rFonts w:ascii="Arial" w:hAnsi="Arial" w:cs="Arial"/>
          <w:b/>
          <w:bCs/>
          <w:color w:val="auto"/>
          <w:sz w:val="20"/>
          <w:szCs w:val="20"/>
        </w:rPr>
        <w:t>en hotel.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059943E" w14:textId="77777777" w:rsidR="00C416FF" w:rsidRPr="00C72470" w:rsidRDefault="00C416FF" w:rsidP="00C416FF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98E3DF" w14:textId="77777777" w:rsidR="00C72470" w:rsidRPr="005C454E" w:rsidRDefault="00C72470" w:rsidP="00C72470">
      <w:pPr>
        <w:pStyle w:val="Default"/>
        <w:jc w:val="both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5. Delfos</w:t>
      </w:r>
      <w:r w:rsid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- 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Kalambaka</w:t>
      </w:r>
    </w:p>
    <w:p w14:paraId="5F6A9137" w14:textId="329773F9" w:rsidR="00C72470" w:rsidRPr="00C72470" w:rsidRDefault="00C72470" w:rsidP="00C72470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72470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 en el hotel y salida con su equipaje para visitar el museo y el sitio arqueológico de </w:t>
      </w:r>
      <w:r w:rsidRPr="00053F74">
        <w:rPr>
          <w:rFonts w:ascii="Arial" w:hAnsi="Arial" w:cs="Arial"/>
          <w:b/>
          <w:bCs/>
          <w:color w:val="auto"/>
          <w:sz w:val="20"/>
          <w:szCs w:val="20"/>
        </w:rPr>
        <w:t>Delfos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, ubicado en una alfombra de olivos que llegan hasta el mar. Lugar de enorme importancia en la historia de Grecia y considerado el ombligo del mundo al coincidir las dos águilas que soltó Zeus desde los dos extremos del mundo. Por un lado, famoso por su oráculo y las profecías de las Pitonisas y por el otro, por sus juegos panhelénicos. En el recinto arqueológico visitaremos los templos, los </w:t>
      </w:r>
      <w:r w:rsidRPr="00053F74">
        <w:rPr>
          <w:rFonts w:ascii="Arial" w:hAnsi="Arial" w:cs="Arial"/>
          <w:b/>
          <w:bCs/>
          <w:color w:val="auto"/>
          <w:sz w:val="20"/>
          <w:szCs w:val="20"/>
        </w:rPr>
        <w:t>Tesoros de las Polis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 o ciudades de la antigüedad, donde se mostraban </w:t>
      </w:r>
      <w:r w:rsidRPr="00C72470">
        <w:rPr>
          <w:rFonts w:ascii="Arial" w:hAnsi="Arial" w:cs="Arial"/>
          <w:color w:val="auto"/>
          <w:sz w:val="20"/>
          <w:szCs w:val="20"/>
        </w:rPr>
        <w:lastRenderedPageBreak/>
        <w:t xml:space="preserve">las mejores obras de arte de cada una de ellas. En el museo contemplaremos la </w:t>
      </w:r>
      <w:r w:rsidR="005C454E">
        <w:rPr>
          <w:rFonts w:ascii="Arial" w:hAnsi="Arial" w:cs="Arial"/>
          <w:color w:val="auto"/>
          <w:sz w:val="20"/>
          <w:szCs w:val="20"/>
        </w:rPr>
        <w:t>e</w:t>
      </w:r>
      <w:r w:rsidRPr="00C72470">
        <w:rPr>
          <w:rFonts w:ascii="Arial" w:hAnsi="Arial" w:cs="Arial"/>
          <w:color w:val="auto"/>
          <w:sz w:val="20"/>
          <w:szCs w:val="20"/>
        </w:rPr>
        <w:t>sfinge de los Naxios, los frontones del templo de Apolo, los numerosos hallazgos como frisos y metopas, así como las más bellas esculturas, la de Antínoo y la del Auriga de Delfos.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Finalizada la visita, salida hacia la localidad de Kalambaka, donde se encuentran los </w:t>
      </w:r>
      <w:r w:rsidR="005C454E">
        <w:rPr>
          <w:rFonts w:ascii="Arial" w:hAnsi="Arial" w:cs="Arial"/>
          <w:color w:val="auto"/>
          <w:sz w:val="20"/>
          <w:szCs w:val="20"/>
        </w:rPr>
        <w:t>m</w:t>
      </w:r>
      <w:r w:rsidRPr="00C72470">
        <w:rPr>
          <w:rFonts w:ascii="Arial" w:hAnsi="Arial" w:cs="Arial"/>
          <w:color w:val="auto"/>
          <w:sz w:val="20"/>
          <w:szCs w:val="20"/>
        </w:rPr>
        <w:t>onasterios de Meteora.</w:t>
      </w:r>
      <w:r w:rsidR="00A30801"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b/>
          <w:bCs/>
          <w:color w:val="auto"/>
          <w:sz w:val="20"/>
          <w:szCs w:val="20"/>
        </w:rPr>
        <w:t>Cena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 </w:t>
      </w:r>
      <w:r w:rsidR="00D461F2" w:rsidRPr="00D461F2">
        <w:rPr>
          <w:rFonts w:ascii="Arial" w:hAnsi="Arial" w:cs="Arial"/>
          <w:b/>
          <w:bCs/>
          <w:color w:val="auto"/>
          <w:sz w:val="20"/>
          <w:szCs w:val="20"/>
        </w:rPr>
        <w:t>y alojamiento</w:t>
      </w:r>
      <w:r w:rsidRPr="00C72470">
        <w:rPr>
          <w:rFonts w:ascii="Arial" w:hAnsi="Arial" w:cs="Arial"/>
          <w:b/>
          <w:bCs/>
          <w:color w:val="auto"/>
          <w:sz w:val="20"/>
          <w:szCs w:val="20"/>
        </w:rPr>
        <w:t xml:space="preserve"> en</w:t>
      </w:r>
      <w:r w:rsidR="00053F74">
        <w:rPr>
          <w:rFonts w:ascii="Arial" w:hAnsi="Arial" w:cs="Arial"/>
          <w:b/>
          <w:bCs/>
          <w:color w:val="auto"/>
          <w:sz w:val="20"/>
          <w:szCs w:val="20"/>
        </w:rPr>
        <w:t xml:space="preserve"> hotel</w:t>
      </w:r>
      <w:r w:rsidRPr="00C72470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651D575" w14:textId="77777777" w:rsidR="00C72470" w:rsidRPr="00C72470" w:rsidRDefault="00C72470" w:rsidP="00C7247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C76A140" w14:textId="77777777" w:rsidR="00C72470" w:rsidRPr="005C454E" w:rsidRDefault="00C72470" w:rsidP="00C72470">
      <w:pPr>
        <w:pStyle w:val="Default"/>
        <w:jc w:val="both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6. Kalambaka</w:t>
      </w:r>
      <w:r w:rsid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- 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Atenas</w:t>
      </w:r>
    </w:p>
    <w:p w14:paraId="4E14F37C" w14:textId="31B5E0DB" w:rsidR="00C72470" w:rsidRPr="00C72470" w:rsidRDefault="00C72470" w:rsidP="00C72470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72470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 en el hotel y salida para la visita de dos de los monasterios de </w:t>
      </w:r>
      <w:r w:rsidRPr="0036747B">
        <w:rPr>
          <w:rFonts w:ascii="Arial" w:hAnsi="Arial" w:cs="Arial"/>
          <w:b/>
          <w:bCs/>
          <w:color w:val="auto"/>
          <w:sz w:val="20"/>
          <w:szCs w:val="20"/>
        </w:rPr>
        <w:t>Meteora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. Sobre la gran llanura de Tesalia, como por arte de magia surge el conjunto rocoso de Meteora, oscuras rocas estrechas y de considerable altura, perpendiculares a la tierra. Sobre algunas de estas extrañas e impresionantes formaciones rocosas se encuentran los, hasta hace pocos años, inaccesibles monasterios. Sus construcciones comenzaron en el siglo XIV y finalizaron en el XVI. Llegaron a ser hasta veinte. Dentro de ellos se encuentran verdaderos tesoros de la ortodoxia cristiana. Es obligatorio el absoluto silencio y las mujeres han de evitar la ropa atrevida y los hombres los pantalones cortos. Son seis los monasterios en funcionamiento, el de San Nicolás, de San Esteban, de la </w:t>
      </w:r>
      <w:r w:rsidR="005C454E">
        <w:rPr>
          <w:rFonts w:ascii="Arial" w:hAnsi="Arial" w:cs="Arial"/>
          <w:color w:val="auto"/>
          <w:sz w:val="20"/>
          <w:szCs w:val="20"/>
        </w:rPr>
        <w:t>s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antísima Trinidad, del </w:t>
      </w:r>
      <w:r w:rsidR="005C454E">
        <w:rPr>
          <w:rFonts w:ascii="Arial" w:hAnsi="Arial" w:cs="Arial"/>
          <w:color w:val="auto"/>
          <w:sz w:val="20"/>
          <w:szCs w:val="20"/>
        </w:rPr>
        <w:t>g</w:t>
      </w:r>
      <w:r w:rsidRPr="00C72470">
        <w:rPr>
          <w:rFonts w:ascii="Arial" w:hAnsi="Arial" w:cs="Arial"/>
          <w:color w:val="auto"/>
          <w:sz w:val="20"/>
          <w:szCs w:val="20"/>
        </w:rPr>
        <w:t>ran Meteoro, de Roussanou y de Varlaam.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color w:val="auto"/>
          <w:sz w:val="20"/>
          <w:szCs w:val="20"/>
        </w:rPr>
        <w:t>Finalizadas las visitas, partiremos hacia Atenas, pasando por las Termópilas, donde se ubica el monumento a Leónidas, rey de los 300 espartanos caídos en la homónima batalla contra los persas.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color w:val="auto"/>
          <w:sz w:val="20"/>
          <w:szCs w:val="20"/>
        </w:rPr>
        <w:t>Llega</w:t>
      </w:r>
      <w:r w:rsidR="0036747B">
        <w:rPr>
          <w:rFonts w:ascii="Arial" w:hAnsi="Arial" w:cs="Arial"/>
          <w:color w:val="auto"/>
          <w:sz w:val="20"/>
          <w:szCs w:val="20"/>
        </w:rPr>
        <w:t>remos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 a Atenas a las 1</w:t>
      </w:r>
      <w:r w:rsidR="00433015">
        <w:rPr>
          <w:rFonts w:ascii="Arial" w:hAnsi="Arial" w:cs="Arial"/>
          <w:color w:val="auto"/>
          <w:sz w:val="20"/>
          <w:szCs w:val="20"/>
        </w:rPr>
        <w:t>9:3</w:t>
      </w:r>
      <w:r w:rsidRPr="00C72470">
        <w:rPr>
          <w:rFonts w:ascii="Arial" w:hAnsi="Arial" w:cs="Arial"/>
          <w:color w:val="auto"/>
          <w:sz w:val="20"/>
          <w:szCs w:val="20"/>
        </w:rPr>
        <w:t>0h</w:t>
      </w:r>
      <w:r w:rsidR="00433015">
        <w:rPr>
          <w:rFonts w:ascii="Arial" w:hAnsi="Arial" w:cs="Arial"/>
          <w:color w:val="auto"/>
          <w:sz w:val="20"/>
          <w:szCs w:val="20"/>
        </w:rPr>
        <w:t xml:space="preserve">rs </w:t>
      </w:r>
      <w:r w:rsidRPr="00C72470">
        <w:rPr>
          <w:rFonts w:ascii="Arial" w:hAnsi="Arial" w:cs="Arial"/>
          <w:color w:val="auto"/>
          <w:sz w:val="20"/>
          <w:szCs w:val="20"/>
        </w:rPr>
        <w:t xml:space="preserve">aproximadamente. </w:t>
      </w:r>
      <w:r w:rsidRPr="00C72470">
        <w:rPr>
          <w:rFonts w:ascii="Arial" w:hAnsi="Arial" w:cs="Arial"/>
          <w:b/>
          <w:bCs/>
          <w:color w:val="auto"/>
          <w:sz w:val="20"/>
          <w:szCs w:val="20"/>
        </w:rPr>
        <w:t xml:space="preserve">Alojamiento </w:t>
      </w:r>
      <w:r w:rsidR="0036747B">
        <w:rPr>
          <w:rFonts w:ascii="Arial" w:hAnsi="Arial" w:cs="Arial"/>
          <w:b/>
          <w:bCs/>
          <w:color w:val="auto"/>
          <w:sz w:val="20"/>
          <w:szCs w:val="20"/>
        </w:rPr>
        <w:t>en hotel.</w:t>
      </w:r>
    </w:p>
    <w:p w14:paraId="14CDB0B8" w14:textId="77777777" w:rsidR="00C72470" w:rsidRDefault="00C72470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2014010" w14:textId="77777777" w:rsidR="00C72470" w:rsidRPr="005C454E" w:rsidRDefault="00C72470" w:rsidP="00C72470">
      <w:pPr>
        <w:pStyle w:val="Default"/>
        <w:jc w:val="both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Día 7. Atenas</w:t>
      </w:r>
    </w:p>
    <w:p w14:paraId="750368A5" w14:textId="7092E7FE" w:rsidR="00C72470" w:rsidRDefault="00C72470" w:rsidP="00C7247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72470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72470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color w:val="auto"/>
          <w:sz w:val="20"/>
          <w:szCs w:val="20"/>
        </w:rPr>
        <w:t>Día libre para actividades personales en la maravillosa capital helénica.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72470">
        <w:rPr>
          <w:rFonts w:ascii="Arial" w:hAnsi="Arial" w:cs="Arial"/>
          <w:b/>
          <w:bCs/>
          <w:color w:val="auto"/>
          <w:sz w:val="20"/>
          <w:szCs w:val="20"/>
        </w:rPr>
        <w:t xml:space="preserve">Alojamiento </w:t>
      </w:r>
      <w:r w:rsidR="0036747B">
        <w:rPr>
          <w:rFonts w:ascii="Arial" w:hAnsi="Arial" w:cs="Arial"/>
          <w:b/>
          <w:bCs/>
          <w:color w:val="auto"/>
          <w:sz w:val="20"/>
          <w:szCs w:val="20"/>
        </w:rPr>
        <w:t>en hotel.</w:t>
      </w:r>
    </w:p>
    <w:p w14:paraId="1ED2830C" w14:textId="77777777" w:rsidR="00C72470" w:rsidRPr="00C72470" w:rsidRDefault="00C72470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CFA15A4" w14:textId="77777777" w:rsidR="00C416FF" w:rsidRPr="005C454E" w:rsidRDefault="00C416FF" w:rsidP="00C416FF">
      <w:pPr>
        <w:pStyle w:val="Default"/>
        <w:jc w:val="both"/>
        <w:rPr>
          <w:rFonts w:ascii="Arial" w:hAnsi="Arial" w:cs="Arial"/>
          <w:caps/>
          <w:color w:val="auto"/>
          <w:sz w:val="20"/>
          <w:szCs w:val="20"/>
        </w:rPr>
      </w:pP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Día </w:t>
      </w:r>
      <w:r w:rsidR="00C72470"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>8</w:t>
      </w:r>
      <w:r w:rsidRPr="005C454E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. Atenas </w:t>
      </w:r>
    </w:p>
    <w:p w14:paraId="711CE37B" w14:textId="60154041" w:rsidR="00C416FF" w:rsidRDefault="00C416FF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416FF">
        <w:rPr>
          <w:rFonts w:ascii="Arial" w:hAnsi="Arial" w:cs="Arial"/>
          <w:b/>
          <w:bCs/>
          <w:color w:val="auto"/>
          <w:sz w:val="20"/>
          <w:szCs w:val="20"/>
        </w:rPr>
        <w:t>Desayuno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 en el hotel y dependiendo de la hora de salida de</w:t>
      </w:r>
      <w:r w:rsidR="00D461F2">
        <w:rPr>
          <w:rFonts w:ascii="Arial" w:hAnsi="Arial" w:cs="Arial"/>
          <w:color w:val="auto"/>
          <w:sz w:val="20"/>
          <w:szCs w:val="20"/>
        </w:rPr>
        <w:t xml:space="preserve">l 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vuelo internacional, </w:t>
      </w:r>
      <w:r w:rsidR="00D461F2">
        <w:rPr>
          <w:rFonts w:ascii="Arial" w:hAnsi="Arial" w:cs="Arial"/>
          <w:color w:val="auto"/>
          <w:sz w:val="20"/>
          <w:szCs w:val="20"/>
        </w:rPr>
        <w:t xml:space="preserve">se realizará el </w:t>
      </w:r>
      <w:r w:rsidRPr="00C416FF">
        <w:rPr>
          <w:rFonts w:ascii="Arial" w:hAnsi="Arial" w:cs="Arial"/>
          <w:color w:val="auto"/>
          <w:sz w:val="20"/>
          <w:szCs w:val="20"/>
        </w:rPr>
        <w:t xml:space="preserve">traslado al aeropuerto. </w:t>
      </w:r>
      <w:r w:rsidR="00433015" w:rsidRPr="00D461F2">
        <w:rPr>
          <w:rFonts w:ascii="Arial" w:hAnsi="Arial" w:cs="Arial"/>
          <w:b/>
          <w:bCs/>
          <w:color w:val="auto"/>
          <w:sz w:val="20"/>
          <w:szCs w:val="20"/>
        </w:rPr>
        <w:t>Fin de los servicios.</w:t>
      </w:r>
    </w:p>
    <w:p w14:paraId="43667773" w14:textId="77777777" w:rsidR="00D30FF5" w:rsidRPr="00CD1546" w:rsidRDefault="00D30FF5" w:rsidP="007772DE">
      <w:pPr>
        <w:tabs>
          <w:tab w:val="left" w:pos="1418"/>
        </w:tabs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D015C61" w14:textId="77777777" w:rsidR="00386E61" w:rsidRPr="00CD1546" w:rsidRDefault="00386E61" w:rsidP="00386E61">
      <w:pPr>
        <w:pStyle w:val="NoSpacing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D1546">
        <w:rPr>
          <w:rFonts w:ascii="Arial" w:hAnsi="Arial" w:cs="Arial"/>
          <w:b/>
          <w:sz w:val="20"/>
          <w:szCs w:val="20"/>
          <w:lang w:val="es-MX"/>
        </w:rPr>
        <w:t xml:space="preserve">INCLUYE: </w:t>
      </w:r>
    </w:p>
    <w:p w14:paraId="4841DAC4" w14:textId="5203AD8D" w:rsidR="009E3B59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bookmarkStart w:id="0" w:name="_Hlk21962295"/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>Traslado de llegada y de salida en servicio compartido</w:t>
      </w:r>
      <w:r w:rsidR="00433015">
        <w:rPr>
          <w:rFonts w:ascii="Arial" w:eastAsia="Calibri" w:hAnsi="Arial" w:cs="Arial"/>
          <w:sz w:val="20"/>
          <w:szCs w:val="20"/>
          <w:lang w:val="es-MX" w:eastAsia="es-MX"/>
        </w:rPr>
        <w:t xml:space="preserve"> </w:t>
      </w:r>
      <w:r w:rsidR="009E3B59">
        <w:rPr>
          <w:rFonts w:ascii="Arial" w:eastAsia="Calibri" w:hAnsi="Arial" w:cs="Arial"/>
          <w:sz w:val="20"/>
          <w:szCs w:val="20"/>
          <w:lang w:val="es-MX" w:eastAsia="es-MX"/>
        </w:rPr>
        <w:t>(sin asistencia en español)</w:t>
      </w:r>
    </w:p>
    <w:p w14:paraId="21726FC4" w14:textId="77777777" w:rsidR="009E3B59" w:rsidRDefault="00C72470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4</w:t>
      </w:r>
      <w:r w:rsidR="009E3B59">
        <w:rPr>
          <w:rFonts w:ascii="Arial" w:eastAsia="Calibri" w:hAnsi="Arial" w:cs="Arial"/>
          <w:sz w:val="20"/>
          <w:szCs w:val="20"/>
          <w:lang w:val="es-MX" w:eastAsia="es-MX"/>
        </w:rPr>
        <w:t xml:space="preserve"> noches en Atenas con desayuno</w:t>
      </w:r>
    </w:p>
    <w:p w14:paraId="3E366E85" w14:textId="77777777" w:rsidR="009E3B59" w:rsidRDefault="009E3B59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Visita de ciudad en Atenas con entradas en servicio compartido</w:t>
      </w:r>
    </w:p>
    <w:p w14:paraId="493AC69F" w14:textId="77777777" w:rsidR="009E3B59" w:rsidRDefault="009E3B59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1 noche en Olimpia con desayuno y cena</w:t>
      </w:r>
    </w:p>
    <w:p w14:paraId="6EE2A796" w14:textId="77777777" w:rsidR="00A06CEA" w:rsidRDefault="009E3B59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1 noche en Delfos con desayuno y cena</w:t>
      </w:r>
      <w:r w:rsidR="00A06CEA"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 </w:t>
      </w:r>
    </w:p>
    <w:p w14:paraId="08441FEE" w14:textId="77777777" w:rsidR="00C72470" w:rsidRPr="00CD1546" w:rsidRDefault="00C72470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1 noche en Kalambaka con desayuno y cena</w:t>
      </w:r>
    </w:p>
    <w:bookmarkEnd w:id="0"/>
    <w:p w14:paraId="11D075CC" w14:textId="77777777" w:rsidR="004B5918" w:rsidRPr="00CD1546" w:rsidRDefault="004B5918" w:rsidP="00386E61">
      <w:pPr>
        <w:pStyle w:val="NoSpacing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543BC40" w14:textId="77777777" w:rsidR="00D30FF5" w:rsidRPr="00CD1546" w:rsidRDefault="00386E61" w:rsidP="00386E61">
      <w:pPr>
        <w:pStyle w:val="NoSpacing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D1546">
        <w:rPr>
          <w:rFonts w:ascii="Arial" w:hAnsi="Arial" w:cs="Arial"/>
          <w:b/>
          <w:sz w:val="20"/>
          <w:szCs w:val="20"/>
          <w:lang w:val="es-MX"/>
        </w:rPr>
        <w:t>No Incluye:</w:t>
      </w:r>
    </w:p>
    <w:p w14:paraId="12998C04" w14:textId="77777777" w:rsidR="00386E61" w:rsidRPr="00CD1546" w:rsidRDefault="00D30FF5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</w:pPr>
      <w:r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 xml:space="preserve">Boleto de avión México – </w:t>
      </w:r>
      <w:r w:rsidR="00A06CEA"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>Atenas</w:t>
      </w:r>
      <w:r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 xml:space="preserve"> – México </w:t>
      </w:r>
    </w:p>
    <w:p w14:paraId="279D21BD" w14:textId="77777777" w:rsidR="00386E61" w:rsidRPr="00CD1546" w:rsidRDefault="00386E61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Bebidas </w:t>
      </w:r>
      <w:r w:rsidR="008D0DD9"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en las comidas indicadas </w:t>
      </w:r>
    </w:p>
    <w:p w14:paraId="5224108C" w14:textId="77777777" w:rsidR="00A06CEA" w:rsidRPr="00CD1546" w:rsidRDefault="00A06CEA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Alimentos </w:t>
      </w:r>
      <w:r w:rsidR="009E3B59">
        <w:rPr>
          <w:rFonts w:ascii="Arial" w:eastAsia="Calibri" w:hAnsi="Arial" w:cs="Arial"/>
          <w:sz w:val="20"/>
          <w:szCs w:val="20"/>
          <w:lang w:val="es-MX" w:eastAsia="es-MX"/>
        </w:rPr>
        <w:t>no indicados</w:t>
      </w:r>
    </w:p>
    <w:p w14:paraId="4C9BB03D" w14:textId="77777777" w:rsidR="00A06CEA" w:rsidRPr="00CD1546" w:rsidRDefault="00A06CEA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Entradas a los recintos arqueológicos y museos para servicios privados </w:t>
      </w:r>
    </w:p>
    <w:p w14:paraId="0BC4E4C9" w14:textId="77777777" w:rsidR="00386E61" w:rsidRPr="00CD1546" w:rsidRDefault="00386E61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>Extras y cualquier gasto personal</w:t>
      </w:r>
    </w:p>
    <w:p w14:paraId="1B89B795" w14:textId="4B7FD638" w:rsidR="00D30FF5" w:rsidRPr="005C454E" w:rsidRDefault="00D30FF5" w:rsidP="00D30F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5C454E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Tasas de alojamiento </w:t>
      </w:r>
      <w:r w:rsidR="00433015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pago</w:t>
      </w:r>
      <w:r w:rsidRPr="005C454E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 directamente a cada hotel </w:t>
      </w:r>
      <w:r w:rsidR="009E3B59" w:rsidRPr="005C454E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(</w:t>
      </w:r>
      <w:r w:rsidR="008B7B05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de 7 a 10</w:t>
      </w:r>
      <w:r w:rsidR="009E3B59" w:rsidRPr="005C454E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 euros por noche por habitación)</w:t>
      </w:r>
      <w:r w:rsidRPr="005C454E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 </w:t>
      </w:r>
    </w:p>
    <w:p w14:paraId="0D548A53" w14:textId="11C38052" w:rsidR="008D0DD9" w:rsidRPr="00CD1546" w:rsidRDefault="008D0DD9" w:rsidP="00D30F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Propinas </w:t>
      </w:r>
      <w:r w:rsidR="00AE3888"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para </w:t>
      </w:r>
      <w:r w:rsidR="00433015">
        <w:rPr>
          <w:rFonts w:ascii="Arial" w:eastAsia="Calibri" w:hAnsi="Arial" w:cs="Arial"/>
          <w:sz w:val="20"/>
          <w:szCs w:val="20"/>
          <w:lang w:val="es-MX" w:eastAsia="es-MX"/>
        </w:rPr>
        <w:t>c</w:t>
      </w:r>
      <w:r w:rsidR="00A06CEA" w:rsidRPr="00CD1546">
        <w:rPr>
          <w:rFonts w:ascii="Arial" w:eastAsia="Calibri" w:hAnsi="Arial" w:cs="Arial"/>
          <w:sz w:val="20"/>
          <w:szCs w:val="20"/>
          <w:lang w:val="es-MX" w:eastAsia="es-MX"/>
        </w:rPr>
        <w:t>hofer y guía</w:t>
      </w: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.  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C522583" w14:textId="77777777" w:rsidR="00DF3D2A" w:rsidRPr="00CD1546" w:rsidRDefault="00DF3D2A" w:rsidP="00EE4633">
      <w:pPr>
        <w:pStyle w:val="NoSpacing"/>
        <w:jc w:val="both"/>
        <w:rPr>
          <w:rFonts w:ascii="Arial" w:hAnsi="Arial" w:cs="Arial"/>
          <w:b/>
          <w:sz w:val="20"/>
          <w:szCs w:val="20"/>
          <w:lang w:val="es-MX"/>
        </w:rPr>
      </w:pPr>
      <w:bookmarkStart w:id="1" w:name="_Hlk41913674"/>
      <w:r w:rsidRPr="00CD1546">
        <w:rPr>
          <w:rFonts w:ascii="Arial" w:hAnsi="Arial" w:cs="Arial"/>
          <w:b/>
          <w:sz w:val="20"/>
          <w:szCs w:val="20"/>
          <w:lang w:val="es-MX"/>
        </w:rPr>
        <w:t>Notas</w:t>
      </w:r>
      <w:r w:rsidR="00EE4633" w:rsidRPr="00CD154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CD1546">
        <w:rPr>
          <w:rFonts w:ascii="Arial" w:hAnsi="Arial" w:cs="Arial"/>
          <w:b/>
          <w:sz w:val="20"/>
          <w:szCs w:val="20"/>
          <w:lang w:val="es-MX"/>
        </w:rPr>
        <w:t>Importantes:</w:t>
      </w:r>
    </w:p>
    <w:p w14:paraId="5675F33F" w14:textId="77777777" w:rsidR="00DF3D2A" w:rsidRPr="00CD1546" w:rsidRDefault="00DF3D2A" w:rsidP="00DF3D2A">
      <w:pPr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  <w:lang w:val="en-US"/>
        </w:rPr>
      </w:pPr>
    </w:p>
    <w:p w14:paraId="06019DDE" w14:textId="77777777" w:rsidR="00E80251" w:rsidRPr="00433015" w:rsidRDefault="00AE3888" w:rsidP="007216D9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</w:pP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El orden de las visitas puede variar de acuerdo a ciertas circunstancias</w:t>
      </w:r>
      <w:r w:rsidR="00A06CEA"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 xml:space="preserve"> y logística</w:t>
      </w: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 xml:space="preserve"> en el destino.</w:t>
      </w:r>
      <w:bookmarkEnd w:id="1"/>
    </w:p>
    <w:p w14:paraId="0712094C" w14:textId="6B37B226" w:rsidR="009E3B59" w:rsidRPr="00433015" w:rsidRDefault="009E3B59" w:rsidP="007216D9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</w:pP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 xml:space="preserve">Habitaciones incluidas son de categoría </w:t>
      </w:r>
      <w:r w:rsidR="008B7B0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e</w:t>
      </w: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stándar</w:t>
      </w:r>
    </w:p>
    <w:p w14:paraId="59FB4C33" w14:textId="79492A09" w:rsidR="009E3B59" w:rsidRPr="00433015" w:rsidRDefault="009E3B59" w:rsidP="007216D9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</w:pP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Traslados nocturnos entre las 22:00</w:t>
      </w:r>
      <w:r w:rsidR="008B7B0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hrs</w:t>
      </w: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 xml:space="preserve"> y 06:00 hrs tienen un costo adicional de </w:t>
      </w:r>
      <w:r w:rsid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>30USD</w:t>
      </w:r>
      <w:r w:rsidRPr="00433015">
        <w:rPr>
          <w:rFonts w:ascii="Arial" w:hAnsi="Arial" w:cs="Arial"/>
          <w:color w:val="0D0D0D" w:themeColor="text1" w:themeTint="F2"/>
          <w:sz w:val="20"/>
          <w:szCs w:val="20"/>
          <w:lang w:val="es-MX" w:eastAsia="es-MX"/>
        </w:rPr>
        <w:t xml:space="preserve"> por traslado</w:t>
      </w:r>
    </w:p>
    <w:p w14:paraId="18A72515" w14:textId="26BCCEBC" w:rsidR="005C454E" w:rsidRDefault="005C454E" w:rsidP="007216D9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</w:pPr>
      <w:r w:rsidRPr="00433015"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  <w:t xml:space="preserve">Asistente en español durante los traslados, el costo adicional es </w:t>
      </w:r>
      <w:r w:rsidR="008B7B05"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  <w:t>6</w:t>
      </w:r>
      <w:r w:rsidRPr="00433015"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  <w:t xml:space="preserve">0 </w:t>
      </w:r>
      <w:r w:rsidR="00433015"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  <w:t>USD</w:t>
      </w:r>
      <w:r w:rsidRPr="00433015">
        <w:rPr>
          <w:rFonts w:ascii="Arial" w:eastAsia="Calibri" w:hAnsi="Arial" w:cs="Arial"/>
          <w:b/>
          <w:bCs/>
          <w:color w:val="0D0D0D" w:themeColor="text1" w:themeTint="F2"/>
          <w:sz w:val="20"/>
          <w:szCs w:val="20"/>
          <w:lang w:val="es-MX" w:eastAsia="es-MX"/>
        </w:rPr>
        <w:t xml:space="preserve"> por traslado</w:t>
      </w:r>
    </w:p>
    <w:p w14:paraId="1CA7971B" w14:textId="52BA3ABD" w:rsidR="00433015" w:rsidRPr="007216D9" w:rsidRDefault="00433015" w:rsidP="007216D9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El programa ofrece traslado de una maleta grande por pasajero y una maleta de cabina. Si se supera el </w:t>
      </w:r>
      <w:r w:rsidRPr="007216D9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número de equipaje y las maletas no caben en el vehículo, habrá un costo adicional para el traslado de las maletas extras de </w:t>
      </w:r>
      <w:r w:rsidR="008B7B05" w:rsidRPr="007216D9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7</w:t>
      </w:r>
      <w:r w:rsidRPr="007216D9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5 USD.</w:t>
      </w:r>
    </w:p>
    <w:p w14:paraId="24864FF7" w14:textId="77777777" w:rsidR="007216D9" w:rsidRPr="007216D9" w:rsidRDefault="007216D9" w:rsidP="007216D9">
      <w:pPr>
        <w:pStyle w:val="NormalWeb"/>
        <w:numPr>
          <w:ilvl w:val="0"/>
          <w:numId w:val="15"/>
        </w:numPr>
        <w:rPr>
          <w:rFonts w:ascii="Arial" w:hAnsi="Arial" w:cs="Arial"/>
          <w:color w:val="333333"/>
          <w:sz w:val="20"/>
          <w:szCs w:val="20"/>
        </w:rPr>
      </w:pPr>
      <w:r w:rsidRPr="007216D9">
        <w:rPr>
          <w:rFonts w:ascii="Arial" w:hAnsi="Arial" w:cs="Arial"/>
          <w:color w:val="333333"/>
          <w:sz w:val="20"/>
          <w:szCs w:val="20"/>
        </w:rPr>
        <w:lastRenderedPageBreak/>
        <w:t>Impuestos de tasas hasta marzo 2025</w:t>
      </w:r>
      <w:r w:rsidRPr="007216D9">
        <w:rPr>
          <w:rFonts w:ascii="Arial" w:hAnsi="Arial" w:cs="Arial"/>
          <w:color w:val="333333"/>
          <w:sz w:val="20"/>
          <w:szCs w:val="20"/>
        </w:rPr>
        <w:br/>
        <w:t>3,00 € por hotel de 3*</w:t>
      </w:r>
      <w:r w:rsidRPr="007216D9">
        <w:rPr>
          <w:rFonts w:ascii="Arial" w:hAnsi="Arial" w:cs="Arial"/>
          <w:color w:val="333333"/>
          <w:sz w:val="20"/>
          <w:szCs w:val="20"/>
        </w:rPr>
        <w:br/>
        <w:t>7,00 € por hotel de 4*</w:t>
      </w:r>
      <w:r w:rsidRPr="007216D9">
        <w:rPr>
          <w:rFonts w:ascii="Arial" w:hAnsi="Arial" w:cs="Arial"/>
          <w:color w:val="333333"/>
          <w:sz w:val="20"/>
          <w:szCs w:val="20"/>
        </w:rPr>
        <w:br/>
        <w:t>10,00 € por hotel de 5*</w:t>
      </w:r>
    </w:p>
    <w:p w14:paraId="4FB67AB1" w14:textId="77777777" w:rsidR="007216D9" w:rsidRPr="007216D9" w:rsidRDefault="007216D9" w:rsidP="007216D9">
      <w:pPr>
        <w:pStyle w:val="NormalWeb"/>
        <w:numPr>
          <w:ilvl w:val="0"/>
          <w:numId w:val="15"/>
        </w:numPr>
        <w:rPr>
          <w:rFonts w:ascii="Arial" w:hAnsi="Arial" w:cs="Arial"/>
          <w:color w:val="333333"/>
          <w:sz w:val="20"/>
          <w:szCs w:val="20"/>
        </w:rPr>
      </w:pPr>
      <w:r w:rsidRPr="007216D9">
        <w:rPr>
          <w:rStyle w:val="Strong"/>
          <w:rFonts w:ascii="Arial" w:hAnsi="Arial" w:cs="Arial"/>
          <w:color w:val="FF0000"/>
          <w:sz w:val="20"/>
          <w:szCs w:val="20"/>
        </w:rPr>
        <w:t>A partir de Abril 2025 al 31 octubre 2025 los impuestos de alojamiento serán:</w:t>
      </w:r>
      <w:r w:rsidRPr="007216D9">
        <w:rPr>
          <w:rFonts w:ascii="Arial" w:hAnsi="Arial" w:cs="Arial"/>
          <w:color w:val="333333"/>
          <w:sz w:val="20"/>
          <w:szCs w:val="20"/>
        </w:rPr>
        <w:br/>
      </w:r>
      <w:r w:rsidRPr="007216D9">
        <w:rPr>
          <w:rStyle w:val="Strong"/>
          <w:rFonts w:ascii="Arial" w:hAnsi="Arial" w:cs="Arial"/>
          <w:color w:val="FF0000"/>
          <w:sz w:val="20"/>
          <w:szCs w:val="20"/>
        </w:rPr>
        <w:t>5,00 € Para hotel de 3*</w:t>
      </w:r>
      <w:r w:rsidRPr="007216D9">
        <w:rPr>
          <w:rFonts w:ascii="Arial" w:hAnsi="Arial" w:cs="Arial"/>
          <w:color w:val="333333"/>
          <w:sz w:val="20"/>
          <w:szCs w:val="20"/>
        </w:rPr>
        <w:br/>
      </w:r>
      <w:r w:rsidRPr="007216D9">
        <w:rPr>
          <w:rStyle w:val="Strong"/>
          <w:rFonts w:ascii="Arial" w:hAnsi="Arial" w:cs="Arial"/>
          <w:color w:val="FF0000"/>
          <w:sz w:val="20"/>
          <w:szCs w:val="20"/>
        </w:rPr>
        <w:t>10,00 € Para hotel de 4*</w:t>
      </w:r>
      <w:r w:rsidRPr="007216D9">
        <w:rPr>
          <w:rFonts w:ascii="Arial" w:hAnsi="Arial" w:cs="Arial"/>
          <w:color w:val="333333"/>
          <w:sz w:val="20"/>
          <w:szCs w:val="20"/>
        </w:rPr>
        <w:br/>
      </w:r>
      <w:r w:rsidRPr="007216D9">
        <w:rPr>
          <w:rStyle w:val="Strong"/>
          <w:rFonts w:ascii="Arial" w:hAnsi="Arial" w:cs="Arial"/>
          <w:color w:val="FF0000"/>
          <w:sz w:val="20"/>
          <w:szCs w:val="20"/>
        </w:rPr>
        <w:t>15,00 € Para hotel de 5*</w:t>
      </w:r>
    </w:p>
    <w:p w14:paraId="5924FC6E" w14:textId="5252D91D" w:rsidR="00C72470" w:rsidRPr="007216D9" w:rsidRDefault="007216D9" w:rsidP="007216D9">
      <w:pPr>
        <w:pStyle w:val="NormalWeb"/>
        <w:numPr>
          <w:ilvl w:val="0"/>
          <w:numId w:val="15"/>
        </w:numPr>
        <w:rPr>
          <w:rFonts w:ascii="Arial" w:hAnsi="Arial" w:cs="Arial"/>
          <w:color w:val="333333"/>
          <w:sz w:val="20"/>
          <w:szCs w:val="20"/>
        </w:rPr>
      </w:pPr>
      <w:r w:rsidRPr="007216D9">
        <w:rPr>
          <w:rFonts w:ascii="Arial" w:hAnsi="Arial" w:cs="Arial"/>
          <w:color w:val="333333"/>
          <w:sz w:val="20"/>
          <w:szCs w:val="20"/>
        </w:rPr>
        <w:t>La mayoría de los monumentos, zonas arqueológicas y museos de Grecia están cerrados en las siguientes fechas: 01 de enero, 25 de marzo, 01 de mayo, Domingo y Lunes de Pascua Ortodoxa, 25 y 26 de diciembre.</w:t>
      </w:r>
    </w:p>
    <w:tbl>
      <w:tblPr>
        <w:tblW w:w="4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424"/>
        <w:gridCol w:w="1965"/>
        <w:gridCol w:w="475"/>
      </w:tblGrid>
      <w:tr w:rsidR="00433015" w14:paraId="7EDF4D40" w14:textId="77777777" w:rsidTr="00433015">
        <w:trPr>
          <w:trHeight w:val="307"/>
          <w:jc w:val="center"/>
        </w:trPr>
        <w:tc>
          <w:tcPr>
            <w:tcW w:w="48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7D31" w:fill="000000"/>
            <w:vAlign w:val="center"/>
            <w:hideMark/>
          </w:tcPr>
          <w:p w14:paraId="4A42C729" w14:textId="77777777" w:rsidR="00433015" w:rsidRDefault="004330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433015" w14:paraId="7413E0EE" w14:textId="77777777" w:rsidTr="00433015">
        <w:trPr>
          <w:trHeight w:val="256"/>
          <w:jc w:val="center"/>
        </w:trPr>
        <w:tc>
          <w:tcPr>
            <w:tcW w:w="9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D7D31" w:fill="000000"/>
            <w:noWrap/>
            <w:vAlign w:val="center"/>
            <w:hideMark/>
          </w:tcPr>
          <w:p w14:paraId="57A39CE4" w14:textId="77777777" w:rsidR="00433015" w:rsidRDefault="004330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D7D31" w:fill="000000"/>
            <w:noWrap/>
            <w:vAlign w:val="center"/>
            <w:hideMark/>
          </w:tcPr>
          <w:p w14:paraId="3AC6AE6C" w14:textId="77777777" w:rsidR="00433015" w:rsidRDefault="004330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D7D31" w:fill="000000"/>
            <w:noWrap/>
            <w:vAlign w:val="center"/>
            <w:hideMark/>
          </w:tcPr>
          <w:p w14:paraId="731E25AB" w14:textId="77777777" w:rsidR="00433015" w:rsidRDefault="004330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D7D31" w:fill="000000"/>
            <w:noWrap/>
            <w:vAlign w:val="center"/>
            <w:hideMark/>
          </w:tcPr>
          <w:p w14:paraId="6698196A" w14:textId="77777777" w:rsidR="00433015" w:rsidRDefault="004330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433015" w14:paraId="1E9F1D6C" w14:textId="77777777" w:rsidTr="00433015">
        <w:trPr>
          <w:trHeight w:val="256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A8FA1B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8FAA2A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ATENAS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7FC440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STANLEY/ NOVUS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98D7E4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3015" w14:paraId="072C0333" w14:textId="77777777" w:rsidTr="00433015">
        <w:trPr>
          <w:trHeight w:val="256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78AC" w14:textId="77777777" w:rsidR="00433015" w:rsidRDefault="004330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406A" w14:textId="77777777" w:rsidR="00433015" w:rsidRDefault="004330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060BDB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 OLYMPIC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01B93C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</w:t>
            </w:r>
          </w:p>
        </w:tc>
      </w:tr>
      <w:tr w:rsidR="00433015" w14:paraId="31E06DB2" w14:textId="77777777" w:rsidTr="00433015">
        <w:trPr>
          <w:trHeight w:val="256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836B2F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B3B1A1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OLIMPIA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B2593C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AMALIA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163448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3015" w14:paraId="58357AEC" w14:textId="77777777" w:rsidTr="00433015">
        <w:trPr>
          <w:trHeight w:val="256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DD20B5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3C6778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DELFOS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5A2469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AMALIA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33A45F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  <w:tr w:rsidR="00433015" w14:paraId="07B179A2" w14:textId="77777777" w:rsidTr="00433015">
        <w:trPr>
          <w:trHeight w:val="256"/>
          <w:jc w:val="center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B9823C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C5F922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KALAMBAKA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F3762C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AMALIA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097A9B" w14:textId="77777777" w:rsidR="00433015" w:rsidRDefault="004330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</w:tr>
    </w:tbl>
    <w:p w14:paraId="3A8D52B8" w14:textId="7E1C64D0" w:rsidR="00CC1301" w:rsidRDefault="00CC1301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25478E0" w14:textId="1DADDFDA" w:rsidR="008B7B05" w:rsidRDefault="008B7B05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0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673"/>
        <w:gridCol w:w="673"/>
        <w:gridCol w:w="673"/>
      </w:tblGrid>
      <w:tr w:rsidR="008B7B05" w14:paraId="6003CD8D" w14:textId="77777777" w:rsidTr="00333589">
        <w:trPr>
          <w:trHeight w:val="34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EB35D" w14:textId="77777777" w:rsidR="008B7B05" w:rsidRDefault="008B7B05" w:rsidP="003335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TARIFA EN USD, POR PERSONA </w:t>
            </w:r>
          </w:p>
        </w:tc>
      </w:tr>
      <w:tr w:rsidR="008B7B05" w14:paraId="27F284FC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1811A" w14:textId="77777777" w:rsidR="008B7B05" w:rsidRDefault="008B7B05" w:rsidP="003335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8B7B05" w14:paraId="521EF8AF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4766A" w14:textId="77777777" w:rsidR="008B7B05" w:rsidRDefault="008B7B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F8331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8E1F7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1A189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SGL</w:t>
            </w:r>
          </w:p>
        </w:tc>
      </w:tr>
      <w:tr w:rsidR="008B7B05" w14:paraId="64758EDE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72B58" w14:textId="77777777" w:rsidR="008B7B05" w:rsidRDefault="008B7B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ABRIL - 31 OCTUBRE 2024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67350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27B35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D9477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2210</w:t>
            </w:r>
          </w:p>
        </w:tc>
      </w:tr>
      <w:tr w:rsidR="009024B9" w14:paraId="530A8AD4" w14:textId="77777777" w:rsidTr="0021265B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BB3C" w14:textId="77777777" w:rsidR="009024B9" w:rsidRDefault="009024B9" w:rsidP="009024B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ABRIL 2025 - 31 OCTUBRE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9A571" w14:textId="5F7FB7D0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CC62F" w14:textId="510043AD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B9C5E" w14:textId="0215F190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2460</w:t>
            </w:r>
          </w:p>
        </w:tc>
      </w:tr>
      <w:tr w:rsidR="008B7B05" w14:paraId="083850A8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CC832" w14:textId="77777777" w:rsidR="008B7B05" w:rsidRDefault="008B7B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PRIMERA SUPERIOR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9168F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3311C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FCBBF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SGL</w:t>
            </w:r>
          </w:p>
        </w:tc>
      </w:tr>
      <w:tr w:rsidR="008B7B05" w14:paraId="6CF8A591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AF0A7" w14:textId="77777777" w:rsidR="008B7B05" w:rsidRDefault="008B7B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ABRIL - 31 OCTUBRE 2024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F3CA4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630BA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81E8B" w14:textId="77777777" w:rsidR="008B7B05" w:rsidRDefault="008B7B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2470</w:t>
            </w:r>
          </w:p>
        </w:tc>
      </w:tr>
      <w:tr w:rsidR="009024B9" w14:paraId="0AADB4AE" w14:textId="77777777" w:rsidTr="009D5141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49B3F" w14:textId="77777777" w:rsidR="009024B9" w:rsidRDefault="009024B9" w:rsidP="009024B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01 ABRIL 2025 - 31 OCTUBRE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48532" w14:textId="673F56F0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6A9AD" w14:textId="3AD9E7C2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83BDF" w14:textId="1EC69E11" w:rsidR="009024B9" w:rsidRDefault="009024B9" w:rsidP="009024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2710</w:t>
            </w:r>
          </w:p>
        </w:tc>
      </w:tr>
      <w:tr w:rsidR="008B7B05" w14:paraId="24AB41D6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92272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PRECIOS SUJETOS A DISPONIBILIDAD Y A CAMBIOS SIN PREVIO AVISO.</w:t>
            </w:r>
          </w:p>
        </w:tc>
      </w:tr>
      <w:tr w:rsidR="008B7B05" w14:paraId="5CAA1ABB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98116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TARIFAS NO APLICAN PARA CONGRESOS O EVENTOS ESPECIALES. </w:t>
            </w:r>
          </w:p>
        </w:tc>
      </w:tr>
      <w:tr w:rsidR="008B7B05" w14:paraId="4B10FA3C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06DCD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NAVIDAD, FIN DE AÑO, SEMANA SANTA. CONSULTAR SUPLEMENTO.</w:t>
            </w:r>
          </w:p>
        </w:tc>
      </w:tr>
      <w:tr w:rsidR="008B7B05" w14:paraId="2DD0B04E" w14:textId="77777777" w:rsidTr="003335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5CA271" w14:textId="77777777" w:rsidR="008B7B05" w:rsidRDefault="008B7B0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OCTUBRE, 2025</w:t>
            </w:r>
          </w:p>
        </w:tc>
      </w:tr>
    </w:tbl>
    <w:p w14:paraId="327163B2" w14:textId="77777777" w:rsidR="008B7B05" w:rsidRDefault="008B7B05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8B7B05" w:rsidSect="00386E61">
      <w:headerReference w:type="default" r:id="rId9"/>
      <w:footerReference w:type="default" r:id="rId10"/>
      <w:pgSz w:w="12240" w:h="15840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3ECF" w14:textId="77777777" w:rsidR="00AC477D" w:rsidRDefault="00AC477D" w:rsidP="000D4B74">
      <w:r>
        <w:separator/>
      </w:r>
    </w:p>
  </w:endnote>
  <w:endnote w:type="continuationSeparator" w:id="0">
    <w:p w14:paraId="732A9394" w14:textId="77777777" w:rsidR="00AC477D" w:rsidRDefault="00AC477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89B80" w14:textId="77777777" w:rsidR="00932A7B" w:rsidRDefault="00B27F32" w:rsidP="00932A7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6C2EE" w14:textId="77777777" w:rsidR="00AC477D" w:rsidRDefault="00AC477D" w:rsidP="000D4B74">
      <w:r>
        <w:separator/>
      </w:r>
    </w:p>
  </w:footnote>
  <w:footnote w:type="continuationSeparator" w:id="0">
    <w:p w14:paraId="57F5A0AA" w14:textId="77777777" w:rsidR="00AC477D" w:rsidRDefault="00AC477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F37D" w14:textId="77777777" w:rsidR="00386E61" w:rsidRPr="00A45D38" w:rsidRDefault="00B27F32" w:rsidP="00386E61">
    <w:pPr>
      <w:pStyle w:val="Header"/>
      <w:jc w:val="right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8D166C8" wp14:editId="2460E6B7">
              <wp:simplePos x="0" y="0"/>
              <wp:positionH relativeFrom="column">
                <wp:posOffset>-400050</wp:posOffset>
              </wp:positionH>
              <wp:positionV relativeFrom="paragraph">
                <wp:posOffset>-208280</wp:posOffset>
              </wp:positionV>
              <wp:extent cx="5010150" cy="80772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FA625" w14:textId="77777777" w:rsidR="002E096E" w:rsidRDefault="00C416FF" w:rsidP="00C840DC">
                          <w:pPr>
                            <w:pStyle w:val="Header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72"/>
                              <w:lang w:val="es-MX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72"/>
                              <w:lang w:val="es-MX"/>
                            </w:rPr>
                            <w:t>GRECIA CLÁSICA</w:t>
                          </w:r>
                          <w:r w:rsidR="00C72470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72"/>
                              <w:lang w:val="es-MX"/>
                            </w:rPr>
                            <w:t xml:space="preserve"> Y METEORA</w:t>
                          </w:r>
                        </w:p>
                        <w:p w14:paraId="0785C771" w14:textId="1C13E46E" w:rsidR="001911B0" w:rsidRPr="001911B0" w:rsidRDefault="001E3894" w:rsidP="00C840DC">
                          <w:pPr>
                            <w:pStyle w:val="Header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  <w:t>214</w:t>
                          </w:r>
                          <w:r w:rsidR="00C72470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  <w:t>7</w:t>
                          </w:r>
                          <w:r w:rsidR="001911B0" w:rsidRPr="001911B0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  <w:t>-C202</w:t>
                          </w:r>
                          <w:r w:rsidR="00BD7920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  <w:t>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166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5pt;margin-top:-16.4pt;width:394.5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" filled="f" stroked="f">
              <v:textbox>
                <w:txbxContent>
                  <w:p w14:paraId="62AFA625" w14:textId="77777777" w:rsidR="002E096E" w:rsidRDefault="00C416FF" w:rsidP="00C840DC">
                    <w:pPr>
                      <w:pStyle w:val="Header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72"/>
                        <w:lang w:val="es-MX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72"/>
                        <w:lang w:val="es-MX"/>
                      </w:rPr>
                      <w:t>GRECIA CLÁSICA</w:t>
                    </w:r>
                    <w:r w:rsidR="00C72470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72"/>
                        <w:lang w:val="es-MX"/>
                      </w:rPr>
                      <w:t xml:space="preserve"> Y METEORA</w:t>
                    </w:r>
                  </w:p>
                  <w:p w14:paraId="0785C771" w14:textId="1C13E46E" w:rsidR="001911B0" w:rsidRPr="001911B0" w:rsidRDefault="001E3894" w:rsidP="00C840DC">
                    <w:pPr>
                      <w:pStyle w:val="Header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  <w:t>214</w:t>
                    </w:r>
                    <w:r w:rsidR="00C72470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  <w:t>7</w:t>
                    </w:r>
                    <w:r w:rsidR="001911B0" w:rsidRPr="001911B0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  <w:t>-C202</w:t>
                    </w:r>
                    <w:r w:rsidR="00BD7920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  <w:t>4/2025</w:t>
                    </w:r>
                  </w:p>
                </w:txbxContent>
              </v:textbox>
            </v:shape>
          </w:pict>
        </mc:Fallback>
      </mc:AlternateContent>
    </w:r>
    <w:r w:rsidR="00593044">
      <w:rPr>
        <w:noProof/>
        <w:lang w:val="es-MX" w:eastAsia="es-MX" w:bidi="ar-SA"/>
      </w:rPr>
      <w:drawing>
        <wp:anchor distT="0" distB="0" distL="114300" distR="114300" simplePos="0" relativeHeight="251662848" behindDoc="0" locked="0" layoutInCell="1" allowOverlap="1" wp14:anchorId="347FCF13" wp14:editId="2637E884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93044">
      <w:rPr>
        <w:noProof/>
        <w:lang w:val="es-MX" w:eastAsia="es-MX" w:bidi="ar-SA"/>
      </w:rPr>
      <w:drawing>
        <wp:anchor distT="0" distB="0" distL="114300" distR="114300" simplePos="0" relativeHeight="251663872" behindDoc="0" locked="0" layoutInCell="1" allowOverlap="1" wp14:anchorId="49DFD6E9" wp14:editId="2B448302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62BFCF" wp14:editId="2D657178">
              <wp:simplePos x="0" y="0"/>
              <wp:positionH relativeFrom="column">
                <wp:posOffset>-784225</wp:posOffset>
              </wp:positionH>
              <wp:positionV relativeFrom="paragraph">
                <wp:posOffset>-496570</wp:posOffset>
              </wp:positionV>
              <wp:extent cx="8229600" cy="1219200"/>
              <wp:effectExtent l="0" t="0" r="0" b="0"/>
              <wp:wrapNone/>
              <wp:docPr id="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AAE1F" id="Rectángulo 1" o:spid="_x0000_s1026" style="position:absolute;margin-left:-61.75pt;margin-top:-39.1pt;width:9in;height:9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" fillcolor="#28245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88"/>
      </v:shape>
    </w:pict>
  </w:numPicBullet>
  <w:numPicBullet w:numPicBulletId="1">
    <w:pict>
      <v:shape id="_x0000_i104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9685">
    <w:abstractNumId w:val="5"/>
  </w:num>
  <w:num w:numId="2" w16cid:durableId="363092407">
    <w:abstractNumId w:val="1"/>
  </w:num>
  <w:num w:numId="3" w16cid:durableId="1887570812">
    <w:abstractNumId w:val="7"/>
  </w:num>
  <w:num w:numId="4" w16cid:durableId="1584071898">
    <w:abstractNumId w:val="6"/>
  </w:num>
  <w:num w:numId="5" w16cid:durableId="1569077590">
    <w:abstractNumId w:val="4"/>
  </w:num>
  <w:num w:numId="6" w16cid:durableId="306518298">
    <w:abstractNumId w:val="11"/>
  </w:num>
  <w:num w:numId="7" w16cid:durableId="1875388777">
    <w:abstractNumId w:val="0"/>
  </w:num>
  <w:num w:numId="8" w16cid:durableId="1224028191">
    <w:abstractNumId w:val="9"/>
  </w:num>
  <w:num w:numId="9" w16cid:durableId="1882816329">
    <w:abstractNumId w:val="10"/>
  </w:num>
  <w:num w:numId="10" w16cid:durableId="1237126956">
    <w:abstractNumId w:val="3"/>
  </w:num>
  <w:num w:numId="11" w16cid:durableId="865679871">
    <w:abstractNumId w:val="2"/>
  </w:num>
  <w:num w:numId="12" w16cid:durableId="2033920543">
    <w:abstractNumId w:val="12"/>
  </w:num>
  <w:num w:numId="13" w16cid:durableId="1853764083">
    <w:abstractNumId w:val="8"/>
  </w:num>
  <w:num w:numId="14" w16cid:durableId="2044015876">
    <w:abstractNumId w:val="8"/>
  </w:num>
  <w:num w:numId="15" w16cid:durableId="1426264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51BFE"/>
    <w:rsid w:val="00053F74"/>
    <w:rsid w:val="00070A7E"/>
    <w:rsid w:val="00075F41"/>
    <w:rsid w:val="00077592"/>
    <w:rsid w:val="0009784E"/>
    <w:rsid w:val="000A713A"/>
    <w:rsid w:val="000B78A5"/>
    <w:rsid w:val="000D4B74"/>
    <w:rsid w:val="000E0E14"/>
    <w:rsid w:val="00102409"/>
    <w:rsid w:val="00115EC4"/>
    <w:rsid w:val="001202C0"/>
    <w:rsid w:val="00125577"/>
    <w:rsid w:val="00126AD4"/>
    <w:rsid w:val="00146861"/>
    <w:rsid w:val="001475E5"/>
    <w:rsid w:val="00151503"/>
    <w:rsid w:val="00161F83"/>
    <w:rsid w:val="00182C6E"/>
    <w:rsid w:val="001911B0"/>
    <w:rsid w:val="001A5909"/>
    <w:rsid w:val="001B0DE1"/>
    <w:rsid w:val="001B4B19"/>
    <w:rsid w:val="001B650B"/>
    <w:rsid w:val="001D128E"/>
    <w:rsid w:val="001E3894"/>
    <w:rsid w:val="001F0E65"/>
    <w:rsid w:val="001F3BCA"/>
    <w:rsid w:val="001F52BA"/>
    <w:rsid w:val="001F5EA2"/>
    <w:rsid w:val="0020722E"/>
    <w:rsid w:val="00210321"/>
    <w:rsid w:val="0022746B"/>
    <w:rsid w:val="00230BC9"/>
    <w:rsid w:val="00243515"/>
    <w:rsid w:val="002450D3"/>
    <w:rsid w:val="00266C66"/>
    <w:rsid w:val="00275AEF"/>
    <w:rsid w:val="00280B0C"/>
    <w:rsid w:val="00281CC3"/>
    <w:rsid w:val="00284D1E"/>
    <w:rsid w:val="002909E5"/>
    <w:rsid w:val="002D3B8E"/>
    <w:rsid w:val="002D4A46"/>
    <w:rsid w:val="002D4F83"/>
    <w:rsid w:val="002E096E"/>
    <w:rsid w:val="002E20A5"/>
    <w:rsid w:val="002F131B"/>
    <w:rsid w:val="002F132F"/>
    <w:rsid w:val="00300244"/>
    <w:rsid w:val="0030660D"/>
    <w:rsid w:val="00307408"/>
    <w:rsid w:val="00322AC6"/>
    <w:rsid w:val="00324962"/>
    <w:rsid w:val="0032537C"/>
    <w:rsid w:val="00327786"/>
    <w:rsid w:val="00333589"/>
    <w:rsid w:val="003457CE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E1BF0"/>
    <w:rsid w:val="003E6F0A"/>
    <w:rsid w:val="004032AF"/>
    <w:rsid w:val="00425F2C"/>
    <w:rsid w:val="00431235"/>
    <w:rsid w:val="00433015"/>
    <w:rsid w:val="00461CA4"/>
    <w:rsid w:val="00465581"/>
    <w:rsid w:val="00472179"/>
    <w:rsid w:val="004740DE"/>
    <w:rsid w:val="00481E45"/>
    <w:rsid w:val="0048684C"/>
    <w:rsid w:val="00490CE1"/>
    <w:rsid w:val="004921AE"/>
    <w:rsid w:val="00492E78"/>
    <w:rsid w:val="004B0F54"/>
    <w:rsid w:val="004B1D3E"/>
    <w:rsid w:val="004B5918"/>
    <w:rsid w:val="004B6705"/>
    <w:rsid w:val="004E111A"/>
    <w:rsid w:val="00505815"/>
    <w:rsid w:val="005076D1"/>
    <w:rsid w:val="005079AD"/>
    <w:rsid w:val="00513305"/>
    <w:rsid w:val="00521688"/>
    <w:rsid w:val="0053769E"/>
    <w:rsid w:val="00544AA3"/>
    <w:rsid w:val="00545CA5"/>
    <w:rsid w:val="00551A63"/>
    <w:rsid w:val="00552FE2"/>
    <w:rsid w:val="0056062E"/>
    <w:rsid w:val="00567CCE"/>
    <w:rsid w:val="00576949"/>
    <w:rsid w:val="00584E25"/>
    <w:rsid w:val="00593044"/>
    <w:rsid w:val="00595BFB"/>
    <w:rsid w:val="00596980"/>
    <w:rsid w:val="005A4824"/>
    <w:rsid w:val="005C454E"/>
    <w:rsid w:val="005C6821"/>
    <w:rsid w:val="005D03DE"/>
    <w:rsid w:val="005F0309"/>
    <w:rsid w:val="0065253E"/>
    <w:rsid w:val="00653DC0"/>
    <w:rsid w:val="00671FF6"/>
    <w:rsid w:val="006753CB"/>
    <w:rsid w:val="00680800"/>
    <w:rsid w:val="00680EC9"/>
    <w:rsid w:val="006910AD"/>
    <w:rsid w:val="00691FD3"/>
    <w:rsid w:val="006A4F6E"/>
    <w:rsid w:val="006B7E55"/>
    <w:rsid w:val="006C645F"/>
    <w:rsid w:val="006D1265"/>
    <w:rsid w:val="006F7303"/>
    <w:rsid w:val="00701D68"/>
    <w:rsid w:val="007061FB"/>
    <w:rsid w:val="007213F1"/>
    <w:rsid w:val="007216D9"/>
    <w:rsid w:val="0074476C"/>
    <w:rsid w:val="007448E8"/>
    <w:rsid w:val="00761926"/>
    <w:rsid w:val="007661B4"/>
    <w:rsid w:val="00766A72"/>
    <w:rsid w:val="00772E37"/>
    <w:rsid w:val="007772DE"/>
    <w:rsid w:val="00780DA0"/>
    <w:rsid w:val="00787154"/>
    <w:rsid w:val="007A62F4"/>
    <w:rsid w:val="007D43AF"/>
    <w:rsid w:val="007F267C"/>
    <w:rsid w:val="007F3047"/>
    <w:rsid w:val="007F57C0"/>
    <w:rsid w:val="0080725A"/>
    <w:rsid w:val="0081537B"/>
    <w:rsid w:val="0083663A"/>
    <w:rsid w:val="008459CB"/>
    <w:rsid w:val="00851DB8"/>
    <w:rsid w:val="00851FF4"/>
    <w:rsid w:val="008B1270"/>
    <w:rsid w:val="008B18A1"/>
    <w:rsid w:val="008B3845"/>
    <w:rsid w:val="008B7B05"/>
    <w:rsid w:val="008D0DD9"/>
    <w:rsid w:val="008D1A4F"/>
    <w:rsid w:val="009024B9"/>
    <w:rsid w:val="00913D9F"/>
    <w:rsid w:val="00914E7F"/>
    <w:rsid w:val="0092085C"/>
    <w:rsid w:val="00932A7B"/>
    <w:rsid w:val="009508D8"/>
    <w:rsid w:val="00961C24"/>
    <w:rsid w:val="009640C9"/>
    <w:rsid w:val="00964BFE"/>
    <w:rsid w:val="009650A9"/>
    <w:rsid w:val="00972428"/>
    <w:rsid w:val="009918FD"/>
    <w:rsid w:val="009A38C0"/>
    <w:rsid w:val="009C6C07"/>
    <w:rsid w:val="009E3B59"/>
    <w:rsid w:val="009F1EF1"/>
    <w:rsid w:val="009F5717"/>
    <w:rsid w:val="009F5E3C"/>
    <w:rsid w:val="00A007A7"/>
    <w:rsid w:val="00A06CEA"/>
    <w:rsid w:val="00A30801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E3888"/>
    <w:rsid w:val="00AF0A86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D7920"/>
    <w:rsid w:val="00BE2C65"/>
    <w:rsid w:val="00C16BC8"/>
    <w:rsid w:val="00C17BCB"/>
    <w:rsid w:val="00C20C5A"/>
    <w:rsid w:val="00C319E9"/>
    <w:rsid w:val="00C374D1"/>
    <w:rsid w:val="00C416FF"/>
    <w:rsid w:val="00C54270"/>
    <w:rsid w:val="00C56BE5"/>
    <w:rsid w:val="00C65ECC"/>
    <w:rsid w:val="00C72470"/>
    <w:rsid w:val="00C738B0"/>
    <w:rsid w:val="00C76924"/>
    <w:rsid w:val="00C840DC"/>
    <w:rsid w:val="00CB7952"/>
    <w:rsid w:val="00CC1301"/>
    <w:rsid w:val="00CC3390"/>
    <w:rsid w:val="00CD1546"/>
    <w:rsid w:val="00CD7F28"/>
    <w:rsid w:val="00CE2991"/>
    <w:rsid w:val="00CE7DD4"/>
    <w:rsid w:val="00D21D57"/>
    <w:rsid w:val="00D2489F"/>
    <w:rsid w:val="00D30FF5"/>
    <w:rsid w:val="00D33D4F"/>
    <w:rsid w:val="00D37D28"/>
    <w:rsid w:val="00D433F2"/>
    <w:rsid w:val="00D461F2"/>
    <w:rsid w:val="00D52FD6"/>
    <w:rsid w:val="00D55FB0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E04BE"/>
    <w:rsid w:val="00DE546D"/>
    <w:rsid w:val="00DF3D2A"/>
    <w:rsid w:val="00E634F1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2330"/>
    <w:rsid w:val="00F270CE"/>
    <w:rsid w:val="00F32670"/>
    <w:rsid w:val="00F33BD5"/>
    <w:rsid w:val="00F610FC"/>
    <w:rsid w:val="00F74BEB"/>
    <w:rsid w:val="00F86B72"/>
    <w:rsid w:val="00F87482"/>
    <w:rsid w:val="00F876C3"/>
    <w:rsid w:val="00FA274A"/>
    <w:rsid w:val="00FC1733"/>
    <w:rsid w:val="00FC37D2"/>
    <w:rsid w:val="00FC5911"/>
    <w:rsid w:val="00FD2E31"/>
    <w:rsid w:val="00FD3695"/>
    <w:rsid w:val="00FD36E0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CE7DD4"/>
    <w:pPr>
      <w:keepNext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HeaderChar">
    <w:name w:val="Header Char"/>
    <w:link w:val="Header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FooterChar">
    <w:name w:val="Footer Char"/>
    <w:link w:val="Footer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oSpacing">
    <w:name w:val="No Spacing"/>
    <w:basedOn w:val="Normal"/>
    <w:link w:val="NoSpacingCh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NoSpacingChar">
    <w:name w:val="No Spacing Char"/>
    <w:link w:val="NoSpacing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21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8030-93BB-47C4-924F-7D8C64E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Sergio Pérez Barenas</cp:lastModifiedBy>
  <cp:revision>3</cp:revision>
  <dcterms:created xsi:type="dcterms:W3CDTF">2025-01-02T20:18:00Z</dcterms:created>
  <dcterms:modified xsi:type="dcterms:W3CDTF">2025-01-02T20:44:00Z</dcterms:modified>
</cp:coreProperties>
</file>