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569973E0" w:rsidR="007F7B70" w:rsidRPr="00485B13" w:rsidRDefault="00E76177" w:rsidP="00485B13">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LORETO, MISIÓN SAN JAVIER E ISLA CORONADO.</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78552A30"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E76177">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5E11D2B8" w14:textId="19B6C03A"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B07B18">
        <w:rPr>
          <w:rFonts w:asciiTheme="minorHAnsi" w:eastAsia="Arial" w:hAnsiTheme="minorHAnsi" w:cstheme="minorHAnsi"/>
          <w:b/>
          <w:color w:val="002060"/>
          <w:sz w:val="24"/>
          <w:szCs w:val="24"/>
        </w:rPr>
        <w:t>martes</w:t>
      </w:r>
      <w:r w:rsidR="00BB6185">
        <w:rPr>
          <w:rFonts w:asciiTheme="minorHAnsi" w:eastAsia="Arial" w:hAnsiTheme="minorHAnsi" w:cstheme="minorHAnsi"/>
          <w:b/>
          <w:color w:val="002060"/>
          <w:sz w:val="24"/>
          <w:szCs w:val="24"/>
        </w:rPr>
        <w:t>,</w:t>
      </w:r>
      <w:r>
        <w:rPr>
          <w:rFonts w:asciiTheme="minorHAnsi" w:eastAsia="Arial" w:hAnsiTheme="minorHAnsi" w:cstheme="minorHAnsi"/>
          <w:b/>
          <w:color w:val="002060"/>
          <w:sz w:val="24"/>
          <w:szCs w:val="24"/>
        </w:rPr>
        <w:t xml:space="preserve"> de enero a diciembre 202</w:t>
      </w:r>
      <w:r w:rsidR="005A1940">
        <w:rPr>
          <w:rFonts w:asciiTheme="minorHAnsi" w:eastAsia="Arial" w:hAnsiTheme="minorHAnsi" w:cstheme="minorHAnsi"/>
          <w:b/>
          <w:color w:val="002060"/>
          <w:sz w:val="24"/>
          <w:szCs w:val="24"/>
        </w:rPr>
        <w:t>6</w:t>
      </w:r>
      <w:r>
        <w:rPr>
          <w:rFonts w:asciiTheme="minorHAnsi" w:eastAsia="Arial" w:hAnsiTheme="minorHAnsi" w:cstheme="minorHAnsi"/>
          <w:b/>
          <w:color w:val="002060"/>
          <w:sz w:val="24"/>
          <w:szCs w:val="24"/>
        </w:rPr>
        <w:t xml:space="preserve"> </w:t>
      </w:r>
      <w:r w:rsidR="00485B13">
        <w:rPr>
          <w:rFonts w:asciiTheme="minorHAnsi" w:eastAsia="Arial" w:hAnsiTheme="minorHAnsi" w:cstheme="minorHAnsi"/>
          <w:b/>
          <w:color w:val="002060"/>
          <w:sz w:val="24"/>
          <w:szCs w:val="24"/>
        </w:rPr>
        <w:t xml:space="preserve"> </w:t>
      </w:r>
    </w:p>
    <w:p w14:paraId="6CCDBBC7" w14:textId="77777777"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38A53B6E"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B07B18">
        <w:rPr>
          <w:rFonts w:eastAsia="Arial"/>
          <w:sz w:val="24"/>
          <w:szCs w:val="24"/>
        </w:rPr>
        <w:t>Loreto</w:t>
      </w:r>
      <w:r w:rsidR="00BB6185">
        <w:rPr>
          <w:rFonts w:eastAsia="Arial"/>
          <w:sz w:val="24"/>
          <w:szCs w:val="24"/>
        </w:rPr>
        <w:t xml:space="preserve"> </w:t>
      </w:r>
    </w:p>
    <w:p w14:paraId="634F1A4C" w14:textId="17800B1B" w:rsidR="007F7B70" w:rsidRPr="00BA37C5" w:rsidRDefault="00B07B18" w:rsidP="00BD0EA5">
      <w:pPr>
        <w:pStyle w:val="textos-itinerario"/>
        <w:spacing w:after="0"/>
        <w:rPr>
          <w:b/>
        </w:rPr>
      </w:pPr>
      <w:r w:rsidRPr="00B07B18">
        <w:t>A su llegada el Aeropuerto de Loreto, recepción y traslado a su hotel. El traslado se efectúa en servicio privado en Camioneta Van previamente sanitizada. Registro en el hotel. Tarde libre por cuenta de los pasajeros</w:t>
      </w:r>
      <w:r w:rsidR="00A109A1" w:rsidRPr="00BA37C5">
        <w:t xml:space="preserve">. </w:t>
      </w:r>
      <w:r w:rsidR="00A109A1" w:rsidRPr="00BA37C5">
        <w:rPr>
          <w:b/>
        </w:rPr>
        <w:t>Alojamiento.</w:t>
      </w:r>
    </w:p>
    <w:p w14:paraId="549A7A2B" w14:textId="70EA5137" w:rsidR="007F7B70" w:rsidRPr="00121D3F" w:rsidRDefault="00197448" w:rsidP="00BD0EA5">
      <w:pPr>
        <w:spacing w:after="0" w:line="240" w:lineRule="auto"/>
        <w:jc w:val="both"/>
        <w:rPr>
          <w:rFonts w:asciiTheme="minorHAnsi" w:eastAsia="Arial" w:hAnsiTheme="minorHAnsi" w:cstheme="minorHAnsi"/>
          <w:bCs/>
          <w:color w:val="0070C0"/>
          <w:sz w:val="20"/>
          <w:szCs w:val="20"/>
        </w:rPr>
      </w:pPr>
      <w:r w:rsidRPr="00121D3F">
        <w:rPr>
          <w:rFonts w:asciiTheme="minorHAnsi" w:eastAsia="Arial" w:hAnsiTheme="minorHAnsi" w:cstheme="minorHAnsi"/>
          <w:b/>
          <w:color w:val="0070C0"/>
          <w:sz w:val="20"/>
          <w:szCs w:val="20"/>
        </w:rPr>
        <w:t xml:space="preserve">Nota: </w:t>
      </w:r>
      <w:r w:rsidRPr="00121D3F">
        <w:rPr>
          <w:rFonts w:asciiTheme="minorHAnsi" w:hAnsiTheme="minorHAnsi" w:cstheme="minorHAnsi"/>
          <w:b/>
          <w:color w:val="0070C0"/>
          <w:sz w:val="20"/>
          <w:szCs w:val="20"/>
        </w:rPr>
        <w:t xml:space="preserve">El </w:t>
      </w:r>
      <w:proofErr w:type="spellStart"/>
      <w:r w:rsidRPr="00121D3F">
        <w:rPr>
          <w:rFonts w:asciiTheme="minorHAnsi" w:hAnsiTheme="minorHAnsi" w:cstheme="minorHAnsi"/>
          <w:b/>
          <w:color w:val="0070C0"/>
          <w:sz w:val="20"/>
          <w:szCs w:val="20"/>
        </w:rPr>
        <w:t>early</w:t>
      </w:r>
      <w:proofErr w:type="spellEnd"/>
      <w:r w:rsidRPr="00121D3F">
        <w:rPr>
          <w:rFonts w:asciiTheme="minorHAnsi" w:hAnsiTheme="minorHAnsi" w:cstheme="minorHAnsi"/>
          <w:b/>
          <w:color w:val="0070C0"/>
          <w:sz w:val="20"/>
          <w:szCs w:val="20"/>
        </w:rPr>
        <w:t xml:space="preserve"> </w:t>
      </w:r>
      <w:proofErr w:type="spellStart"/>
      <w:r w:rsidRPr="00121D3F">
        <w:rPr>
          <w:rFonts w:asciiTheme="minorHAnsi" w:hAnsiTheme="minorHAnsi" w:cstheme="minorHAnsi"/>
          <w:b/>
          <w:color w:val="0070C0"/>
          <w:sz w:val="20"/>
          <w:szCs w:val="20"/>
        </w:rPr>
        <w:t>check</w:t>
      </w:r>
      <w:proofErr w:type="spellEnd"/>
      <w:r w:rsidRPr="00121D3F">
        <w:rPr>
          <w:rFonts w:asciiTheme="minorHAnsi" w:hAnsiTheme="minorHAnsi" w:cstheme="minorHAnsi"/>
          <w:b/>
          <w:color w:val="0070C0"/>
          <w:sz w:val="20"/>
          <w:szCs w:val="20"/>
        </w:rPr>
        <w:t xml:space="preserve"> </w:t>
      </w:r>
      <w:r w:rsidR="00485B13">
        <w:rPr>
          <w:rFonts w:asciiTheme="minorHAnsi" w:hAnsiTheme="minorHAnsi" w:cstheme="minorHAnsi"/>
          <w:b/>
          <w:color w:val="0070C0"/>
          <w:sz w:val="20"/>
          <w:szCs w:val="20"/>
        </w:rPr>
        <w:t>in no</w:t>
      </w:r>
      <w:r w:rsidRPr="00121D3F">
        <w:rPr>
          <w:rFonts w:asciiTheme="minorHAnsi" w:hAnsiTheme="minorHAnsi" w:cstheme="minorHAnsi"/>
          <w:b/>
          <w:color w:val="0070C0"/>
          <w:sz w:val="20"/>
          <w:szCs w:val="20"/>
        </w:rPr>
        <w:t xml:space="preserve"> está </w:t>
      </w:r>
      <w:r w:rsidRPr="00121D3F">
        <w:rPr>
          <w:rStyle w:val="Textoennegrita"/>
          <w:rFonts w:asciiTheme="minorHAnsi" w:hAnsiTheme="minorHAnsi" w:cstheme="minorHAnsi"/>
          <w:bCs w:val="0"/>
          <w:color w:val="0070C0"/>
          <w:sz w:val="20"/>
          <w:szCs w:val="20"/>
        </w:rPr>
        <w:t>incluido</w:t>
      </w:r>
      <w:r w:rsidRPr="00121D3F">
        <w:rPr>
          <w:rFonts w:asciiTheme="minorHAnsi" w:hAnsiTheme="minorHAnsi" w:cstheme="minorHAnsi"/>
          <w:bCs/>
          <w:color w:val="0070C0"/>
          <w:sz w:val="20"/>
          <w:szCs w:val="20"/>
        </w:rPr>
        <w:t>.</w:t>
      </w:r>
    </w:p>
    <w:p w14:paraId="76273C13" w14:textId="3A52FF57" w:rsidR="006210F5" w:rsidRPr="00BB6185" w:rsidRDefault="00BB6185" w:rsidP="00BD0EA5">
      <w:pPr>
        <w:pStyle w:val="Ttulo2"/>
        <w:spacing w:before="0" w:after="0" w:line="240" w:lineRule="auto"/>
        <w:rPr>
          <w:rStyle w:val="DanmeroCar"/>
          <w:b/>
          <w:bCs/>
          <w:color w:val="E36C0A" w:themeColor="accent6" w:themeShade="BF"/>
          <w:sz w:val="24"/>
          <w:szCs w:val="24"/>
        </w:rPr>
      </w:pPr>
      <w:r w:rsidRPr="00BB6185">
        <w:rPr>
          <w:rStyle w:val="DanmeroCar"/>
          <w:b/>
          <w:bCs/>
          <w:color w:val="E36C0A" w:themeColor="accent6" w:themeShade="BF"/>
          <w:sz w:val="24"/>
          <w:szCs w:val="24"/>
        </w:rPr>
        <w:t>Nota: *El estado de Baja California Sur manejan horario “zona montaña”, favor de ajustar su reloj.</w:t>
      </w:r>
    </w:p>
    <w:p w14:paraId="702B5C53" w14:textId="77777777" w:rsidR="00BB6185" w:rsidRPr="00BB6185" w:rsidRDefault="00BB6185" w:rsidP="00BB6185">
      <w:pPr>
        <w:pStyle w:val="Destinos"/>
      </w:pPr>
    </w:p>
    <w:p w14:paraId="7E437CB0" w14:textId="181069EE"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B07B18">
        <w:rPr>
          <w:rFonts w:eastAsia="Arial"/>
          <w:sz w:val="24"/>
          <w:szCs w:val="24"/>
        </w:rPr>
        <w:t xml:space="preserve">Loreto – Misión de San Javier </w:t>
      </w:r>
      <w:r w:rsidR="00BB6185">
        <w:rPr>
          <w:rFonts w:eastAsia="Arial"/>
          <w:sz w:val="24"/>
          <w:szCs w:val="24"/>
        </w:rPr>
        <w:t xml:space="preserve"> </w:t>
      </w:r>
      <w:r w:rsidR="00485B13">
        <w:rPr>
          <w:rFonts w:eastAsia="Arial"/>
          <w:sz w:val="24"/>
          <w:szCs w:val="24"/>
        </w:rPr>
        <w:t xml:space="preserve"> </w:t>
      </w:r>
    </w:p>
    <w:p w14:paraId="6DF40680" w14:textId="299C9214" w:rsidR="00485B13" w:rsidRPr="00485B13" w:rsidRDefault="00B07B18" w:rsidP="00485B13">
      <w:pPr>
        <w:pStyle w:val="textos-itinerario"/>
        <w:spacing w:after="0"/>
        <w:rPr>
          <w:b/>
        </w:rPr>
      </w:pPr>
      <w:r w:rsidRPr="00B07B18">
        <w:rPr>
          <w:b/>
        </w:rPr>
        <w:t xml:space="preserve">08:30 </w:t>
      </w:r>
      <w:proofErr w:type="spellStart"/>
      <w:r w:rsidRPr="00B07B18">
        <w:rPr>
          <w:b/>
        </w:rPr>
        <w:t>hrs</w:t>
      </w:r>
      <w:proofErr w:type="spellEnd"/>
      <w:r w:rsidRPr="00B07B18">
        <w:rPr>
          <w:b/>
        </w:rPr>
        <w:t xml:space="preserve">. </w:t>
      </w:r>
      <w:r w:rsidRPr="00B07B18">
        <w:rPr>
          <w:bCs/>
        </w:rPr>
        <w:t>Cita en el lobby del hotel. Este día, tendremos una excursión al pasado. Un viaje un viaje de tres horas con aire acondicionado en la comodidad de una moderna camioneta Mercedes de construcción sólida. Disfrutarás de las deslumbrantes vistas de la Sierra de la Giganta. Visite el edificio histórico, una iglesia en pie, la de una antigua misión jesuita. Pasee por las calles adoquinadas de la ciudad, los frondosos huertos frutales y el jardín de olivos más antiguo de Baja en su lado derecho e izquierdo. Después, volvemos a bajar por los caminos de montaña para ver las antiguas pinturas rupestres en "Las Pintas de la cueva". Nuestro viaje al pasado no estaría completo sin probar los sabores únicos de deliciosas comidas mexicanas ... tortillas hechas a mano y queso fresco de un rancho local. Después de recorrer el pueblo mexicano, nos detenemos para disfrutar de un sabroso almuerzo. Al regresar a Loreto, experimentamos nuestro mejor momento hasta que observamos más vistas panorámicas de los atardeceres. Resto de la tarde libre</w:t>
      </w:r>
      <w:r w:rsidR="00BB6185" w:rsidRPr="00BB6185">
        <w:rPr>
          <w:bCs/>
        </w:rPr>
        <w:t>.</w:t>
      </w:r>
      <w:r w:rsidR="00BB6185">
        <w:rPr>
          <w:b/>
        </w:rPr>
        <w:t xml:space="preserve"> Alojamiento. </w:t>
      </w:r>
    </w:p>
    <w:p w14:paraId="49765651" w14:textId="77777777" w:rsidR="006210F5" w:rsidRDefault="006210F5" w:rsidP="00BD0EA5">
      <w:pPr>
        <w:pStyle w:val="Ttulo3"/>
        <w:spacing w:before="0" w:after="0" w:line="240" w:lineRule="auto"/>
        <w:rPr>
          <w:rStyle w:val="DanmeroCar"/>
          <w:rFonts w:cs="Times New Roman"/>
          <w:b/>
        </w:rPr>
      </w:pPr>
    </w:p>
    <w:p w14:paraId="0E4F8526" w14:textId="7D6EE9FE"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B07B18">
        <w:rPr>
          <w:rStyle w:val="DestinosCar"/>
          <w:rFonts w:cs="Times New Roman"/>
          <w:b/>
          <w:smallCaps w:val="0"/>
          <w:sz w:val="24"/>
          <w:szCs w:val="24"/>
        </w:rPr>
        <w:t xml:space="preserve">Loreto – Isla Coronado </w:t>
      </w:r>
      <w:r w:rsidR="00BB6185">
        <w:rPr>
          <w:rStyle w:val="DestinosCar"/>
          <w:rFonts w:cs="Times New Roman"/>
          <w:b/>
          <w:smallCaps w:val="0"/>
          <w:sz w:val="24"/>
          <w:szCs w:val="24"/>
        </w:rPr>
        <w:t xml:space="preserve"> </w:t>
      </w:r>
      <w:r w:rsidR="00485B13">
        <w:rPr>
          <w:rStyle w:val="DestinosCar"/>
          <w:rFonts w:cs="Times New Roman"/>
          <w:b/>
          <w:smallCaps w:val="0"/>
          <w:sz w:val="24"/>
          <w:szCs w:val="24"/>
        </w:rPr>
        <w:t xml:space="preserve"> </w:t>
      </w:r>
      <w:r w:rsidR="00986E85" w:rsidRPr="00BD0EA5">
        <w:rPr>
          <w:rStyle w:val="ParentesisdestinosCar"/>
          <w:rFonts w:cs="Times New Roman"/>
          <w:b w:val="0"/>
          <w:bCs/>
          <w:sz w:val="24"/>
          <w:szCs w:val="24"/>
        </w:rPr>
        <w:t xml:space="preserve"> </w:t>
      </w:r>
    </w:p>
    <w:p w14:paraId="0D60677E" w14:textId="3EBBCF4B" w:rsidR="00485B13" w:rsidRPr="00485B13" w:rsidRDefault="00B07B18" w:rsidP="00485B13">
      <w:pPr>
        <w:pStyle w:val="textos-itinerario"/>
        <w:spacing w:after="0"/>
        <w:rPr>
          <w:rStyle w:val="Destacados-textosCar"/>
        </w:rPr>
      </w:pPr>
      <w:r w:rsidRPr="00B07B18">
        <w:rPr>
          <w:rStyle w:val="Destacados-textosCar"/>
        </w:rPr>
        <w:t xml:space="preserve">09:00 </w:t>
      </w:r>
      <w:proofErr w:type="spellStart"/>
      <w:r w:rsidRPr="00B07B18">
        <w:rPr>
          <w:rStyle w:val="Destacados-textosCar"/>
        </w:rPr>
        <w:t>hrs</w:t>
      </w:r>
      <w:proofErr w:type="spellEnd"/>
      <w:r w:rsidRPr="00B07B18">
        <w:rPr>
          <w:rStyle w:val="Destacados-textosCar"/>
        </w:rPr>
        <w:t xml:space="preserve">. </w:t>
      </w:r>
      <w:r w:rsidRPr="00B07B18">
        <w:rPr>
          <w:rStyle w:val="Destacados-textosCar"/>
          <w:b w:val="0"/>
          <w:bCs/>
        </w:rPr>
        <w:t xml:space="preserve">Cita en el lobby del hotel. La isla de Coronado es el lugar ideal para practicar </w:t>
      </w:r>
      <w:proofErr w:type="spellStart"/>
      <w:r w:rsidRPr="00B07B18">
        <w:rPr>
          <w:rStyle w:val="Destacados-textosCar"/>
          <w:b w:val="0"/>
          <w:bCs/>
        </w:rPr>
        <w:t>snorkeling</w:t>
      </w:r>
      <w:proofErr w:type="spellEnd"/>
      <w:r w:rsidRPr="00B07B18">
        <w:rPr>
          <w:rStyle w:val="Destacados-textosCar"/>
          <w:b w:val="0"/>
          <w:bCs/>
        </w:rPr>
        <w:t xml:space="preserve"> junto a hermosas playas de arena blanca. Es el hogar de una gran colonia de leones marinos. Es la isla más visitada debido a su proximidad a Loreto. ¡Un paraíso para los buceadores! Las aguas turquesas que rodean la isla ofrecen una excelente visibilidad para aquellos que desean explorar el fondo marino. La isla en sí está cubierta de riscos rocosos, a excepción de la esquina sureste que se convierte en un santuario de tortugas marinas en ciertas épocas del año. Las hembras nadan a las playas para poner sus huevos. Si prefiere pasear por la isla en lugar de relajarse en la playa bajo una "palapa de playa", encontrará muchas especies de animales y plantas indígenas. Nuestra aventura de tres horas no solo se detiene en la playa, lo llevamos a dar una vuelta alrededor de la isla para ver toda la vida salvaje, incluida la colonia de lobos marinos. ¡Hay mucho tiempo en la playa para bucear, pasear o simplemente pasar el rato! Equipo de snorkel, un delicioso almuerzo tipo sándwich de picnic se ofrece en la playa. Soda y cerveza y agua todo incluido. Tarde libre por cuenta de los pasajeros</w:t>
      </w:r>
      <w:r w:rsidR="00485B13" w:rsidRPr="00B07B18">
        <w:rPr>
          <w:rStyle w:val="Destacados-textosCar"/>
          <w:b w:val="0"/>
          <w:bCs/>
        </w:rPr>
        <w:t>.</w:t>
      </w:r>
      <w:r w:rsidR="00485B13" w:rsidRPr="00485B13">
        <w:rPr>
          <w:rStyle w:val="Destacados-textosCar"/>
          <w:b w:val="0"/>
          <w:bCs/>
        </w:rPr>
        <w:t xml:space="preserve"> </w:t>
      </w:r>
      <w:r w:rsidR="00485B13" w:rsidRPr="00485B13">
        <w:rPr>
          <w:rStyle w:val="Destacados-textosCar"/>
        </w:rPr>
        <w:t>Alojamiento.</w:t>
      </w:r>
    </w:p>
    <w:p w14:paraId="22ABEC7B" w14:textId="77777777" w:rsidR="00485B13" w:rsidRPr="006D72E8" w:rsidRDefault="00485B13" w:rsidP="00BD0EA5">
      <w:pPr>
        <w:pStyle w:val="textos-itinerario"/>
        <w:spacing w:after="0"/>
        <w:rPr>
          <w:b/>
        </w:rPr>
      </w:pPr>
    </w:p>
    <w:p w14:paraId="343ABA2C" w14:textId="6817A27F"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B07B18">
        <w:rPr>
          <w:rStyle w:val="DestinosCar"/>
          <w:rFonts w:cs="Times New Roman"/>
          <w:b/>
          <w:smallCaps w:val="0"/>
          <w:sz w:val="24"/>
          <w:szCs w:val="24"/>
        </w:rPr>
        <w:t xml:space="preserve">Loreto – Día Libre </w:t>
      </w:r>
    </w:p>
    <w:p w14:paraId="726D7D08" w14:textId="77777777" w:rsidR="00B07B18" w:rsidRPr="00B07B18" w:rsidRDefault="00B07B18" w:rsidP="00B07B18">
      <w:pPr>
        <w:pStyle w:val="textos-itinerario"/>
        <w:spacing w:after="0"/>
      </w:pPr>
      <w:r w:rsidRPr="00B07B18">
        <w:t>Este   día lo tenemos libre para actividades personales y sugerimos alguna de las actividades y experiencias opcionales como son:</w:t>
      </w:r>
    </w:p>
    <w:p w14:paraId="6D6288B3" w14:textId="77777777" w:rsidR="00B07B18" w:rsidRPr="00B07B18" w:rsidRDefault="00B07B18" w:rsidP="00B07B18">
      <w:pPr>
        <w:pStyle w:val="textos-itinerario"/>
        <w:spacing w:after="0"/>
      </w:pPr>
      <w:r w:rsidRPr="00B07B18">
        <w:t>•</w:t>
      </w:r>
      <w:r w:rsidRPr="00B07B18">
        <w:tab/>
        <w:t>Navegación y snorkel en catamarán para conocer la vida marina y espectaculares playas.</w:t>
      </w:r>
    </w:p>
    <w:p w14:paraId="78233156" w14:textId="77777777" w:rsidR="00B07B18" w:rsidRPr="00B07B18" w:rsidRDefault="00B07B18" w:rsidP="00B07B18">
      <w:pPr>
        <w:pStyle w:val="textos-itinerario"/>
        <w:spacing w:after="0"/>
      </w:pPr>
      <w:r w:rsidRPr="00B07B18">
        <w:t>•</w:t>
      </w:r>
      <w:r w:rsidRPr="00B07B18">
        <w:tab/>
        <w:t>Crucero al atardecer, una experiencia única para con cocteles y diversión abordo.</w:t>
      </w:r>
    </w:p>
    <w:p w14:paraId="7928A940" w14:textId="77777777" w:rsidR="00B07B18" w:rsidRPr="00B07B18" w:rsidRDefault="00B07B18" w:rsidP="00B07B18">
      <w:pPr>
        <w:pStyle w:val="textos-itinerario"/>
        <w:spacing w:after="0"/>
      </w:pPr>
      <w:r w:rsidRPr="00B07B18">
        <w:t>•</w:t>
      </w:r>
      <w:r w:rsidRPr="00B07B18">
        <w:tab/>
        <w:t>Caminata por el Cañón de Tabor para gente que gusta de la naturaleza y actividades al aire libre.</w:t>
      </w:r>
    </w:p>
    <w:p w14:paraId="25463383" w14:textId="27F1E394" w:rsidR="00B07B18" w:rsidRDefault="00B07B18" w:rsidP="00B07B18">
      <w:pPr>
        <w:pStyle w:val="textos-itinerario"/>
        <w:spacing w:after="0"/>
        <w:rPr>
          <w:b/>
          <w:bCs/>
        </w:rPr>
      </w:pPr>
      <w:r w:rsidRPr="00B07B18">
        <w:rPr>
          <w:b/>
          <w:bCs/>
        </w:rPr>
        <w:t>Alojamiento</w:t>
      </w:r>
    </w:p>
    <w:p w14:paraId="68453D6E" w14:textId="5EFC3CB6" w:rsidR="00B07B18" w:rsidRDefault="00B07B18" w:rsidP="00BB6185">
      <w:pPr>
        <w:pStyle w:val="textos-itinerario"/>
        <w:spacing w:after="0"/>
        <w:rPr>
          <w:b/>
          <w:bCs/>
        </w:rPr>
      </w:pPr>
    </w:p>
    <w:p w14:paraId="0DB1FACC" w14:textId="7FEF0E11" w:rsidR="00B07B18" w:rsidRDefault="00B07B18" w:rsidP="00BB6185">
      <w:pPr>
        <w:pStyle w:val="textos-itinerario"/>
        <w:spacing w:after="0"/>
        <w:rPr>
          <w:b/>
          <w:bCs/>
        </w:rPr>
      </w:pPr>
    </w:p>
    <w:p w14:paraId="10FB9797" w14:textId="1EF3479C" w:rsidR="00B07B18" w:rsidRDefault="00B07B18" w:rsidP="00BB6185">
      <w:pPr>
        <w:pStyle w:val="textos-itinerario"/>
        <w:spacing w:after="0"/>
        <w:rPr>
          <w:b/>
          <w:bCs/>
        </w:rPr>
      </w:pPr>
    </w:p>
    <w:p w14:paraId="760EF7A5" w14:textId="373F7C30" w:rsidR="00B07B18" w:rsidRDefault="00B07B18" w:rsidP="00BB6185">
      <w:pPr>
        <w:pStyle w:val="textos-itinerario"/>
        <w:spacing w:after="0"/>
        <w:rPr>
          <w:b/>
          <w:bCs/>
        </w:rPr>
      </w:pPr>
    </w:p>
    <w:p w14:paraId="198C1209" w14:textId="2D9C9985" w:rsidR="00B07B18" w:rsidRDefault="00B07B18" w:rsidP="00BB6185">
      <w:pPr>
        <w:pStyle w:val="textos-itinerario"/>
        <w:spacing w:after="0"/>
        <w:rPr>
          <w:b/>
          <w:bCs/>
        </w:rPr>
      </w:pPr>
    </w:p>
    <w:p w14:paraId="6BBA4A45" w14:textId="77777777" w:rsidR="00B07B18" w:rsidRDefault="00B07B18" w:rsidP="00BB6185">
      <w:pPr>
        <w:pStyle w:val="textos-itinerario"/>
        <w:spacing w:after="0"/>
        <w:rPr>
          <w:b/>
          <w:bCs/>
        </w:rPr>
      </w:pPr>
    </w:p>
    <w:p w14:paraId="40DD742F" w14:textId="72771A06" w:rsidR="00B07B18" w:rsidRPr="00BD0EA5" w:rsidRDefault="00B07B18" w:rsidP="00B07B18">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Pr>
          <w:rStyle w:val="DestinosCar"/>
          <w:rFonts w:cs="Times New Roman"/>
          <w:b/>
          <w:smallCaps w:val="0"/>
          <w:sz w:val="24"/>
          <w:szCs w:val="24"/>
        </w:rPr>
        <w:t xml:space="preserve">Loreto </w:t>
      </w:r>
    </w:p>
    <w:p w14:paraId="72440550" w14:textId="6A40FBBF" w:rsidR="00B07B18" w:rsidRPr="00B07B18" w:rsidRDefault="00B07B18" w:rsidP="00B07B18">
      <w:pPr>
        <w:pStyle w:val="textos-itinerario"/>
        <w:spacing w:after="0"/>
        <w:rPr>
          <w:rStyle w:val="Destacados-textosCar"/>
        </w:rPr>
      </w:pPr>
      <w:r w:rsidRPr="00B07B18">
        <w:rPr>
          <w:rStyle w:val="Destacados-textosCar"/>
          <w:b w:val="0"/>
          <w:bCs/>
        </w:rPr>
        <w:t>A la hora indicada traslado del hotel al aeropuerto de Loreto. El traslado se efectúa en servicio privado en Camioneta Van previamente sanitizada.</w:t>
      </w:r>
      <w:r w:rsidRPr="00B07B18">
        <w:rPr>
          <w:rStyle w:val="Destacados-textosCar"/>
        </w:rPr>
        <w:t xml:space="preserve"> FIN DE LOS SERVICIOS</w:t>
      </w:r>
    </w:p>
    <w:p w14:paraId="43C6E8CA" w14:textId="18D97A99" w:rsidR="00B07B18" w:rsidRPr="00B07B18" w:rsidRDefault="00B07B18" w:rsidP="00B07B18">
      <w:pPr>
        <w:pStyle w:val="textos-itinerario"/>
        <w:spacing w:after="0"/>
        <w:rPr>
          <w:b/>
        </w:rPr>
      </w:pPr>
      <w:r w:rsidRPr="00B07B18">
        <w:rPr>
          <w:rStyle w:val="Destacados-textosCar"/>
        </w:rPr>
        <w:t>**El orden de las excursiones puede cambiar en función de operativa y condiciones climáticas**</w:t>
      </w:r>
    </w:p>
    <w:p w14:paraId="2FA54643" w14:textId="098C1D0F" w:rsidR="005F2491" w:rsidRPr="00121D3F" w:rsidRDefault="005F2491" w:rsidP="005F2491">
      <w:pPr>
        <w:pStyle w:val="notas"/>
        <w:spacing w:line="240" w:lineRule="auto"/>
        <w:rPr>
          <w:sz w:val="20"/>
          <w:szCs w:val="20"/>
        </w:rPr>
      </w:pPr>
      <w:r w:rsidRPr="00121D3F">
        <w:rPr>
          <w:sz w:val="20"/>
          <w:szCs w:val="20"/>
        </w:rPr>
        <w:t xml:space="preserve">Nota: La recogida será </w:t>
      </w:r>
      <w:r>
        <w:rPr>
          <w:sz w:val="20"/>
          <w:szCs w:val="20"/>
        </w:rPr>
        <w:t>2</w:t>
      </w:r>
      <w:r w:rsidRPr="00121D3F">
        <w:rPr>
          <w:sz w:val="20"/>
          <w:szCs w:val="20"/>
        </w:rPr>
        <w:t xml:space="preserve"> horas antes del horario de vuelo </w:t>
      </w:r>
      <w:r>
        <w:rPr>
          <w:sz w:val="20"/>
          <w:szCs w:val="20"/>
        </w:rPr>
        <w:t>nacional,</w:t>
      </w:r>
      <w:r w:rsidRPr="00121D3F">
        <w:rPr>
          <w:sz w:val="20"/>
          <w:szCs w:val="20"/>
        </w:rPr>
        <w:t xml:space="preserve"> se confirmará horario exacto en destino.</w:t>
      </w:r>
    </w:p>
    <w:p w14:paraId="01C6C2C8" w14:textId="77777777" w:rsidR="00BD0EA5" w:rsidRPr="00BA37C5" w:rsidRDefault="00BD0EA5">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76E0E6E5" w14:textId="77777777" w:rsidR="00B07B18" w:rsidRPr="00B07B18" w:rsidRDefault="00B07B18" w:rsidP="00B07B18">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B07B18">
        <w:rPr>
          <w:rFonts w:asciiTheme="minorHAnsi" w:eastAsia="Arial" w:hAnsiTheme="minorHAnsi" w:cstheme="minorHAnsi"/>
          <w:color w:val="365F91" w:themeColor="accent1" w:themeShade="BF"/>
          <w:sz w:val="20"/>
          <w:szCs w:val="20"/>
        </w:rPr>
        <w:t>Traslado aeropuerto – hotel – aeropuerto en servicio compartido, con capacidad controlada y vehículos previamente sanitizados</w:t>
      </w:r>
    </w:p>
    <w:p w14:paraId="2D06D581" w14:textId="77777777" w:rsidR="00B07B18" w:rsidRPr="00B07B18" w:rsidRDefault="00B07B18" w:rsidP="00B07B18">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B07B18">
        <w:rPr>
          <w:rFonts w:asciiTheme="minorHAnsi" w:eastAsia="Arial" w:hAnsiTheme="minorHAnsi" w:cstheme="minorHAnsi"/>
          <w:color w:val="365F91" w:themeColor="accent1" w:themeShade="BF"/>
          <w:sz w:val="20"/>
          <w:szCs w:val="20"/>
        </w:rPr>
        <w:t>4 noches de alojamiento en hotel seleccionado</w:t>
      </w:r>
    </w:p>
    <w:p w14:paraId="7A398882" w14:textId="77777777" w:rsidR="00B07B18" w:rsidRPr="00B07B18" w:rsidRDefault="00B07B18" w:rsidP="00B07B18">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B07B18">
        <w:rPr>
          <w:rFonts w:asciiTheme="minorHAnsi" w:eastAsia="Arial" w:hAnsiTheme="minorHAnsi" w:cstheme="minorHAnsi"/>
          <w:color w:val="365F91" w:themeColor="accent1" w:themeShade="BF"/>
          <w:sz w:val="20"/>
          <w:szCs w:val="20"/>
        </w:rPr>
        <w:t>Traslados para las actividades en servicio compartido, con capacidad controlada y vehículos previamente sanitizados.</w:t>
      </w:r>
    </w:p>
    <w:p w14:paraId="0C36CA7B" w14:textId="77777777" w:rsidR="00B07B18" w:rsidRPr="00B07B18" w:rsidRDefault="00B07B18" w:rsidP="00B07B18">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B07B18">
        <w:rPr>
          <w:rFonts w:asciiTheme="minorHAnsi" w:eastAsia="Arial" w:hAnsiTheme="minorHAnsi" w:cstheme="minorHAnsi"/>
          <w:color w:val="365F91" w:themeColor="accent1" w:themeShade="BF"/>
          <w:sz w:val="20"/>
          <w:szCs w:val="20"/>
        </w:rPr>
        <w:t>Tour a San Javier con almuerzo tradicional incluido.</w:t>
      </w:r>
    </w:p>
    <w:p w14:paraId="2D028FDA" w14:textId="77777777" w:rsidR="00B07B18" w:rsidRPr="00B07B18" w:rsidRDefault="00B07B18" w:rsidP="00B07B18">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B07B18">
        <w:rPr>
          <w:rFonts w:asciiTheme="minorHAnsi" w:eastAsia="Arial" w:hAnsiTheme="minorHAnsi" w:cstheme="minorHAnsi"/>
          <w:color w:val="365F91" w:themeColor="accent1" w:themeShade="BF"/>
          <w:sz w:val="20"/>
          <w:szCs w:val="20"/>
        </w:rPr>
        <w:t xml:space="preserve">Tour de Isla Coronado con lunch incluido. </w:t>
      </w:r>
    </w:p>
    <w:p w14:paraId="56555664" w14:textId="77777777" w:rsidR="00B07B18" w:rsidRPr="00B07B18" w:rsidRDefault="00B07B18" w:rsidP="00B07B18">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B07B18">
        <w:rPr>
          <w:rFonts w:asciiTheme="minorHAnsi" w:eastAsia="Arial" w:hAnsiTheme="minorHAnsi" w:cstheme="minorHAnsi"/>
          <w:color w:val="365F91" w:themeColor="accent1" w:themeShade="BF"/>
          <w:sz w:val="20"/>
          <w:szCs w:val="20"/>
        </w:rPr>
        <w:t xml:space="preserve">Guía bilingüe </w:t>
      </w:r>
    </w:p>
    <w:p w14:paraId="22E01D03" w14:textId="77777777" w:rsidR="00B07B18" w:rsidRPr="00B07B18" w:rsidRDefault="00B07B18" w:rsidP="00B07B18">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B07B18">
        <w:rPr>
          <w:rFonts w:asciiTheme="minorHAnsi" w:eastAsia="Arial" w:hAnsiTheme="minorHAnsi" w:cstheme="minorHAnsi"/>
          <w:color w:val="365F91" w:themeColor="accent1" w:themeShade="BF"/>
          <w:sz w:val="20"/>
          <w:szCs w:val="20"/>
        </w:rPr>
        <w:t>Impuestos</w:t>
      </w:r>
    </w:p>
    <w:p w14:paraId="2BA553F6" w14:textId="0092C63C" w:rsidR="006C2396" w:rsidRPr="00BA37C5" w:rsidRDefault="006C2396" w:rsidP="00A455A6">
      <w:pPr>
        <w:spacing w:after="0" w:line="240" w:lineRule="auto"/>
        <w:jc w:val="both"/>
        <w:rPr>
          <w:rFonts w:asciiTheme="minorHAnsi" w:eastAsia="Arial" w:hAnsiTheme="minorHAnsi" w:cstheme="minorHAnsi"/>
          <w:b/>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49744DEB" w14:textId="77777777" w:rsidR="005F2491" w:rsidRDefault="005F2491"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Propinas a camaristas, botones, guías, choferes, gastos personales</w:t>
      </w:r>
    </w:p>
    <w:p w14:paraId="2CE1B4DE" w14:textId="672253E4" w:rsidR="00BD0EA5" w:rsidRDefault="003549A2"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Extras en hoteles y cualquier gasto personal</w:t>
      </w:r>
      <w:r w:rsidR="00D2140A" w:rsidRPr="005F2491">
        <w:rPr>
          <w:rFonts w:asciiTheme="minorHAnsi" w:eastAsia="Arial" w:hAnsiTheme="minorHAnsi" w:cstheme="minorHAnsi"/>
          <w:color w:val="002060"/>
          <w:sz w:val="20"/>
          <w:szCs w:val="20"/>
        </w:rPr>
        <w:t>.</w:t>
      </w:r>
    </w:p>
    <w:p w14:paraId="1FE34D9A" w14:textId="7320890C" w:rsidR="005F2491" w:rsidRPr="005F2491"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w:t>
      </w:r>
      <w:proofErr w:type="spellStart"/>
      <w:r w:rsidRPr="005F2491">
        <w:rPr>
          <w:rFonts w:asciiTheme="minorHAnsi" w:eastAsia="Arial" w:hAnsiTheme="minorHAnsi" w:cstheme="minorHAnsi"/>
          <w:i/>
          <w:iCs/>
          <w:color w:val="002060"/>
          <w:sz w:val="20"/>
          <w:szCs w:val="20"/>
          <w:u w:val="single"/>
        </w:rPr>
        <w:t>Card</w:t>
      </w:r>
      <w:proofErr w:type="spellEnd"/>
      <w:r w:rsidRPr="005F2491">
        <w:rPr>
          <w:rFonts w:asciiTheme="minorHAnsi" w:eastAsia="Arial" w:hAnsiTheme="minorHAnsi" w:cstheme="minorHAnsi"/>
          <w:i/>
          <w:iCs/>
          <w:color w:val="002060"/>
          <w:sz w:val="20"/>
          <w:szCs w:val="20"/>
          <w:u w:val="single"/>
        </w:rPr>
        <w:t>.</w:t>
      </w:r>
    </w:p>
    <w:p w14:paraId="27C280F6" w14:textId="77777777" w:rsidR="00655CC5" w:rsidRPr="00A0012D"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312" w:type="dxa"/>
        <w:jc w:val="center"/>
        <w:tblCellSpacing w:w="0" w:type="dxa"/>
        <w:tblCellMar>
          <w:left w:w="0" w:type="dxa"/>
          <w:right w:w="0" w:type="dxa"/>
        </w:tblCellMar>
        <w:tblLook w:val="04A0" w:firstRow="1" w:lastRow="0" w:firstColumn="1" w:lastColumn="0" w:noHBand="0" w:noVBand="1"/>
      </w:tblPr>
      <w:tblGrid>
        <w:gridCol w:w="1552"/>
        <w:gridCol w:w="1559"/>
        <w:gridCol w:w="4536"/>
        <w:gridCol w:w="665"/>
      </w:tblGrid>
      <w:tr w:rsidR="006835E6" w:rsidRPr="006835E6" w14:paraId="32C04035" w14:textId="77777777" w:rsidTr="00D2140A">
        <w:trPr>
          <w:trHeight w:val="255"/>
          <w:tblCellSpacing w:w="0" w:type="dxa"/>
          <w:jc w:val="center"/>
        </w:trPr>
        <w:tc>
          <w:tcPr>
            <w:tcW w:w="8312"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90199B">
        <w:trPr>
          <w:trHeight w:val="280"/>
          <w:tblCellSpacing w:w="0" w:type="dxa"/>
          <w:jc w:val="center"/>
        </w:trPr>
        <w:tc>
          <w:tcPr>
            <w:tcW w:w="1552" w:type="dxa"/>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536"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65"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F413EE" w:rsidRPr="00A0012D" w14:paraId="0144EB1F" w14:textId="77777777" w:rsidTr="00CE5444">
        <w:trPr>
          <w:trHeight w:val="526"/>
          <w:tblCellSpacing w:w="0" w:type="dxa"/>
          <w:jc w:val="center"/>
        </w:trPr>
        <w:tc>
          <w:tcPr>
            <w:tcW w:w="1552" w:type="dxa"/>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01834F12" w14:textId="1ECBAA8B" w:rsidR="00F413EE" w:rsidRPr="001760D9" w:rsidRDefault="00F413EE" w:rsidP="00A455A6">
            <w:pPr>
              <w:spacing w:after="0" w:line="240" w:lineRule="auto"/>
              <w:jc w:val="center"/>
              <w:rPr>
                <w:rFonts w:asciiTheme="minorHAnsi" w:hAnsiTheme="minorHAnsi" w:cstheme="minorHAnsi"/>
                <w:color w:val="002060"/>
                <w:sz w:val="20"/>
                <w:szCs w:val="20"/>
                <w:lang w:bidi="ar-SA"/>
              </w:rPr>
            </w:pPr>
          </w:p>
          <w:p w14:paraId="257D1D23" w14:textId="42DCF849" w:rsidR="00F413EE" w:rsidRPr="001760D9" w:rsidRDefault="00B07B18" w:rsidP="005F249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rPr>
              <w:t>4</w:t>
            </w:r>
          </w:p>
          <w:p w14:paraId="32C7BAE5" w14:textId="52944FF1" w:rsidR="00F413EE" w:rsidRPr="001760D9" w:rsidRDefault="00F413EE" w:rsidP="005F2491">
            <w:pPr>
              <w:spacing w:after="0" w:line="240" w:lineRule="auto"/>
              <w:jc w:val="center"/>
              <w:rPr>
                <w:rFonts w:asciiTheme="minorHAnsi" w:hAnsiTheme="minorHAnsi" w:cstheme="minorHAnsi"/>
                <w:color w:val="002060"/>
                <w:sz w:val="20"/>
                <w:szCs w:val="20"/>
                <w:lang w:bidi="ar-SA"/>
              </w:rPr>
            </w:pPr>
          </w:p>
        </w:tc>
        <w:tc>
          <w:tcPr>
            <w:tcW w:w="1559" w:type="dxa"/>
            <w:vMerge w:val="restart"/>
            <w:tcBorders>
              <w:right w:val="single" w:sz="6" w:space="0" w:color="000000"/>
            </w:tcBorders>
            <w:shd w:val="clear" w:color="auto" w:fill="FFFFFF"/>
            <w:tcMar>
              <w:top w:w="0" w:type="dxa"/>
              <w:left w:w="45" w:type="dxa"/>
              <w:bottom w:w="0" w:type="dxa"/>
              <w:right w:w="45" w:type="dxa"/>
            </w:tcMar>
            <w:vAlign w:val="center"/>
            <w:hideMark/>
          </w:tcPr>
          <w:p w14:paraId="3359B683" w14:textId="4F07B2DD" w:rsidR="00F413EE" w:rsidRPr="00A322C8" w:rsidRDefault="00B07B18" w:rsidP="00F413EE">
            <w:pPr>
              <w:spacing w:after="0" w:line="240" w:lineRule="auto"/>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       LORETO</w:t>
            </w:r>
          </w:p>
        </w:tc>
        <w:tc>
          <w:tcPr>
            <w:tcW w:w="4536" w:type="dxa"/>
            <w:tcBorders>
              <w:top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hideMark/>
          </w:tcPr>
          <w:p w14:paraId="13BB98D5" w14:textId="40C13220" w:rsidR="00F413EE" w:rsidRPr="006210F5" w:rsidRDefault="00B07B18" w:rsidP="00A455A6">
            <w:pPr>
              <w:spacing w:after="0" w:line="240" w:lineRule="auto"/>
              <w:jc w:val="center"/>
              <w:rPr>
                <w:rFonts w:asciiTheme="minorHAnsi" w:hAnsiTheme="minorHAnsi" w:cstheme="minorHAnsi"/>
                <w:color w:val="002060"/>
                <w:sz w:val="20"/>
                <w:szCs w:val="20"/>
                <w:lang w:val="en-US" w:bidi="ar-SA"/>
              </w:rPr>
            </w:pPr>
            <w:r w:rsidRPr="00B07B18">
              <w:rPr>
                <w:rFonts w:asciiTheme="minorHAnsi" w:hAnsiTheme="minorHAnsi" w:cstheme="minorHAnsi"/>
                <w:color w:val="002060"/>
                <w:sz w:val="20"/>
                <w:szCs w:val="20"/>
                <w:lang w:val="en-US" w:bidi="ar-SA"/>
              </w:rPr>
              <w:t>LORETO BAY GOLF RESORT AND SPA / HOTEL SANTA FE LORETO BY VILLA GROUP</w:t>
            </w:r>
          </w:p>
        </w:tc>
        <w:tc>
          <w:tcPr>
            <w:tcW w:w="665" w:type="dxa"/>
            <w:tcBorders>
              <w:top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bottom"/>
            <w:hideMark/>
          </w:tcPr>
          <w:p w14:paraId="1EE2E3AB" w14:textId="6CDE762F" w:rsidR="00F413EE" w:rsidRPr="006C1CB0" w:rsidRDefault="00B07B18"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F413EE" w:rsidRPr="00A0012D" w14:paraId="17B34662" w14:textId="77777777" w:rsidTr="005F2491">
        <w:trPr>
          <w:trHeight w:val="216"/>
          <w:tblCellSpacing w:w="0" w:type="dxa"/>
          <w:jc w:val="center"/>
        </w:trPr>
        <w:tc>
          <w:tcPr>
            <w:tcW w:w="1552" w:type="dxa"/>
            <w:vMerge/>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7F6DD33E" w14:textId="2F699B9B" w:rsidR="00F413EE" w:rsidRPr="001760D9" w:rsidRDefault="00F413EE" w:rsidP="005F2491">
            <w:pPr>
              <w:spacing w:after="0" w:line="240" w:lineRule="auto"/>
              <w:jc w:val="center"/>
              <w:rPr>
                <w:rFonts w:asciiTheme="minorHAnsi" w:hAnsiTheme="minorHAnsi" w:cstheme="minorHAnsi"/>
                <w:color w:val="002060"/>
                <w:sz w:val="20"/>
                <w:szCs w:val="20"/>
                <w:lang w:bidi="ar-SA"/>
              </w:rPr>
            </w:pPr>
          </w:p>
        </w:tc>
        <w:tc>
          <w:tcPr>
            <w:tcW w:w="1559" w:type="dxa"/>
            <w:vMerge/>
            <w:tcBorders>
              <w:right w:val="single" w:sz="6" w:space="0" w:color="000000"/>
            </w:tcBorders>
            <w:shd w:val="clear" w:color="auto" w:fill="FFFFFF"/>
            <w:tcMar>
              <w:top w:w="0" w:type="dxa"/>
              <w:left w:w="45" w:type="dxa"/>
              <w:bottom w:w="0" w:type="dxa"/>
              <w:right w:w="45" w:type="dxa"/>
            </w:tcMar>
            <w:vAlign w:val="center"/>
            <w:hideMark/>
          </w:tcPr>
          <w:p w14:paraId="334DE30A" w14:textId="5A55E973" w:rsidR="00F413EE" w:rsidRPr="00A322C8" w:rsidRDefault="00F413EE" w:rsidP="005F2491">
            <w:pPr>
              <w:spacing w:after="0" w:line="240" w:lineRule="auto"/>
              <w:jc w:val="center"/>
              <w:rPr>
                <w:rFonts w:asciiTheme="minorHAnsi" w:hAnsiTheme="minorHAnsi" w:cstheme="minorHAnsi"/>
                <w:b/>
                <w:bCs/>
                <w:color w:val="002060"/>
                <w:sz w:val="20"/>
                <w:szCs w:val="20"/>
                <w:lang w:bidi="ar-SA"/>
              </w:rPr>
            </w:pPr>
          </w:p>
        </w:tc>
        <w:tc>
          <w:tcPr>
            <w:tcW w:w="4536" w:type="dxa"/>
            <w:tcBorders>
              <w:right w:val="single" w:sz="6" w:space="0" w:color="000000"/>
            </w:tcBorders>
            <w:shd w:val="clear" w:color="auto" w:fill="FFFFFF"/>
            <w:tcMar>
              <w:top w:w="0" w:type="dxa"/>
              <w:left w:w="45" w:type="dxa"/>
              <w:bottom w:w="0" w:type="dxa"/>
              <w:right w:w="45" w:type="dxa"/>
            </w:tcMar>
            <w:vAlign w:val="center"/>
            <w:hideMark/>
          </w:tcPr>
          <w:p w14:paraId="4E0BD7AA" w14:textId="7166052B" w:rsidR="00F413EE" w:rsidRPr="00A0012D" w:rsidRDefault="00B07B18" w:rsidP="005F249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val="en-US" w:bidi="ar-SA"/>
              </w:rPr>
              <w:t>LA MISION LORETO HOTEL</w:t>
            </w:r>
          </w:p>
        </w:tc>
        <w:tc>
          <w:tcPr>
            <w:tcW w:w="665" w:type="dxa"/>
            <w:tcBorders>
              <w:right w:val="single" w:sz="6" w:space="0" w:color="000000"/>
            </w:tcBorders>
            <w:shd w:val="clear" w:color="auto" w:fill="FFFFFF"/>
            <w:tcMar>
              <w:top w:w="0" w:type="dxa"/>
              <w:left w:w="45" w:type="dxa"/>
              <w:bottom w:w="0" w:type="dxa"/>
              <w:right w:w="45" w:type="dxa"/>
            </w:tcMar>
            <w:vAlign w:val="bottom"/>
            <w:hideMark/>
          </w:tcPr>
          <w:p w14:paraId="375D7737" w14:textId="107D7FDC" w:rsidR="00F413EE" w:rsidRPr="006C1CB0" w:rsidRDefault="00B07B18"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F413EE" w:rsidRPr="00A0012D" w14:paraId="470F8392" w14:textId="77777777" w:rsidTr="00CE5444">
        <w:trPr>
          <w:trHeight w:val="216"/>
          <w:tblCellSpacing w:w="0" w:type="dxa"/>
          <w:jc w:val="center"/>
        </w:trPr>
        <w:tc>
          <w:tcPr>
            <w:tcW w:w="1552" w:type="dxa"/>
            <w:vMerge/>
            <w:tcBorders>
              <w:left w:val="single" w:sz="6" w:space="0" w:color="000000"/>
              <w:right w:val="single" w:sz="6" w:space="0" w:color="000000"/>
            </w:tcBorders>
            <w:shd w:val="clear" w:color="auto" w:fill="FFFFFF"/>
            <w:tcMar>
              <w:top w:w="0" w:type="dxa"/>
              <w:left w:w="45" w:type="dxa"/>
              <w:bottom w:w="0" w:type="dxa"/>
              <w:right w:w="45" w:type="dxa"/>
            </w:tcMar>
            <w:vAlign w:val="center"/>
          </w:tcPr>
          <w:p w14:paraId="3294A6C2" w14:textId="6C01C197" w:rsidR="00F413EE" w:rsidRDefault="00F413EE" w:rsidP="005F2491">
            <w:pPr>
              <w:spacing w:after="0" w:line="240" w:lineRule="auto"/>
              <w:jc w:val="center"/>
              <w:rPr>
                <w:rFonts w:asciiTheme="minorHAnsi" w:hAnsiTheme="minorHAnsi" w:cstheme="minorHAnsi"/>
                <w:color w:val="002060"/>
                <w:sz w:val="20"/>
                <w:szCs w:val="20"/>
              </w:rPr>
            </w:pPr>
          </w:p>
        </w:tc>
        <w:tc>
          <w:tcPr>
            <w:tcW w:w="1559" w:type="dxa"/>
            <w:vMerge/>
            <w:tcBorders>
              <w:right w:val="single" w:sz="6" w:space="0" w:color="000000"/>
            </w:tcBorders>
            <w:shd w:val="clear" w:color="auto" w:fill="FFFFFF"/>
            <w:tcMar>
              <w:top w:w="0" w:type="dxa"/>
              <w:left w:w="45" w:type="dxa"/>
              <w:bottom w:w="0" w:type="dxa"/>
              <w:right w:w="45" w:type="dxa"/>
            </w:tcMar>
            <w:vAlign w:val="center"/>
          </w:tcPr>
          <w:p w14:paraId="0BCE2D22" w14:textId="6278573F" w:rsidR="00F413EE" w:rsidRDefault="00F413EE" w:rsidP="005F2491">
            <w:pPr>
              <w:spacing w:after="0" w:line="240" w:lineRule="auto"/>
              <w:jc w:val="center"/>
              <w:rPr>
                <w:rFonts w:asciiTheme="minorHAnsi" w:hAnsiTheme="minorHAnsi" w:cstheme="minorHAnsi"/>
                <w:b/>
                <w:bCs/>
                <w:color w:val="002060"/>
                <w:sz w:val="20"/>
                <w:szCs w:val="20"/>
                <w:lang w:bidi="ar-SA"/>
              </w:rPr>
            </w:pPr>
          </w:p>
        </w:tc>
        <w:tc>
          <w:tcPr>
            <w:tcW w:w="4536" w:type="dxa"/>
            <w:tcBorders>
              <w:top w:val="single" w:sz="4" w:space="0" w:color="auto"/>
              <w:right w:val="single" w:sz="6" w:space="0" w:color="000000"/>
            </w:tcBorders>
            <w:shd w:val="clear" w:color="auto" w:fill="FFFFFF"/>
            <w:tcMar>
              <w:top w:w="0" w:type="dxa"/>
              <w:left w:w="45" w:type="dxa"/>
              <w:bottom w:w="0" w:type="dxa"/>
              <w:right w:w="45" w:type="dxa"/>
            </w:tcMar>
            <w:vAlign w:val="center"/>
          </w:tcPr>
          <w:p w14:paraId="7FA61DDB" w14:textId="77777777" w:rsidR="00F413EE" w:rsidRDefault="00F413EE" w:rsidP="005F2491">
            <w:pPr>
              <w:spacing w:after="0" w:line="240" w:lineRule="auto"/>
              <w:jc w:val="center"/>
              <w:rPr>
                <w:rFonts w:asciiTheme="minorHAnsi" w:hAnsiTheme="minorHAnsi" w:cstheme="minorHAnsi"/>
                <w:color w:val="002060"/>
                <w:sz w:val="20"/>
                <w:szCs w:val="20"/>
                <w:lang w:val="en-US" w:bidi="ar-SA"/>
              </w:rPr>
            </w:pPr>
          </w:p>
        </w:tc>
        <w:tc>
          <w:tcPr>
            <w:tcW w:w="665" w:type="dxa"/>
            <w:tcBorders>
              <w:top w:val="single" w:sz="4" w:space="0" w:color="auto"/>
              <w:right w:val="single" w:sz="6" w:space="0" w:color="000000"/>
            </w:tcBorders>
            <w:shd w:val="clear" w:color="auto" w:fill="FFFFFF"/>
            <w:tcMar>
              <w:top w:w="0" w:type="dxa"/>
              <w:left w:w="45" w:type="dxa"/>
              <w:bottom w:w="0" w:type="dxa"/>
              <w:right w:w="45" w:type="dxa"/>
            </w:tcMar>
            <w:vAlign w:val="bottom"/>
          </w:tcPr>
          <w:p w14:paraId="22D456B8" w14:textId="77777777" w:rsidR="00F413EE" w:rsidRDefault="00F413EE" w:rsidP="005F2491">
            <w:pPr>
              <w:spacing w:after="0" w:line="240" w:lineRule="auto"/>
              <w:jc w:val="center"/>
              <w:rPr>
                <w:rFonts w:asciiTheme="minorHAnsi" w:hAnsiTheme="minorHAnsi" w:cstheme="minorHAnsi"/>
                <w:b/>
                <w:bCs/>
                <w:color w:val="002060"/>
                <w:sz w:val="20"/>
                <w:szCs w:val="20"/>
                <w:lang w:bidi="ar-SA"/>
              </w:rPr>
            </w:pPr>
          </w:p>
        </w:tc>
      </w:tr>
      <w:tr w:rsidR="00F413EE" w:rsidRPr="00A0012D" w14:paraId="1E268044" w14:textId="77777777" w:rsidTr="00F413EE">
        <w:trPr>
          <w:trHeight w:val="216"/>
          <w:tblCellSpacing w:w="0" w:type="dxa"/>
          <w:jc w:val="center"/>
        </w:trPr>
        <w:tc>
          <w:tcPr>
            <w:tcW w:w="1552" w:type="dxa"/>
            <w:vMerge/>
            <w:tcBorders>
              <w:left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tcPr>
          <w:p w14:paraId="79A30FDA" w14:textId="3B29576D" w:rsidR="00F413EE" w:rsidRDefault="00F413EE" w:rsidP="005F2491">
            <w:pPr>
              <w:spacing w:after="0" w:line="240" w:lineRule="auto"/>
              <w:jc w:val="center"/>
              <w:rPr>
                <w:rFonts w:asciiTheme="minorHAnsi" w:hAnsiTheme="minorHAnsi" w:cstheme="minorHAnsi"/>
                <w:color w:val="002060"/>
                <w:sz w:val="20"/>
                <w:szCs w:val="20"/>
              </w:rPr>
            </w:pPr>
          </w:p>
        </w:tc>
        <w:tc>
          <w:tcPr>
            <w:tcW w:w="1559" w:type="dxa"/>
            <w:vMerge/>
            <w:tcBorders>
              <w:bottom w:val="single" w:sz="4" w:space="0" w:color="auto"/>
              <w:right w:val="single" w:sz="6" w:space="0" w:color="000000"/>
            </w:tcBorders>
            <w:shd w:val="clear" w:color="auto" w:fill="FFFFFF"/>
            <w:tcMar>
              <w:top w:w="0" w:type="dxa"/>
              <w:left w:w="45" w:type="dxa"/>
              <w:bottom w:w="0" w:type="dxa"/>
              <w:right w:w="45" w:type="dxa"/>
            </w:tcMar>
            <w:vAlign w:val="center"/>
          </w:tcPr>
          <w:p w14:paraId="7FA412B5" w14:textId="291EAB96" w:rsidR="00F413EE" w:rsidRDefault="00F413EE" w:rsidP="005F2491">
            <w:pPr>
              <w:spacing w:after="0" w:line="240" w:lineRule="auto"/>
              <w:jc w:val="center"/>
              <w:rPr>
                <w:rFonts w:asciiTheme="minorHAnsi" w:hAnsiTheme="minorHAnsi" w:cstheme="minorHAnsi"/>
                <w:b/>
                <w:bCs/>
                <w:color w:val="002060"/>
                <w:sz w:val="20"/>
                <w:szCs w:val="20"/>
                <w:lang w:bidi="ar-SA"/>
              </w:rPr>
            </w:pPr>
          </w:p>
        </w:tc>
        <w:tc>
          <w:tcPr>
            <w:tcW w:w="4536" w:type="dxa"/>
            <w:tcBorders>
              <w:bottom w:val="single" w:sz="4" w:space="0" w:color="auto"/>
              <w:right w:val="single" w:sz="6" w:space="0" w:color="000000"/>
            </w:tcBorders>
            <w:shd w:val="clear" w:color="auto" w:fill="FFFFFF"/>
            <w:tcMar>
              <w:top w:w="0" w:type="dxa"/>
              <w:left w:w="45" w:type="dxa"/>
              <w:bottom w:w="0" w:type="dxa"/>
              <w:right w:w="45" w:type="dxa"/>
            </w:tcMar>
            <w:vAlign w:val="center"/>
          </w:tcPr>
          <w:p w14:paraId="546EABE7" w14:textId="5DE26E8D" w:rsidR="00F413EE" w:rsidRDefault="00B07B18" w:rsidP="005F2491">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VILLA DEL PALMAR AT THE ISLANDS OF LORETO</w:t>
            </w:r>
          </w:p>
        </w:tc>
        <w:tc>
          <w:tcPr>
            <w:tcW w:w="665" w:type="dxa"/>
            <w:tcBorders>
              <w:bottom w:val="single" w:sz="4" w:space="0" w:color="auto"/>
              <w:right w:val="single" w:sz="6" w:space="0" w:color="000000"/>
            </w:tcBorders>
            <w:shd w:val="clear" w:color="auto" w:fill="FFFFFF"/>
            <w:tcMar>
              <w:top w:w="0" w:type="dxa"/>
              <w:left w:w="45" w:type="dxa"/>
              <w:bottom w:w="0" w:type="dxa"/>
              <w:right w:w="45" w:type="dxa"/>
            </w:tcMar>
            <w:vAlign w:val="bottom"/>
          </w:tcPr>
          <w:p w14:paraId="34C5AA64" w14:textId="48228A03" w:rsidR="00F413EE" w:rsidRDefault="00B07B18"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PS</w:t>
            </w:r>
          </w:p>
        </w:tc>
      </w:tr>
      <w:bookmarkEnd w:id="1"/>
    </w:tbl>
    <w:p w14:paraId="28328B23" w14:textId="3610978E" w:rsidR="005F2491" w:rsidRDefault="005F2491">
      <w:pPr>
        <w:spacing w:after="0" w:line="240" w:lineRule="auto"/>
        <w:jc w:val="both"/>
        <w:rPr>
          <w:rFonts w:asciiTheme="minorHAnsi" w:eastAsia="Arial" w:hAnsiTheme="minorHAnsi" w:cstheme="minorHAnsi"/>
          <w:color w:val="002060"/>
          <w:sz w:val="20"/>
          <w:szCs w:val="20"/>
        </w:rPr>
      </w:pPr>
    </w:p>
    <w:tbl>
      <w:tblPr>
        <w:tblpPr w:leftFromText="141" w:rightFromText="141" w:vertAnchor="text" w:horzAnchor="page" w:tblpX="2141" w:tblpY="118"/>
        <w:tblW w:w="9956" w:type="dxa"/>
        <w:tblCellSpacing w:w="0" w:type="dxa"/>
        <w:tblLayout w:type="fixed"/>
        <w:tblCellMar>
          <w:left w:w="0" w:type="dxa"/>
          <w:right w:w="0" w:type="dxa"/>
        </w:tblCellMar>
        <w:tblLook w:val="04A0" w:firstRow="1" w:lastRow="0" w:firstColumn="1" w:lastColumn="0" w:noHBand="0" w:noVBand="1"/>
      </w:tblPr>
      <w:tblGrid>
        <w:gridCol w:w="1833"/>
        <w:gridCol w:w="1561"/>
        <w:gridCol w:w="1276"/>
        <w:gridCol w:w="1418"/>
        <w:gridCol w:w="1843"/>
        <w:gridCol w:w="8"/>
        <w:gridCol w:w="2017"/>
      </w:tblGrid>
      <w:tr w:rsidR="00B07B18" w:rsidRPr="00A0012D" w14:paraId="7682510E" w14:textId="77777777" w:rsidTr="00B07B18">
        <w:trPr>
          <w:gridAfter w:val="1"/>
          <w:wAfter w:w="2017" w:type="dxa"/>
          <w:trHeight w:val="236"/>
          <w:tblCellSpacing w:w="0" w:type="dxa"/>
        </w:trPr>
        <w:tc>
          <w:tcPr>
            <w:tcW w:w="7939"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B09800D" w14:textId="77777777" w:rsidR="00B07B18" w:rsidRPr="001934F5" w:rsidRDefault="00B07B18" w:rsidP="00B07B1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B07B18" w:rsidRPr="00A0012D" w14:paraId="5C99CB86" w14:textId="77777777" w:rsidTr="00B07B18">
        <w:trPr>
          <w:gridAfter w:val="1"/>
          <w:wAfter w:w="2017" w:type="dxa"/>
          <w:trHeight w:val="259"/>
          <w:tblCellSpacing w:w="0" w:type="dxa"/>
        </w:trPr>
        <w:tc>
          <w:tcPr>
            <w:tcW w:w="7939"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006C7A3B" w14:textId="77777777" w:rsidR="00B07B18" w:rsidRDefault="00B07B18" w:rsidP="00B07B1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B07B18" w:rsidRPr="00A0012D" w14:paraId="16B67EB3" w14:textId="77777777" w:rsidTr="00B07B18">
        <w:trPr>
          <w:gridAfter w:val="2"/>
          <w:wAfter w:w="2025"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1321C653" w14:textId="77777777" w:rsidR="00B07B18" w:rsidRPr="0034388B" w:rsidRDefault="00B07B18" w:rsidP="00B07B1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11C219A6" w14:textId="77777777" w:rsidR="00B07B18" w:rsidRPr="0034388B" w:rsidRDefault="00B07B18" w:rsidP="00B07B1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5E5EB152" w14:textId="77777777" w:rsidR="00B07B18" w:rsidRPr="0034388B" w:rsidRDefault="00B07B18" w:rsidP="00B07B1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71C58395" w14:textId="77777777" w:rsidR="00B07B18" w:rsidRPr="0034388B" w:rsidRDefault="00B07B18" w:rsidP="00B07B1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843" w:type="dxa"/>
            <w:tcBorders>
              <w:bottom w:val="single" w:sz="6" w:space="0" w:color="000000"/>
              <w:right w:val="single" w:sz="6" w:space="0" w:color="000000"/>
            </w:tcBorders>
            <w:shd w:val="clear" w:color="auto" w:fill="D9D9D9"/>
          </w:tcPr>
          <w:p w14:paraId="4155E171" w14:textId="77777777" w:rsidR="00B07B18" w:rsidRPr="0034388B" w:rsidRDefault="00B07B18" w:rsidP="00B07B1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B07B18" w:rsidRPr="00A0012D" w14:paraId="4B679CE3" w14:textId="77777777" w:rsidTr="00B07B18">
        <w:trPr>
          <w:gridAfter w:val="2"/>
          <w:wAfter w:w="2025"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22759EA" w14:textId="7E2044C8" w:rsidR="00B07B18" w:rsidRPr="00A0012D" w:rsidRDefault="00B07B18" w:rsidP="00B07B1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 SUPERIOR</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6AB14B62" w14:textId="6BC97E39" w:rsidR="00B07B18" w:rsidRPr="00A0012D" w:rsidRDefault="00B07B18" w:rsidP="00B07B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w:t>
            </w:r>
            <w:r w:rsidR="005A1940">
              <w:rPr>
                <w:rFonts w:asciiTheme="minorHAnsi" w:hAnsiTheme="minorHAnsi" w:cstheme="minorHAnsi"/>
                <w:color w:val="002060"/>
                <w:sz w:val="20"/>
                <w:szCs w:val="20"/>
                <w:lang w:bidi="ar-SA"/>
              </w:rPr>
              <w:t>160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2EA5E5AA" w14:textId="11386A97" w:rsidR="00B07B18" w:rsidRPr="00A0012D" w:rsidRDefault="005A1940" w:rsidP="00B07B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11090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2D687649" w14:textId="43B867C1" w:rsidR="00B07B18" w:rsidRPr="00A0012D" w:rsidRDefault="005A1940" w:rsidP="00B07B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9990</w:t>
            </w:r>
          </w:p>
        </w:tc>
        <w:tc>
          <w:tcPr>
            <w:tcW w:w="1843" w:type="dxa"/>
            <w:tcBorders>
              <w:bottom w:val="single" w:sz="6" w:space="0" w:color="000000"/>
              <w:right w:val="single" w:sz="6" w:space="0" w:color="000000"/>
            </w:tcBorders>
          </w:tcPr>
          <w:p w14:paraId="1B8EABF5" w14:textId="35BCD7D9" w:rsidR="00B07B18" w:rsidRPr="00A0012D" w:rsidRDefault="005A1940" w:rsidP="00B07B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7880</w:t>
            </w:r>
          </w:p>
        </w:tc>
      </w:tr>
      <w:tr w:rsidR="00B07B18" w:rsidRPr="00A0012D" w14:paraId="1F88CD44" w14:textId="77777777" w:rsidTr="00B07B18">
        <w:trPr>
          <w:gridAfter w:val="2"/>
          <w:wAfter w:w="2025" w:type="dxa"/>
          <w:trHeight w:val="200"/>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0FA83DC" w14:textId="4454A58E" w:rsidR="00B07B18" w:rsidRPr="00A0012D" w:rsidRDefault="00B07B18" w:rsidP="00B07B1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05A16F22" w14:textId="43DED75A" w:rsidR="00B07B18" w:rsidRPr="00A0012D" w:rsidRDefault="005A1940" w:rsidP="00B07B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20650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D312785" w14:textId="19BE619F" w:rsidR="00B07B18" w:rsidRPr="00A0012D" w:rsidRDefault="005A1940" w:rsidP="00B07B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16540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01C5EDB1" w14:textId="5A12DFD1" w:rsidR="00B07B18" w:rsidRPr="00A0012D" w:rsidRDefault="00B07B18" w:rsidP="00B07B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843" w:type="dxa"/>
            <w:tcBorders>
              <w:bottom w:val="single" w:sz="6" w:space="0" w:color="000000"/>
              <w:right w:val="single" w:sz="6" w:space="0" w:color="000000"/>
            </w:tcBorders>
          </w:tcPr>
          <w:p w14:paraId="213C40A5" w14:textId="06B97D45" w:rsidR="00B07B18" w:rsidRPr="00A0012D" w:rsidRDefault="005A1940" w:rsidP="00B07B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4590</w:t>
            </w:r>
          </w:p>
        </w:tc>
      </w:tr>
      <w:tr w:rsidR="00B07B18" w:rsidRPr="00A0012D" w14:paraId="51BF259E" w14:textId="77777777" w:rsidTr="00B07B18">
        <w:trPr>
          <w:gridAfter w:val="2"/>
          <w:wAfter w:w="2025" w:type="dxa"/>
          <w:trHeight w:val="200"/>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5E377395" w14:textId="5A247FA0" w:rsidR="00B07B18" w:rsidRPr="00A0012D" w:rsidRDefault="00B07B18" w:rsidP="00B07B1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 SUPERIOR</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1059F8B8" w14:textId="04781E02" w:rsidR="00B07B18" w:rsidRDefault="005A1940" w:rsidP="00B07B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29810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6A7594C" w14:textId="52C8BF0F" w:rsidR="00B07B18" w:rsidRDefault="005A1940" w:rsidP="00B07B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21880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3D19AA20" w14:textId="5DFD30B6" w:rsidR="00B07B18" w:rsidRDefault="005A1940" w:rsidP="00B07B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23770</w:t>
            </w:r>
          </w:p>
        </w:tc>
        <w:tc>
          <w:tcPr>
            <w:tcW w:w="1843" w:type="dxa"/>
            <w:tcBorders>
              <w:bottom w:val="single" w:sz="6" w:space="0" w:color="000000"/>
              <w:right w:val="single" w:sz="6" w:space="0" w:color="000000"/>
            </w:tcBorders>
          </w:tcPr>
          <w:p w14:paraId="1CA06E96" w14:textId="608AEC2C" w:rsidR="00B07B18" w:rsidRDefault="005A1940" w:rsidP="00B07B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5360</w:t>
            </w:r>
          </w:p>
        </w:tc>
      </w:tr>
      <w:tr w:rsidR="00B07B18" w:rsidRPr="001760D9" w14:paraId="50F993E7" w14:textId="77777777" w:rsidTr="00B07B18">
        <w:trPr>
          <w:gridAfter w:val="1"/>
          <w:wAfter w:w="2017" w:type="dxa"/>
          <w:trHeight w:val="482"/>
          <w:tblCellSpacing w:w="0" w:type="dxa"/>
        </w:trPr>
        <w:tc>
          <w:tcPr>
            <w:tcW w:w="7939"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D12EFEC" w14:textId="77777777" w:rsidR="00B07B18" w:rsidRPr="0034388B" w:rsidRDefault="00B07B18" w:rsidP="00B07B1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10 AÑOS COMPARTIENDO HABITACIÓN CON 2 ADULTOS</w:t>
            </w:r>
          </w:p>
          <w:p w14:paraId="4A8AFC30" w14:textId="48400792" w:rsidR="00B07B18" w:rsidRPr="001760D9" w:rsidRDefault="00B07B18" w:rsidP="00B07B1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sidR="005A1940">
              <w:rPr>
                <w:rFonts w:asciiTheme="minorHAnsi" w:hAnsiTheme="minorHAnsi" w:cstheme="minorHAnsi"/>
                <w:b/>
                <w:bCs/>
                <w:color w:val="0070C0"/>
                <w:sz w:val="20"/>
                <w:szCs w:val="20"/>
                <w:lang w:bidi="ar-SA"/>
              </w:rPr>
              <w:t>6</w:t>
            </w:r>
          </w:p>
        </w:tc>
      </w:tr>
      <w:tr w:rsidR="00B07B18" w:rsidRPr="00A0012D" w14:paraId="58578EDC" w14:textId="77777777" w:rsidTr="00B07B18">
        <w:trPr>
          <w:trHeight w:val="212"/>
          <w:tblCellSpacing w:w="0" w:type="dxa"/>
        </w:trPr>
        <w:tc>
          <w:tcPr>
            <w:tcW w:w="7939" w:type="dxa"/>
            <w:gridSpan w:val="6"/>
            <w:vMerge/>
            <w:tcBorders>
              <w:left w:val="single" w:sz="6" w:space="0" w:color="000000"/>
              <w:right w:val="single" w:sz="6" w:space="0" w:color="000000"/>
            </w:tcBorders>
            <w:vAlign w:val="center"/>
            <w:hideMark/>
          </w:tcPr>
          <w:p w14:paraId="11ABF64A" w14:textId="77777777" w:rsidR="00B07B18" w:rsidRPr="00A0012D" w:rsidRDefault="00B07B18" w:rsidP="00B07B18">
            <w:pPr>
              <w:spacing w:after="0" w:line="240" w:lineRule="auto"/>
              <w:jc w:val="center"/>
              <w:rPr>
                <w:rFonts w:asciiTheme="minorHAnsi" w:hAnsiTheme="minorHAnsi" w:cstheme="minorHAnsi"/>
                <w:b/>
                <w:bCs/>
                <w:color w:val="002060"/>
                <w:sz w:val="20"/>
                <w:szCs w:val="20"/>
                <w:lang w:bidi="ar-SA"/>
              </w:rPr>
            </w:pPr>
          </w:p>
        </w:tc>
        <w:tc>
          <w:tcPr>
            <w:tcW w:w="2017" w:type="dxa"/>
            <w:vAlign w:val="center"/>
            <w:hideMark/>
          </w:tcPr>
          <w:p w14:paraId="0D14218B" w14:textId="77777777" w:rsidR="00B07B18" w:rsidRPr="00A0012D" w:rsidRDefault="00B07B18" w:rsidP="00B07B18">
            <w:pPr>
              <w:spacing w:after="0" w:line="240" w:lineRule="auto"/>
              <w:jc w:val="center"/>
              <w:rPr>
                <w:rFonts w:asciiTheme="minorHAnsi" w:hAnsiTheme="minorHAnsi" w:cstheme="minorHAnsi"/>
                <w:b/>
                <w:bCs/>
                <w:color w:val="002060"/>
                <w:sz w:val="20"/>
                <w:szCs w:val="20"/>
                <w:lang w:bidi="ar-SA"/>
              </w:rPr>
            </w:pPr>
          </w:p>
        </w:tc>
      </w:tr>
      <w:tr w:rsidR="00B07B18" w:rsidRPr="00A0012D" w14:paraId="6859B73A" w14:textId="77777777" w:rsidTr="00B07B18">
        <w:trPr>
          <w:trHeight w:val="223"/>
          <w:tblCellSpacing w:w="0" w:type="dxa"/>
        </w:trPr>
        <w:tc>
          <w:tcPr>
            <w:tcW w:w="7939" w:type="dxa"/>
            <w:gridSpan w:val="6"/>
            <w:vMerge/>
            <w:tcBorders>
              <w:left w:val="single" w:sz="6" w:space="0" w:color="000000"/>
              <w:bottom w:val="single" w:sz="6" w:space="0" w:color="000000"/>
              <w:right w:val="single" w:sz="6" w:space="0" w:color="000000"/>
            </w:tcBorders>
            <w:vAlign w:val="center"/>
            <w:hideMark/>
          </w:tcPr>
          <w:p w14:paraId="3210850F" w14:textId="77777777" w:rsidR="00B07B18" w:rsidRPr="00A0012D" w:rsidRDefault="00B07B18" w:rsidP="00B07B18">
            <w:pPr>
              <w:spacing w:after="0" w:line="240" w:lineRule="auto"/>
              <w:rPr>
                <w:rFonts w:asciiTheme="minorHAnsi" w:hAnsiTheme="minorHAnsi" w:cstheme="minorHAnsi"/>
                <w:color w:val="002060"/>
                <w:sz w:val="20"/>
                <w:szCs w:val="20"/>
                <w:lang w:bidi="ar-SA"/>
              </w:rPr>
            </w:pPr>
          </w:p>
        </w:tc>
        <w:tc>
          <w:tcPr>
            <w:tcW w:w="2017" w:type="dxa"/>
            <w:vAlign w:val="center"/>
            <w:hideMark/>
          </w:tcPr>
          <w:p w14:paraId="3ECD62F2" w14:textId="77777777" w:rsidR="00B07B18" w:rsidRPr="00A0012D" w:rsidRDefault="00B07B18" w:rsidP="00B07B18">
            <w:pPr>
              <w:spacing w:after="0" w:line="240" w:lineRule="auto"/>
              <w:rPr>
                <w:rFonts w:asciiTheme="minorHAnsi" w:hAnsiTheme="minorHAnsi" w:cstheme="minorHAnsi"/>
                <w:color w:val="002060"/>
                <w:sz w:val="20"/>
                <w:szCs w:val="20"/>
                <w:lang w:bidi="ar-SA"/>
              </w:rPr>
            </w:pPr>
          </w:p>
        </w:tc>
      </w:tr>
      <w:tr w:rsidR="00B07B18" w:rsidRPr="00A0012D" w14:paraId="607968F3" w14:textId="77777777" w:rsidTr="00B07B18">
        <w:trPr>
          <w:trHeight w:val="200"/>
          <w:tblCellSpacing w:w="0" w:type="dxa"/>
        </w:trPr>
        <w:tc>
          <w:tcPr>
            <w:tcW w:w="7939"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54D719B1" w14:textId="77777777" w:rsidR="00B07B18" w:rsidRPr="0034388B" w:rsidRDefault="00B07B18" w:rsidP="00B07B18">
            <w:pPr>
              <w:spacing w:after="0" w:line="240" w:lineRule="auto"/>
              <w:rPr>
                <w:rFonts w:asciiTheme="minorHAnsi" w:hAnsiTheme="minorHAnsi" w:cstheme="minorHAnsi"/>
                <w:b/>
                <w:bCs/>
                <w:color w:val="FFFFFF" w:themeColor="background1"/>
                <w:sz w:val="20"/>
                <w:szCs w:val="20"/>
                <w:lang w:bidi="ar-SA"/>
              </w:rPr>
            </w:pPr>
          </w:p>
        </w:tc>
        <w:tc>
          <w:tcPr>
            <w:tcW w:w="2017" w:type="dxa"/>
            <w:vAlign w:val="center"/>
            <w:hideMark/>
          </w:tcPr>
          <w:p w14:paraId="5B016B2C" w14:textId="77777777" w:rsidR="00B07B18" w:rsidRPr="00A0012D" w:rsidRDefault="00B07B18" w:rsidP="00B07B18">
            <w:pPr>
              <w:spacing w:after="0" w:line="240" w:lineRule="auto"/>
              <w:rPr>
                <w:rFonts w:asciiTheme="minorHAnsi" w:hAnsiTheme="minorHAnsi" w:cstheme="minorHAnsi"/>
                <w:color w:val="002060"/>
                <w:sz w:val="20"/>
                <w:szCs w:val="20"/>
                <w:lang w:bidi="ar-SA"/>
              </w:rPr>
            </w:pPr>
          </w:p>
        </w:tc>
      </w:tr>
    </w:tbl>
    <w:p w14:paraId="3592F442" w14:textId="77777777" w:rsidR="005F2491" w:rsidRPr="00A0012D" w:rsidRDefault="005F2491">
      <w:pPr>
        <w:spacing w:after="0" w:line="240" w:lineRule="auto"/>
        <w:jc w:val="both"/>
        <w:rPr>
          <w:rFonts w:asciiTheme="minorHAnsi" w:eastAsia="Arial" w:hAnsiTheme="minorHAnsi" w:cstheme="minorHAnsi"/>
          <w:color w:val="002060"/>
          <w:sz w:val="20"/>
          <w:szCs w:val="20"/>
        </w:rPr>
      </w:pPr>
    </w:p>
    <w:p w14:paraId="26410BA6" w14:textId="3FA7F8B2" w:rsidR="00692BA8" w:rsidRDefault="00692BA8">
      <w:pPr>
        <w:spacing w:after="0" w:line="240" w:lineRule="auto"/>
        <w:jc w:val="both"/>
        <w:rPr>
          <w:rFonts w:asciiTheme="minorHAnsi" w:eastAsia="Arial" w:hAnsiTheme="minorHAnsi" w:cstheme="minorHAnsi"/>
          <w:noProof/>
          <w:color w:val="002060"/>
          <w:sz w:val="20"/>
          <w:szCs w:val="20"/>
        </w:rPr>
      </w:pPr>
    </w:p>
    <w:p w14:paraId="29FCAADE" w14:textId="5473CD93" w:rsidR="001F76ED" w:rsidRDefault="001F76ED">
      <w:pPr>
        <w:spacing w:after="0" w:line="240" w:lineRule="auto"/>
        <w:jc w:val="both"/>
        <w:rPr>
          <w:rFonts w:asciiTheme="minorHAnsi" w:eastAsia="Arial" w:hAnsiTheme="minorHAnsi" w:cstheme="minorHAnsi"/>
          <w:noProof/>
          <w:color w:val="002060"/>
          <w:sz w:val="20"/>
          <w:szCs w:val="20"/>
        </w:rPr>
      </w:pPr>
    </w:p>
    <w:p w14:paraId="79A26CE5" w14:textId="77777777" w:rsidR="001F76ED" w:rsidRDefault="001F76ED">
      <w:pPr>
        <w:spacing w:after="0" w:line="240" w:lineRule="auto"/>
        <w:jc w:val="both"/>
        <w:rPr>
          <w:rFonts w:asciiTheme="minorHAnsi" w:eastAsia="Arial" w:hAnsiTheme="minorHAnsi" w:cstheme="minorHAnsi"/>
          <w:color w:val="002060"/>
          <w:sz w:val="20"/>
          <w:szCs w:val="20"/>
        </w:rPr>
      </w:pPr>
    </w:p>
    <w:p w14:paraId="07562FF6" w14:textId="107A98E8" w:rsidR="00F413EE" w:rsidRPr="00F413EE" w:rsidRDefault="00F413EE" w:rsidP="00F413EE">
      <w:pPr>
        <w:rPr>
          <w:rFonts w:asciiTheme="minorHAnsi" w:eastAsia="Arial" w:hAnsiTheme="minorHAnsi" w:cstheme="minorHAnsi"/>
          <w:sz w:val="20"/>
          <w:szCs w:val="20"/>
        </w:rPr>
      </w:pPr>
    </w:p>
    <w:p w14:paraId="4A48BA06" w14:textId="6315456E" w:rsidR="00F413EE" w:rsidRDefault="00F413EE" w:rsidP="00F413EE">
      <w:pPr>
        <w:rPr>
          <w:rFonts w:asciiTheme="minorHAnsi" w:eastAsia="Arial" w:hAnsiTheme="minorHAnsi" w:cstheme="minorHAnsi"/>
          <w:color w:val="002060"/>
          <w:sz w:val="20"/>
          <w:szCs w:val="20"/>
        </w:rPr>
      </w:pPr>
    </w:p>
    <w:p w14:paraId="7311A458" w14:textId="5B6F4401" w:rsidR="00E77D66" w:rsidRDefault="00F413EE" w:rsidP="00F413EE">
      <w:pPr>
        <w:tabs>
          <w:tab w:val="left" w:pos="4390"/>
        </w:tabs>
        <w:rPr>
          <w:rFonts w:asciiTheme="minorHAnsi" w:eastAsia="Arial" w:hAnsiTheme="minorHAnsi" w:cstheme="minorHAnsi"/>
          <w:sz w:val="20"/>
          <w:szCs w:val="20"/>
        </w:rPr>
      </w:pPr>
      <w:r>
        <w:rPr>
          <w:rFonts w:asciiTheme="minorHAnsi" w:eastAsia="Arial" w:hAnsiTheme="minorHAnsi" w:cstheme="minorHAnsi"/>
          <w:sz w:val="20"/>
          <w:szCs w:val="20"/>
        </w:rPr>
        <w:tab/>
      </w:r>
    </w:p>
    <w:p w14:paraId="09C83045" w14:textId="77777777" w:rsidR="005A1940" w:rsidRDefault="005A1940" w:rsidP="00F413EE">
      <w:pPr>
        <w:tabs>
          <w:tab w:val="left" w:pos="4390"/>
        </w:tabs>
        <w:rPr>
          <w:rFonts w:asciiTheme="minorHAnsi" w:eastAsia="Arial" w:hAnsiTheme="minorHAnsi" w:cstheme="minorHAnsi"/>
          <w:sz w:val="20"/>
          <w:szCs w:val="20"/>
        </w:rPr>
      </w:pPr>
    </w:p>
    <w:p w14:paraId="1048CD75" w14:textId="124B1FBC" w:rsidR="00E77D66" w:rsidRDefault="00E77D66" w:rsidP="00F413EE">
      <w:pPr>
        <w:tabs>
          <w:tab w:val="left" w:pos="4390"/>
        </w:tabs>
        <w:rPr>
          <w:rFonts w:asciiTheme="minorHAnsi" w:eastAsia="Arial" w:hAnsiTheme="minorHAnsi" w:cstheme="minorHAnsi"/>
          <w:sz w:val="20"/>
          <w:szCs w:val="20"/>
        </w:rPr>
      </w:pPr>
      <w:r w:rsidRPr="00A0012D">
        <w:rPr>
          <w:rFonts w:asciiTheme="minorHAnsi" w:eastAsia="Arial" w:hAnsiTheme="minorHAnsi" w:cstheme="minorHAnsi"/>
          <w:noProof/>
          <w:color w:val="002060"/>
          <w:sz w:val="20"/>
          <w:szCs w:val="20"/>
        </w:rPr>
        <w:drawing>
          <wp:anchor distT="0" distB="0" distL="114300" distR="114300" simplePos="0" relativeHeight="251659264" behindDoc="0" locked="0" layoutInCell="1" allowOverlap="1" wp14:anchorId="0A2C9DA2" wp14:editId="4276CDF1">
            <wp:simplePos x="0" y="0"/>
            <wp:positionH relativeFrom="margin">
              <wp:posOffset>2260600</wp:posOffset>
            </wp:positionH>
            <wp:positionV relativeFrom="paragraph">
              <wp:posOffset>1905</wp:posOffset>
            </wp:positionV>
            <wp:extent cx="1407160" cy="484505"/>
            <wp:effectExtent l="0" t="0" r="254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1407160" cy="484505"/>
                    </a:xfrm>
                    <a:prstGeom prst="rect">
                      <a:avLst/>
                    </a:prstGeom>
                  </pic:spPr>
                </pic:pic>
              </a:graphicData>
            </a:graphic>
            <wp14:sizeRelH relativeFrom="page">
              <wp14:pctWidth>0</wp14:pctWidth>
            </wp14:sizeRelH>
            <wp14:sizeRelV relativeFrom="page">
              <wp14:pctHeight>0</wp14:pctHeight>
            </wp14:sizeRelV>
          </wp:anchor>
        </w:drawing>
      </w:r>
    </w:p>
    <w:p w14:paraId="34C7F0CC" w14:textId="5681EAD3" w:rsidR="00E77D66" w:rsidRDefault="00E77D66" w:rsidP="00F413EE">
      <w:pPr>
        <w:tabs>
          <w:tab w:val="left" w:pos="4390"/>
        </w:tabs>
        <w:rPr>
          <w:rFonts w:asciiTheme="minorHAnsi" w:eastAsia="Arial" w:hAnsiTheme="minorHAnsi" w:cstheme="minorHAnsi"/>
          <w:sz w:val="20"/>
          <w:szCs w:val="20"/>
        </w:rPr>
      </w:pPr>
    </w:p>
    <w:tbl>
      <w:tblPr>
        <w:tblW w:w="6501" w:type="dxa"/>
        <w:jc w:val="center"/>
        <w:tblCellSpacing w:w="0" w:type="dxa"/>
        <w:tblCellMar>
          <w:left w:w="0" w:type="dxa"/>
          <w:right w:w="0" w:type="dxa"/>
        </w:tblCellMar>
        <w:tblLook w:val="04A0" w:firstRow="1" w:lastRow="0" w:firstColumn="1" w:lastColumn="0" w:noHBand="0" w:noVBand="1"/>
      </w:tblPr>
      <w:tblGrid>
        <w:gridCol w:w="4743"/>
        <w:gridCol w:w="1758"/>
      </w:tblGrid>
      <w:tr w:rsidR="00E77D66" w:rsidRPr="00A0012D" w14:paraId="5A7FF1EA" w14:textId="77777777" w:rsidTr="00E77D66">
        <w:trPr>
          <w:trHeight w:val="175"/>
          <w:tblCellSpacing w:w="0" w:type="dxa"/>
          <w:jc w:val="center"/>
        </w:trPr>
        <w:tc>
          <w:tcPr>
            <w:tcW w:w="6501" w:type="dxa"/>
            <w:gridSpan w:val="2"/>
            <w:tcBorders>
              <w:bottom w:val="single" w:sz="6" w:space="0" w:color="000000"/>
            </w:tcBorders>
            <w:shd w:val="clear" w:color="auto" w:fill="002060"/>
            <w:tcMar>
              <w:top w:w="0" w:type="dxa"/>
              <w:left w:w="45" w:type="dxa"/>
              <w:bottom w:w="0" w:type="dxa"/>
              <w:right w:w="45" w:type="dxa"/>
            </w:tcMar>
            <w:vAlign w:val="bottom"/>
            <w:hideMark/>
          </w:tcPr>
          <w:p w14:paraId="789DD84D" w14:textId="0E0D5BE8" w:rsidR="00E77D66" w:rsidRPr="001934F5" w:rsidRDefault="00E77D66" w:rsidP="00A52CE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5A1940" w:rsidRPr="00A0012D" w14:paraId="1454466A" w14:textId="77777777" w:rsidTr="005A1940">
        <w:trPr>
          <w:trHeight w:val="732"/>
          <w:tblCellSpacing w:w="0" w:type="dxa"/>
          <w:jc w:val="center"/>
        </w:trPr>
        <w:tc>
          <w:tcPr>
            <w:tcW w:w="4743" w:type="dxa"/>
            <w:tcBorders>
              <w:left w:val="single" w:sz="6" w:space="0" w:color="000000"/>
              <w:bottom w:val="single" w:sz="4" w:space="0" w:color="auto"/>
              <w:right w:val="single" w:sz="6" w:space="0" w:color="000000"/>
            </w:tcBorders>
            <w:tcMar>
              <w:top w:w="0" w:type="dxa"/>
              <w:left w:w="45" w:type="dxa"/>
              <w:bottom w:w="0" w:type="dxa"/>
              <w:right w:w="45" w:type="dxa"/>
            </w:tcMar>
            <w:vAlign w:val="bottom"/>
            <w:hideMark/>
          </w:tcPr>
          <w:p w14:paraId="52F5D434" w14:textId="77777777" w:rsidR="005A1940" w:rsidRPr="00A0012D" w:rsidRDefault="005A1940" w:rsidP="00A52CE8">
            <w:pPr>
              <w:spacing w:after="0" w:line="240" w:lineRule="auto"/>
              <w:rPr>
                <w:rFonts w:asciiTheme="minorHAnsi" w:hAnsiTheme="minorHAnsi" w:cstheme="minorHAnsi"/>
                <w:color w:val="002060"/>
                <w:sz w:val="20"/>
                <w:szCs w:val="20"/>
                <w:lang w:bidi="ar-SA"/>
              </w:rPr>
            </w:pPr>
            <w:r>
              <w:rPr>
                <w:rFonts w:asciiTheme="minorHAnsi" w:hAnsiTheme="minorHAnsi" w:cstheme="minorHAnsi"/>
                <w:b/>
                <w:bCs/>
                <w:color w:val="002060"/>
                <w:sz w:val="20"/>
                <w:szCs w:val="20"/>
                <w:lang w:bidi="ar-SA"/>
              </w:rPr>
              <w:t>VISITA DE CIUDAD DE LORETO</w:t>
            </w:r>
          </w:p>
          <w:p w14:paraId="7970863B" w14:textId="0A0511F7" w:rsidR="005A1940" w:rsidRPr="00A0012D" w:rsidRDefault="005A1940" w:rsidP="00A52CE8">
            <w:pPr>
              <w:spacing w:after="0" w:line="240" w:lineRule="auto"/>
              <w:rPr>
                <w:rFonts w:asciiTheme="minorHAnsi" w:hAnsiTheme="minorHAnsi" w:cstheme="minorHAnsi"/>
                <w:color w:val="002060"/>
                <w:sz w:val="20"/>
                <w:szCs w:val="20"/>
                <w:lang w:bidi="ar-SA"/>
              </w:rPr>
            </w:pPr>
          </w:p>
        </w:tc>
        <w:tc>
          <w:tcPr>
            <w:tcW w:w="1758" w:type="dxa"/>
            <w:tcBorders>
              <w:bottom w:val="single" w:sz="4" w:space="0" w:color="auto"/>
              <w:right w:val="single" w:sz="6" w:space="0" w:color="000000"/>
            </w:tcBorders>
            <w:tcMar>
              <w:top w:w="0" w:type="dxa"/>
              <w:left w:w="45" w:type="dxa"/>
              <w:bottom w:w="0" w:type="dxa"/>
              <w:right w:w="45" w:type="dxa"/>
            </w:tcMar>
            <w:vAlign w:val="bottom"/>
            <w:hideMark/>
          </w:tcPr>
          <w:p w14:paraId="7CDD0E1B" w14:textId="4277F718" w:rsidR="005A1940" w:rsidRDefault="005A1940" w:rsidP="00E77D6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ADULTO $1,120 MXN</w:t>
            </w:r>
          </w:p>
          <w:p w14:paraId="2E2B0975" w14:textId="1968D74A" w:rsidR="005A1940" w:rsidRPr="00A0012D" w:rsidRDefault="005A1940" w:rsidP="00E77D6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MENOR $560 MXN</w:t>
            </w:r>
          </w:p>
          <w:p w14:paraId="6CDA78AC" w14:textId="721C18A1" w:rsidR="005A1940" w:rsidRPr="00A0012D" w:rsidRDefault="005A1940" w:rsidP="00E77D66">
            <w:pPr>
              <w:spacing w:after="0" w:line="240" w:lineRule="auto"/>
              <w:jc w:val="center"/>
              <w:rPr>
                <w:rFonts w:asciiTheme="minorHAnsi" w:hAnsiTheme="minorHAnsi" w:cstheme="minorHAnsi"/>
                <w:color w:val="002060"/>
                <w:sz w:val="20"/>
                <w:szCs w:val="20"/>
                <w:lang w:bidi="ar-SA"/>
              </w:rPr>
            </w:pPr>
          </w:p>
        </w:tc>
      </w:tr>
    </w:tbl>
    <w:p w14:paraId="511A7792" w14:textId="049668F0" w:rsidR="00E77D66" w:rsidRDefault="00E77D66" w:rsidP="00F413EE">
      <w:pPr>
        <w:tabs>
          <w:tab w:val="left" w:pos="4390"/>
        </w:tabs>
        <w:rPr>
          <w:rFonts w:asciiTheme="minorHAnsi" w:eastAsia="Arial" w:hAnsiTheme="minorHAnsi" w:cstheme="minorHAnsi"/>
          <w:sz w:val="20"/>
          <w:szCs w:val="20"/>
        </w:rPr>
      </w:pPr>
    </w:p>
    <w:p w14:paraId="724655C1" w14:textId="77777777" w:rsidR="00E77D66" w:rsidRDefault="00E77D66" w:rsidP="00E77D66">
      <w:pPr>
        <w:tabs>
          <w:tab w:val="left" w:pos="4390"/>
        </w:tabs>
        <w:jc w:val="both"/>
        <w:rPr>
          <w:rFonts w:asciiTheme="minorHAnsi" w:eastAsia="Arial" w:hAnsiTheme="minorHAnsi" w:cstheme="minorHAnsi"/>
          <w:b/>
          <w:bCs/>
          <w:color w:val="002060"/>
          <w:sz w:val="20"/>
          <w:szCs w:val="20"/>
        </w:rPr>
      </w:pPr>
      <w:r w:rsidRPr="00E77D66">
        <w:rPr>
          <w:rFonts w:asciiTheme="minorHAnsi" w:eastAsia="Arial" w:hAnsiTheme="minorHAnsi" w:cstheme="minorHAnsi"/>
          <w:b/>
          <w:bCs/>
          <w:color w:val="002060"/>
          <w:sz w:val="20"/>
          <w:szCs w:val="20"/>
        </w:rPr>
        <w:t xml:space="preserve">Visita de Ciudad Loreto </w:t>
      </w:r>
    </w:p>
    <w:p w14:paraId="19446434" w14:textId="7F8EE361" w:rsidR="00E77D66" w:rsidRPr="005A1940" w:rsidRDefault="00E77D66" w:rsidP="005A1940">
      <w:pPr>
        <w:tabs>
          <w:tab w:val="left" w:pos="4390"/>
        </w:tabs>
        <w:jc w:val="both"/>
        <w:rPr>
          <w:rFonts w:asciiTheme="minorHAnsi" w:eastAsia="Arial" w:hAnsiTheme="minorHAnsi" w:cstheme="minorHAnsi"/>
          <w:b/>
          <w:bCs/>
          <w:color w:val="002060"/>
          <w:sz w:val="20"/>
          <w:szCs w:val="20"/>
        </w:rPr>
      </w:pPr>
      <w:r w:rsidRPr="00E77D66">
        <w:rPr>
          <w:rFonts w:asciiTheme="minorHAnsi" w:eastAsia="Arial" w:hAnsiTheme="minorHAnsi" w:cstheme="minorHAnsi"/>
          <w:color w:val="002060"/>
          <w:sz w:val="20"/>
          <w:szCs w:val="20"/>
        </w:rPr>
        <w:t>La historia de este Pueblo Mágico es, por mucho, una de las mejores razones para visitar Loreto, México, especialmente si te gusta aprender mientras estás de vacaciones. Loreto, Baja California Sur fue la primera ciudad colonial española en la península de Baja California, y el hogar de muchos misioneros jesuitas y franciscanos. Puedes transportarte al pasado mientras recorres las calles empedradas rodeadas de la arquitectura colonial del centro de la ciudad. La Misión de Loreto es una iglesia que se ha mantenido de pie sobre la ciudad desde finales de 1600, y visitar esta importante joya cultural de la ciudad y su museo son algunas de las mejores cosas que hacer en Loreto y que encontrarás en todas las guías de viaje de Loreto. También hay algunos otros sitios históricos para visitar durante tu viaje a Loreto, como las minas de sal en la Isla del Carmen, la Misión de San Javier y el Museo de las Misiones Jesuitas.</w:t>
      </w:r>
    </w:p>
    <w:sectPr w:rsidR="00E77D66" w:rsidRPr="005A1940">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B1089" w14:textId="77777777" w:rsidR="004E3C60" w:rsidRDefault="004E3C60">
      <w:pPr>
        <w:spacing w:after="0" w:line="240" w:lineRule="auto"/>
      </w:pPr>
      <w:r>
        <w:separator/>
      </w:r>
    </w:p>
  </w:endnote>
  <w:endnote w:type="continuationSeparator" w:id="0">
    <w:p w14:paraId="00C50274" w14:textId="77777777" w:rsidR="004E3C60" w:rsidRDefault="004E3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1EB7C" w14:textId="77777777" w:rsidR="004E3C60" w:rsidRDefault="004E3C60">
      <w:pPr>
        <w:spacing w:after="0" w:line="240" w:lineRule="auto"/>
      </w:pPr>
      <w:bookmarkStart w:id="0" w:name="_Hlk199846639"/>
      <w:bookmarkEnd w:id="0"/>
      <w:r>
        <w:separator/>
      </w:r>
    </w:p>
  </w:footnote>
  <w:footnote w:type="continuationSeparator" w:id="0">
    <w:p w14:paraId="1FD37BCC" w14:textId="77777777" w:rsidR="004E3C60" w:rsidRDefault="004E3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64020F1A" w:rsidR="00A0012D" w:rsidRDefault="00E77D66">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531ECD63">
              <wp:simplePos x="0" y="0"/>
              <wp:positionH relativeFrom="column">
                <wp:posOffset>-523240</wp:posOffset>
              </wp:positionH>
              <wp:positionV relativeFrom="paragraph">
                <wp:posOffset>-113030</wp:posOffset>
              </wp:positionV>
              <wp:extent cx="5505450" cy="109855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505450" cy="1098550"/>
                      </a:xfrm>
                      <a:prstGeom prst="rect">
                        <a:avLst/>
                      </a:prstGeom>
                      <a:noFill/>
                      <a:ln w="9525" cap="flat" cmpd="sng">
                        <a:noFill/>
                        <a:prstDash val="solid"/>
                        <a:round/>
                        <a:headEnd type="none" w="sm" len="sm"/>
                        <a:tailEnd type="none" w="sm" len="sm"/>
                      </a:ln>
                    </wps:spPr>
                    <wps:txbx>
                      <w:txbxContent>
                        <w:p w14:paraId="0A988665" w14:textId="32661939" w:rsidR="00BB6185" w:rsidRDefault="00E77D66" w:rsidP="00BB6185">
                          <w:pPr>
                            <w:pStyle w:val="Encabezado"/>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¡VIVE LORETO!</w:t>
                          </w:r>
                        </w:p>
                        <w:p w14:paraId="11E26B8A" w14:textId="58D17729" w:rsidR="00E77D66" w:rsidRPr="00E77D66" w:rsidRDefault="00E77D66" w:rsidP="00BB6185">
                          <w:pPr>
                            <w:pStyle w:val="Encabezado"/>
                            <w:rPr>
                              <w:rFonts w:asciiTheme="minorHAnsi" w:hAnsiTheme="minorHAns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E77D66">
                            <w:rPr>
                              <w:rFonts w:asciiTheme="minorHAnsi" w:hAnsiTheme="minorHAns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NATURALEZA E HISTORIA</w:t>
                          </w:r>
                        </w:p>
                        <w:p w14:paraId="63EE4CC1" w14:textId="77777777" w:rsidR="00BB6185" w:rsidRDefault="00BB6185"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p>
                        <w:p w14:paraId="4B2D5E4C" w14:textId="5B3B1E04" w:rsidR="00A0012D" w:rsidRPr="0002598A" w:rsidRDefault="00E77D66">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1876-C202</w:t>
                          </w:r>
                          <w:r w:rsidR="005A1940">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33.5pt;height: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" filled="f" stroked="f">
              <v:stroke startarrowwidth="narrow" startarrowlength="short" endarrowwidth="narrow" endarrowlength="short" joinstyle="round"/>
              <v:textbox inset="2.53958mm,1.2694mm,2.53958mm,1.2694mm">
                <w:txbxContent>
                  <w:p w14:paraId="0A988665" w14:textId="32661939" w:rsidR="00BB6185" w:rsidRDefault="00E77D66" w:rsidP="00BB6185">
                    <w:pPr>
                      <w:pStyle w:val="Encabezado"/>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¡VIVE LORETO!</w:t>
                    </w:r>
                  </w:p>
                  <w:p w14:paraId="11E26B8A" w14:textId="58D17729" w:rsidR="00E77D66" w:rsidRPr="00E77D66" w:rsidRDefault="00E77D66" w:rsidP="00BB6185">
                    <w:pPr>
                      <w:pStyle w:val="Encabezado"/>
                      <w:rPr>
                        <w:rFonts w:asciiTheme="minorHAnsi" w:hAnsiTheme="minorHAns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E77D66">
                      <w:rPr>
                        <w:rFonts w:asciiTheme="minorHAnsi" w:hAnsiTheme="minorHAns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NATURALEZA E HISTORIA</w:t>
                    </w:r>
                  </w:p>
                  <w:p w14:paraId="63EE4CC1" w14:textId="77777777" w:rsidR="00BB6185" w:rsidRDefault="00BB6185"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p>
                  <w:p w14:paraId="4B2D5E4C" w14:textId="5B3B1E04" w:rsidR="00A0012D" w:rsidRPr="0002598A" w:rsidRDefault="00E77D66">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1876-C202</w:t>
                    </w:r>
                    <w:r w:rsidR="005A1940">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6</w:t>
                    </w:r>
                  </w:p>
                </w:txbxContent>
              </v:textbox>
            </v:rect>
          </w:pict>
        </mc:Fallback>
      </mc:AlternateContent>
    </w:r>
    <w:r w:rsidR="00BB6185">
      <w:rPr>
        <w:rFonts w:asciiTheme="minorHAnsi" w:eastAsia="Arial" w:hAnsiTheme="minorHAnsi" w:cstheme="minorHAnsi"/>
        <w:b/>
        <w:noProof/>
        <w:color w:val="002060"/>
        <w:sz w:val="24"/>
        <w:szCs w:val="24"/>
      </w:rPr>
      <w:drawing>
        <wp:anchor distT="0" distB="0" distL="114300" distR="114300" simplePos="0" relativeHeight="251666432" behindDoc="1" locked="0" layoutInCell="1" allowOverlap="1" wp14:anchorId="63E5AA6C" wp14:editId="0D5B8B6A">
          <wp:simplePos x="0" y="0"/>
          <wp:positionH relativeFrom="margin">
            <wp:posOffset>5143500</wp:posOffset>
          </wp:positionH>
          <wp:positionV relativeFrom="paragraph">
            <wp:posOffset>198120</wp:posOffset>
          </wp:positionV>
          <wp:extent cx="1372870" cy="914400"/>
          <wp:effectExtent l="0" t="0" r="0" b="0"/>
          <wp:wrapTight wrapText="bothSides">
            <wp:wrapPolygon edited="0">
              <wp:start x="1798" y="6750"/>
              <wp:lineTo x="0" y="10350"/>
              <wp:lineTo x="0" y="11700"/>
              <wp:lineTo x="599" y="14400"/>
              <wp:lineTo x="4496" y="14400"/>
              <wp:lineTo x="21280" y="13500"/>
              <wp:lineTo x="21280" y="7650"/>
              <wp:lineTo x="3597" y="6750"/>
              <wp:lineTo x="1798" y="675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287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E855066"/>
    <w:multiLevelType w:val="hybridMultilevel"/>
    <w:tmpl w:val="2C7AB8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BB122F3"/>
    <w:multiLevelType w:val="hybridMultilevel"/>
    <w:tmpl w:val="09CE65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1"/>
  </w:num>
  <w:num w:numId="3" w16cid:durableId="1041170892">
    <w:abstractNumId w:val="9"/>
  </w:num>
  <w:num w:numId="4" w16cid:durableId="1033921887">
    <w:abstractNumId w:val="17"/>
  </w:num>
  <w:num w:numId="5" w16cid:durableId="353725778">
    <w:abstractNumId w:val="10"/>
  </w:num>
  <w:num w:numId="6" w16cid:durableId="1716585056">
    <w:abstractNumId w:val="22"/>
  </w:num>
  <w:num w:numId="7" w16cid:durableId="844133380">
    <w:abstractNumId w:val="5"/>
  </w:num>
  <w:num w:numId="8" w16cid:durableId="1397362128">
    <w:abstractNumId w:val="2"/>
  </w:num>
  <w:num w:numId="9" w16cid:durableId="655494188">
    <w:abstractNumId w:val="4"/>
  </w:num>
  <w:num w:numId="10" w16cid:durableId="1272128669">
    <w:abstractNumId w:val="8"/>
  </w:num>
  <w:num w:numId="11" w16cid:durableId="1973628246">
    <w:abstractNumId w:val="7"/>
  </w:num>
  <w:num w:numId="12" w16cid:durableId="11761755">
    <w:abstractNumId w:val="0"/>
  </w:num>
  <w:num w:numId="13" w16cid:durableId="1819877016">
    <w:abstractNumId w:val="12"/>
  </w:num>
  <w:num w:numId="14" w16cid:durableId="1296522864">
    <w:abstractNumId w:val="19"/>
  </w:num>
  <w:num w:numId="15" w16cid:durableId="1904682630">
    <w:abstractNumId w:val="13"/>
  </w:num>
  <w:num w:numId="16" w16cid:durableId="460078524">
    <w:abstractNumId w:val="11"/>
  </w:num>
  <w:num w:numId="17" w16cid:durableId="1968504851">
    <w:abstractNumId w:val="15"/>
  </w:num>
  <w:num w:numId="18" w16cid:durableId="1167555093">
    <w:abstractNumId w:val="16"/>
  </w:num>
  <w:num w:numId="19" w16cid:durableId="598945982">
    <w:abstractNumId w:val="14"/>
  </w:num>
  <w:num w:numId="20" w16cid:durableId="1140269920">
    <w:abstractNumId w:val="3"/>
  </w:num>
  <w:num w:numId="21" w16cid:durableId="1109811738">
    <w:abstractNumId w:val="6"/>
  </w:num>
  <w:num w:numId="22" w16cid:durableId="1150826194">
    <w:abstractNumId w:val="18"/>
  </w:num>
  <w:num w:numId="23" w16cid:durableId="10306921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121872"/>
    <w:rsid w:val="00121D3F"/>
    <w:rsid w:val="001308DE"/>
    <w:rsid w:val="00152180"/>
    <w:rsid w:val="001760D9"/>
    <w:rsid w:val="001934F5"/>
    <w:rsid w:val="00197448"/>
    <w:rsid w:val="001A00EC"/>
    <w:rsid w:val="001F76ED"/>
    <w:rsid w:val="00206A52"/>
    <w:rsid w:val="00253EC6"/>
    <w:rsid w:val="00260703"/>
    <w:rsid w:val="002A3E36"/>
    <w:rsid w:val="002B20BB"/>
    <w:rsid w:val="002E2148"/>
    <w:rsid w:val="0034388B"/>
    <w:rsid w:val="003472AF"/>
    <w:rsid w:val="003549A2"/>
    <w:rsid w:val="003F5909"/>
    <w:rsid w:val="004002E5"/>
    <w:rsid w:val="00406B6E"/>
    <w:rsid w:val="00430DCE"/>
    <w:rsid w:val="004354F5"/>
    <w:rsid w:val="00445E5F"/>
    <w:rsid w:val="00485B13"/>
    <w:rsid w:val="00493763"/>
    <w:rsid w:val="004A4DC7"/>
    <w:rsid w:val="004A5406"/>
    <w:rsid w:val="004B58B8"/>
    <w:rsid w:val="004E3C60"/>
    <w:rsid w:val="004F3ADB"/>
    <w:rsid w:val="005507FE"/>
    <w:rsid w:val="005679E5"/>
    <w:rsid w:val="005A1940"/>
    <w:rsid w:val="005F2491"/>
    <w:rsid w:val="00600A11"/>
    <w:rsid w:val="00600CC3"/>
    <w:rsid w:val="006210F5"/>
    <w:rsid w:val="00655CC5"/>
    <w:rsid w:val="006835E6"/>
    <w:rsid w:val="0068514F"/>
    <w:rsid w:val="00687ED9"/>
    <w:rsid w:val="00692BA8"/>
    <w:rsid w:val="006C1CB0"/>
    <w:rsid w:val="006C2396"/>
    <w:rsid w:val="006D29F5"/>
    <w:rsid w:val="006D72E8"/>
    <w:rsid w:val="00724E17"/>
    <w:rsid w:val="00792693"/>
    <w:rsid w:val="00794B66"/>
    <w:rsid w:val="007A3CDE"/>
    <w:rsid w:val="007F7B70"/>
    <w:rsid w:val="00825C6E"/>
    <w:rsid w:val="00845DE9"/>
    <w:rsid w:val="0088560B"/>
    <w:rsid w:val="008C56AB"/>
    <w:rsid w:val="008E5CC0"/>
    <w:rsid w:val="008F157E"/>
    <w:rsid w:val="008F4840"/>
    <w:rsid w:val="0090199B"/>
    <w:rsid w:val="009119BC"/>
    <w:rsid w:val="0092686D"/>
    <w:rsid w:val="00945F42"/>
    <w:rsid w:val="009767C9"/>
    <w:rsid w:val="00985F89"/>
    <w:rsid w:val="00986E85"/>
    <w:rsid w:val="009E3E4C"/>
    <w:rsid w:val="00A0012D"/>
    <w:rsid w:val="00A109A1"/>
    <w:rsid w:val="00A1676A"/>
    <w:rsid w:val="00A322C8"/>
    <w:rsid w:val="00A32A11"/>
    <w:rsid w:val="00A455A6"/>
    <w:rsid w:val="00A979AE"/>
    <w:rsid w:val="00AA302B"/>
    <w:rsid w:val="00AB0E37"/>
    <w:rsid w:val="00B07B18"/>
    <w:rsid w:val="00B11AFA"/>
    <w:rsid w:val="00B51A7B"/>
    <w:rsid w:val="00B840FB"/>
    <w:rsid w:val="00B8522A"/>
    <w:rsid w:val="00BA37C5"/>
    <w:rsid w:val="00BB3D24"/>
    <w:rsid w:val="00BB6185"/>
    <w:rsid w:val="00BB793D"/>
    <w:rsid w:val="00BC30AB"/>
    <w:rsid w:val="00BD0EA5"/>
    <w:rsid w:val="00BF498E"/>
    <w:rsid w:val="00C1510A"/>
    <w:rsid w:val="00C767F5"/>
    <w:rsid w:val="00C90CC1"/>
    <w:rsid w:val="00C97FB6"/>
    <w:rsid w:val="00CE0C8F"/>
    <w:rsid w:val="00D2140A"/>
    <w:rsid w:val="00D372CE"/>
    <w:rsid w:val="00D523B3"/>
    <w:rsid w:val="00D71BE3"/>
    <w:rsid w:val="00DD2475"/>
    <w:rsid w:val="00E701F2"/>
    <w:rsid w:val="00E76177"/>
    <w:rsid w:val="00E77D66"/>
    <w:rsid w:val="00E856F2"/>
    <w:rsid w:val="00EE2794"/>
    <w:rsid w:val="00EE5A2D"/>
    <w:rsid w:val="00F01C44"/>
    <w:rsid w:val="00F14FD9"/>
    <w:rsid w:val="00F257E1"/>
    <w:rsid w:val="00F341D4"/>
    <w:rsid w:val="00F413EE"/>
    <w:rsid w:val="00FA6C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971</Words>
  <Characters>5342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2026-01-02T21:35:00Z</dcterms:created>
  <dcterms:modified xsi:type="dcterms:W3CDTF">2026-01-02T21:35:00Z</dcterms:modified>
</cp:coreProperties>
</file>