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DD1D" w14:textId="796B0BE4" w:rsidR="00002744" w:rsidRPr="00435343" w:rsidRDefault="00162183" w:rsidP="00002744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28FE3B" wp14:editId="6D481DC2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804733" cy="487680"/>
            <wp:effectExtent l="0" t="0" r="508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33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744" w:rsidRPr="00435343">
        <w:rPr>
          <w:rFonts w:ascii="Arial" w:hAnsi="Arial" w:cs="Arial"/>
          <w:b/>
          <w:sz w:val="20"/>
        </w:rPr>
        <w:t xml:space="preserve">Duración: </w:t>
      </w:r>
      <w:r w:rsidR="00F60532">
        <w:rPr>
          <w:rFonts w:ascii="Arial" w:hAnsi="Arial" w:cs="Arial"/>
          <w:b/>
          <w:sz w:val="20"/>
        </w:rPr>
        <w:t>8</w:t>
      </w:r>
      <w:r w:rsidR="009C0E1B">
        <w:rPr>
          <w:rFonts w:ascii="Arial" w:hAnsi="Arial" w:cs="Arial"/>
          <w:b/>
          <w:sz w:val="20"/>
        </w:rPr>
        <w:t xml:space="preserve"> </w:t>
      </w:r>
      <w:r w:rsidR="00002744" w:rsidRPr="00435343">
        <w:rPr>
          <w:rFonts w:ascii="Arial" w:hAnsi="Arial" w:cs="Arial"/>
          <w:b/>
          <w:sz w:val="20"/>
        </w:rPr>
        <w:t>días</w:t>
      </w:r>
    </w:p>
    <w:p w14:paraId="253E03FE" w14:textId="12F91A1A" w:rsidR="00662A7E" w:rsidRDefault="00002744" w:rsidP="00002744">
      <w:pPr>
        <w:rPr>
          <w:rFonts w:ascii="Arial" w:hAnsi="Arial" w:cs="Arial"/>
          <w:b/>
          <w:sz w:val="20"/>
        </w:rPr>
      </w:pPr>
      <w:r w:rsidRPr="00435343">
        <w:rPr>
          <w:rFonts w:ascii="Arial" w:hAnsi="Arial" w:cs="Arial"/>
          <w:b/>
          <w:sz w:val="20"/>
        </w:rPr>
        <w:t>Salida</w:t>
      </w:r>
      <w:r w:rsidR="00823B79">
        <w:rPr>
          <w:rFonts w:ascii="Arial" w:hAnsi="Arial" w:cs="Arial"/>
          <w:b/>
          <w:sz w:val="20"/>
        </w:rPr>
        <w:t>s</w:t>
      </w:r>
      <w:r w:rsidRPr="00435343">
        <w:rPr>
          <w:rFonts w:ascii="Arial" w:hAnsi="Arial" w:cs="Arial"/>
          <w:b/>
          <w:sz w:val="20"/>
        </w:rPr>
        <w:t xml:space="preserve">: </w:t>
      </w:r>
      <w:r w:rsidR="00F60532">
        <w:rPr>
          <w:rFonts w:ascii="Arial" w:hAnsi="Arial" w:cs="Arial"/>
          <w:b/>
          <w:sz w:val="20"/>
        </w:rPr>
        <w:t>Jueves</w:t>
      </w:r>
      <w:r w:rsidR="00A97DB1">
        <w:rPr>
          <w:rFonts w:ascii="Arial" w:hAnsi="Arial" w:cs="Arial"/>
          <w:b/>
          <w:sz w:val="20"/>
        </w:rPr>
        <w:t xml:space="preserve">  </w:t>
      </w:r>
    </w:p>
    <w:p w14:paraId="221557C9" w14:textId="5650EF4D" w:rsidR="00002744" w:rsidRDefault="00662A7E" w:rsidP="0000274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06</w:t>
      </w:r>
      <w:r w:rsidR="00823B79">
        <w:rPr>
          <w:rFonts w:ascii="Arial" w:hAnsi="Arial" w:cs="Arial"/>
          <w:b/>
          <w:sz w:val="20"/>
        </w:rPr>
        <w:t xml:space="preserve"> Mayo 2021 – </w:t>
      </w:r>
      <w:r>
        <w:rPr>
          <w:rFonts w:ascii="Arial" w:hAnsi="Arial" w:cs="Arial"/>
          <w:b/>
          <w:sz w:val="20"/>
        </w:rPr>
        <w:t>28</w:t>
      </w:r>
      <w:r w:rsidR="00823B7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Abril</w:t>
      </w:r>
      <w:r w:rsidR="00823B79">
        <w:rPr>
          <w:rFonts w:ascii="Arial" w:hAnsi="Arial" w:cs="Arial"/>
          <w:b/>
          <w:sz w:val="20"/>
        </w:rPr>
        <w:t xml:space="preserve"> 2022</w:t>
      </w:r>
      <w:r w:rsidR="00823B79">
        <w:rPr>
          <w:rFonts w:ascii="Arial" w:hAnsi="Arial" w:cs="Arial"/>
          <w:b/>
          <w:sz w:val="20"/>
        </w:rPr>
        <w:tab/>
      </w:r>
      <w:r w:rsidR="00823B79">
        <w:rPr>
          <w:rFonts w:ascii="Arial" w:hAnsi="Arial" w:cs="Arial"/>
          <w:b/>
          <w:sz w:val="20"/>
        </w:rPr>
        <w:tab/>
      </w:r>
      <w:r w:rsidR="00823B79">
        <w:rPr>
          <w:rFonts w:ascii="Arial" w:hAnsi="Arial" w:cs="Arial"/>
          <w:b/>
          <w:sz w:val="20"/>
        </w:rPr>
        <w:tab/>
      </w:r>
      <w:r w:rsidR="00823B79">
        <w:rPr>
          <w:rFonts w:ascii="Arial" w:hAnsi="Arial" w:cs="Arial"/>
          <w:b/>
          <w:sz w:val="20"/>
        </w:rPr>
        <w:tab/>
      </w:r>
      <w:r w:rsidR="00823B79">
        <w:rPr>
          <w:rFonts w:ascii="Arial" w:hAnsi="Arial" w:cs="Arial"/>
          <w:b/>
          <w:sz w:val="20"/>
        </w:rPr>
        <w:tab/>
      </w:r>
    </w:p>
    <w:p w14:paraId="44C1D12F" w14:textId="273C5B9A" w:rsidR="00002744" w:rsidRPr="00435343" w:rsidRDefault="00F22079" w:rsidP="0000274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10869C2" w14:textId="3E118242" w:rsidR="00F60532" w:rsidRPr="00F60532" w:rsidRDefault="00823B79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>
        <w:rPr>
          <w:rStyle w:val="Textoennegrita"/>
          <w:rFonts w:ascii="Arial" w:eastAsiaTheme="minorHAnsi" w:hAnsi="Arial" w:cs="Arial"/>
          <w:sz w:val="24"/>
          <w:szCs w:val="24"/>
        </w:rPr>
        <w:t>D</w:t>
      </w:r>
      <w:r w:rsidR="00F60532" w:rsidRPr="00F60532">
        <w:rPr>
          <w:rStyle w:val="Textoennegrita"/>
          <w:rFonts w:ascii="Arial" w:eastAsiaTheme="minorHAnsi" w:hAnsi="Arial" w:cs="Arial"/>
          <w:sz w:val="24"/>
          <w:szCs w:val="24"/>
        </w:rPr>
        <w:t>ía 1º Jueves.</w:t>
      </w:r>
      <w:r w:rsidR="00F60532"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>París</w:t>
      </w:r>
      <w:r>
        <w:rPr>
          <w:rStyle w:val="Textoennegrita"/>
          <w:rFonts w:ascii="Arial" w:eastAsiaTheme="minorHAnsi" w:hAnsi="Arial" w:cs="Arial"/>
          <w:sz w:val="24"/>
          <w:szCs w:val="24"/>
        </w:rPr>
        <w:tab/>
      </w:r>
      <w:r>
        <w:rPr>
          <w:rStyle w:val="Textoennegrita"/>
          <w:rFonts w:ascii="Arial" w:eastAsiaTheme="minorHAnsi" w:hAnsi="Arial" w:cs="Arial"/>
          <w:sz w:val="24"/>
          <w:szCs w:val="24"/>
        </w:rPr>
        <w:tab/>
      </w:r>
      <w:r>
        <w:rPr>
          <w:rStyle w:val="Textoennegrita"/>
          <w:rFonts w:ascii="Arial" w:eastAsiaTheme="minorHAnsi" w:hAnsi="Arial" w:cs="Arial"/>
          <w:sz w:val="24"/>
          <w:szCs w:val="24"/>
        </w:rPr>
        <w:tab/>
      </w:r>
      <w:r>
        <w:rPr>
          <w:rStyle w:val="Textoennegrita"/>
          <w:rFonts w:ascii="Arial" w:eastAsiaTheme="minorHAnsi" w:hAnsi="Arial" w:cs="Arial"/>
          <w:sz w:val="24"/>
          <w:szCs w:val="24"/>
        </w:rPr>
        <w:tab/>
      </w:r>
      <w:r>
        <w:rPr>
          <w:rStyle w:val="Textoennegrita"/>
          <w:rFonts w:ascii="Arial" w:eastAsiaTheme="minorHAnsi" w:hAnsi="Arial" w:cs="Arial"/>
          <w:sz w:val="24"/>
          <w:szCs w:val="24"/>
        </w:rPr>
        <w:tab/>
      </w:r>
      <w:r>
        <w:rPr>
          <w:rStyle w:val="Textoennegrita"/>
          <w:rFonts w:ascii="Arial" w:eastAsiaTheme="minorHAnsi" w:hAnsi="Arial" w:cs="Arial"/>
          <w:sz w:val="24"/>
          <w:szCs w:val="24"/>
        </w:rPr>
        <w:tab/>
      </w:r>
    </w:p>
    <w:p w14:paraId="2ACE0853" w14:textId="0F57DDFA" w:rsidR="00F60532" w:rsidRP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Salida en vuelo intercontinental con destino París.</w:t>
      </w:r>
      <w:r w:rsidR="001669C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</w:p>
    <w:p w14:paraId="76E59364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3D22319E" w14:textId="76B8E82B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2º Viernes.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 xml:space="preserve">París </w:t>
      </w:r>
    </w:p>
    <w:p w14:paraId="63D64F97" w14:textId="77777777" w:rsidR="00F60532" w:rsidRP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Llegada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y traslado al hotel. Resto del día libre hasta última hora de la tarde en que serán citados para hacer un recorrido por el París iluminado (</w:t>
      </w:r>
      <w:r w:rsidRPr="00F60532">
        <w:rPr>
          <w:rStyle w:val="Textoennegrita"/>
          <w:rFonts w:ascii="Arial" w:eastAsiaTheme="minorHAnsi" w:hAnsi="Arial" w:cs="Arial"/>
          <w:b w:val="0"/>
          <w:bCs w:val="0"/>
          <w:color w:val="FF0000"/>
          <w:sz w:val="20"/>
          <w:szCs w:val="20"/>
        </w:rPr>
        <w:t>durante las fechas de primavera y verano, debido al anochecer tardío, las visitas se harán aún con luz solar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), con la opción de realizar un bello paseo en barco por el Sena a bordo de los populares “Bateaux Mouche”. (</w:t>
      </w:r>
      <w:r w:rsidRPr="00F60532">
        <w:rPr>
          <w:rStyle w:val="Textoennegrita"/>
          <w:rFonts w:ascii="Arial" w:eastAsiaTheme="minorHAnsi" w:hAnsi="Arial" w:cs="Arial"/>
          <w:color w:val="FF0000"/>
          <w:sz w:val="20"/>
          <w:szCs w:val="20"/>
        </w:rPr>
        <w:t>Paseo en Bateaux Mouche incluido en el Paquete Plus P+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). </w:t>
      </w: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Alojamiento.</w:t>
      </w:r>
    </w:p>
    <w:p w14:paraId="20E2A580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2FB841DA" w14:textId="6A00E4BD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3º Sábado.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>París</w:t>
      </w:r>
    </w:p>
    <w:p w14:paraId="4AC3148C" w14:textId="77777777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Desayuno buffet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en el hotel. Salida para efectuar el recorrido de la ciudad, sus principales avenidas y monumentos como son: la Isla de la Cité, Notre Dame, el Arco de Triunfo, los Campos Elíseos, los Inválidos, la Opera y la Torre Eiffel, teniendo la oportunidad de subir a la misma para admirar desde allí una bella panorámica de todo París. (</w:t>
      </w:r>
      <w:r w:rsidRPr="00F60532">
        <w:rPr>
          <w:rStyle w:val="Textoennegrita"/>
          <w:rFonts w:ascii="Arial" w:eastAsiaTheme="minorHAnsi" w:hAnsi="Arial" w:cs="Arial"/>
          <w:color w:val="FF0000"/>
          <w:sz w:val="20"/>
          <w:szCs w:val="20"/>
        </w:rPr>
        <w:t>Subida a la torre Eiffel 2º piso incluida en el Paquete Plus P+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). Nuestra visita terminará en el centro de la ciudad. Tarde libre. Sugerimos hacer una visita opcional a Versalles para poder visitar su bello palacio y famosos jardines y terminar asistiendo por la noche opcionalmente al espectáculo del Molino Rojo o el Lido. </w:t>
      </w: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Alojamiento.</w:t>
      </w:r>
    </w:p>
    <w:p w14:paraId="73AF1E72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38F81C39" w14:textId="27A4DC0C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4º Domingo.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>París</w:t>
      </w:r>
    </w:p>
    <w:p w14:paraId="215F76A0" w14:textId="77777777" w:rsidR="00F60532" w:rsidRP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Desayuno buffet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en el hotel. Destinaremos este día a pasear libremente por la ciudad, sus paseos y bulevares, y quizá acercarnos a algún museo o visitar opcionalmente el carismático barrio de Montmartre y el Barrio Latino. </w:t>
      </w: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Alojamiento.</w:t>
      </w:r>
    </w:p>
    <w:p w14:paraId="680639E9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66568947" w14:textId="5CB253F6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5º Lunes.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 xml:space="preserve">París – Londres por el Eurotunnel </w:t>
      </w:r>
    </w:p>
    <w:p w14:paraId="20DD48A1" w14:textId="0EFC7BC7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Desayuno buffet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y salida en bus a Calais donde nuestro bus abordará el tren para cruzar el Canal de la Mancha por el Eurotunnel</w:t>
      </w:r>
      <w:r w:rsidR="00823B7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823B79" w:rsidRPr="003800A7">
        <w:rPr>
          <w:rStyle w:val="Textoennegrita"/>
          <w:rFonts w:ascii="Arial" w:hAnsi="Arial" w:cs="Arial"/>
          <w:b w:val="0"/>
          <w:sz w:val="20"/>
          <w:szCs w:val="20"/>
        </w:rPr>
        <w:t>(En algunas salidas en Ferry</w:t>
      </w:r>
      <w:proofErr w:type="gramStart"/>
      <w:r w:rsidR="00823B79" w:rsidRPr="003800A7">
        <w:rPr>
          <w:rStyle w:val="Textoennegrita"/>
          <w:rFonts w:ascii="Arial" w:hAnsi="Arial" w:cs="Arial"/>
          <w:b w:val="0"/>
          <w:sz w:val="20"/>
          <w:szCs w:val="20"/>
        </w:rPr>
        <w:t>).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.</w:t>
      </w:r>
      <w:proofErr w:type="gramEnd"/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Llegada a Folkestone y continuación por tierra a Londres donde llegaremos a media tarde. </w:t>
      </w: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Alojamiento.</w:t>
      </w:r>
    </w:p>
    <w:p w14:paraId="60DC60F2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6438082D" w14:textId="055B4DAD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6º Martes.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>Londres</w:t>
      </w:r>
    </w:p>
    <w:p w14:paraId="549E8F52" w14:textId="77777777" w:rsidR="00F60532" w:rsidRP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Desayuno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en el hotel y salida para hacer la visita de la ciudad recorriendo sus principales avenidas y monumentos, Piccadilly Circus, Oxford Street, Trafalgar Square, Abadía de Westminster y terminado frente al Palacio de Buckingham para asistir al cambio de guardia si se realizase en ese día. Tarde libre. </w:t>
      </w: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Alojamiento.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</w:p>
    <w:p w14:paraId="2A8954FF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61ED28FC" w14:textId="4A3A6AA3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7º Miércoles.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>Londres</w:t>
      </w:r>
    </w:p>
    <w:p w14:paraId="624A3079" w14:textId="77777777" w:rsidR="00F60532" w:rsidRP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Desayuno y alojamiento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en el hotel. Día libre para disfrutar de la ciudad y quizás llegar a visitar la famosa torre de Londres donde se encuentran las joyas de la corona, o llegar a conocer el castillo de Windsor u Oxford.</w:t>
      </w:r>
    </w:p>
    <w:p w14:paraId="03C3A1F1" w14:textId="77777777" w:rsidR="00F60532" w:rsidRDefault="00F60532" w:rsidP="00F60532">
      <w:pP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</w:p>
    <w:p w14:paraId="5332857F" w14:textId="3C63B682" w:rsidR="00F60532" w:rsidRPr="00F60532" w:rsidRDefault="00F60532" w:rsidP="00F60532">
      <w:pPr>
        <w:rPr>
          <w:rStyle w:val="Textoennegrita"/>
          <w:rFonts w:ascii="Arial" w:eastAsiaTheme="minorHAnsi" w:hAnsi="Arial" w:cs="Arial"/>
          <w:sz w:val="24"/>
          <w:szCs w:val="24"/>
        </w:rPr>
      </w:pP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>Día 8º Jueves.</w:t>
      </w:r>
      <w:r w:rsidRPr="00F60532">
        <w:rPr>
          <w:rStyle w:val="Textoennegrita"/>
          <w:rFonts w:ascii="Arial" w:eastAsiaTheme="minorHAnsi" w:hAnsi="Arial" w:cs="Arial"/>
          <w:sz w:val="24"/>
          <w:szCs w:val="24"/>
        </w:rPr>
        <w:tab/>
        <w:t>Londres</w:t>
      </w:r>
    </w:p>
    <w:p w14:paraId="65C25FE5" w14:textId="5A679E76" w:rsidR="00CF0A43" w:rsidRPr="003800A7" w:rsidRDefault="00F60532" w:rsidP="00F60532">
      <w:pPr>
        <w:rPr>
          <w:rFonts w:ascii="Arial" w:hAnsi="Arial" w:cs="Arial"/>
          <w:sz w:val="16"/>
          <w:szCs w:val="18"/>
        </w:rPr>
      </w:pPr>
      <w:r w:rsidRPr="00F60532">
        <w:rPr>
          <w:rStyle w:val="Textoennegrita"/>
          <w:rFonts w:ascii="Arial" w:eastAsiaTheme="minorHAnsi" w:hAnsi="Arial" w:cs="Arial"/>
          <w:sz w:val="20"/>
          <w:szCs w:val="20"/>
        </w:rPr>
        <w:t>Desayuno buffet</w:t>
      </w:r>
      <w:r w:rsidRPr="00F60532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en el hotel. Traslado al aeropuerto para tomar el vuelo de regreso.</w:t>
      </w:r>
      <w:r w:rsidR="003800A7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3800A7" w:rsidRPr="003800A7">
        <w:rPr>
          <w:rStyle w:val="Textoennegrita"/>
          <w:rFonts w:ascii="Arial" w:eastAsiaTheme="minorHAnsi" w:hAnsi="Arial" w:cs="Arial"/>
          <w:sz w:val="20"/>
          <w:szCs w:val="20"/>
        </w:rPr>
        <w:t>Fin de nuestros servicios</w:t>
      </w:r>
    </w:p>
    <w:p w14:paraId="3D1EC426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1E189461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3390669E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11D73C15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3A6909AF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63354F14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7EDCEF72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758AE22C" w14:textId="77777777" w:rsidR="00F60532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082B8458" w14:textId="4CC68352" w:rsidR="00F60532" w:rsidRDefault="00F60532" w:rsidP="00F60532">
      <w:pPr>
        <w:rPr>
          <w:rFonts w:ascii="Arial" w:hAnsi="Arial" w:cs="Arial"/>
          <w:b/>
          <w:sz w:val="24"/>
          <w:szCs w:val="24"/>
        </w:rPr>
      </w:pPr>
      <w:r w:rsidRPr="00A44645">
        <w:rPr>
          <w:rFonts w:ascii="Arial" w:hAnsi="Arial" w:cs="Arial"/>
          <w:b/>
          <w:sz w:val="24"/>
          <w:szCs w:val="24"/>
        </w:rPr>
        <w:t>INCLUYE</w:t>
      </w:r>
    </w:p>
    <w:p w14:paraId="0880E10A" w14:textId="77777777" w:rsidR="00F60532" w:rsidRPr="00A44645" w:rsidRDefault="00F60532" w:rsidP="00F60532">
      <w:pPr>
        <w:rPr>
          <w:rFonts w:ascii="Arial" w:hAnsi="Arial" w:cs="Arial"/>
          <w:b/>
          <w:sz w:val="24"/>
          <w:szCs w:val="24"/>
        </w:rPr>
      </w:pPr>
    </w:p>
    <w:p w14:paraId="12290B29" w14:textId="1F0FC847" w:rsidR="003800A7" w:rsidRPr="003800A7" w:rsidRDefault="003800A7" w:rsidP="003800A7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</w:rPr>
      </w:pP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>Traslados del aeropuerto al hotel y viceversa a la llegada y salida</w:t>
      </w:r>
      <w:r w:rsidR="00A97DB1">
        <w:rPr>
          <w:rStyle w:val="Textoennegrita"/>
          <w:rFonts w:ascii="Arial" w:hAnsi="Arial" w:cs="Arial"/>
          <w:b w:val="0"/>
          <w:sz w:val="20"/>
          <w:szCs w:val="20"/>
        </w:rPr>
        <w:t xml:space="preserve"> en servicio compartido</w:t>
      </w: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</w:p>
    <w:p w14:paraId="4B9DE036" w14:textId="77777777" w:rsidR="003800A7" w:rsidRPr="003800A7" w:rsidRDefault="003800A7" w:rsidP="003800A7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</w:rPr>
      </w:pP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 xml:space="preserve">Alojamiento y desayuno buffet durante todo el recorrido en hoteles de categoría elegida. </w:t>
      </w:r>
    </w:p>
    <w:p w14:paraId="02AF59ED" w14:textId="77777777" w:rsidR="003800A7" w:rsidRPr="003800A7" w:rsidRDefault="003800A7" w:rsidP="003800A7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</w:rPr>
      </w:pP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>Visitas indicadas en el itinerario con guías de habla hispana.</w:t>
      </w:r>
    </w:p>
    <w:p w14:paraId="1C199890" w14:textId="3D1953A4" w:rsidR="003800A7" w:rsidRPr="003800A7" w:rsidRDefault="003800A7" w:rsidP="003800A7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</w:rPr>
      </w:pP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 xml:space="preserve">Transporte en bus </w:t>
      </w:r>
      <w:r w:rsidR="00A97DB1" w:rsidRPr="00A97DB1">
        <w:rPr>
          <w:rFonts w:ascii="Arial" w:hAnsi="Arial" w:cs="Arial"/>
          <w:b/>
          <w:bCs/>
          <w:sz w:val="20"/>
          <w:szCs w:val="20"/>
        </w:rPr>
        <w:t>con capacidad controlada y previamente sanitizado</w:t>
      </w:r>
      <w:r w:rsidR="00A97D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>y tren por el Eurotunnel del Canal de la Mancha. (En algunas salidas en Ferry).</w:t>
      </w:r>
    </w:p>
    <w:p w14:paraId="1CFEA063" w14:textId="77777777" w:rsidR="003800A7" w:rsidRPr="003800A7" w:rsidRDefault="003800A7" w:rsidP="003800A7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</w:rPr>
      </w:pP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 xml:space="preserve">Seguro de protección y asistencia en viaje MAPAPLUS. </w:t>
      </w:r>
    </w:p>
    <w:p w14:paraId="6F5BB8CC" w14:textId="77777777" w:rsidR="003800A7" w:rsidRPr="003800A7" w:rsidRDefault="003800A7" w:rsidP="003800A7">
      <w:pPr>
        <w:pStyle w:val="Prrafodelista"/>
        <w:numPr>
          <w:ilvl w:val="0"/>
          <w:numId w:val="14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</w:rPr>
      </w:pPr>
      <w:r w:rsidRPr="003800A7">
        <w:rPr>
          <w:rStyle w:val="Textoennegrita"/>
          <w:rFonts w:ascii="Arial" w:hAnsi="Arial" w:cs="Arial"/>
          <w:b w:val="0"/>
          <w:sz w:val="20"/>
          <w:szCs w:val="20"/>
        </w:rPr>
        <w:t>Bolsa de viaje.</w:t>
      </w:r>
    </w:p>
    <w:p w14:paraId="51D47DFD" w14:textId="77777777" w:rsidR="00F60532" w:rsidRDefault="00F60532" w:rsidP="00F60532">
      <w:pPr>
        <w:tabs>
          <w:tab w:val="left" w:pos="1152"/>
        </w:tabs>
        <w:rPr>
          <w:rFonts w:ascii="Arial" w:eastAsia="Verdana" w:hAnsi="Arial" w:cs="Arial"/>
          <w:b/>
        </w:rPr>
      </w:pPr>
    </w:p>
    <w:p w14:paraId="5FF2391D" w14:textId="77777777" w:rsidR="00F60532" w:rsidRDefault="00F60532" w:rsidP="00F60532">
      <w:pPr>
        <w:tabs>
          <w:tab w:val="left" w:pos="1152"/>
        </w:tabs>
        <w:rPr>
          <w:rFonts w:ascii="Arial" w:eastAsia="Verdana" w:hAnsi="Arial" w:cs="Arial"/>
          <w:b/>
        </w:rPr>
      </w:pPr>
    </w:p>
    <w:p w14:paraId="6A85EBB8" w14:textId="77777777" w:rsidR="00F60532" w:rsidRPr="00EF5342" w:rsidRDefault="00F60532" w:rsidP="00F60532">
      <w:pPr>
        <w:tabs>
          <w:tab w:val="left" w:pos="1152"/>
        </w:tabs>
        <w:rPr>
          <w:rFonts w:ascii="Arial" w:eastAsia="Verdana" w:hAnsi="Arial" w:cs="Arial"/>
          <w:b/>
        </w:rPr>
      </w:pPr>
      <w:r w:rsidRPr="00EF5342">
        <w:rPr>
          <w:rFonts w:ascii="Arial" w:eastAsia="Verdana" w:hAnsi="Arial" w:cs="Arial"/>
          <w:b/>
        </w:rPr>
        <w:t>NO INCLUYE</w:t>
      </w:r>
    </w:p>
    <w:p w14:paraId="2EB0D80C" w14:textId="77777777" w:rsidR="00F60532" w:rsidRPr="00EF5342" w:rsidRDefault="00F60532" w:rsidP="00F60532">
      <w:pPr>
        <w:tabs>
          <w:tab w:val="left" w:pos="1152"/>
        </w:tabs>
        <w:rPr>
          <w:rFonts w:ascii="Arial" w:eastAsia="Verdana" w:hAnsi="Arial" w:cs="Arial"/>
          <w:b/>
        </w:rPr>
      </w:pPr>
    </w:p>
    <w:p w14:paraId="515D14E8" w14:textId="77777777" w:rsidR="00F60532" w:rsidRPr="000D2BEA" w:rsidRDefault="00F60532" w:rsidP="00F605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 xml:space="preserve">Boletos de avión internacionales y/o domésticos </w:t>
      </w:r>
    </w:p>
    <w:p w14:paraId="7AF7EC3B" w14:textId="77777777" w:rsidR="00F60532" w:rsidRPr="000D2BEA" w:rsidRDefault="00F60532" w:rsidP="00F605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 xml:space="preserve">Excursiones no indicadas en el itinerario </w:t>
      </w:r>
      <w:r>
        <w:rPr>
          <w:rFonts w:ascii="Arial" w:hAnsi="Arial" w:cs="Arial"/>
          <w:sz w:val="20"/>
          <w:szCs w:val="20"/>
        </w:rPr>
        <w:t>ó marcadas como</w:t>
      </w:r>
      <w:r w:rsidRPr="000D2BEA">
        <w:rPr>
          <w:rFonts w:ascii="Arial" w:hAnsi="Arial" w:cs="Arial"/>
          <w:sz w:val="20"/>
          <w:szCs w:val="20"/>
        </w:rPr>
        <w:t xml:space="preserve"> opcionales</w:t>
      </w:r>
    </w:p>
    <w:p w14:paraId="142E9F7A" w14:textId="77777777" w:rsidR="00F60532" w:rsidRPr="000D2BEA" w:rsidRDefault="00F60532" w:rsidP="00F605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>Extras en hoteles</w:t>
      </w:r>
    </w:p>
    <w:p w14:paraId="5BA8D187" w14:textId="77777777" w:rsidR="00F60532" w:rsidRDefault="00F60532" w:rsidP="00F605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>Propinas a guías, choferes</w:t>
      </w:r>
    </w:p>
    <w:p w14:paraId="767B0972" w14:textId="77777777" w:rsidR="00F60532" w:rsidRDefault="00F60532" w:rsidP="00F605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Bebidas</w:t>
      </w:r>
    </w:p>
    <w:p w14:paraId="69265FB6" w14:textId="77777777" w:rsidR="00F60532" w:rsidRDefault="00F60532" w:rsidP="00F60532">
      <w:pPr>
        <w:jc w:val="both"/>
        <w:rPr>
          <w:rFonts w:ascii="Arial" w:hAnsi="Arial" w:cs="Arial"/>
          <w:sz w:val="20"/>
          <w:szCs w:val="20"/>
        </w:rPr>
      </w:pPr>
    </w:p>
    <w:p w14:paraId="0032A85B" w14:textId="77777777" w:rsidR="00F60532" w:rsidRDefault="00F60532" w:rsidP="00F60532">
      <w:pPr>
        <w:rPr>
          <w:rFonts w:ascii="Arial" w:hAnsi="Arial" w:cs="Arial"/>
          <w:sz w:val="20"/>
          <w:lang w:val="es-ES_tradnl" w:bidi="ar-SA"/>
        </w:rPr>
      </w:pPr>
    </w:p>
    <w:p w14:paraId="3271595E" w14:textId="77777777" w:rsidR="00F60532" w:rsidRPr="00023B59" w:rsidRDefault="00F60532" w:rsidP="00F605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3B59">
        <w:rPr>
          <w:rFonts w:ascii="Arial" w:hAnsi="Arial" w:cs="Arial"/>
          <w:b/>
          <w:bCs/>
          <w:sz w:val="20"/>
          <w:szCs w:val="20"/>
        </w:rPr>
        <w:t>NOTAS:</w:t>
      </w:r>
    </w:p>
    <w:p w14:paraId="1FDF6F5F" w14:textId="77777777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>Tarifas por persona en USD, sujetas a disponibilidad al momento de reservar y cotizadas en categoría estándar.</w:t>
      </w:r>
    </w:p>
    <w:p w14:paraId="59C06574" w14:textId="77777777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>Es responsabilidad del pasajero contar con la documentación necesaria para su viaje (el pasaporte debe tener una vigencia de + de 6 meses).</w:t>
      </w:r>
    </w:p>
    <w:p w14:paraId="4500FA18" w14:textId="77777777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1669CC">
        <w:rPr>
          <w:rFonts w:ascii="Arial" w:hAnsi="Arial" w:cs="Arial"/>
          <w:sz w:val="20"/>
          <w:szCs w:val="20"/>
          <w:lang w:eastAsia="es-MX" w:bidi="ar-SA"/>
        </w:rPr>
        <w:t>las mismas</w:t>
      </w:r>
      <w:proofErr w:type="gramEnd"/>
      <w:r w:rsidRPr="001669CC">
        <w:rPr>
          <w:rFonts w:ascii="Arial" w:hAnsi="Arial" w:cs="Arial"/>
          <w:sz w:val="20"/>
          <w:szCs w:val="20"/>
          <w:lang w:eastAsia="es-MX" w:bidi="ar-SA"/>
        </w:rPr>
        <w:t>. En caso de querer realizarlas tendrán un costo adicional y están sujetas a confirmación.</w:t>
      </w:r>
    </w:p>
    <w:p w14:paraId="51873439" w14:textId="77777777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>Consultar condiciones de cancelación y más con un asesor de Operadora Travel Shop.</w:t>
      </w:r>
    </w:p>
    <w:p w14:paraId="4AEB4FD0" w14:textId="77777777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>Durante la celebración de ferias, congresos; el alojamiento podrá ser desviado a poblaciones cercanas.</w:t>
      </w:r>
    </w:p>
    <w:p w14:paraId="4061C7FD" w14:textId="77777777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 xml:space="preserve">Tarifas cotizadas en habitaciones estándar. </w:t>
      </w:r>
    </w:p>
    <w:p w14:paraId="0241FE32" w14:textId="64195AFC" w:rsidR="00F60532" w:rsidRPr="001669CC" w:rsidRDefault="00F60532" w:rsidP="001669CC">
      <w:pPr>
        <w:pStyle w:val="Prrafodelista"/>
        <w:numPr>
          <w:ilvl w:val="0"/>
          <w:numId w:val="15"/>
        </w:numPr>
        <w:spacing w:line="252" w:lineRule="auto"/>
        <w:rPr>
          <w:rFonts w:ascii="Arial" w:hAnsi="Arial" w:cs="Arial"/>
          <w:b/>
          <w:sz w:val="20"/>
          <w:szCs w:val="20"/>
        </w:rPr>
      </w:pPr>
      <w:r w:rsidRPr="001669CC">
        <w:rPr>
          <w:rFonts w:ascii="Arial" w:hAnsi="Arial" w:cs="Arial"/>
          <w:sz w:val="20"/>
          <w:szCs w:val="20"/>
          <w:lang w:eastAsia="es-MX" w:bidi="ar-SA"/>
        </w:rPr>
        <w:t>Tarifas y servicios sujetos a disponibilidad al momento de reservar</w:t>
      </w:r>
    </w:p>
    <w:p w14:paraId="4744A2E3" w14:textId="60CC7A0A" w:rsidR="003800A7" w:rsidRPr="001669CC" w:rsidRDefault="003800A7" w:rsidP="00A57BB6">
      <w:pPr>
        <w:pStyle w:val="Prrafodelista"/>
        <w:numPr>
          <w:ilvl w:val="0"/>
          <w:numId w:val="15"/>
        </w:numPr>
        <w:shd w:val="clear" w:color="auto" w:fill="FFFF00"/>
        <w:rPr>
          <w:rFonts w:ascii="Arial" w:hAnsi="Arial" w:cs="Arial"/>
          <w:b/>
          <w:sz w:val="20"/>
          <w:szCs w:val="20"/>
        </w:rPr>
      </w:pPr>
      <w:r w:rsidRPr="001669CC">
        <w:rPr>
          <w:rFonts w:ascii="Arial" w:hAnsi="Arial" w:cs="Arial"/>
          <w:b/>
          <w:sz w:val="20"/>
          <w:szCs w:val="20"/>
        </w:rPr>
        <w:t>City Tax: 15 (Importe a pagar junto con la reserva).</w:t>
      </w:r>
    </w:p>
    <w:p w14:paraId="3BC4651E" w14:textId="77777777" w:rsidR="003800A7" w:rsidRPr="003800A7" w:rsidRDefault="003800A7" w:rsidP="003800A7">
      <w:pPr>
        <w:spacing w:line="252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4351"/>
        <w:gridCol w:w="681"/>
      </w:tblGrid>
      <w:tr w:rsidR="00662A7E" w:rsidRPr="00662A7E" w14:paraId="40C7AFA2" w14:textId="77777777" w:rsidTr="00162183">
        <w:trPr>
          <w:trHeight w:val="244"/>
          <w:jc w:val="center"/>
        </w:trPr>
        <w:tc>
          <w:tcPr>
            <w:tcW w:w="6438" w:type="dxa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478E7FBF" w14:textId="77777777" w:rsidR="00662A7E" w:rsidRPr="00662A7E" w:rsidRDefault="00662A7E" w:rsidP="00662A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PREVISTOS ó SIMILARES</w:t>
            </w:r>
          </w:p>
        </w:tc>
      </w:tr>
      <w:tr w:rsidR="00662A7E" w:rsidRPr="00662A7E" w14:paraId="1C20149F" w14:textId="77777777" w:rsidTr="00162183">
        <w:trPr>
          <w:trHeight w:val="366"/>
          <w:jc w:val="center"/>
        </w:trPr>
        <w:tc>
          <w:tcPr>
            <w:tcW w:w="140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47A9AD3F" w14:textId="77777777" w:rsidR="00662A7E" w:rsidRPr="00662A7E" w:rsidRDefault="00662A7E" w:rsidP="00662A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53682A18" w14:textId="77777777" w:rsidR="00662A7E" w:rsidRPr="00662A7E" w:rsidRDefault="00662A7E" w:rsidP="00662A7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E23BD3F" w14:textId="77777777" w:rsidR="00662A7E" w:rsidRPr="00662A7E" w:rsidRDefault="00662A7E" w:rsidP="00662A7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CAT</w:t>
            </w:r>
          </w:p>
        </w:tc>
      </w:tr>
      <w:tr w:rsidR="00662A7E" w:rsidRPr="00662A7E" w14:paraId="138B728B" w14:textId="77777777" w:rsidTr="00162183">
        <w:trPr>
          <w:trHeight w:val="244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F79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PARÍS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D1EB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 xml:space="preserve">Ibis Porte de Orleans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B61D740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C</w:t>
            </w:r>
          </w:p>
        </w:tc>
      </w:tr>
      <w:tr w:rsidR="00662A7E" w:rsidRPr="00662A7E" w14:paraId="1CC00DA6" w14:textId="77777777" w:rsidTr="00162183">
        <w:trPr>
          <w:trHeight w:val="244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67B5EC20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7937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Mercure Porte Versailles Expo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A71AE7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S</w:t>
            </w:r>
          </w:p>
        </w:tc>
      </w:tr>
      <w:tr w:rsidR="00662A7E" w:rsidRPr="00662A7E" w14:paraId="00422DD5" w14:textId="77777777" w:rsidTr="00162183">
        <w:trPr>
          <w:trHeight w:val="244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ED86B34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LONDRES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71D3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val="en-US" w:eastAsia="es-MX" w:bidi="ar-SA"/>
              </w:rPr>
              <w:t xml:space="preserve">Ibis London Earl Court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33C6D84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C</w:t>
            </w:r>
          </w:p>
        </w:tc>
      </w:tr>
      <w:tr w:rsidR="00662A7E" w:rsidRPr="00662A7E" w14:paraId="4A63CDD1" w14:textId="77777777" w:rsidTr="00162183">
        <w:trPr>
          <w:trHeight w:val="256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05E505CC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E1C062D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Holiday Inn Kensington Forum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425D4DC" w14:textId="77777777" w:rsidR="00662A7E" w:rsidRPr="00662A7E" w:rsidRDefault="00662A7E" w:rsidP="00662A7E">
            <w:pPr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S</w:t>
            </w:r>
          </w:p>
        </w:tc>
      </w:tr>
    </w:tbl>
    <w:p w14:paraId="06E9CD25" w14:textId="4B9931DB" w:rsidR="00662A7E" w:rsidRDefault="00662A7E" w:rsidP="000E7491">
      <w:pPr>
        <w:rPr>
          <w:rFonts w:ascii="Arial" w:hAnsi="Arial" w:cs="Arial"/>
          <w:sz w:val="20"/>
          <w:szCs w:val="20"/>
        </w:rPr>
      </w:pPr>
    </w:p>
    <w:p w14:paraId="4F1A6C55" w14:textId="43BAE78C" w:rsidR="00162183" w:rsidRDefault="00162183" w:rsidP="000E7491">
      <w:pPr>
        <w:rPr>
          <w:rFonts w:ascii="Arial" w:hAnsi="Arial" w:cs="Arial"/>
          <w:sz w:val="20"/>
          <w:szCs w:val="20"/>
        </w:rPr>
      </w:pPr>
    </w:p>
    <w:p w14:paraId="7451CA8F" w14:textId="00D4D4F3" w:rsidR="00162183" w:rsidRDefault="00162183" w:rsidP="000E7491">
      <w:pPr>
        <w:rPr>
          <w:rFonts w:ascii="Arial" w:hAnsi="Arial" w:cs="Arial"/>
          <w:sz w:val="20"/>
          <w:szCs w:val="20"/>
        </w:rPr>
      </w:pPr>
    </w:p>
    <w:p w14:paraId="7FFA31A2" w14:textId="3C4F1F5F" w:rsidR="00162183" w:rsidRDefault="00162183" w:rsidP="000E7491">
      <w:pPr>
        <w:rPr>
          <w:rFonts w:ascii="Arial" w:hAnsi="Arial" w:cs="Arial"/>
          <w:sz w:val="20"/>
          <w:szCs w:val="20"/>
        </w:rPr>
      </w:pPr>
    </w:p>
    <w:p w14:paraId="427346C5" w14:textId="5B6EC370" w:rsidR="00162183" w:rsidRDefault="00162183" w:rsidP="000E7491">
      <w:pPr>
        <w:rPr>
          <w:rFonts w:ascii="Arial" w:hAnsi="Arial" w:cs="Arial"/>
          <w:sz w:val="20"/>
          <w:szCs w:val="20"/>
        </w:rPr>
      </w:pPr>
    </w:p>
    <w:p w14:paraId="434C91A7" w14:textId="6B7C9812" w:rsidR="00162183" w:rsidRDefault="00162183" w:rsidP="000E7491">
      <w:pPr>
        <w:rPr>
          <w:rFonts w:ascii="Arial" w:hAnsi="Arial" w:cs="Arial"/>
          <w:sz w:val="20"/>
          <w:szCs w:val="20"/>
        </w:rPr>
      </w:pPr>
    </w:p>
    <w:p w14:paraId="25E2D3AA" w14:textId="77777777" w:rsidR="00162183" w:rsidRDefault="00162183" w:rsidP="000E7491">
      <w:pPr>
        <w:rPr>
          <w:rFonts w:ascii="Arial" w:hAnsi="Arial" w:cs="Arial"/>
          <w:sz w:val="20"/>
          <w:szCs w:val="20"/>
        </w:rPr>
      </w:pPr>
    </w:p>
    <w:p w14:paraId="483478B3" w14:textId="20074E89" w:rsidR="003800A7" w:rsidRDefault="003800A7" w:rsidP="000E7491">
      <w:pPr>
        <w:rPr>
          <w:rFonts w:ascii="Arial" w:hAnsi="Arial" w:cs="Arial"/>
          <w:sz w:val="20"/>
          <w:szCs w:val="20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2451"/>
        <w:gridCol w:w="958"/>
      </w:tblGrid>
      <w:tr w:rsidR="00662A7E" w:rsidRPr="00662A7E" w14:paraId="6788AD62" w14:textId="77777777" w:rsidTr="00162183">
        <w:trPr>
          <w:trHeight w:val="295"/>
          <w:jc w:val="center"/>
        </w:trPr>
        <w:tc>
          <w:tcPr>
            <w:tcW w:w="3669" w:type="dxa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32EA28C3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lastRenderedPageBreak/>
              <w:t>SERVICIOS TERRESTRES</w:t>
            </w:r>
          </w:p>
        </w:tc>
        <w:tc>
          <w:tcPr>
            <w:tcW w:w="3409" w:type="dxa"/>
            <w:gridSpan w:val="2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000000" w:fill="004F76"/>
            <w:vAlign w:val="center"/>
            <w:hideMark/>
          </w:tcPr>
          <w:p w14:paraId="5C2A8DA4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París / Londres</w:t>
            </w:r>
          </w:p>
        </w:tc>
      </w:tr>
      <w:tr w:rsidR="00662A7E" w:rsidRPr="00662A7E" w14:paraId="7EC6368B" w14:textId="77777777" w:rsidTr="00162183">
        <w:trPr>
          <w:trHeight w:val="318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1707C85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TARIFAS EN USD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004F76"/>
            <w:vAlign w:val="center"/>
            <w:hideMark/>
          </w:tcPr>
          <w:p w14:paraId="5365ADB7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8 DÍAS</w:t>
            </w:r>
          </w:p>
        </w:tc>
      </w:tr>
      <w:tr w:rsidR="00662A7E" w:rsidRPr="00662A7E" w14:paraId="079503F3" w14:textId="77777777" w:rsidTr="00162183">
        <w:trPr>
          <w:trHeight w:val="401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152781D6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HABITACION EN DOBLE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27ACB4A7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  <w:t>CONFORT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004F76"/>
            <w:vAlign w:val="center"/>
            <w:hideMark/>
          </w:tcPr>
          <w:p w14:paraId="279B3034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  <w:t>SUPERIOR</w:t>
            </w:r>
          </w:p>
        </w:tc>
      </w:tr>
      <w:tr w:rsidR="00662A7E" w:rsidRPr="00662A7E" w14:paraId="7C87E5A7" w14:textId="77777777" w:rsidTr="00162183">
        <w:trPr>
          <w:trHeight w:val="236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3892" w14:textId="09DEF49B" w:rsidR="00662A7E" w:rsidRPr="00662A7E" w:rsidRDefault="00662A7E" w:rsidP="00662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06 MAY -24 JUN / 26 AGO - 21 OCT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3B30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1120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6BA38DE8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1215</w:t>
            </w:r>
          </w:p>
        </w:tc>
      </w:tr>
      <w:tr w:rsidR="00662A7E" w:rsidRPr="00662A7E" w14:paraId="459E57AF" w14:textId="77777777" w:rsidTr="00162183">
        <w:trPr>
          <w:trHeight w:val="236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38EC" w14:textId="77777777" w:rsidR="00662A7E" w:rsidRPr="00662A7E" w:rsidRDefault="00662A7E" w:rsidP="00662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01 JUL - 19 AGO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75F3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1080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58FB84E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1170</w:t>
            </w:r>
          </w:p>
        </w:tc>
      </w:tr>
      <w:tr w:rsidR="00662A7E" w:rsidRPr="00662A7E" w14:paraId="244CC8C7" w14:textId="77777777" w:rsidTr="00162183">
        <w:trPr>
          <w:trHeight w:val="236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BC20" w14:textId="34102CC0" w:rsidR="00662A7E" w:rsidRPr="00662A7E" w:rsidRDefault="00662A7E" w:rsidP="00662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28 OCT - 10 </w:t>
            </w:r>
            <w:bookmarkStart w:id="0" w:name="_GoBack"/>
            <w:bookmarkEnd w:id="0"/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MAR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F283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1020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8537218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1075</w:t>
            </w:r>
          </w:p>
        </w:tc>
      </w:tr>
      <w:tr w:rsidR="00662A7E" w:rsidRPr="00662A7E" w14:paraId="1B53CF08" w14:textId="77777777" w:rsidTr="00162183">
        <w:trPr>
          <w:trHeight w:val="236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4DC4" w14:textId="77777777" w:rsidR="00662A7E" w:rsidRPr="00662A7E" w:rsidRDefault="00662A7E" w:rsidP="00662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17 MAR - 28 ABR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904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F278CDD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1230</w:t>
            </w:r>
          </w:p>
        </w:tc>
      </w:tr>
      <w:tr w:rsidR="00662A7E" w:rsidRPr="00662A7E" w14:paraId="7B670799" w14:textId="77777777" w:rsidTr="00162183">
        <w:trPr>
          <w:trHeight w:val="236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2A16" w14:textId="77777777" w:rsidR="00662A7E" w:rsidRPr="00662A7E" w:rsidRDefault="00662A7E" w:rsidP="00662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Sup. Hab. Ind. Resto temporada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96F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lang w:eastAsia="es-MX" w:bidi="ar-SA"/>
              </w:rPr>
              <w:t>455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2A41283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660</w:t>
            </w:r>
          </w:p>
        </w:tc>
      </w:tr>
      <w:tr w:rsidR="00662A7E" w:rsidRPr="00662A7E" w14:paraId="35DDCF3F" w14:textId="77777777" w:rsidTr="00162183">
        <w:trPr>
          <w:trHeight w:val="248"/>
          <w:jc w:val="center"/>
        </w:trPr>
        <w:tc>
          <w:tcPr>
            <w:tcW w:w="3669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A9B7AE2" w14:textId="77777777" w:rsidR="00662A7E" w:rsidRPr="00162183" w:rsidRDefault="00662A7E" w:rsidP="00662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MX" w:bidi="ar-SA"/>
              </w:rPr>
              <w:t>Sup. Hab. Ind. 28 Oct 2021 / 10 Mar 2022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9C60524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415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3CC03C80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585</w:t>
            </w:r>
          </w:p>
        </w:tc>
      </w:tr>
      <w:tr w:rsidR="00662A7E" w:rsidRPr="00662A7E" w14:paraId="768475A1" w14:textId="77777777" w:rsidTr="00162183">
        <w:trPr>
          <w:trHeight w:val="248"/>
          <w:jc w:val="center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6813" w14:textId="77777777" w:rsidR="00662A7E" w:rsidRPr="00662A7E" w:rsidRDefault="00662A7E" w:rsidP="00662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Arial" w:hAnsi="Arial" w:cs="Arial"/>
                <w:b/>
                <w:bCs/>
                <w:color w:val="000000"/>
                <w:sz w:val="20"/>
                <w:lang w:eastAsia="es-MX" w:bidi="ar-SA"/>
              </w:rPr>
              <w:t>06 MAYO 2021 - 28 ABR 2022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F9E" w14:textId="77777777" w:rsidR="00662A7E" w:rsidRPr="00662A7E" w:rsidRDefault="00662A7E" w:rsidP="00662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B82" w14:textId="77777777" w:rsidR="00662A7E" w:rsidRPr="00662A7E" w:rsidRDefault="00662A7E" w:rsidP="00662A7E">
            <w:pPr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535C99A3" w14:textId="227EE114" w:rsidR="003800A7" w:rsidRDefault="003800A7" w:rsidP="000E7491">
      <w:pPr>
        <w:rPr>
          <w:rFonts w:ascii="Arial" w:hAnsi="Arial" w:cs="Arial"/>
          <w:sz w:val="20"/>
          <w:szCs w:val="20"/>
        </w:rPr>
      </w:pPr>
    </w:p>
    <w:p w14:paraId="788D6E17" w14:textId="64C5608A" w:rsidR="003800A7" w:rsidRDefault="003800A7" w:rsidP="000E7491">
      <w:pPr>
        <w:rPr>
          <w:rFonts w:ascii="Arial" w:hAnsi="Arial" w:cs="Arial"/>
          <w:sz w:val="20"/>
          <w:szCs w:val="20"/>
        </w:rPr>
      </w:pPr>
    </w:p>
    <w:tbl>
      <w:tblPr>
        <w:tblW w:w="3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898"/>
      </w:tblGrid>
      <w:tr w:rsidR="00662A7E" w:rsidRPr="00662A7E" w14:paraId="16A5989E" w14:textId="77777777" w:rsidTr="00162183">
        <w:trPr>
          <w:trHeight w:val="272"/>
          <w:jc w:val="center"/>
        </w:trPr>
        <w:tc>
          <w:tcPr>
            <w:tcW w:w="3319" w:type="dxa"/>
            <w:gridSpan w:val="2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74590870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CALENDARIO DE SALIDAS</w:t>
            </w:r>
          </w:p>
        </w:tc>
      </w:tr>
      <w:tr w:rsidR="00662A7E" w:rsidRPr="00662A7E" w14:paraId="4E859F2F" w14:textId="77777777" w:rsidTr="00162183">
        <w:trPr>
          <w:trHeight w:val="259"/>
          <w:jc w:val="center"/>
        </w:trPr>
        <w:tc>
          <w:tcPr>
            <w:tcW w:w="3319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69DC9679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PARÍS</w:t>
            </w:r>
          </w:p>
        </w:tc>
      </w:tr>
      <w:tr w:rsidR="00662A7E" w:rsidRPr="00662A7E" w14:paraId="5601317C" w14:textId="77777777" w:rsidTr="00162183">
        <w:trPr>
          <w:trHeight w:val="259"/>
          <w:jc w:val="center"/>
        </w:trPr>
        <w:tc>
          <w:tcPr>
            <w:tcW w:w="3319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7738B83F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JUEVES 2021</w:t>
            </w:r>
          </w:p>
        </w:tc>
      </w:tr>
      <w:tr w:rsidR="00662A7E" w:rsidRPr="00662A7E" w14:paraId="485BF12E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51C5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MAYO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1A519F60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06, 13, 20, 27</w:t>
            </w:r>
          </w:p>
        </w:tc>
      </w:tr>
      <w:tr w:rsidR="00662A7E" w:rsidRPr="00662A7E" w14:paraId="77C06AD6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3A3F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JUNIO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D072FC4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03, 10, 24, 31</w:t>
            </w:r>
          </w:p>
        </w:tc>
      </w:tr>
      <w:tr w:rsidR="00662A7E" w:rsidRPr="00662A7E" w14:paraId="64EFF305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7E84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JULIO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23561A6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01, 08, 15, 22, 29</w:t>
            </w:r>
          </w:p>
        </w:tc>
      </w:tr>
      <w:tr w:rsidR="00662A7E" w:rsidRPr="00662A7E" w14:paraId="020BBC2D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FF39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AGOSTO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2C2E29F1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05, 12, 19, 26</w:t>
            </w:r>
          </w:p>
        </w:tc>
      </w:tr>
      <w:tr w:rsidR="00662A7E" w:rsidRPr="00662A7E" w14:paraId="70D4095D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B19D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SEPTIEMBRE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B308E68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02, 09, 16, 23, 30</w:t>
            </w:r>
          </w:p>
        </w:tc>
      </w:tr>
      <w:tr w:rsidR="00662A7E" w:rsidRPr="00662A7E" w14:paraId="69AA39D7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2FF8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OCTUBRE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4AD5083F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07,14, 21, 28</w:t>
            </w:r>
          </w:p>
        </w:tc>
      </w:tr>
      <w:tr w:rsidR="00662A7E" w:rsidRPr="00662A7E" w14:paraId="1EC14C80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EEF5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NOVIEMBRE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AD0FE86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04, 11, 18, 25</w:t>
            </w:r>
          </w:p>
        </w:tc>
      </w:tr>
      <w:tr w:rsidR="00662A7E" w:rsidRPr="00662A7E" w14:paraId="05FE6B29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A9A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DICIEMBRE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3F8C5750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02,09,16,23, 30</w:t>
            </w:r>
          </w:p>
        </w:tc>
      </w:tr>
      <w:tr w:rsidR="00662A7E" w:rsidRPr="00662A7E" w14:paraId="1E4B4C16" w14:textId="77777777" w:rsidTr="00162183">
        <w:trPr>
          <w:trHeight w:val="259"/>
          <w:jc w:val="center"/>
        </w:trPr>
        <w:tc>
          <w:tcPr>
            <w:tcW w:w="3319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0C61C83C" w14:textId="77777777" w:rsidR="00662A7E" w:rsidRPr="00662A7E" w:rsidRDefault="00662A7E" w:rsidP="00662A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JUEVES 2022</w:t>
            </w:r>
          </w:p>
        </w:tc>
      </w:tr>
      <w:tr w:rsidR="00662A7E" w:rsidRPr="00662A7E" w14:paraId="639F8647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BADD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ENERO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68B78613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06, 13, 20, 27</w:t>
            </w:r>
          </w:p>
        </w:tc>
      </w:tr>
      <w:tr w:rsidR="00662A7E" w:rsidRPr="00662A7E" w14:paraId="64D1850C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49E6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FEBRERO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6BF30346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03, 10, 17, 24, 31</w:t>
            </w:r>
          </w:p>
        </w:tc>
      </w:tr>
      <w:tr w:rsidR="00662A7E" w:rsidRPr="00662A7E" w14:paraId="642EF27A" w14:textId="77777777" w:rsidTr="00162183">
        <w:trPr>
          <w:trHeight w:val="259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F77F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MARZO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2EC8B0AF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03, 10, 17, 24, 31</w:t>
            </w:r>
          </w:p>
        </w:tc>
      </w:tr>
      <w:tr w:rsidR="00662A7E" w:rsidRPr="00662A7E" w14:paraId="64C24EEB" w14:textId="77777777" w:rsidTr="00162183">
        <w:trPr>
          <w:trHeight w:val="272"/>
          <w:jc w:val="center"/>
        </w:trPr>
        <w:tc>
          <w:tcPr>
            <w:tcW w:w="1421" w:type="dxa"/>
            <w:tcBorders>
              <w:top w:val="nil"/>
              <w:left w:val="single" w:sz="12" w:space="0" w:color="203764"/>
              <w:bottom w:val="single" w:sz="12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8192867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ABRIL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203764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83001CF" w14:textId="77777777" w:rsidR="00662A7E" w:rsidRPr="00662A7E" w:rsidRDefault="00662A7E" w:rsidP="00662A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662A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07, 14, 21, 28</w:t>
            </w:r>
          </w:p>
        </w:tc>
      </w:tr>
    </w:tbl>
    <w:p w14:paraId="7F797D51" w14:textId="4D9C0904" w:rsidR="003800A7" w:rsidRDefault="003800A7" w:rsidP="000E749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4"/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</w:tblGrid>
      <w:tr w:rsidR="00662A7E" w:rsidRPr="00536389" w14:paraId="1EDB7703" w14:textId="77777777" w:rsidTr="00162183">
        <w:trPr>
          <w:trHeight w:val="288"/>
        </w:trPr>
        <w:tc>
          <w:tcPr>
            <w:tcW w:w="4040" w:type="dxa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1F4E78"/>
            <w:noWrap/>
            <w:vAlign w:val="center"/>
            <w:hideMark/>
          </w:tcPr>
          <w:p w14:paraId="3099FF14" w14:textId="77777777" w:rsidR="00662A7E" w:rsidRPr="00536389" w:rsidRDefault="00662A7E" w:rsidP="00662A7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3638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 w:bidi="ar-SA"/>
              </w:rPr>
              <w:t>PAQUETE PLUS (P+)</w:t>
            </w:r>
          </w:p>
        </w:tc>
      </w:tr>
      <w:tr w:rsidR="00662A7E" w:rsidRPr="00536389" w14:paraId="6F39CC81" w14:textId="77777777" w:rsidTr="00162183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1F4E78"/>
            <w:noWrap/>
            <w:vAlign w:val="center"/>
            <w:hideMark/>
          </w:tcPr>
          <w:p w14:paraId="64717246" w14:textId="77777777" w:rsidR="00662A7E" w:rsidRPr="00536389" w:rsidRDefault="00662A7E" w:rsidP="00662A7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3638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TARIFAS POR PERSONA EN USD</w:t>
            </w:r>
          </w:p>
        </w:tc>
      </w:tr>
      <w:tr w:rsidR="00662A7E" w:rsidRPr="00536389" w14:paraId="769A48A5" w14:textId="77777777" w:rsidTr="00162183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17677258" w14:textId="77777777" w:rsidR="00662A7E" w:rsidRPr="00536389" w:rsidRDefault="00662A7E" w:rsidP="00662A7E">
            <w:pPr>
              <w:rPr>
                <w:rFonts w:ascii="Calibri" w:hAnsi="Calibri"/>
                <w:color w:val="000000"/>
                <w:lang w:eastAsia="es-MX" w:bidi="ar-SA"/>
              </w:rPr>
            </w:pPr>
            <w:r w:rsidRPr="00536389">
              <w:rPr>
                <w:rFonts w:ascii="Calibri" w:hAnsi="Calibri"/>
                <w:color w:val="000000"/>
                <w:lang w:eastAsia="es-MX" w:bidi="ar-SA"/>
              </w:rPr>
              <w:t>• Paseo en Bateaux Mouche</w:t>
            </w:r>
          </w:p>
        </w:tc>
      </w:tr>
      <w:tr w:rsidR="00662A7E" w:rsidRPr="00536389" w14:paraId="509C0C87" w14:textId="77777777" w:rsidTr="00162183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17E1E85E" w14:textId="77777777" w:rsidR="00662A7E" w:rsidRPr="00536389" w:rsidRDefault="00662A7E" w:rsidP="00662A7E">
            <w:pPr>
              <w:rPr>
                <w:rFonts w:ascii="Calibri" w:hAnsi="Calibri"/>
                <w:color w:val="000000"/>
                <w:lang w:eastAsia="es-MX" w:bidi="ar-SA"/>
              </w:rPr>
            </w:pPr>
            <w:r w:rsidRPr="00536389">
              <w:rPr>
                <w:rFonts w:ascii="Calibri" w:hAnsi="Calibri"/>
                <w:color w:val="000000"/>
                <w:lang w:eastAsia="es-MX" w:bidi="ar-SA"/>
              </w:rPr>
              <w:t>• Subida a la Torre Eiffel (2º piso)</w:t>
            </w:r>
          </w:p>
        </w:tc>
      </w:tr>
      <w:tr w:rsidR="00662A7E" w:rsidRPr="00536389" w14:paraId="550D62EF" w14:textId="77777777" w:rsidTr="00162183">
        <w:trPr>
          <w:trHeight w:val="540"/>
        </w:trPr>
        <w:tc>
          <w:tcPr>
            <w:tcW w:w="4040" w:type="dxa"/>
            <w:tcBorders>
              <w:top w:val="nil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9BC2E6"/>
            <w:vAlign w:val="center"/>
            <w:hideMark/>
          </w:tcPr>
          <w:p w14:paraId="0D998198" w14:textId="77777777" w:rsidR="00662A7E" w:rsidRPr="00536389" w:rsidRDefault="00662A7E" w:rsidP="00662A7E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es-MX" w:bidi="ar-SA"/>
              </w:rPr>
            </w:pPr>
            <w:r w:rsidRPr="00536389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es-MX" w:bidi="ar-SA"/>
              </w:rPr>
              <w:t>8 Días: PARÍS / LONDRES: 55                 Incluye 2 Extras</w:t>
            </w:r>
          </w:p>
        </w:tc>
      </w:tr>
    </w:tbl>
    <w:p w14:paraId="7612AE66" w14:textId="77777777" w:rsidR="00536389" w:rsidRPr="00E72069" w:rsidRDefault="00536389" w:rsidP="000E7491">
      <w:pPr>
        <w:rPr>
          <w:rFonts w:ascii="Arial" w:hAnsi="Arial" w:cs="Arial"/>
          <w:sz w:val="20"/>
          <w:szCs w:val="20"/>
        </w:rPr>
      </w:pPr>
    </w:p>
    <w:sectPr w:rsidR="00536389" w:rsidRPr="00E72069" w:rsidSect="00AA5525">
      <w:headerReference w:type="default" r:id="rId9"/>
      <w:footerReference w:type="default" r:id="rId10"/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7F47" w14:textId="77777777" w:rsidR="000F316F" w:rsidRDefault="000F316F" w:rsidP="00450C15">
      <w:r>
        <w:separator/>
      </w:r>
    </w:p>
  </w:endnote>
  <w:endnote w:type="continuationSeparator" w:id="0">
    <w:p w14:paraId="55D7A036" w14:textId="77777777" w:rsidR="000F316F" w:rsidRDefault="000F316F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00E781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7D84" w14:textId="77777777" w:rsidR="000F316F" w:rsidRDefault="000F316F" w:rsidP="00450C15">
      <w:r>
        <w:separator/>
      </w:r>
    </w:p>
  </w:footnote>
  <w:footnote w:type="continuationSeparator" w:id="0">
    <w:p w14:paraId="3E1E101A" w14:textId="77777777" w:rsidR="000F316F" w:rsidRDefault="000F316F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25737EB5">
              <wp:simplePos x="0" y="0"/>
              <wp:positionH relativeFrom="column">
                <wp:posOffset>-415290</wp:posOffset>
              </wp:positionH>
              <wp:positionV relativeFrom="paragraph">
                <wp:posOffset>-296545</wp:posOffset>
              </wp:positionV>
              <wp:extent cx="4511040" cy="1089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04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3349A84B" w:rsidR="00513EEC" w:rsidRPr="00BD76C2" w:rsidRDefault="00F6053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PARÍS Y LONDRES</w:t>
                          </w:r>
                        </w:p>
                        <w:p w14:paraId="617F3BFB" w14:textId="6F0E8C19" w:rsidR="007E6927" w:rsidRPr="00E72069" w:rsidRDefault="00C9287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F6053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94314D" w:rsidRPr="00E7206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E7206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F6053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23B7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A97DB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7pt;margin-top:-23.35pt;width:355.2pt;height:8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" filled="f" stroked="f">
              <v:textbox>
                <w:txbxContent>
                  <w:p w14:paraId="41AE9462" w14:textId="3349A84B" w:rsidR="00513EEC" w:rsidRPr="00BD76C2" w:rsidRDefault="00F6053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PARÍS Y LONDRES</w:t>
                    </w:r>
                  </w:p>
                  <w:p w14:paraId="617F3BFB" w14:textId="6F0E8C19" w:rsidR="007E6927" w:rsidRPr="00E72069" w:rsidRDefault="00C9287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="00F6053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94314D" w:rsidRPr="00E7206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E7206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F6053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823B7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A97DB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E021F8A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7.6pt;height:1200pt" o:bullet="t">
        <v:imagedata r:id="rId1" o:title="peligro"/>
      </v:shape>
    </w:pict>
  </w:numPicBullet>
  <w:abstractNum w:abstractNumId="0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5BC"/>
    <w:multiLevelType w:val="hybridMultilevel"/>
    <w:tmpl w:val="6826EC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3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552"/>
    <w:multiLevelType w:val="hybridMultilevel"/>
    <w:tmpl w:val="55D081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AD6"/>
    <w:multiLevelType w:val="hybridMultilevel"/>
    <w:tmpl w:val="FEAE0D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10821"/>
    <w:rsid w:val="000110B5"/>
    <w:rsid w:val="000206F0"/>
    <w:rsid w:val="00032009"/>
    <w:rsid w:val="0004121B"/>
    <w:rsid w:val="00056A5D"/>
    <w:rsid w:val="00060395"/>
    <w:rsid w:val="0006120B"/>
    <w:rsid w:val="00063211"/>
    <w:rsid w:val="00067425"/>
    <w:rsid w:val="00074095"/>
    <w:rsid w:val="00074477"/>
    <w:rsid w:val="00075F96"/>
    <w:rsid w:val="000901BB"/>
    <w:rsid w:val="0009249E"/>
    <w:rsid w:val="00093D58"/>
    <w:rsid w:val="00095547"/>
    <w:rsid w:val="00096AC7"/>
    <w:rsid w:val="000B06D8"/>
    <w:rsid w:val="000B5887"/>
    <w:rsid w:val="000D07FA"/>
    <w:rsid w:val="000D1495"/>
    <w:rsid w:val="000E71F1"/>
    <w:rsid w:val="000E7491"/>
    <w:rsid w:val="000F116C"/>
    <w:rsid w:val="000F316F"/>
    <w:rsid w:val="000F6819"/>
    <w:rsid w:val="001056F5"/>
    <w:rsid w:val="00106CE3"/>
    <w:rsid w:val="0011236D"/>
    <w:rsid w:val="001124DB"/>
    <w:rsid w:val="00113C32"/>
    <w:rsid w:val="00115DF1"/>
    <w:rsid w:val="00122CB6"/>
    <w:rsid w:val="00124C0C"/>
    <w:rsid w:val="001314D0"/>
    <w:rsid w:val="001316EB"/>
    <w:rsid w:val="00137357"/>
    <w:rsid w:val="00145529"/>
    <w:rsid w:val="00156E7E"/>
    <w:rsid w:val="00162183"/>
    <w:rsid w:val="001669CC"/>
    <w:rsid w:val="00170958"/>
    <w:rsid w:val="00176D4E"/>
    <w:rsid w:val="001777EF"/>
    <w:rsid w:val="001966E3"/>
    <w:rsid w:val="00196A13"/>
    <w:rsid w:val="001A58AA"/>
    <w:rsid w:val="001B2174"/>
    <w:rsid w:val="001B52F2"/>
    <w:rsid w:val="001C618C"/>
    <w:rsid w:val="001C7573"/>
    <w:rsid w:val="001D3EA5"/>
    <w:rsid w:val="001D59AE"/>
    <w:rsid w:val="001E0BFB"/>
    <w:rsid w:val="001E177F"/>
    <w:rsid w:val="001E33CC"/>
    <w:rsid w:val="001E49A4"/>
    <w:rsid w:val="001F2CE5"/>
    <w:rsid w:val="0020072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366E"/>
    <w:rsid w:val="00264C19"/>
    <w:rsid w:val="00277AFA"/>
    <w:rsid w:val="00286768"/>
    <w:rsid w:val="00294ADC"/>
    <w:rsid w:val="002959E3"/>
    <w:rsid w:val="002A456F"/>
    <w:rsid w:val="002A6F1A"/>
    <w:rsid w:val="002C3E02"/>
    <w:rsid w:val="002C72B1"/>
    <w:rsid w:val="002F25DA"/>
    <w:rsid w:val="002F560C"/>
    <w:rsid w:val="00313B2D"/>
    <w:rsid w:val="00325008"/>
    <w:rsid w:val="00330CB8"/>
    <w:rsid w:val="003370E9"/>
    <w:rsid w:val="0034159A"/>
    <w:rsid w:val="00350699"/>
    <w:rsid w:val="00354501"/>
    <w:rsid w:val="003551BB"/>
    <w:rsid w:val="00364899"/>
    <w:rsid w:val="003726A3"/>
    <w:rsid w:val="003800A7"/>
    <w:rsid w:val="003805A5"/>
    <w:rsid w:val="003809E5"/>
    <w:rsid w:val="00386733"/>
    <w:rsid w:val="003924DD"/>
    <w:rsid w:val="003B37AE"/>
    <w:rsid w:val="003C25E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45C8"/>
    <w:rsid w:val="004D2C2F"/>
    <w:rsid w:val="004E501D"/>
    <w:rsid w:val="004F13E7"/>
    <w:rsid w:val="005124B6"/>
    <w:rsid w:val="005130A5"/>
    <w:rsid w:val="00513C9F"/>
    <w:rsid w:val="00513EEC"/>
    <w:rsid w:val="00535206"/>
    <w:rsid w:val="00536389"/>
    <w:rsid w:val="00541842"/>
    <w:rsid w:val="00555729"/>
    <w:rsid w:val="00564D1B"/>
    <w:rsid w:val="0058117C"/>
    <w:rsid w:val="00592677"/>
    <w:rsid w:val="005B0F31"/>
    <w:rsid w:val="006053CD"/>
    <w:rsid w:val="006130D1"/>
    <w:rsid w:val="00615736"/>
    <w:rsid w:val="0062048D"/>
    <w:rsid w:val="00630B01"/>
    <w:rsid w:val="00643BB5"/>
    <w:rsid w:val="00647995"/>
    <w:rsid w:val="00655755"/>
    <w:rsid w:val="00662A7E"/>
    <w:rsid w:val="00664437"/>
    <w:rsid w:val="00665C8A"/>
    <w:rsid w:val="00680376"/>
    <w:rsid w:val="00686844"/>
    <w:rsid w:val="00690941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44DD"/>
    <w:rsid w:val="006F45DE"/>
    <w:rsid w:val="00726CA9"/>
    <w:rsid w:val="00727503"/>
    <w:rsid w:val="00737156"/>
    <w:rsid w:val="00737C85"/>
    <w:rsid w:val="00772BB6"/>
    <w:rsid w:val="00781EA2"/>
    <w:rsid w:val="00784A59"/>
    <w:rsid w:val="00786E25"/>
    <w:rsid w:val="00792A3C"/>
    <w:rsid w:val="0079315A"/>
    <w:rsid w:val="00795179"/>
    <w:rsid w:val="00796421"/>
    <w:rsid w:val="007B0869"/>
    <w:rsid w:val="007B4221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3B79"/>
    <w:rsid w:val="00824B64"/>
    <w:rsid w:val="008404EC"/>
    <w:rsid w:val="00842FEF"/>
    <w:rsid w:val="0084740B"/>
    <w:rsid w:val="008531BC"/>
    <w:rsid w:val="00857275"/>
    <w:rsid w:val="00861165"/>
    <w:rsid w:val="00862D96"/>
    <w:rsid w:val="00874CE3"/>
    <w:rsid w:val="00881893"/>
    <w:rsid w:val="00883F1F"/>
    <w:rsid w:val="00891A2A"/>
    <w:rsid w:val="00894F82"/>
    <w:rsid w:val="008B406F"/>
    <w:rsid w:val="008B7201"/>
    <w:rsid w:val="008C08C5"/>
    <w:rsid w:val="008E22E2"/>
    <w:rsid w:val="008F0CE2"/>
    <w:rsid w:val="008F2DBB"/>
    <w:rsid w:val="00902CE2"/>
    <w:rsid w:val="009072F9"/>
    <w:rsid w:val="009227E5"/>
    <w:rsid w:val="00923667"/>
    <w:rsid w:val="00923900"/>
    <w:rsid w:val="00932207"/>
    <w:rsid w:val="0094314D"/>
    <w:rsid w:val="00944382"/>
    <w:rsid w:val="00945F28"/>
    <w:rsid w:val="00962B70"/>
    <w:rsid w:val="009701C1"/>
    <w:rsid w:val="0098373C"/>
    <w:rsid w:val="009A0EE3"/>
    <w:rsid w:val="009A4A2A"/>
    <w:rsid w:val="009B02E5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B6"/>
    <w:rsid w:val="00A67F14"/>
    <w:rsid w:val="00A8172E"/>
    <w:rsid w:val="00A94EF9"/>
    <w:rsid w:val="00A9641A"/>
    <w:rsid w:val="00A97DB1"/>
    <w:rsid w:val="00AA0A67"/>
    <w:rsid w:val="00AA5525"/>
    <w:rsid w:val="00AC1E22"/>
    <w:rsid w:val="00AC2765"/>
    <w:rsid w:val="00AD3E73"/>
    <w:rsid w:val="00AE3E65"/>
    <w:rsid w:val="00AF03F3"/>
    <w:rsid w:val="00AF29B9"/>
    <w:rsid w:val="00B0056D"/>
    <w:rsid w:val="00B019BB"/>
    <w:rsid w:val="00B03159"/>
    <w:rsid w:val="00B3459B"/>
    <w:rsid w:val="00B36A64"/>
    <w:rsid w:val="00B37445"/>
    <w:rsid w:val="00B4786E"/>
    <w:rsid w:val="00B63276"/>
    <w:rsid w:val="00B67AB9"/>
    <w:rsid w:val="00B70462"/>
    <w:rsid w:val="00B705E0"/>
    <w:rsid w:val="00B770D6"/>
    <w:rsid w:val="00B7793A"/>
    <w:rsid w:val="00B878B9"/>
    <w:rsid w:val="00BA4BBE"/>
    <w:rsid w:val="00BC01E4"/>
    <w:rsid w:val="00BC7979"/>
    <w:rsid w:val="00BD61D9"/>
    <w:rsid w:val="00BD76C2"/>
    <w:rsid w:val="00BE0551"/>
    <w:rsid w:val="00BE2349"/>
    <w:rsid w:val="00BF2FF6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612E"/>
    <w:rsid w:val="00C834CC"/>
    <w:rsid w:val="00C92871"/>
    <w:rsid w:val="00CA2CA0"/>
    <w:rsid w:val="00CC16AE"/>
    <w:rsid w:val="00CC18B7"/>
    <w:rsid w:val="00CD09C2"/>
    <w:rsid w:val="00CE7934"/>
    <w:rsid w:val="00CF0A43"/>
    <w:rsid w:val="00CF2031"/>
    <w:rsid w:val="00CF616F"/>
    <w:rsid w:val="00CF6EEC"/>
    <w:rsid w:val="00D05176"/>
    <w:rsid w:val="00D21E04"/>
    <w:rsid w:val="00D26BE3"/>
    <w:rsid w:val="00D41067"/>
    <w:rsid w:val="00D5785A"/>
    <w:rsid w:val="00D63953"/>
    <w:rsid w:val="00D65CA3"/>
    <w:rsid w:val="00D679D1"/>
    <w:rsid w:val="00D709DE"/>
    <w:rsid w:val="00D732E0"/>
    <w:rsid w:val="00D76994"/>
    <w:rsid w:val="00D96097"/>
    <w:rsid w:val="00DA3716"/>
    <w:rsid w:val="00DC6C63"/>
    <w:rsid w:val="00DD29DB"/>
    <w:rsid w:val="00DD5E59"/>
    <w:rsid w:val="00DD6A94"/>
    <w:rsid w:val="00DF15D6"/>
    <w:rsid w:val="00E10D30"/>
    <w:rsid w:val="00E25205"/>
    <w:rsid w:val="00E477EC"/>
    <w:rsid w:val="00E540E6"/>
    <w:rsid w:val="00E555C8"/>
    <w:rsid w:val="00E62312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F313D"/>
    <w:rsid w:val="00F001EF"/>
    <w:rsid w:val="00F00F60"/>
    <w:rsid w:val="00F11662"/>
    <w:rsid w:val="00F11C4C"/>
    <w:rsid w:val="00F22079"/>
    <w:rsid w:val="00F4124A"/>
    <w:rsid w:val="00F5066E"/>
    <w:rsid w:val="00F5782C"/>
    <w:rsid w:val="00F60532"/>
    <w:rsid w:val="00F65AAF"/>
    <w:rsid w:val="00F71AD7"/>
    <w:rsid w:val="00F746A8"/>
    <w:rsid w:val="00F96F4D"/>
    <w:rsid w:val="00F97D12"/>
    <w:rsid w:val="00FA41DC"/>
    <w:rsid w:val="00FA6105"/>
    <w:rsid w:val="00FD075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1235-E308-4986-9A19-0683EEB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5</cp:revision>
  <dcterms:created xsi:type="dcterms:W3CDTF">2020-11-25T02:00:00Z</dcterms:created>
  <dcterms:modified xsi:type="dcterms:W3CDTF">2020-11-25T23:06:00Z</dcterms:modified>
</cp:coreProperties>
</file>