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A209" w14:textId="76F0D7D4" w:rsidR="005F0080" w:rsidRPr="006B0891" w:rsidRDefault="00394D33" w:rsidP="003652D6">
      <w:pPr>
        <w:pStyle w:val="Sinespaciado"/>
        <w:rPr>
          <w:rFonts w:ascii="Arial" w:hAnsi="Arial" w:cs="Arial"/>
          <w:b/>
          <w:sz w:val="20"/>
          <w:szCs w:val="20"/>
          <w:lang w:val="es-MX"/>
        </w:rPr>
      </w:pPr>
      <w:bookmarkStart w:id="0" w:name="_Hlk40878820"/>
      <w:r w:rsidRPr="006B0891">
        <w:rPr>
          <w:rFonts w:ascii="Arial" w:hAnsi="Arial" w:cs="Arial"/>
          <w:b/>
          <w:sz w:val="20"/>
          <w:szCs w:val="20"/>
          <w:lang w:val="es-MX"/>
        </w:rPr>
        <w:t xml:space="preserve">Visitando: </w:t>
      </w:r>
      <w:r w:rsidR="003652D6">
        <w:rPr>
          <w:rFonts w:ascii="Arial" w:hAnsi="Arial" w:cs="Arial"/>
          <w:b/>
          <w:sz w:val="20"/>
          <w:szCs w:val="20"/>
          <w:lang w:val="es-MX"/>
        </w:rPr>
        <w:t xml:space="preserve">Fuertes de Loreto y Guadalupe, Cholula, </w:t>
      </w:r>
      <w:r w:rsidR="00870C2E">
        <w:rPr>
          <w:rFonts w:ascii="Arial" w:hAnsi="Arial" w:cs="Arial"/>
          <w:b/>
          <w:sz w:val="20"/>
          <w:szCs w:val="20"/>
          <w:lang w:val="es-MX"/>
        </w:rPr>
        <w:t xml:space="preserve">Túneles de Xanenetla, teleférico, </w:t>
      </w:r>
      <w:r w:rsidR="003652D6">
        <w:rPr>
          <w:rFonts w:ascii="Arial" w:hAnsi="Arial" w:cs="Arial"/>
          <w:b/>
          <w:sz w:val="20"/>
          <w:szCs w:val="20"/>
          <w:lang w:val="es-MX"/>
        </w:rPr>
        <w:t xml:space="preserve">Estrella de </w:t>
      </w:r>
      <w:r w:rsidR="00B34B18">
        <w:rPr>
          <w:rFonts w:ascii="Arial" w:hAnsi="Arial" w:cs="Arial"/>
          <w:b/>
          <w:sz w:val="20"/>
          <w:szCs w:val="20"/>
          <w:lang w:val="es-MX"/>
        </w:rPr>
        <w:t>Puebla, Cholula</w:t>
      </w:r>
      <w:r w:rsidR="00870C2E">
        <w:rPr>
          <w:rFonts w:ascii="Arial" w:hAnsi="Arial" w:cs="Arial"/>
          <w:b/>
          <w:sz w:val="20"/>
          <w:szCs w:val="20"/>
          <w:lang w:val="es-MX"/>
        </w:rPr>
        <w:t>, Acuario de Veracruz</w:t>
      </w:r>
      <w:r w:rsidR="00CC21C3" w:rsidRPr="006B0891">
        <w:rPr>
          <w:rFonts w:ascii="Arial" w:hAnsi="Arial" w:cs="Arial"/>
          <w:b/>
          <w:sz w:val="20"/>
          <w:szCs w:val="20"/>
          <w:lang w:val="es-MX"/>
        </w:rPr>
        <w:t xml:space="preserve">, </w:t>
      </w:r>
      <w:r w:rsidR="00870C2E">
        <w:rPr>
          <w:rFonts w:ascii="Arial" w:hAnsi="Arial" w:cs="Arial"/>
          <w:b/>
          <w:sz w:val="20"/>
          <w:szCs w:val="20"/>
          <w:lang w:val="es-MX"/>
        </w:rPr>
        <w:t xml:space="preserve">Museo Histórico Naval, </w:t>
      </w:r>
      <w:r w:rsidR="004C1EDD" w:rsidRPr="006B0891">
        <w:rPr>
          <w:rFonts w:ascii="Arial" w:hAnsi="Arial" w:cs="Arial"/>
          <w:b/>
          <w:sz w:val="20"/>
          <w:szCs w:val="20"/>
          <w:lang w:val="es-CR"/>
        </w:rPr>
        <w:t>Papantl</w:t>
      </w:r>
      <w:r w:rsidR="00870C2E">
        <w:rPr>
          <w:rFonts w:ascii="Arial" w:hAnsi="Arial" w:cs="Arial"/>
          <w:b/>
          <w:sz w:val="20"/>
          <w:szCs w:val="20"/>
          <w:lang w:val="es-CR"/>
        </w:rPr>
        <w:t>a, Zona arqueológica del Tajín</w:t>
      </w:r>
      <w:r w:rsidR="004C1EDD" w:rsidRPr="006B0891">
        <w:rPr>
          <w:rFonts w:ascii="Arial" w:hAnsi="Arial" w:cs="Arial"/>
          <w:b/>
          <w:sz w:val="20"/>
          <w:szCs w:val="20"/>
          <w:lang w:val="es-CR"/>
        </w:rPr>
        <w:t xml:space="preserve"> o Catemaco y Los Tuxtlas</w:t>
      </w:r>
    </w:p>
    <w:bookmarkEnd w:id="0"/>
    <w:p w14:paraId="78FBF9DA" w14:textId="1F611945" w:rsidR="002E36A7" w:rsidRDefault="002E36A7" w:rsidP="002E36A7">
      <w:pPr>
        <w:pStyle w:val="Sinespaciado"/>
        <w:jc w:val="center"/>
        <w:rPr>
          <w:rFonts w:ascii="Arial" w:hAnsi="Arial" w:cs="Arial"/>
          <w:b/>
          <w:sz w:val="20"/>
          <w:szCs w:val="20"/>
          <w:lang w:val="es-CR"/>
        </w:rPr>
      </w:pPr>
    </w:p>
    <w:p w14:paraId="75AD14DB" w14:textId="3C7BA3F3" w:rsidR="00151A8B" w:rsidRPr="004B03EA" w:rsidRDefault="0091607B" w:rsidP="00151A8B">
      <w:pPr>
        <w:pStyle w:val="Sinespaciado"/>
        <w:rPr>
          <w:rFonts w:ascii="Arial" w:hAnsi="Arial" w:cs="Arial"/>
          <w:b/>
          <w:sz w:val="20"/>
          <w:szCs w:val="20"/>
          <w:lang w:val="es-CR"/>
        </w:rPr>
      </w:pPr>
      <w:bookmarkStart w:id="1" w:name="_Hlk40878829"/>
      <w:r>
        <w:rPr>
          <w:rFonts w:ascii="Arial" w:hAnsi="Arial" w:cs="Arial"/>
          <w:b/>
          <w:noProof/>
          <w:sz w:val="20"/>
          <w:szCs w:val="20"/>
          <w:lang w:val="es-CR"/>
        </w:rPr>
        <w:drawing>
          <wp:anchor distT="0" distB="0" distL="114300" distR="114300" simplePos="0" relativeHeight="251661312" behindDoc="1" locked="0" layoutInCell="1" allowOverlap="1" wp14:anchorId="141DB85D" wp14:editId="6E4D8767">
            <wp:simplePos x="0" y="0"/>
            <wp:positionH relativeFrom="margin">
              <wp:align>right</wp:align>
            </wp:positionH>
            <wp:positionV relativeFrom="paragraph">
              <wp:posOffset>5715</wp:posOffset>
            </wp:positionV>
            <wp:extent cx="1951108" cy="400050"/>
            <wp:effectExtent l="0" t="0" r="0" b="0"/>
            <wp:wrapNone/>
            <wp:docPr id="8" name="Imagen 8" descr="Imagen que contiene dibujo,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XPERIENCI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1108" cy="400050"/>
                    </a:xfrm>
                    <a:prstGeom prst="rect">
                      <a:avLst/>
                    </a:prstGeom>
                  </pic:spPr>
                </pic:pic>
              </a:graphicData>
            </a:graphic>
            <wp14:sizeRelH relativeFrom="margin">
              <wp14:pctWidth>0</wp14:pctWidth>
            </wp14:sizeRelH>
            <wp14:sizeRelV relativeFrom="margin">
              <wp14:pctHeight>0</wp14:pctHeight>
            </wp14:sizeRelV>
          </wp:anchor>
        </w:drawing>
      </w:r>
      <w:r w:rsidR="00A06DB7">
        <w:rPr>
          <w:rFonts w:ascii="Arial" w:hAnsi="Arial" w:cs="Arial"/>
          <w:b/>
          <w:sz w:val="20"/>
          <w:szCs w:val="20"/>
          <w:lang w:val="es-CR"/>
        </w:rPr>
        <w:t>D</w:t>
      </w:r>
      <w:r w:rsidR="002E36A7">
        <w:rPr>
          <w:rFonts w:ascii="Arial" w:hAnsi="Arial" w:cs="Arial"/>
          <w:b/>
          <w:sz w:val="20"/>
          <w:szCs w:val="20"/>
          <w:lang w:val="es-CR"/>
        </w:rPr>
        <w:t>uración:</w:t>
      </w:r>
      <w:r w:rsidR="00A06DB7">
        <w:rPr>
          <w:rFonts w:ascii="Arial" w:hAnsi="Arial" w:cs="Arial"/>
          <w:b/>
          <w:sz w:val="20"/>
          <w:szCs w:val="20"/>
          <w:lang w:val="es-CR"/>
        </w:rPr>
        <w:t xml:space="preserve"> </w:t>
      </w:r>
      <w:r w:rsidR="00783B94">
        <w:rPr>
          <w:rFonts w:ascii="Arial" w:hAnsi="Arial" w:cs="Arial"/>
          <w:b/>
          <w:sz w:val="20"/>
          <w:szCs w:val="20"/>
          <w:lang w:val="es-CR"/>
        </w:rPr>
        <w:t>6</w:t>
      </w:r>
      <w:r w:rsidR="002E36A7">
        <w:rPr>
          <w:rFonts w:ascii="Arial" w:hAnsi="Arial" w:cs="Arial"/>
          <w:b/>
          <w:sz w:val="20"/>
          <w:szCs w:val="20"/>
          <w:lang w:val="es-CR"/>
        </w:rPr>
        <w:t xml:space="preserve"> días</w:t>
      </w:r>
    </w:p>
    <w:p w14:paraId="667CC4E0" w14:textId="33CED4F8" w:rsidR="006B0891" w:rsidRDefault="00A1727B" w:rsidP="00151A8B">
      <w:pPr>
        <w:pStyle w:val="Sinespaciado"/>
        <w:jc w:val="both"/>
        <w:rPr>
          <w:rFonts w:ascii="Arial" w:hAnsi="Arial" w:cs="Arial"/>
          <w:b/>
          <w:sz w:val="20"/>
          <w:szCs w:val="20"/>
          <w:lang w:val="es-CR"/>
        </w:rPr>
      </w:pPr>
      <w:r>
        <w:rPr>
          <w:rFonts w:ascii="Arial" w:hAnsi="Arial" w:cs="Arial"/>
          <w:b/>
          <w:sz w:val="20"/>
          <w:szCs w:val="20"/>
          <w:lang w:val="es-CR"/>
        </w:rPr>
        <w:t>Llegadas</w:t>
      </w:r>
      <w:r w:rsidR="000F2951">
        <w:rPr>
          <w:rFonts w:ascii="Arial" w:hAnsi="Arial" w:cs="Arial"/>
          <w:b/>
          <w:sz w:val="20"/>
          <w:szCs w:val="20"/>
          <w:lang w:val="es-CR"/>
        </w:rPr>
        <w:t xml:space="preserve"> compartidas</w:t>
      </w:r>
      <w:r w:rsidR="00FC117B">
        <w:rPr>
          <w:rFonts w:ascii="Arial" w:hAnsi="Arial" w:cs="Arial"/>
          <w:b/>
          <w:sz w:val="20"/>
          <w:szCs w:val="20"/>
          <w:lang w:val="es-CR"/>
        </w:rPr>
        <w:t xml:space="preserve"> y privadas</w:t>
      </w:r>
      <w:r w:rsidR="00151A8B" w:rsidRPr="004B03EA">
        <w:rPr>
          <w:rFonts w:ascii="Arial" w:hAnsi="Arial" w:cs="Arial"/>
          <w:b/>
          <w:sz w:val="20"/>
          <w:szCs w:val="20"/>
          <w:lang w:val="es-CR"/>
        </w:rPr>
        <w:t>:</w:t>
      </w:r>
      <w:r w:rsidR="005F0080">
        <w:rPr>
          <w:rFonts w:ascii="Arial" w:hAnsi="Arial" w:cs="Arial"/>
          <w:b/>
          <w:sz w:val="20"/>
          <w:szCs w:val="20"/>
          <w:lang w:val="es-CR"/>
        </w:rPr>
        <w:t xml:space="preserve"> </w:t>
      </w:r>
      <w:r w:rsidR="00655452">
        <w:rPr>
          <w:rFonts w:ascii="Arial" w:hAnsi="Arial" w:cs="Arial"/>
          <w:b/>
          <w:sz w:val="20"/>
          <w:szCs w:val="20"/>
          <w:lang w:val="es-CR"/>
        </w:rPr>
        <w:t>d</w:t>
      </w:r>
      <w:r w:rsidR="005007AA">
        <w:rPr>
          <w:rFonts w:ascii="Arial" w:hAnsi="Arial" w:cs="Arial"/>
          <w:b/>
          <w:sz w:val="20"/>
          <w:szCs w:val="20"/>
          <w:lang w:val="es-CR"/>
        </w:rPr>
        <w:t>iarias</w:t>
      </w:r>
      <w:r w:rsidR="00FC117B">
        <w:rPr>
          <w:rFonts w:ascii="Arial" w:hAnsi="Arial" w:cs="Arial"/>
          <w:b/>
          <w:sz w:val="20"/>
          <w:szCs w:val="20"/>
          <w:lang w:val="es-CR"/>
        </w:rPr>
        <w:t xml:space="preserve"> </w:t>
      </w:r>
    </w:p>
    <w:p w14:paraId="0C060EB9" w14:textId="06E20BC9" w:rsidR="00151A8B" w:rsidRPr="004B03EA" w:rsidRDefault="006B0891" w:rsidP="00151A8B">
      <w:pPr>
        <w:pStyle w:val="Sinespaciado"/>
        <w:jc w:val="both"/>
        <w:rPr>
          <w:rFonts w:ascii="Arial" w:hAnsi="Arial" w:cs="Arial"/>
          <w:b/>
          <w:sz w:val="20"/>
          <w:szCs w:val="20"/>
          <w:lang w:val="es-CR"/>
        </w:rPr>
      </w:pPr>
      <w:r>
        <w:rPr>
          <w:rFonts w:ascii="Arial" w:hAnsi="Arial" w:cs="Arial"/>
          <w:b/>
          <w:sz w:val="20"/>
          <w:szCs w:val="20"/>
          <w:lang w:val="es-CR"/>
        </w:rPr>
        <w:t>M</w:t>
      </w:r>
      <w:r w:rsidR="00FC117B">
        <w:rPr>
          <w:rFonts w:ascii="Arial" w:hAnsi="Arial" w:cs="Arial"/>
          <w:b/>
          <w:sz w:val="20"/>
          <w:szCs w:val="20"/>
          <w:lang w:val="es-CR"/>
        </w:rPr>
        <w:t>ínimo 2 personas</w:t>
      </w:r>
    </w:p>
    <w:bookmarkEnd w:id="1"/>
    <w:p w14:paraId="67A1F207" w14:textId="77777777" w:rsidR="00FC117B" w:rsidRDefault="00FC117B" w:rsidP="00151A8B">
      <w:pPr>
        <w:spacing w:after="0" w:line="240" w:lineRule="auto"/>
        <w:jc w:val="both"/>
        <w:rPr>
          <w:rFonts w:ascii="Arial" w:hAnsi="Arial" w:cs="Arial"/>
          <w:b/>
          <w:sz w:val="20"/>
          <w:szCs w:val="20"/>
          <w:lang w:val="es-MX"/>
        </w:rPr>
      </w:pPr>
    </w:p>
    <w:p w14:paraId="1F45F73E" w14:textId="777D46C3" w:rsidR="00151A8B" w:rsidRPr="00E149D7" w:rsidRDefault="00151A8B" w:rsidP="00151A8B">
      <w:pPr>
        <w:spacing w:after="0" w:line="240" w:lineRule="auto"/>
        <w:jc w:val="both"/>
        <w:rPr>
          <w:rFonts w:ascii="Arial" w:hAnsi="Arial" w:cs="Arial"/>
          <w:b/>
          <w:sz w:val="20"/>
          <w:szCs w:val="20"/>
          <w:lang w:val="es-MX"/>
        </w:rPr>
      </w:pPr>
      <w:r w:rsidRPr="00E149D7">
        <w:rPr>
          <w:rFonts w:ascii="Arial" w:hAnsi="Arial" w:cs="Arial"/>
          <w:b/>
          <w:sz w:val="20"/>
          <w:szCs w:val="20"/>
          <w:lang w:val="es-MX"/>
        </w:rPr>
        <w:t xml:space="preserve">DÍA </w:t>
      </w:r>
      <w:r w:rsidR="00D14334" w:rsidRPr="00E149D7">
        <w:rPr>
          <w:rFonts w:ascii="Arial" w:hAnsi="Arial" w:cs="Arial"/>
          <w:b/>
          <w:sz w:val="20"/>
          <w:szCs w:val="20"/>
          <w:lang w:val="es-MX"/>
        </w:rPr>
        <w:t>0</w:t>
      </w:r>
      <w:r w:rsidRPr="00E149D7">
        <w:rPr>
          <w:rFonts w:ascii="Arial" w:hAnsi="Arial" w:cs="Arial"/>
          <w:b/>
          <w:sz w:val="20"/>
          <w:szCs w:val="20"/>
          <w:lang w:val="es-MX"/>
        </w:rPr>
        <w:t>1.</w:t>
      </w:r>
      <w:r w:rsidR="00D14334" w:rsidRPr="00E149D7">
        <w:rPr>
          <w:rFonts w:ascii="Arial" w:hAnsi="Arial" w:cs="Arial"/>
          <w:b/>
          <w:sz w:val="20"/>
          <w:szCs w:val="20"/>
          <w:lang w:val="es-MX"/>
        </w:rPr>
        <w:tab/>
      </w:r>
      <w:r w:rsidR="00D14334" w:rsidRPr="00E149D7">
        <w:rPr>
          <w:rFonts w:ascii="Arial" w:hAnsi="Arial" w:cs="Arial"/>
          <w:b/>
          <w:sz w:val="20"/>
          <w:szCs w:val="20"/>
          <w:lang w:val="es-MX"/>
        </w:rPr>
        <w:tab/>
      </w:r>
      <w:r w:rsidR="003652D6" w:rsidRPr="00E149D7">
        <w:rPr>
          <w:rFonts w:ascii="Arial" w:hAnsi="Arial" w:cs="Arial"/>
          <w:b/>
          <w:sz w:val="20"/>
          <w:szCs w:val="20"/>
          <w:lang w:val="es-MX"/>
        </w:rPr>
        <w:t>CD.</w:t>
      </w:r>
      <w:r w:rsidR="00610FAF" w:rsidRPr="00E149D7">
        <w:rPr>
          <w:rFonts w:ascii="Arial" w:hAnsi="Arial" w:cs="Arial"/>
          <w:b/>
          <w:sz w:val="20"/>
          <w:szCs w:val="20"/>
          <w:lang w:val="es-MX"/>
        </w:rPr>
        <w:t>PUEBLA</w:t>
      </w:r>
      <w:r w:rsidR="00863702" w:rsidRPr="00E149D7">
        <w:rPr>
          <w:rFonts w:ascii="Arial" w:hAnsi="Arial" w:cs="Arial"/>
          <w:b/>
          <w:sz w:val="20"/>
          <w:szCs w:val="20"/>
          <w:lang w:val="es-MX"/>
        </w:rPr>
        <w:t xml:space="preserve"> </w:t>
      </w:r>
      <w:r w:rsidR="005F0E52" w:rsidRPr="00E149D7">
        <w:rPr>
          <w:rFonts w:ascii="Arial" w:hAnsi="Arial" w:cs="Arial"/>
          <w:b/>
          <w:sz w:val="20"/>
          <w:szCs w:val="20"/>
          <w:lang w:val="es-MX"/>
        </w:rPr>
        <w:t xml:space="preserve">– </w:t>
      </w:r>
      <w:r w:rsidR="00870C2E" w:rsidRPr="00E149D7">
        <w:rPr>
          <w:rFonts w:ascii="Arial" w:hAnsi="Arial" w:cs="Arial"/>
          <w:b/>
          <w:sz w:val="20"/>
          <w:szCs w:val="20"/>
          <w:lang w:val="es-MX"/>
        </w:rPr>
        <w:t>VISITA DE CIUDAD DE PUEBLA</w:t>
      </w:r>
    </w:p>
    <w:p w14:paraId="6218586D" w14:textId="6F1F1900" w:rsidR="00CC21C3" w:rsidRPr="00E149D7" w:rsidRDefault="00CC21C3" w:rsidP="00CC21C3">
      <w:pPr>
        <w:spacing w:after="0" w:line="240" w:lineRule="auto"/>
        <w:jc w:val="both"/>
        <w:rPr>
          <w:rFonts w:ascii="Arial" w:hAnsi="Arial" w:cs="Arial"/>
          <w:sz w:val="20"/>
          <w:szCs w:val="20"/>
          <w:lang w:val="es-MX"/>
        </w:rPr>
      </w:pPr>
      <w:r w:rsidRPr="00E149D7">
        <w:rPr>
          <w:rFonts w:ascii="Arial" w:hAnsi="Arial" w:cs="Arial"/>
          <w:color w:val="000000" w:themeColor="text1"/>
          <w:sz w:val="20"/>
          <w:szCs w:val="20"/>
          <w:lang w:val="es-MX"/>
        </w:rPr>
        <w:t>Recepción en la central de autobuses</w:t>
      </w:r>
      <w:r w:rsidR="00E2727B" w:rsidRPr="00E149D7">
        <w:rPr>
          <w:rFonts w:ascii="Arial" w:hAnsi="Arial" w:cs="Arial"/>
          <w:color w:val="000000" w:themeColor="text1"/>
          <w:sz w:val="20"/>
          <w:szCs w:val="20"/>
          <w:lang w:val="es-MX"/>
        </w:rPr>
        <w:t xml:space="preserve"> y traslado a su hotel</w:t>
      </w:r>
      <w:r w:rsidR="00825D05" w:rsidRPr="00E149D7">
        <w:rPr>
          <w:rFonts w:ascii="Arial" w:hAnsi="Arial" w:cs="Arial"/>
          <w:color w:val="000000" w:themeColor="text1"/>
          <w:sz w:val="20"/>
          <w:szCs w:val="20"/>
          <w:lang w:val="es-MX"/>
        </w:rPr>
        <w:t xml:space="preserve">. </w:t>
      </w:r>
      <w:r w:rsidRPr="00E149D7">
        <w:rPr>
          <w:rFonts w:ascii="Arial" w:hAnsi="Arial" w:cs="Arial"/>
          <w:sz w:val="20"/>
          <w:szCs w:val="20"/>
        </w:rPr>
        <w:t xml:space="preserve">Check in en el hotel. </w:t>
      </w:r>
      <w:r w:rsidRPr="00E149D7">
        <w:rPr>
          <w:rFonts w:ascii="Arial" w:hAnsi="Arial" w:cs="Arial"/>
          <w:sz w:val="20"/>
          <w:szCs w:val="20"/>
          <w:lang w:val="es-MX"/>
        </w:rPr>
        <w:t>El ingreso a las habitaciones es a partir de las 15:00 hrs. en adelante.</w:t>
      </w:r>
    </w:p>
    <w:p w14:paraId="170F07B8" w14:textId="77777777" w:rsidR="003652D6" w:rsidRPr="00E149D7" w:rsidRDefault="003652D6" w:rsidP="00CC21C3">
      <w:pPr>
        <w:spacing w:after="0" w:line="240" w:lineRule="auto"/>
        <w:jc w:val="both"/>
        <w:rPr>
          <w:rFonts w:ascii="Arial" w:hAnsi="Arial" w:cs="Arial"/>
          <w:color w:val="000000" w:themeColor="text1"/>
          <w:sz w:val="20"/>
          <w:szCs w:val="20"/>
          <w:lang w:val="es-MX"/>
        </w:rPr>
      </w:pPr>
    </w:p>
    <w:p w14:paraId="0065F82B" w14:textId="62EE4BEE" w:rsidR="003652D6" w:rsidRPr="00E149D7" w:rsidRDefault="003652D6">
      <w:pPr>
        <w:spacing w:after="0" w:line="240" w:lineRule="auto"/>
        <w:jc w:val="both"/>
        <w:rPr>
          <w:rFonts w:ascii="Arial" w:hAnsi="Arial" w:cs="Arial"/>
          <w:color w:val="000000" w:themeColor="text1"/>
          <w:sz w:val="20"/>
          <w:szCs w:val="20"/>
          <w:lang w:val="es-MX"/>
        </w:rPr>
      </w:pPr>
      <w:r w:rsidRPr="00E149D7">
        <w:rPr>
          <w:rFonts w:ascii="Arial" w:hAnsi="Arial" w:cs="Arial"/>
          <w:b/>
          <w:bCs/>
          <w:color w:val="FF0000"/>
          <w:sz w:val="20"/>
          <w:szCs w:val="20"/>
          <w:lang w:val="es-MX"/>
        </w:rPr>
        <w:t xml:space="preserve">NOTA: </w:t>
      </w:r>
      <w:r w:rsidRPr="00E149D7">
        <w:rPr>
          <w:rFonts w:ascii="Arial" w:hAnsi="Arial" w:cs="Arial"/>
          <w:color w:val="FF0000"/>
          <w:sz w:val="20"/>
          <w:szCs w:val="20"/>
          <w:lang w:val="es-MX"/>
        </w:rPr>
        <w:t xml:space="preserve">Posibilidad de traslado del aeropuerto al hotel, consultar suplemento. </w:t>
      </w:r>
    </w:p>
    <w:p w14:paraId="2CFD7A53" w14:textId="77777777" w:rsidR="00825D05" w:rsidRPr="00E149D7" w:rsidRDefault="00CC21C3" w:rsidP="00E2727B">
      <w:pPr>
        <w:spacing w:after="0" w:line="240" w:lineRule="auto"/>
        <w:jc w:val="both"/>
        <w:rPr>
          <w:rFonts w:ascii="Arial" w:hAnsi="Arial" w:cs="Arial"/>
          <w:sz w:val="20"/>
          <w:szCs w:val="20"/>
          <w:lang w:val="es-MX"/>
        </w:rPr>
      </w:pPr>
      <w:r w:rsidRPr="00E149D7">
        <w:rPr>
          <w:rFonts w:ascii="Arial" w:hAnsi="Arial" w:cs="Arial"/>
          <w:sz w:val="20"/>
          <w:szCs w:val="20"/>
          <w:lang w:val="es-MX"/>
        </w:rPr>
        <w:t>Comenzaremos nuestra visita por la bella ciudad de Puebla realizando un paseo panorámico para conocer los principales puntos del centro histórico y las bellezas que lo conforman, por lo cual ha sido nombrado Patrimonio Cultural de la Humanidad. Posteriormente nos dirigiremos hacia los fuertes de Loreto y Guadalupe, donde se desarrolló la batalla histórica del 5 de mayo, tendremos la oportunidad de subirnos al teleférico y podremos captar</w:t>
      </w:r>
      <w:r w:rsidR="00825D05" w:rsidRPr="00E149D7">
        <w:rPr>
          <w:rFonts w:ascii="Arial" w:hAnsi="Arial" w:cs="Arial"/>
          <w:sz w:val="20"/>
          <w:szCs w:val="20"/>
          <w:lang w:val="es-MX"/>
        </w:rPr>
        <w:t xml:space="preserve"> </w:t>
      </w:r>
      <w:r w:rsidRPr="00E149D7">
        <w:rPr>
          <w:rFonts w:ascii="Arial" w:hAnsi="Arial" w:cs="Arial"/>
          <w:sz w:val="20"/>
          <w:szCs w:val="20"/>
          <w:lang w:val="es-MX"/>
        </w:rPr>
        <w:t xml:space="preserve">a través de nuestra mirada, bellos paisajes de fotografía.  Mercados, plazuelas y lugares curiosos ubicaremos a través de este singular recorrido. </w:t>
      </w:r>
    </w:p>
    <w:p w14:paraId="525CCEE6" w14:textId="22434936" w:rsidR="00E2727B" w:rsidRPr="00E149D7" w:rsidRDefault="00CC21C3">
      <w:pPr>
        <w:spacing w:after="0" w:line="240" w:lineRule="auto"/>
        <w:jc w:val="both"/>
        <w:rPr>
          <w:rFonts w:ascii="Arial" w:hAnsi="Arial" w:cs="Arial"/>
          <w:b/>
          <w:bCs/>
          <w:sz w:val="20"/>
          <w:szCs w:val="20"/>
          <w:lang w:val="es-MX"/>
        </w:rPr>
      </w:pPr>
      <w:r w:rsidRPr="00E149D7">
        <w:rPr>
          <w:rFonts w:ascii="Arial" w:hAnsi="Arial" w:cs="Arial"/>
          <w:sz w:val="20"/>
          <w:szCs w:val="20"/>
          <w:lang w:val="es-MX"/>
        </w:rPr>
        <w:t xml:space="preserve">Mas tarde nos internaremos en uno de los secretos mejor guardados de esta bella ciudad, a través de un recorrido especial por los túneles de Xanenetla, en el eco de sus paredes pueden escucharse susurros históricos: balazos, narraciones, música y corridos que ambientan el lugar. Historia, leyenda y mito reunidas en un mismo espacio a través de un circuito de 110 metros de longitud y 6 metros bajo la ciudad.  </w:t>
      </w:r>
      <w:r w:rsidRPr="00E149D7">
        <w:rPr>
          <w:rFonts w:ascii="Arial" w:hAnsi="Arial" w:cs="Arial"/>
          <w:b/>
          <w:bCs/>
          <w:sz w:val="20"/>
          <w:szCs w:val="20"/>
          <w:lang w:val="es-MX"/>
        </w:rPr>
        <w:t>Alojamiento</w:t>
      </w:r>
      <w:r w:rsidR="00AE1B71" w:rsidRPr="00E149D7">
        <w:rPr>
          <w:rFonts w:ascii="Arial" w:hAnsi="Arial" w:cs="Arial"/>
          <w:b/>
          <w:bCs/>
          <w:sz w:val="20"/>
          <w:szCs w:val="20"/>
          <w:lang w:val="es-MX"/>
        </w:rPr>
        <w:t>.</w:t>
      </w:r>
    </w:p>
    <w:p w14:paraId="7B58E47A" w14:textId="77777777" w:rsidR="003652D6" w:rsidRPr="00E149D7" w:rsidRDefault="003652D6" w:rsidP="003652D6">
      <w:pPr>
        <w:spacing w:after="0" w:line="240" w:lineRule="auto"/>
        <w:jc w:val="both"/>
        <w:rPr>
          <w:rFonts w:ascii="Arial" w:hAnsi="Arial" w:cs="Arial"/>
          <w:b/>
          <w:bCs/>
          <w:color w:val="7030A0"/>
          <w:sz w:val="20"/>
          <w:szCs w:val="20"/>
          <w:lang w:val="es-MX"/>
        </w:rPr>
      </w:pPr>
      <w:r w:rsidRPr="00E149D7">
        <w:rPr>
          <w:rFonts w:ascii="Arial" w:hAnsi="Arial" w:cs="Arial"/>
          <w:b/>
          <w:bCs/>
          <w:color w:val="7030A0"/>
          <w:sz w:val="20"/>
          <w:szCs w:val="20"/>
          <w:lang w:val="es-MX"/>
        </w:rPr>
        <w:t xml:space="preserve">** Llegada sugerida para tomar el paseo por la Ciudad debe de ser antes de las 12:00 hrs. </w:t>
      </w:r>
    </w:p>
    <w:p w14:paraId="22F9326C" w14:textId="77777777" w:rsidR="003652D6" w:rsidRPr="00E149D7" w:rsidRDefault="003652D6">
      <w:pPr>
        <w:spacing w:after="0" w:line="240" w:lineRule="auto"/>
        <w:jc w:val="both"/>
        <w:rPr>
          <w:rFonts w:ascii="Arial" w:hAnsi="Arial" w:cs="Arial"/>
          <w:b/>
          <w:sz w:val="20"/>
          <w:szCs w:val="20"/>
          <w:lang w:val="es-MX"/>
        </w:rPr>
      </w:pPr>
    </w:p>
    <w:p w14:paraId="13304CAE" w14:textId="112A2CA2" w:rsidR="00151A8B" w:rsidRPr="00E149D7" w:rsidRDefault="00151A8B" w:rsidP="00151A8B">
      <w:pPr>
        <w:spacing w:after="0" w:line="240" w:lineRule="auto"/>
        <w:jc w:val="both"/>
        <w:rPr>
          <w:rFonts w:ascii="Arial" w:hAnsi="Arial" w:cs="Arial"/>
          <w:b/>
          <w:sz w:val="20"/>
          <w:szCs w:val="20"/>
          <w:lang w:val="es-MX"/>
        </w:rPr>
      </w:pPr>
      <w:r w:rsidRPr="00E149D7">
        <w:rPr>
          <w:rFonts w:ascii="Arial" w:hAnsi="Arial" w:cs="Arial"/>
          <w:b/>
          <w:sz w:val="20"/>
          <w:szCs w:val="20"/>
          <w:lang w:val="es-MX"/>
        </w:rPr>
        <w:t xml:space="preserve">DÍA </w:t>
      </w:r>
      <w:r w:rsidR="00D14334" w:rsidRPr="00E149D7">
        <w:rPr>
          <w:rFonts w:ascii="Arial" w:hAnsi="Arial" w:cs="Arial"/>
          <w:b/>
          <w:sz w:val="20"/>
          <w:szCs w:val="20"/>
          <w:lang w:val="es-MX"/>
        </w:rPr>
        <w:t>0</w:t>
      </w:r>
      <w:r w:rsidRPr="00E149D7">
        <w:rPr>
          <w:rFonts w:ascii="Arial" w:hAnsi="Arial" w:cs="Arial"/>
          <w:b/>
          <w:sz w:val="20"/>
          <w:szCs w:val="20"/>
          <w:lang w:val="es-MX"/>
        </w:rPr>
        <w:t>2.</w:t>
      </w:r>
      <w:r w:rsidR="00D14334" w:rsidRPr="00E149D7">
        <w:rPr>
          <w:rFonts w:ascii="Arial" w:hAnsi="Arial" w:cs="Arial"/>
          <w:b/>
          <w:sz w:val="20"/>
          <w:szCs w:val="20"/>
          <w:lang w:val="es-MX"/>
        </w:rPr>
        <w:tab/>
      </w:r>
      <w:r w:rsidR="00D14334" w:rsidRPr="00E149D7">
        <w:rPr>
          <w:rFonts w:ascii="Arial" w:hAnsi="Arial" w:cs="Arial"/>
          <w:b/>
          <w:sz w:val="20"/>
          <w:szCs w:val="20"/>
          <w:lang w:val="es-MX"/>
        </w:rPr>
        <w:tab/>
      </w:r>
      <w:r w:rsidR="006B07EC" w:rsidRPr="00E149D7">
        <w:rPr>
          <w:rFonts w:ascii="Arial" w:hAnsi="Arial" w:cs="Arial"/>
          <w:b/>
          <w:sz w:val="20"/>
          <w:szCs w:val="20"/>
          <w:lang w:val="es-MX"/>
        </w:rPr>
        <w:t xml:space="preserve">CD. </w:t>
      </w:r>
      <w:r w:rsidR="0060544A" w:rsidRPr="00E149D7">
        <w:rPr>
          <w:rFonts w:ascii="Arial" w:hAnsi="Arial" w:cs="Arial"/>
          <w:b/>
          <w:sz w:val="20"/>
          <w:szCs w:val="20"/>
          <w:lang w:val="es-MX"/>
        </w:rPr>
        <w:t>PUEBLA</w:t>
      </w:r>
      <w:r w:rsidR="00D14334" w:rsidRPr="00E149D7">
        <w:rPr>
          <w:rFonts w:ascii="Arial" w:hAnsi="Arial" w:cs="Arial"/>
          <w:b/>
          <w:sz w:val="20"/>
          <w:szCs w:val="20"/>
          <w:lang w:val="es-MX"/>
        </w:rPr>
        <w:t xml:space="preserve"> – </w:t>
      </w:r>
      <w:r w:rsidR="0060544A" w:rsidRPr="00E149D7">
        <w:rPr>
          <w:rFonts w:ascii="Arial" w:hAnsi="Arial" w:cs="Arial"/>
          <w:b/>
          <w:sz w:val="20"/>
          <w:szCs w:val="20"/>
          <w:lang w:val="es-MX"/>
        </w:rPr>
        <w:t>CHOLULA</w:t>
      </w:r>
      <w:r w:rsidR="00655452" w:rsidRPr="00E149D7">
        <w:rPr>
          <w:rFonts w:ascii="Arial" w:hAnsi="Arial" w:cs="Arial"/>
          <w:b/>
          <w:sz w:val="20"/>
          <w:szCs w:val="20"/>
          <w:lang w:val="es-MX"/>
        </w:rPr>
        <w:t xml:space="preserve"> –</w:t>
      </w:r>
      <w:r w:rsidR="003652D6" w:rsidRPr="00E149D7">
        <w:rPr>
          <w:rFonts w:ascii="Arial" w:hAnsi="Arial" w:cs="Arial"/>
          <w:b/>
          <w:sz w:val="20"/>
          <w:szCs w:val="20"/>
          <w:lang w:val="es-MX"/>
        </w:rPr>
        <w:t>ZONA ARQUEOLOGICA Y</w:t>
      </w:r>
      <w:r w:rsidR="00655452" w:rsidRPr="00E149D7">
        <w:rPr>
          <w:rFonts w:ascii="Arial" w:hAnsi="Arial" w:cs="Arial"/>
          <w:b/>
          <w:sz w:val="20"/>
          <w:szCs w:val="20"/>
          <w:lang w:val="es-MX"/>
        </w:rPr>
        <w:t xml:space="preserve"> </w:t>
      </w:r>
      <w:r w:rsidR="0060544A" w:rsidRPr="00E149D7">
        <w:rPr>
          <w:rFonts w:ascii="Arial" w:hAnsi="Arial" w:cs="Arial"/>
          <w:b/>
          <w:sz w:val="20"/>
          <w:szCs w:val="20"/>
          <w:lang w:val="es-MX"/>
        </w:rPr>
        <w:t>TUNELES INTERIORES DE LA PIRAMIDE</w:t>
      </w:r>
      <w:r w:rsidR="00655452" w:rsidRPr="00E149D7">
        <w:rPr>
          <w:rFonts w:ascii="Arial" w:hAnsi="Arial" w:cs="Arial"/>
          <w:b/>
          <w:sz w:val="20"/>
          <w:szCs w:val="20"/>
          <w:lang w:val="es-MX"/>
        </w:rPr>
        <w:t xml:space="preserve"> – </w:t>
      </w:r>
      <w:r w:rsidR="003652D6" w:rsidRPr="00E149D7">
        <w:rPr>
          <w:rFonts w:ascii="Arial" w:hAnsi="Arial" w:cs="Arial"/>
          <w:b/>
          <w:sz w:val="20"/>
          <w:szCs w:val="20"/>
          <w:lang w:val="es-MX"/>
        </w:rPr>
        <w:t>SAN FRANCISCO ACATEPEC</w:t>
      </w:r>
      <w:r w:rsidR="00655452" w:rsidRPr="00E149D7">
        <w:rPr>
          <w:rFonts w:ascii="Arial" w:hAnsi="Arial" w:cs="Arial"/>
          <w:b/>
          <w:sz w:val="20"/>
          <w:szCs w:val="20"/>
          <w:lang w:val="es-MX"/>
        </w:rPr>
        <w:t xml:space="preserve">– </w:t>
      </w:r>
      <w:r w:rsidR="003652D6" w:rsidRPr="00E149D7">
        <w:rPr>
          <w:rFonts w:ascii="Arial" w:hAnsi="Arial" w:cs="Arial"/>
          <w:b/>
          <w:sz w:val="20"/>
          <w:szCs w:val="20"/>
          <w:lang w:val="es-MX"/>
        </w:rPr>
        <w:t xml:space="preserve">SANTA MARÍA </w:t>
      </w:r>
      <w:r w:rsidR="0060544A" w:rsidRPr="00E149D7">
        <w:rPr>
          <w:rFonts w:ascii="Arial" w:hAnsi="Arial" w:cs="Arial"/>
          <w:b/>
          <w:sz w:val="20"/>
          <w:szCs w:val="20"/>
          <w:lang w:val="es-MX"/>
        </w:rPr>
        <w:t>TONANZINTLA</w:t>
      </w:r>
      <w:r w:rsidR="00655452" w:rsidRPr="00E149D7">
        <w:rPr>
          <w:rFonts w:ascii="Arial" w:hAnsi="Arial" w:cs="Arial"/>
          <w:b/>
          <w:sz w:val="20"/>
          <w:szCs w:val="20"/>
          <w:lang w:val="es-MX"/>
        </w:rPr>
        <w:t xml:space="preserve"> –  – </w:t>
      </w:r>
      <w:r w:rsidR="0060544A" w:rsidRPr="00E149D7">
        <w:rPr>
          <w:rFonts w:ascii="Arial" w:hAnsi="Arial" w:cs="Arial"/>
          <w:b/>
          <w:sz w:val="20"/>
          <w:szCs w:val="20"/>
          <w:lang w:val="es-MX"/>
        </w:rPr>
        <w:t>ESTRELLA DE PUEBLA</w:t>
      </w:r>
    </w:p>
    <w:p w14:paraId="4C32E2D6" w14:textId="5F77AC49" w:rsidR="00AE1B71" w:rsidRPr="00E149D7" w:rsidRDefault="007603A1" w:rsidP="00AE1B71">
      <w:pPr>
        <w:spacing w:after="0" w:line="240" w:lineRule="auto"/>
        <w:jc w:val="both"/>
        <w:rPr>
          <w:rFonts w:ascii="Arial" w:hAnsi="Arial" w:cs="Arial"/>
          <w:sz w:val="20"/>
          <w:szCs w:val="20"/>
          <w:lang w:val="es-MX"/>
        </w:rPr>
      </w:pPr>
      <w:r w:rsidRPr="00E149D7">
        <w:rPr>
          <w:rFonts w:ascii="Arial" w:hAnsi="Arial" w:cs="Arial"/>
          <w:sz w:val="20"/>
          <w:szCs w:val="20"/>
          <w:lang w:val="es-MX"/>
        </w:rPr>
        <w:t xml:space="preserve">En este  recorrido tendremos  la oportunidad de conocer una de las ciudades prehispánicas más antiguas del continente, lo que pareciera una montaña en realidad es la pirámide más grande del mundo en cuanto a su base, comenzaremos con el museo de sitio donde podremos obtener una perspectiva general de la cultura </w:t>
      </w:r>
      <w:r w:rsidR="00AE1B71" w:rsidRPr="00E149D7">
        <w:rPr>
          <w:rFonts w:ascii="Arial" w:hAnsi="Arial" w:cs="Arial"/>
          <w:sz w:val="20"/>
          <w:szCs w:val="20"/>
          <w:lang w:val="es-MX"/>
        </w:rPr>
        <w:t>C</w:t>
      </w:r>
      <w:r w:rsidRPr="00E149D7">
        <w:rPr>
          <w:rFonts w:ascii="Arial" w:hAnsi="Arial" w:cs="Arial"/>
          <w:sz w:val="20"/>
          <w:szCs w:val="20"/>
          <w:lang w:val="es-MX"/>
        </w:rPr>
        <w:t xml:space="preserve">holulteca, continuaremos el recorrido accediendo a los túneles interiores de la gran pirámide, al salir de los túneles recorreremos la zona arqueológica de la mano de un guía certificado, </w:t>
      </w:r>
      <w:r w:rsidRPr="00E149D7">
        <w:rPr>
          <w:rFonts w:ascii="Arial" w:hAnsi="Arial" w:cs="Arial"/>
          <w:color w:val="000000" w:themeColor="text1"/>
          <w:sz w:val="20"/>
          <w:szCs w:val="20"/>
          <w:lang w:val="es-MX"/>
        </w:rPr>
        <w:t xml:space="preserve">para concluir nuestro recorrido  visitaremos 2 iglesias  impresionantes, San Francisco Acatepec y Santa María Tonantzintla dignas representantes del Barroco </w:t>
      </w:r>
      <w:r w:rsidR="00AE1B71" w:rsidRPr="00E149D7">
        <w:rPr>
          <w:rFonts w:ascii="Arial" w:hAnsi="Arial" w:cs="Arial"/>
          <w:color w:val="000000" w:themeColor="text1"/>
          <w:sz w:val="20"/>
          <w:szCs w:val="20"/>
          <w:lang w:val="es-MX"/>
        </w:rPr>
        <w:t>I</w:t>
      </w:r>
      <w:r w:rsidRPr="00E149D7">
        <w:rPr>
          <w:rFonts w:ascii="Arial" w:hAnsi="Arial" w:cs="Arial"/>
          <w:color w:val="000000" w:themeColor="text1"/>
          <w:sz w:val="20"/>
          <w:szCs w:val="20"/>
          <w:lang w:val="es-MX"/>
        </w:rPr>
        <w:t xml:space="preserve">ndígena, al finalizar la tarde recorreremos la nueva zona de la ciudad, Angelópolis y su imponente  Estrella de Puebla, </w:t>
      </w:r>
      <w:r w:rsidRPr="00E149D7">
        <w:rPr>
          <w:rFonts w:ascii="Arial" w:hAnsi="Arial" w:cs="Arial"/>
          <w:bCs/>
          <w:color w:val="000000" w:themeColor="text1"/>
          <w:sz w:val="20"/>
          <w:szCs w:val="20"/>
          <w:lang w:val="es-MX"/>
        </w:rPr>
        <w:t>la rueda de observación más grande del mundo según el libro de Récord Guinness. La rueda de la fortuna mide 80 metros de altura, posee 50 góndolas y 4 góndolas VIP, donde su piso de vidrio hará de tu visita la aventura más excitante</w:t>
      </w:r>
      <w:r w:rsidR="00AE1B71" w:rsidRPr="00E149D7">
        <w:rPr>
          <w:rFonts w:ascii="Arial" w:hAnsi="Arial" w:cs="Arial"/>
          <w:color w:val="000000" w:themeColor="text1"/>
          <w:sz w:val="20"/>
          <w:szCs w:val="20"/>
          <w:lang w:val="es-MX"/>
        </w:rPr>
        <w:t xml:space="preserve"> </w:t>
      </w:r>
      <w:r w:rsidRPr="00E149D7">
        <w:rPr>
          <w:rFonts w:ascii="Arial" w:hAnsi="Arial" w:cs="Arial"/>
          <w:color w:val="000000" w:themeColor="text1"/>
          <w:sz w:val="20"/>
          <w:szCs w:val="20"/>
          <w:lang w:val="es-MX"/>
        </w:rPr>
        <w:t xml:space="preserve">desde donde observaremos una panorámica de la ciudad verdaderamente espectacular. </w:t>
      </w:r>
      <w:r w:rsidRPr="00E149D7">
        <w:rPr>
          <w:rFonts w:ascii="Arial" w:hAnsi="Arial" w:cs="Arial"/>
          <w:b/>
          <w:sz w:val="20"/>
          <w:szCs w:val="20"/>
          <w:lang w:val="es-MX"/>
        </w:rPr>
        <w:t>Alojamiento</w:t>
      </w:r>
      <w:r w:rsidR="00AE1B71" w:rsidRPr="00E149D7">
        <w:rPr>
          <w:rFonts w:ascii="Arial" w:hAnsi="Arial" w:cs="Arial"/>
          <w:b/>
          <w:sz w:val="20"/>
          <w:szCs w:val="20"/>
          <w:lang w:val="es-MX"/>
        </w:rPr>
        <w:t>.</w:t>
      </w:r>
      <w:bookmarkStart w:id="2" w:name="_Hlk40909581"/>
      <w:r w:rsidRPr="00E149D7">
        <w:rPr>
          <w:rFonts w:ascii="Arial" w:hAnsi="Arial" w:cs="Arial"/>
          <w:sz w:val="20"/>
          <w:szCs w:val="20"/>
          <w:lang w:val="es-MX"/>
        </w:rPr>
        <w:t xml:space="preserve"> </w:t>
      </w:r>
    </w:p>
    <w:bookmarkEnd w:id="2"/>
    <w:p w14:paraId="5ED2A75E" w14:textId="77777777" w:rsidR="00AB73F5" w:rsidRPr="00E149D7" w:rsidRDefault="00AB73F5" w:rsidP="007603A1">
      <w:pPr>
        <w:spacing w:after="0"/>
        <w:jc w:val="both"/>
        <w:rPr>
          <w:rFonts w:ascii="Arial" w:eastAsia="Calibri" w:hAnsi="Arial" w:cs="Arial"/>
          <w:b/>
          <w:sz w:val="20"/>
          <w:szCs w:val="20"/>
          <w:lang w:val="es-MX"/>
        </w:rPr>
      </w:pPr>
    </w:p>
    <w:p w14:paraId="5B8D02BB" w14:textId="7493A29F" w:rsidR="00125D86" w:rsidRPr="00E149D7" w:rsidRDefault="007603A1" w:rsidP="007603A1">
      <w:pPr>
        <w:spacing w:after="0"/>
        <w:jc w:val="both"/>
        <w:rPr>
          <w:rFonts w:ascii="Arial" w:eastAsia="Calibri" w:hAnsi="Arial" w:cs="Arial"/>
          <w:b/>
          <w:sz w:val="20"/>
          <w:szCs w:val="20"/>
          <w:lang w:val="es-MX"/>
        </w:rPr>
      </w:pPr>
      <w:r w:rsidRPr="00E149D7">
        <w:rPr>
          <w:rFonts w:ascii="Arial" w:eastAsia="Calibri" w:hAnsi="Arial" w:cs="Arial"/>
          <w:b/>
          <w:sz w:val="20"/>
          <w:szCs w:val="20"/>
          <w:lang w:val="es-MX"/>
        </w:rPr>
        <w:t>DÍA 0</w:t>
      </w:r>
      <w:r w:rsidR="00CC21C3" w:rsidRPr="00E149D7">
        <w:rPr>
          <w:rFonts w:ascii="Arial" w:eastAsia="Calibri" w:hAnsi="Arial" w:cs="Arial"/>
          <w:b/>
          <w:sz w:val="20"/>
          <w:szCs w:val="20"/>
          <w:lang w:val="es-MX"/>
        </w:rPr>
        <w:t>3</w:t>
      </w:r>
      <w:r w:rsidRPr="00E149D7">
        <w:rPr>
          <w:rFonts w:ascii="Arial" w:eastAsia="Calibri" w:hAnsi="Arial" w:cs="Arial"/>
          <w:b/>
          <w:sz w:val="20"/>
          <w:szCs w:val="20"/>
          <w:lang w:val="es-MX"/>
        </w:rPr>
        <w:t>.</w:t>
      </w:r>
      <w:r w:rsidRPr="00E149D7">
        <w:rPr>
          <w:rFonts w:ascii="Arial" w:eastAsia="Calibri" w:hAnsi="Arial" w:cs="Arial"/>
          <w:b/>
          <w:sz w:val="20"/>
          <w:szCs w:val="20"/>
          <w:lang w:val="es-MX"/>
        </w:rPr>
        <w:tab/>
      </w:r>
      <w:r w:rsidRPr="00E149D7">
        <w:rPr>
          <w:rFonts w:ascii="Arial" w:eastAsia="Calibri" w:hAnsi="Arial" w:cs="Arial"/>
          <w:b/>
          <w:sz w:val="20"/>
          <w:szCs w:val="20"/>
          <w:lang w:val="es-MX"/>
        </w:rPr>
        <w:tab/>
        <w:t>CD. DE PUEBLA</w:t>
      </w:r>
      <w:r w:rsidR="006C758C" w:rsidRPr="00E149D7">
        <w:rPr>
          <w:rFonts w:ascii="Arial" w:eastAsia="Calibri" w:hAnsi="Arial" w:cs="Arial"/>
          <w:b/>
          <w:sz w:val="20"/>
          <w:szCs w:val="20"/>
          <w:lang w:val="es-MX"/>
        </w:rPr>
        <w:t xml:space="preserve"> </w:t>
      </w:r>
      <w:r w:rsidR="006B07EC" w:rsidRPr="00E149D7">
        <w:rPr>
          <w:rFonts w:ascii="Arial" w:eastAsia="Calibri" w:hAnsi="Arial" w:cs="Arial"/>
          <w:b/>
          <w:sz w:val="20"/>
          <w:szCs w:val="20"/>
          <w:lang w:val="es-MX"/>
        </w:rPr>
        <w:t>–</w:t>
      </w:r>
      <w:r w:rsidR="006C758C" w:rsidRPr="00E149D7">
        <w:rPr>
          <w:rFonts w:ascii="Arial" w:eastAsia="Calibri" w:hAnsi="Arial" w:cs="Arial"/>
          <w:b/>
          <w:sz w:val="20"/>
          <w:szCs w:val="20"/>
          <w:lang w:val="es-MX"/>
        </w:rPr>
        <w:t xml:space="preserve"> VERACRUZ</w:t>
      </w:r>
      <w:r w:rsidRPr="00E149D7">
        <w:rPr>
          <w:rFonts w:ascii="Arial" w:eastAsia="Calibri" w:hAnsi="Arial" w:cs="Arial"/>
          <w:b/>
          <w:sz w:val="20"/>
          <w:szCs w:val="20"/>
          <w:lang w:val="es-MX"/>
        </w:rPr>
        <w:t xml:space="preserve"> </w:t>
      </w:r>
    </w:p>
    <w:p w14:paraId="2F40A6C6" w14:textId="08F40570" w:rsidR="009519BE" w:rsidRPr="00E149D7" w:rsidRDefault="00125D86" w:rsidP="006C758C">
      <w:pPr>
        <w:pStyle w:val="Sinespaciado"/>
        <w:jc w:val="both"/>
        <w:rPr>
          <w:rFonts w:ascii="Arial" w:hAnsi="Arial" w:cs="Arial"/>
          <w:sz w:val="20"/>
          <w:szCs w:val="20"/>
          <w:lang w:val="es-MX"/>
        </w:rPr>
      </w:pPr>
      <w:bookmarkStart w:id="3" w:name="_Hlk40923421"/>
      <w:r w:rsidRPr="00E149D7">
        <w:rPr>
          <w:rFonts w:ascii="Arial" w:hAnsi="Arial" w:cs="Arial"/>
          <w:color w:val="000000" w:themeColor="text1"/>
          <w:sz w:val="20"/>
          <w:szCs w:val="20"/>
          <w:lang w:val="es-MX"/>
        </w:rPr>
        <w:t>A la hora indicada traslado</w:t>
      </w:r>
      <w:r w:rsidR="00825D05" w:rsidRPr="00E149D7">
        <w:rPr>
          <w:rFonts w:ascii="Arial" w:hAnsi="Arial" w:cs="Arial"/>
          <w:color w:val="000000" w:themeColor="text1"/>
          <w:sz w:val="20"/>
          <w:szCs w:val="20"/>
          <w:lang w:val="es-MX"/>
        </w:rPr>
        <w:t xml:space="preserve"> del hotel</w:t>
      </w:r>
      <w:r w:rsidRPr="00E149D7">
        <w:rPr>
          <w:rFonts w:ascii="Arial" w:hAnsi="Arial" w:cs="Arial"/>
          <w:color w:val="000000" w:themeColor="text1"/>
          <w:sz w:val="20"/>
          <w:szCs w:val="20"/>
          <w:lang w:val="es-MX"/>
        </w:rPr>
        <w:t xml:space="preserve"> a la central de autobuses</w:t>
      </w:r>
      <w:r w:rsidR="006C758C" w:rsidRPr="00E149D7">
        <w:rPr>
          <w:rFonts w:ascii="Arial" w:hAnsi="Arial" w:cs="Arial"/>
          <w:color w:val="000000" w:themeColor="text1"/>
          <w:sz w:val="20"/>
          <w:szCs w:val="20"/>
          <w:lang w:val="es-MX"/>
        </w:rPr>
        <w:t xml:space="preserve"> para trasladarnos</w:t>
      </w:r>
      <w:r w:rsidR="00783B94" w:rsidRPr="00E149D7">
        <w:rPr>
          <w:rFonts w:ascii="Arial" w:hAnsi="Arial" w:cs="Arial"/>
          <w:color w:val="000000" w:themeColor="text1"/>
          <w:sz w:val="20"/>
          <w:szCs w:val="20"/>
          <w:lang w:val="es-MX"/>
        </w:rPr>
        <w:t xml:space="preserve"> en autobús</w:t>
      </w:r>
      <w:r w:rsidR="006C758C" w:rsidRPr="00E149D7">
        <w:rPr>
          <w:rFonts w:ascii="Arial" w:hAnsi="Arial" w:cs="Arial"/>
          <w:color w:val="000000" w:themeColor="text1"/>
          <w:sz w:val="20"/>
          <w:szCs w:val="20"/>
          <w:lang w:val="es-MX"/>
        </w:rPr>
        <w:t xml:space="preserve"> a Veracruz</w:t>
      </w:r>
      <w:r w:rsidR="00825D05" w:rsidRPr="00E149D7">
        <w:rPr>
          <w:rFonts w:ascii="Arial" w:hAnsi="Arial" w:cs="Arial"/>
          <w:color w:val="000000" w:themeColor="text1"/>
          <w:sz w:val="20"/>
          <w:szCs w:val="20"/>
          <w:lang w:val="es-MX"/>
        </w:rPr>
        <w:t>.</w:t>
      </w:r>
      <w:r w:rsidR="006C758C" w:rsidRPr="00E149D7">
        <w:rPr>
          <w:rFonts w:ascii="Arial" w:hAnsi="Arial" w:cs="Arial"/>
          <w:color w:val="000000" w:themeColor="text1"/>
          <w:sz w:val="20"/>
          <w:szCs w:val="20"/>
          <w:lang w:val="es-MX"/>
        </w:rPr>
        <w:t xml:space="preserve"> </w:t>
      </w:r>
      <w:r w:rsidR="006C758C" w:rsidRPr="00E149D7">
        <w:rPr>
          <w:rFonts w:ascii="Arial" w:hAnsi="Arial" w:cs="Arial"/>
          <w:sz w:val="20"/>
          <w:szCs w:val="20"/>
          <w:lang w:val="es-MX"/>
        </w:rPr>
        <w:t>Llegada a Veracruz (se recomienda llegar entre 1</w:t>
      </w:r>
      <w:r w:rsidR="008E5579" w:rsidRPr="00E149D7">
        <w:rPr>
          <w:rFonts w:ascii="Arial" w:hAnsi="Arial" w:cs="Arial"/>
          <w:sz w:val="20"/>
          <w:szCs w:val="20"/>
          <w:lang w:val="es-MX"/>
        </w:rPr>
        <w:t>3</w:t>
      </w:r>
      <w:r w:rsidR="006C758C" w:rsidRPr="00E149D7">
        <w:rPr>
          <w:rFonts w:ascii="Arial" w:hAnsi="Arial" w:cs="Arial"/>
          <w:sz w:val="20"/>
          <w:szCs w:val="20"/>
          <w:lang w:val="es-MX"/>
        </w:rPr>
        <w:t>:00 y 1</w:t>
      </w:r>
      <w:r w:rsidR="008E5579" w:rsidRPr="00E149D7">
        <w:rPr>
          <w:rFonts w:ascii="Arial" w:hAnsi="Arial" w:cs="Arial"/>
          <w:sz w:val="20"/>
          <w:szCs w:val="20"/>
          <w:lang w:val="es-MX"/>
        </w:rPr>
        <w:t>4</w:t>
      </w:r>
      <w:r w:rsidR="006C758C" w:rsidRPr="00E149D7">
        <w:rPr>
          <w:rFonts w:ascii="Arial" w:hAnsi="Arial" w:cs="Arial"/>
          <w:sz w:val="20"/>
          <w:szCs w:val="20"/>
          <w:lang w:val="es-MX"/>
        </w:rPr>
        <w:t xml:space="preserve">:00 hrs). ¡Bienvenido a Veracruz! Traslado desde </w:t>
      </w:r>
      <w:r w:rsidR="006B07EC" w:rsidRPr="00E149D7">
        <w:rPr>
          <w:rFonts w:ascii="Arial" w:hAnsi="Arial" w:cs="Arial"/>
          <w:sz w:val="20"/>
          <w:szCs w:val="20"/>
          <w:lang w:val="es-MX"/>
        </w:rPr>
        <w:t>la estación</w:t>
      </w:r>
      <w:r w:rsidR="006C758C" w:rsidRPr="00E149D7">
        <w:rPr>
          <w:rFonts w:ascii="Arial" w:hAnsi="Arial" w:cs="Arial"/>
          <w:sz w:val="20"/>
          <w:szCs w:val="20"/>
          <w:lang w:val="es-MX"/>
        </w:rPr>
        <w:t xml:space="preserve"> de autobuses al hotel de su elección</w:t>
      </w:r>
      <w:r w:rsidR="006B07EC" w:rsidRPr="00E149D7">
        <w:rPr>
          <w:rFonts w:ascii="Arial" w:hAnsi="Arial" w:cs="Arial"/>
          <w:sz w:val="20"/>
          <w:szCs w:val="20"/>
          <w:lang w:val="es-MX"/>
        </w:rPr>
        <w:t>,</w:t>
      </w:r>
      <w:r w:rsidR="006C758C" w:rsidRPr="00E149D7">
        <w:rPr>
          <w:rFonts w:ascii="Arial" w:hAnsi="Arial" w:cs="Arial"/>
          <w:sz w:val="20"/>
          <w:szCs w:val="20"/>
          <w:lang w:val="es-MX"/>
        </w:rPr>
        <w:t xml:space="preserve"> </w:t>
      </w:r>
      <w:r w:rsidR="006B07EC" w:rsidRPr="00E149D7">
        <w:rPr>
          <w:rFonts w:ascii="Arial" w:hAnsi="Arial" w:cs="Arial"/>
          <w:sz w:val="20"/>
          <w:szCs w:val="20"/>
          <w:lang w:val="es-MX"/>
        </w:rPr>
        <w:t>c</w:t>
      </w:r>
      <w:r w:rsidR="006C758C" w:rsidRPr="00E149D7">
        <w:rPr>
          <w:rFonts w:ascii="Arial" w:hAnsi="Arial" w:cs="Arial"/>
          <w:sz w:val="20"/>
          <w:szCs w:val="20"/>
          <w:lang w:val="es-MX"/>
        </w:rPr>
        <w:t>heck in.</w:t>
      </w:r>
      <w:r w:rsidR="009F16B5" w:rsidRPr="00E149D7">
        <w:rPr>
          <w:rFonts w:ascii="Arial" w:hAnsi="Arial" w:cs="Arial"/>
          <w:sz w:val="20"/>
          <w:szCs w:val="20"/>
          <w:lang w:val="es-MX"/>
        </w:rPr>
        <w:t xml:space="preserve"> </w:t>
      </w:r>
      <w:r w:rsidR="008566BA">
        <w:rPr>
          <w:rFonts w:ascii="Arial" w:hAnsi="Arial" w:cs="Arial"/>
          <w:color w:val="000000"/>
          <w:sz w:val="20"/>
          <w:szCs w:val="20"/>
          <w:lang w:val="es-MX"/>
        </w:rPr>
        <w:t>T</w:t>
      </w:r>
      <w:r w:rsidR="009F16B5" w:rsidRPr="00E149D7">
        <w:rPr>
          <w:rFonts w:ascii="Arial" w:hAnsi="Arial" w:cs="Arial"/>
          <w:color w:val="000000"/>
          <w:sz w:val="20"/>
          <w:szCs w:val="20"/>
          <w:lang w:val="es-MX"/>
        </w:rPr>
        <w:t xml:space="preserve">arde libre. </w:t>
      </w:r>
      <w:r w:rsidR="009519BE" w:rsidRPr="00E149D7">
        <w:rPr>
          <w:rFonts w:ascii="Arial" w:hAnsi="Arial" w:cs="Arial"/>
          <w:b/>
          <w:bCs/>
          <w:sz w:val="20"/>
          <w:szCs w:val="20"/>
          <w:lang w:val="es-MX"/>
        </w:rPr>
        <w:t>Alojamiento</w:t>
      </w:r>
      <w:r w:rsidR="009519BE" w:rsidRPr="00E149D7">
        <w:rPr>
          <w:rFonts w:ascii="Arial" w:hAnsi="Arial" w:cs="Arial"/>
          <w:sz w:val="20"/>
          <w:szCs w:val="20"/>
          <w:lang w:val="es-MX"/>
        </w:rPr>
        <w:t>.</w:t>
      </w:r>
    </w:p>
    <w:p w14:paraId="03A45B27" w14:textId="77777777" w:rsidR="006B0891" w:rsidRPr="00E149D7" w:rsidRDefault="006B0891" w:rsidP="006C758C">
      <w:pPr>
        <w:pStyle w:val="Sinespaciado"/>
        <w:jc w:val="both"/>
        <w:rPr>
          <w:rFonts w:ascii="Arial" w:hAnsi="Arial" w:cs="Arial"/>
          <w:b/>
          <w:sz w:val="20"/>
          <w:szCs w:val="20"/>
          <w:lang w:val="es-MX"/>
        </w:rPr>
      </w:pPr>
    </w:p>
    <w:p w14:paraId="78FDD76F" w14:textId="2F294F6D" w:rsidR="006C758C" w:rsidRPr="00E149D7" w:rsidRDefault="006C758C" w:rsidP="006C758C">
      <w:pPr>
        <w:pStyle w:val="Sinespaciado"/>
        <w:jc w:val="both"/>
        <w:rPr>
          <w:rFonts w:ascii="Arial" w:hAnsi="Arial" w:cs="Arial"/>
          <w:b/>
          <w:sz w:val="20"/>
          <w:szCs w:val="20"/>
          <w:lang w:val="es-MX"/>
        </w:rPr>
      </w:pPr>
      <w:r w:rsidRPr="00E149D7">
        <w:rPr>
          <w:rFonts w:ascii="Arial" w:hAnsi="Arial" w:cs="Arial"/>
          <w:b/>
          <w:sz w:val="20"/>
          <w:szCs w:val="20"/>
          <w:lang w:val="es-MX"/>
        </w:rPr>
        <w:t>D</w:t>
      </w:r>
      <w:r w:rsidR="00BB0BA5" w:rsidRPr="00E149D7">
        <w:rPr>
          <w:rFonts w:ascii="Arial" w:hAnsi="Arial" w:cs="Arial"/>
          <w:b/>
          <w:sz w:val="20"/>
          <w:szCs w:val="20"/>
          <w:lang w:val="es-MX"/>
        </w:rPr>
        <w:t>Í</w:t>
      </w:r>
      <w:r w:rsidRPr="00E149D7">
        <w:rPr>
          <w:rFonts w:ascii="Arial" w:hAnsi="Arial" w:cs="Arial"/>
          <w:b/>
          <w:sz w:val="20"/>
          <w:szCs w:val="20"/>
          <w:lang w:val="es-MX"/>
        </w:rPr>
        <w:t xml:space="preserve">A </w:t>
      </w:r>
      <w:r w:rsidR="00BB0BA5" w:rsidRPr="00E149D7">
        <w:rPr>
          <w:rFonts w:ascii="Arial" w:hAnsi="Arial" w:cs="Arial"/>
          <w:b/>
          <w:sz w:val="20"/>
          <w:szCs w:val="20"/>
          <w:lang w:val="es-MX"/>
        </w:rPr>
        <w:t>0</w:t>
      </w:r>
      <w:r w:rsidRPr="00E149D7">
        <w:rPr>
          <w:rFonts w:ascii="Arial" w:hAnsi="Arial" w:cs="Arial"/>
          <w:b/>
          <w:sz w:val="20"/>
          <w:szCs w:val="20"/>
          <w:lang w:val="es-MX"/>
        </w:rPr>
        <w:t xml:space="preserve">4. </w:t>
      </w:r>
      <w:r w:rsidRPr="00E149D7">
        <w:rPr>
          <w:rFonts w:ascii="Arial" w:hAnsi="Arial" w:cs="Arial"/>
          <w:b/>
          <w:sz w:val="20"/>
          <w:szCs w:val="20"/>
          <w:lang w:val="es-MX"/>
        </w:rPr>
        <w:tab/>
      </w:r>
      <w:r w:rsidR="00CE4437" w:rsidRPr="00E149D7">
        <w:rPr>
          <w:rFonts w:ascii="Arial" w:hAnsi="Arial" w:cs="Arial"/>
          <w:b/>
          <w:sz w:val="20"/>
          <w:szCs w:val="20"/>
          <w:lang w:val="es-MX"/>
        </w:rPr>
        <w:t>VERACRUZ</w:t>
      </w:r>
      <w:r w:rsidR="00BF5048" w:rsidRPr="00E149D7">
        <w:rPr>
          <w:rFonts w:ascii="Arial" w:hAnsi="Arial" w:cs="Arial"/>
          <w:b/>
          <w:sz w:val="20"/>
          <w:szCs w:val="20"/>
          <w:lang w:val="es-MX"/>
        </w:rPr>
        <w:t xml:space="preserve">- </w:t>
      </w:r>
      <w:r w:rsidR="00870C2E" w:rsidRPr="00E149D7">
        <w:rPr>
          <w:rFonts w:ascii="Arial" w:hAnsi="Arial" w:cs="Arial"/>
          <w:b/>
          <w:sz w:val="20"/>
          <w:szCs w:val="20"/>
          <w:lang w:val="es-MX"/>
        </w:rPr>
        <w:t>PASEO</w:t>
      </w:r>
      <w:r w:rsidR="00BF5048" w:rsidRPr="00E149D7">
        <w:rPr>
          <w:rFonts w:ascii="Arial" w:hAnsi="Arial" w:cs="Arial"/>
          <w:b/>
          <w:sz w:val="20"/>
          <w:szCs w:val="20"/>
          <w:lang w:val="es-MX"/>
        </w:rPr>
        <w:t xml:space="preserve"> A ELEGIR: </w:t>
      </w:r>
      <w:r w:rsidRPr="00E149D7">
        <w:rPr>
          <w:rFonts w:ascii="Arial" w:hAnsi="Arial" w:cs="Arial"/>
          <w:b/>
          <w:color w:val="FF0000"/>
          <w:sz w:val="20"/>
          <w:szCs w:val="20"/>
          <w:lang w:val="es-MX"/>
        </w:rPr>
        <w:t xml:space="preserve">OPCIÓN A </w:t>
      </w:r>
      <w:r w:rsidRPr="00E149D7">
        <w:rPr>
          <w:rFonts w:ascii="Arial" w:hAnsi="Arial" w:cs="Arial"/>
          <w:b/>
          <w:sz w:val="20"/>
          <w:szCs w:val="20"/>
          <w:lang w:val="es-MX"/>
        </w:rPr>
        <w:t xml:space="preserve">/ </w:t>
      </w:r>
      <w:r w:rsidRPr="00E149D7">
        <w:rPr>
          <w:rFonts w:ascii="Arial" w:hAnsi="Arial" w:cs="Arial"/>
          <w:b/>
          <w:color w:val="002060"/>
          <w:sz w:val="20"/>
          <w:szCs w:val="20"/>
          <w:lang w:val="es-MX"/>
        </w:rPr>
        <w:t>OPCIÓN B</w:t>
      </w:r>
    </w:p>
    <w:p w14:paraId="3D3EB9B5" w14:textId="77777777" w:rsidR="006C758C" w:rsidRPr="00E149D7" w:rsidRDefault="006C758C" w:rsidP="006C758C">
      <w:pPr>
        <w:pStyle w:val="Sinespaciado"/>
        <w:jc w:val="both"/>
        <w:rPr>
          <w:rFonts w:ascii="Arial" w:hAnsi="Arial" w:cs="Arial"/>
          <w:b/>
          <w:sz w:val="20"/>
          <w:szCs w:val="20"/>
          <w:lang w:val="es-MX"/>
        </w:rPr>
      </w:pPr>
    </w:p>
    <w:p w14:paraId="2A671C50" w14:textId="7F89B17F" w:rsidR="006C758C" w:rsidRPr="00E149D7" w:rsidRDefault="006C758C" w:rsidP="006C758C">
      <w:pPr>
        <w:pStyle w:val="Sinespaciado"/>
        <w:jc w:val="both"/>
        <w:rPr>
          <w:rFonts w:ascii="Arial" w:hAnsi="Arial" w:cs="Arial"/>
          <w:b/>
          <w:sz w:val="20"/>
          <w:szCs w:val="20"/>
          <w:lang w:val="es-MX"/>
        </w:rPr>
      </w:pPr>
      <w:r w:rsidRPr="00E149D7">
        <w:rPr>
          <w:rFonts w:ascii="Arial" w:hAnsi="Arial" w:cs="Arial"/>
          <w:b/>
          <w:color w:val="FF0000"/>
          <w:sz w:val="20"/>
          <w:szCs w:val="20"/>
          <w:lang w:val="es-MX"/>
        </w:rPr>
        <w:t xml:space="preserve">OPCION A </w:t>
      </w:r>
      <w:r w:rsidRPr="00E149D7">
        <w:rPr>
          <w:rFonts w:ascii="Arial" w:hAnsi="Arial" w:cs="Arial"/>
          <w:b/>
          <w:sz w:val="20"/>
          <w:szCs w:val="20"/>
          <w:lang w:val="es-MX"/>
        </w:rPr>
        <w:tab/>
        <w:t>Papantla</w:t>
      </w:r>
    </w:p>
    <w:p w14:paraId="51309C2F" w14:textId="15636DC3" w:rsidR="00202CB8" w:rsidRPr="00E149D7" w:rsidRDefault="008E1AB1" w:rsidP="008E1AB1">
      <w:pPr>
        <w:pStyle w:val="Sinespaciado"/>
        <w:jc w:val="both"/>
        <w:rPr>
          <w:rFonts w:ascii="Arial" w:hAnsi="Arial" w:cs="Arial"/>
          <w:sz w:val="20"/>
          <w:szCs w:val="20"/>
          <w:lang w:val="es-ES_tradnl"/>
        </w:rPr>
      </w:pPr>
      <w:r w:rsidRPr="00E149D7">
        <w:rPr>
          <w:rFonts w:ascii="Arial" w:hAnsi="Arial" w:cs="Arial"/>
          <w:sz w:val="20"/>
          <w:szCs w:val="20"/>
          <w:lang w:val="es-MX"/>
        </w:rPr>
        <w:t xml:space="preserve">Cita a las 7:00 hrs aproximadamente, en el lobby de su hotel para realizar la visita a Papantla. </w:t>
      </w:r>
      <w:r w:rsidRPr="00E149D7">
        <w:rPr>
          <w:rFonts w:ascii="Arial" w:hAnsi="Arial" w:cs="Arial"/>
          <w:sz w:val="20"/>
          <w:szCs w:val="20"/>
          <w:lang w:val="es-ES_tradnl"/>
        </w:rPr>
        <w:t xml:space="preserve">Iniciamos nuestro tour con un recorrido por la carretera del golfo hasta llegar a Costa Esmeralda, lugar famoso por sus hermosas playas donde haremos una breve parada para tomar un refrigerio </w:t>
      </w:r>
      <w:r w:rsidRPr="00E149D7">
        <w:rPr>
          <w:rFonts w:ascii="Arial" w:hAnsi="Arial" w:cs="Arial"/>
          <w:color w:val="FF0000"/>
          <w:sz w:val="20"/>
          <w:szCs w:val="20"/>
          <w:lang w:val="es-ES_tradnl"/>
        </w:rPr>
        <w:t>(no incluido)</w:t>
      </w:r>
      <w:r w:rsidRPr="00E149D7">
        <w:rPr>
          <w:rFonts w:ascii="Arial" w:hAnsi="Arial" w:cs="Arial"/>
          <w:sz w:val="20"/>
          <w:szCs w:val="20"/>
          <w:lang w:val="es-ES_tradnl"/>
        </w:rPr>
        <w:t xml:space="preserve">. Continuaremos hasta visitar una fábrica de vainilla en Papantla, Veracruz; además de ser la cuna de los Voladores de Papantla de todo el Mundo, es reconocida mundialmente por su producción de aromática vainilla que cuenta con la denominación de origen; donde podremos conocer el proceso de elaboración de este producto típico de la región. </w:t>
      </w:r>
    </w:p>
    <w:p w14:paraId="2FEDF5A8" w14:textId="63C5E11B" w:rsidR="008E1AB1" w:rsidRPr="00E149D7" w:rsidRDefault="00202CB8" w:rsidP="008E1AB1">
      <w:pPr>
        <w:pStyle w:val="Sinespaciado"/>
        <w:jc w:val="both"/>
        <w:rPr>
          <w:rFonts w:ascii="Arial" w:hAnsi="Arial" w:cs="Arial"/>
          <w:sz w:val="20"/>
          <w:szCs w:val="20"/>
          <w:lang w:val="es-MX"/>
        </w:rPr>
      </w:pPr>
      <w:r w:rsidRPr="00E149D7">
        <w:rPr>
          <w:rFonts w:ascii="Arial" w:hAnsi="Arial" w:cs="Arial"/>
          <w:color w:val="000000"/>
          <w:sz w:val="20"/>
          <w:szCs w:val="20"/>
          <w:lang w:val="es-MX"/>
        </w:rPr>
        <w:lastRenderedPageBreak/>
        <w:t>Al terminar seguiremos hacia la Zona Arqueológica de El Tajin, maravilla arquitectónica de la cultura Totonaca que incluye la Pirámide de los Nichos, con 365 de ellos, donde además podremos conocer el famoso ritual de los “Voladores de Papantla”. Regreso a Veracruz puerto</w:t>
      </w:r>
      <w:r w:rsidR="008E5579" w:rsidRPr="00E149D7">
        <w:rPr>
          <w:rFonts w:ascii="Arial" w:hAnsi="Arial" w:cs="Arial"/>
          <w:color w:val="000000"/>
          <w:sz w:val="20"/>
          <w:szCs w:val="20"/>
          <w:lang w:val="es-MX"/>
        </w:rPr>
        <w:t xml:space="preserve">. </w:t>
      </w:r>
      <w:r w:rsidR="008E1AB1" w:rsidRPr="00E149D7">
        <w:rPr>
          <w:rFonts w:ascii="Arial" w:hAnsi="Arial" w:cs="Arial"/>
          <w:b/>
          <w:bCs/>
          <w:sz w:val="20"/>
          <w:szCs w:val="20"/>
          <w:lang w:val="es-ES_tradnl"/>
        </w:rPr>
        <w:t>alojamiento</w:t>
      </w:r>
      <w:r w:rsidR="008E1AB1" w:rsidRPr="00E149D7">
        <w:rPr>
          <w:rFonts w:ascii="Arial" w:hAnsi="Arial" w:cs="Arial"/>
          <w:sz w:val="20"/>
          <w:szCs w:val="20"/>
          <w:lang w:val="es-ES_tradnl"/>
        </w:rPr>
        <w:t>.</w:t>
      </w:r>
    </w:p>
    <w:p w14:paraId="3B13FB61" w14:textId="77777777" w:rsidR="008E1AB1" w:rsidRPr="00E149D7" w:rsidRDefault="008E1AB1" w:rsidP="006C758C">
      <w:pPr>
        <w:pStyle w:val="Sinespaciado"/>
        <w:jc w:val="both"/>
        <w:rPr>
          <w:rFonts w:ascii="Arial" w:hAnsi="Arial" w:cs="Arial"/>
          <w:b/>
          <w:color w:val="002060"/>
          <w:sz w:val="20"/>
          <w:szCs w:val="20"/>
          <w:lang w:val="es-MX"/>
        </w:rPr>
      </w:pPr>
    </w:p>
    <w:p w14:paraId="29237318" w14:textId="089F99A6" w:rsidR="006C758C" w:rsidRPr="00E149D7" w:rsidRDefault="006C758C" w:rsidP="006C758C">
      <w:pPr>
        <w:pStyle w:val="Sinespaciado"/>
        <w:jc w:val="both"/>
        <w:rPr>
          <w:rFonts w:ascii="Arial" w:hAnsi="Arial" w:cs="Arial"/>
          <w:b/>
          <w:sz w:val="20"/>
          <w:szCs w:val="20"/>
          <w:lang w:val="es-MX"/>
        </w:rPr>
      </w:pPr>
      <w:r w:rsidRPr="00E149D7">
        <w:rPr>
          <w:rFonts w:ascii="Arial" w:hAnsi="Arial" w:cs="Arial"/>
          <w:b/>
          <w:color w:val="002060"/>
          <w:sz w:val="20"/>
          <w:szCs w:val="20"/>
          <w:lang w:val="es-MX"/>
        </w:rPr>
        <w:t xml:space="preserve">OPCION B </w:t>
      </w:r>
      <w:r w:rsidRPr="00E149D7">
        <w:rPr>
          <w:rFonts w:ascii="Arial" w:hAnsi="Arial" w:cs="Arial"/>
          <w:b/>
          <w:sz w:val="20"/>
          <w:szCs w:val="20"/>
          <w:lang w:val="es-MX"/>
        </w:rPr>
        <w:tab/>
        <w:t xml:space="preserve"> Catemaco y Los Tuxtlas</w:t>
      </w:r>
    </w:p>
    <w:p w14:paraId="52DA1ADA" w14:textId="704885AE" w:rsidR="008E1AB1" w:rsidRPr="00E149D7" w:rsidRDefault="008E1AB1" w:rsidP="008E1AB1">
      <w:pPr>
        <w:pStyle w:val="Sinespaciado"/>
        <w:jc w:val="both"/>
        <w:rPr>
          <w:rFonts w:ascii="Arial" w:hAnsi="Arial" w:cs="Arial"/>
          <w:sz w:val="20"/>
          <w:szCs w:val="20"/>
          <w:lang w:val="es-MX"/>
        </w:rPr>
      </w:pPr>
      <w:r w:rsidRPr="00E149D7">
        <w:rPr>
          <w:rFonts w:ascii="Arial" w:hAnsi="Arial" w:cs="Arial"/>
          <w:sz w:val="20"/>
          <w:szCs w:val="20"/>
          <w:lang w:val="es-MX"/>
        </w:rPr>
        <w:t xml:space="preserve">Salida del hotel hacia Catemaco, aproximadamente a las 07:00 hrs. pueblo conocido mundialmente como la “capital de la magia blanca” por el gran número de chamanes que habitan en la región. Antes de llegar a Catemaco haremos una breve parada en San Andrés Tuxtla para tomar un refrigerio </w:t>
      </w:r>
      <w:r w:rsidRPr="00E149D7">
        <w:rPr>
          <w:rFonts w:ascii="Arial" w:hAnsi="Arial" w:cs="Arial"/>
          <w:b/>
          <w:bCs/>
          <w:color w:val="FF0000"/>
          <w:sz w:val="20"/>
          <w:szCs w:val="20"/>
          <w:lang w:val="es-MX"/>
        </w:rPr>
        <w:t>(no incluido).</w:t>
      </w:r>
      <w:r w:rsidRPr="00E149D7">
        <w:rPr>
          <w:rFonts w:ascii="Arial" w:hAnsi="Arial" w:cs="Arial"/>
          <w:color w:val="FF0000"/>
          <w:sz w:val="20"/>
          <w:szCs w:val="20"/>
          <w:lang w:val="es-MX"/>
        </w:rPr>
        <w:t xml:space="preserve"> </w:t>
      </w:r>
      <w:r w:rsidRPr="00E149D7">
        <w:rPr>
          <w:rFonts w:ascii="Arial" w:hAnsi="Arial" w:cs="Arial"/>
          <w:sz w:val="20"/>
          <w:szCs w:val="20"/>
          <w:lang w:val="es-MX"/>
        </w:rPr>
        <w:t xml:space="preserve">A continuación, nos dirigimos a una fábrica de puros donde podremos conocer el proceso artesanal para elaborarlos. Seguimos a “El Salto de Eyipantla”, cascada ubicada en la selva de Los Tuxtlas. Posteriormente nos trasladamos a Catemaco donde abordaremos una lancha para un recorrido por la laguna de Catemaco en el que podremos avista la “Isla de los Monos”, conocida así por ser habitada por estos mamíferos; y la Isla de las Garzas, hábitat natural de estas aves. Tomaremos una mascarilla de barro medicinal que lavaremos en las cristalinas aguas de los manantiales. Bajaremos en la Reserva Ecológica de Nanciyaga, set de películas como “Curandero de la Selva” de Sean Connery y “Apocalypto” de Mel Gibson. Terminamos con una comida en Catemaco </w:t>
      </w:r>
      <w:r w:rsidRPr="00E149D7">
        <w:rPr>
          <w:rFonts w:ascii="Arial" w:hAnsi="Arial" w:cs="Arial"/>
          <w:b/>
          <w:bCs/>
          <w:color w:val="FF0000"/>
          <w:sz w:val="20"/>
          <w:szCs w:val="20"/>
          <w:lang w:val="es-MX"/>
        </w:rPr>
        <w:t xml:space="preserve">(no incluida). </w:t>
      </w:r>
      <w:r w:rsidRPr="00E149D7">
        <w:rPr>
          <w:rFonts w:ascii="Arial" w:hAnsi="Arial" w:cs="Arial"/>
          <w:sz w:val="20"/>
          <w:szCs w:val="20"/>
          <w:lang w:val="es-MX"/>
        </w:rPr>
        <w:t xml:space="preserve">Regreso a puerto de Veracruz y </w:t>
      </w:r>
      <w:r w:rsidRPr="00E149D7">
        <w:rPr>
          <w:rFonts w:ascii="Arial" w:hAnsi="Arial" w:cs="Arial"/>
          <w:b/>
          <w:bCs/>
          <w:sz w:val="20"/>
          <w:szCs w:val="20"/>
          <w:lang w:val="es-MX"/>
        </w:rPr>
        <w:t>alojamiento</w:t>
      </w:r>
      <w:r w:rsidRPr="00E149D7">
        <w:rPr>
          <w:rFonts w:ascii="Arial" w:hAnsi="Arial" w:cs="Arial"/>
          <w:sz w:val="20"/>
          <w:szCs w:val="20"/>
          <w:lang w:val="es-MX"/>
        </w:rPr>
        <w:t>.</w:t>
      </w:r>
    </w:p>
    <w:p w14:paraId="0881B4C5" w14:textId="77777777" w:rsidR="008E1AB1" w:rsidRDefault="008E1AB1" w:rsidP="006C758C">
      <w:pPr>
        <w:pStyle w:val="Sinespaciado"/>
        <w:jc w:val="both"/>
        <w:rPr>
          <w:rFonts w:ascii="Arial" w:hAnsi="Arial" w:cs="Arial"/>
          <w:b/>
          <w:sz w:val="20"/>
          <w:szCs w:val="18"/>
          <w:lang w:val="es-MX"/>
        </w:rPr>
      </w:pPr>
    </w:p>
    <w:p w14:paraId="6A2EB586" w14:textId="73EF2632" w:rsidR="00BB0BA5" w:rsidRPr="007975A0" w:rsidRDefault="00BB0BA5" w:rsidP="00BB0BA5">
      <w:pPr>
        <w:pStyle w:val="Sinespaciado"/>
        <w:jc w:val="both"/>
        <w:rPr>
          <w:rFonts w:ascii="Arial" w:hAnsi="Arial" w:cs="Arial"/>
          <w:b/>
          <w:sz w:val="20"/>
          <w:szCs w:val="20"/>
          <w:lang w:val="es-MX"/>
        </w:rPr>
      </w:pPr>
      <w:r w:rsidRPr="007975A0">
        <w:rPr>
          <w:rFonts w:ascii="Arial" w:hAnsi="Arial" w:cs="Arial"/>
          <w:b/>
          <w:sz w:val="20"/>
          <w:szCs w:val="20"/>
          <w:lang w:val="es-MX"/>
        </w:rPr>
        <w:t xml:space="preserve">DÍA </w:t>
      </w:r>
      <w:r>
        <w:rPr>
          <w:rFonts w:ascii="Arial" w:hAnsi="Arial" w:cs="Arial"/>
          <w:b/>
          <w:sz w:val="20"/>
          <w:szCs w:val="20"/>
          <w:lang w:val="es-MX"/>
        </w:rPr>
        <w:t>05</w:t>
      </w:r>
      <w:r w:rsidRPr="007975A0">
        <w:rPr>
          <w:rFonts w:ascii="Arial" w:hAnsi="Arial" w:cs="Arial"/>
          <w:b/>
          <w:sz w:val="20"/>
          <w:szCs w:val="20"/>
          <w:lang w:val="es-MX"/>
        </w:rPr>
        <w:t xml:space="preserve">. </w:t>
      </w:r>
      <w:r>
        <w:rPr>
          <w:rFonts w:ascii="Arial" w:hAnsi="Arial" w:cs="Arial"/>
          <w:b/>
          <w:sz w:val="20"/>
          <w:szCs w:val="20"/>
          <w:lang w:val="es-MX"/>
        </w:rPr>
        <w:tab/>
      </w:r>
      <w:r w:rsidRPr="007975A0">
        <w:rPr>
          <w:rFonts w:ascii="Arial" w:hAnsi="Arial" w:cs="Arial"/>
          <w:b/>
          <w:sz w:val="20"/>
          <w:szCs w:val="20"/>
          <w:lang w:val="es-MX"/>
        </w:rPr>
        <w:t>VERACRUZ PUERTO</w:t>
      </w:r>
    </w:p>
    <w:p w14:paraId="1CF6CBC5" w14:textId="27492141" w:rsidR="00BB0BA5" w:rsidRDefault="009F16B5" w:rsidP="00BB0BA5">
      <w:pPr>
        <w:pStyle w:val="Sinespaciado"/>
        <w:jc w:val="both"/>
        <w:rPr>
          <w:rFonts w:ascii="Arial" w:hAnsi="Arial" w:cs="Arial"/>
          <w:bCs/>
          <w:sz w:val="20"/>
          <w:szCs w:val="20"/>
          <w:lang w:val="es-MX"/>
        </w:rPr>
      </w:pPr>
      <w:r>
        <w:rPr>
          <w:rFonts w:ascii="Calibri" w:hAnsi="Calibri" w:cs="Calibri"/>
          <w:color w:val="000000"/>
          <w:lang w:val="es-MX"/>
        </w:rPr>
        <w:t xml:space="preserve">Día libre. </w:t>
      </w:r>
      <w:r w:rsidR="00BB0BA5" w:rsidRPr="00D52653">
        <w:rPr>
          <w:rFonts w:ascii="Arial" w:hAnsi="Arial" w:cs="Arial"/>
          <w:b/>
          <w:sz w:val="20"/>
          <w:szCs w:val="20"/>
          <w:lang w:val="es-MX"/>
        </w:rPr>
        <w:t>Alojamiento</w:t>
      </w:r>
      <w:r w:rsidR="00BB0BA5" w:rsidRPr="007975A0">
        <w:rPr>
          <w:rFonts w:ascii="Arial" w:hAnsi="Arial" w:cs="Arial"/>
          <w:bCs/>
          <w:sz w:val="20"/>
          <w:szCs w:val="20"/>
          <w:lang w:val="es-MX"/>
        </w:rPr>
        <w:t xml:space="preserve">. </w:t>
      </w:r>
    </w:p>
    <w:p w14:paraId="541AD44F" w14:textId="4A6F9FBE" w:rsidR="009F16B5" w:rsidRDefault="009F16B5" w:rsidP="00BB0BA5">
      <w:pPr>
        <w:pStyle w:val="Sinespaciado"/>
        <w:jc w:val="both"/>
        <w:rPr>
          <w:rFonts w:ascii="Arial" w:hAnsi="Arial" w:cs="Arial"/>
          <w:bCs/>
          <w:color w:val="FF0000"/>
          <w:sz w:val="20"/>
          <w:szCs w:val="20"/>
          <w:lang w:val="es-MX"/>
        </w:rPr>
      </w:pPr>
      <w:r w:rsidRPr="009F16B5">
        <w:rPr>
          <w:rFonts w:ascii="Arial" w:hAnsi="Arial" w:cs="Arial"/>
          <w:bCs/>
          <w:color w:val="0070C0"/>
          <w:sz w:val="20"/>
          <w:szCs w:val="20"/>
          <w:lang w:val="es-MX"/>
        </w:rPr>
        <w:t>Opcionalmente, sugerimos llevar a cabo la siguiente actividad opcional en este día:</w:t>
      </w:r>
      <w:r>
        <w:rPr>
          <w:rFonts w:ascii="Arial" w:hAnsi="Arial" w:cs="Arial"/>
          <w:bCs/>
          <w:sz w:val="20"/>
          <w:szCs w:val="20"/>
          <w:lang w:val="es-MX"/>
        </w:rPr>
        <w:t xml:space="preserve"> </w:t>
      </w:r>
      <w:r w:rsidRPr="009F16B5">
        <w:rPr>
          <w:rFonts w:ascii="Arial" w:hAnsi="Arial" w:cs="Arial"/>
          <w:bCs/>
          <w:color w:val="FF0000"/>
          <w:sz w:val="20"/>
          <w:szCs w:val="20"/>
          <w:lang w:val="es-MX"/>
        </w:rPr>
        <w:t xml:space="preserve">Actividad incluida en Travel shop Pack. </w:t>
      </w:r>
    </w:p>
    <w:p w14:paraId="37501F87" w14:textId="3E956E41" w:rsidR="009F16B5" w:rsidRDefault="009F16B5" w:rsidP="00BB0BA5">
      <w:pPr>
        <w:pStyle w:val="Sinespaciado"/>
        <w:jc w:val="both"/>
        <w:rPr>
          <w:rFonts w:ascii="Arial" w:hAnsi="Arial" w:cs="Arial"/>
          <w:bCs/>
          <w:color w:val="FF0000"/>
          <w:sz w:val="20"/>
          <w:szCs w:val="20"/>
          <w:lang w:val="es-MX"/>
        </w:rPr>
      </w:pPr>
    </w:p>
    <w:p w14:paraId="18D69997" w14:textId="7206BB03" w:rsidR="009F16B5" w:rsidRPr="009F16B5" w:rsidRDefault="009F16B5" w:rsidP="00BB0BA5">
      <w:pPr>
        <w:pStyle w:val="Sinespaciado"/>
        <w:jc w:val="both"/>
        <w:rPr>
          <w:rFonts w:ascii="Arial" w:hAnsi="Arial" w:cs="Arial"/>
          <w:bCs/>
          <w:color w:val="FF0000"/>
          <w:sz w:val="20"/>
          <w:szCs w:val="20"/>
          <w:lang w:val="es-MX"/>
        </w:rPr>
      </w:pPr>
      <w:r w:rsidRPr="009F16B5">
        <w:rPr>
          <w:rFonts w:ascii="Arial" w:hAnsi="Arial" w:cs="Arial"/>
          <w:b/>
          <w:bCs/>
          <w:color w:val="000000" w:themeColor="text1"/>
          <w:sz w:val="20"/>
          <w:szCs w:val="20"/>
          <w:lang w:val="es-MX"/>
        </w:rPr>
        <w:t xml:space="preserve">Campamento Ecoturístico “La Mancha” </w:t>
      </w:r>
      <w:r w:rsidRPr="007975A0">
        <w:rPr>
          <w:rFonts w:ascii="Arial" w:hAnsi="Arial" w:cs="Arial"/>
          <w:sz w:val="20"/>
          <w:szCs w:val="20"/>
          <w:lang w:val="es-ES_tradnl"/>
        </w:rPr>
        <w:t>donde podremos realizar un paseo en lancha por los manglares</w:t>
      </w:r>
      <w:r>
        <w:rPr>
          <w:rFonts w:ascii="Arial" w:hAnsi="Arial" w:cs="Arial"/>
          <w:sz w:val="20"/>
          <w:szCs w:val="20"/>
          <w:lang w:val="es-ES_tradnl"/>
        </w:rPr>
        <w:t xml:space="preserve"> o </w:t>
      </w:r>
      <w:r w:rsidRPr="00C65C13">
        <w:rPr>
          <w:rFonts w:ascii="Arial" w:hAnsi="Arial" w:cs="Arial"/>
          <w:b/>
          <w:bCs/>
          <w:sz w:val="20"/>
          <w:szCs w:val="20"/>
          <w:lang w:val="es-ES_tradnl"/>
        </w:rPr>
        <w:t>Senderismo “4 ecosistemas”.</w:t>
      </w:r>
      <w:r w:rsidRPr="007975A0">
        <w:rPr>
          <w:rFonts w:ascii="Arial" w:hAnsi="Arial" w:cs="Arial"/>
          <w:sz w:val="20"/>
          <w:szCs w:val="20"/>
          <w:lang w:val="es-ES_tradnl"/>
        </w:rPr>
        <w:t xml:space="preserve"> Regreso a Veracruz puerto</w:t>
      </w:r>
      <w:r w:rsidR="00C65C13">
        <w:rPr>
          <w:rFonts w:ascii="Arial" w:hAnsi="Arial" w:cs="Arial"/>
          <w:sz w:val="20"/>
          <w:szCs w:val="20"/>
          <w:lang w:val="es-ES_tradnl"/>
        </w:rPr>
        <w:t xml:space="preserve">. </w:t>
      </w:r>
      <w:r w:rsidR="00C65C13" w:rsidRPr="00C65C13">
        <w:rPr>
          <w:rFonts w:ascii="Arial" w:hAnsi="Arial" w:cs="Arial"/>
          <w:b/>
          <w:bCs/>
          <w:sz w:val="20"/>
          <w:szCs w:val="20"/>
          <w:lang w:val="es-ES_tradnl"/>
        </w:rPr>
        <w:t>Alojamiento.</w:t>
      </w:r>
    </w:p>
    <w:p w14:paraId="232988A6" w14:textId="77777777" w:rsidR="009F16B5" w:rsidRDefault="009F16B5" w:rsidP="00BB0BA5">
      <w:pPr>
        <w:pStyle w:val="Sinespaciado"/>
        <w:jc w:val="both"/>
        <w:rPr>
          <w:rFonts w:ascii="Arial" w:hAnsi="Arial" w:cs="Arial"/>
          <w:bCs/>
          <w:sz w:val="20"/>
          <w:szCs w:val="20"/>
          <w:lang w:val="es-MX"/>
        </w:rPr>
      </w:pPr>
    </w:p>
    <w:p w14:paraId="26067E15" w14:textId="244FC446" w:rsidR="00BB0BA5" w:rsidRPr="007975A0" w:rsidRDefault="00BB0BA5" w:rsidP="00BB0BA5">
      <w:pPr>
        <w:pStyle w:val="Sinespaciado"/>
        <w:jc w:val="both"/>
        <w:rPr>
          <w:rFonts w:ascii="Arial" w:hAnsi="Arial" w:cs="Arial"/>
          <w:b/>
          <w:sz w:val="20"/>
          <w:szCs w:val="20"/>
          <w:lang w:val="es-MX"/>
        </w:rPr>
      </w:pPr>
      <w:r w:rsidRPr="007975A0">
        <w:rPr>
          <w:rFonts w:ascii="Arial" w:hAnsi="Arial" w:cs="Arial"/>
          <w:b/>
          <w:sz w:val="20"/>
          <w:szCs w:val="20"/>
          <w:lang w:val="es-MX"/>
        </w:rPr>
        <w:t xml:space="preserve">DÍA </w:t>
      </w:r>
      <w:r>
        <w:rPr>
          <w:rFonts w:ascii="Arial" w:hAnsi="Arial" w:cs="Arial"/>
          <w:b/>
          <w:sz w:val="20"/>
          <w:szCs w:val="20"/>
          <w:lang w:val="es-MX"/>
        </w:rPr>
        <w:t>06</w:t>
      </w:r>
      <w:r w:rsidRPr="007975A0">
        <w:rPr>
          <w:rFonts w:ascii="Arial" w:hAnsi="Arial" w:cs="Arial"/>
          <w:b/>
          <w:sz w:val="20"/>
          <w:szCs w:val="20"/>
          <w:lang w:val="es-MX"/>
        </w:rPr>
        <w:t>.</w:t>
      </w:r>
      <w:r>
        <w:rPr>
          <w:rFonts w:ascii="Arial" w:hAnsi="Arial" w:cs="Arial"/>
          <w:b/>
          <w:sz w:val="20"/>
          <w:szCs w:val="20"/>
          <w:lang w:val="es-MX"/>
        </w:rPr>
        <w:tab/>
      </w:r>
      <w:r>
        <w:rPr>
          <w:rFonts w:ascii="Arial" w:hAnsi="Arial" w:cs="Arial"/>
          <w:b/>
          <w:sz w:val="20"/>
          <w:szCs w:val="20"/>
          <w:lang w:val="es-MX"/>
        </w:rPr>
        <w:tab/>
      </w:r>
      <w:r w:rsidRPr="007975A0">
        <w:rPr>
          <w:rFonts w:ascii="Arial" w:hAnsi="Arial" w:cs="Arial"/>
          <w:b/>
          <w:sz w:val="20"/>
          <w:szCs w:val="20"/>
          <w:lang w:val="es-MX"/>
        </w:rPr>
        <w:t>VERACRUZ PUERTO</w:t>
      </w:r>
    </w:p>
    <w:p w14:paraId="621FADA4" w14:textId="3B8D8EE9" w:rsidR="00BB0BA5" w:rsidRDefault="00BB0BA5" w:rsidP="00BB0BA5">
      <w:pPr>
        <w:pStyle w:val="Sinespaciado"/>
        <w:jc w:val="both"/>
        <w:rPr>
          <w:rFonts w:ascii="Arial" w:hAnsi="Arial" w:cs="Arial"/>
          <w:b/>
          <w:sz w:val="20"/>
          <w:szCs w:val="20"/>
          <w:lang w:val="es-MX"/>
        </w:rPr>
      </w:pPr>
      <w:r w:rsidRPr="007975A0">
        <w:rPr>
          <w:rFonts w:ascii="Arial" w:hAnsi="Arial" w:cs="Arial"/>
          <w:sz w:val="20"/>
          <w:szCs w:val="20"/>
          <w:lang w:val="es-MX"/>
        </w:rPr>
        <w:t>Tiempo libre hasta el momento de su traslado al aeropuerto o a la estación de autobuses en vehículo compartido.</w:t>
      </w:r>
      <w:r>
        <w:rPr>
          <w:rFonts w:ascii="Arial" w:hAnsi="Arial" w:cs="Arial"/>
          <w:sz w:val="20"/>
          <w:szCs w:val="20"/>
          <w:lang w:val="es-MX"/>
        </w:rPr>
        <w:t xml:space="preserve"> </w:t>
      </w:r>
      <w:r w:rsidRPr="007975A0">
        <w:rPr>
          <w:rFonts w:ascii="Arial" w:hAnsi="Arial" w:cs="Arial"/>
          <w:b/>
          <w:sz w:val="20"/>
          <w:szCs w:val="20"/>
          <w:lang w:val="es-MX"/>
        </w:rPr>
        <w:t>Fin de nuestros servicios.</w:t>
      </w:r>
    </w:p>
    <w:p w14:paraId="0E336DFD" w14:textId="5227FC1F" w:rsidR="00125D86" w:rsidRPr="006C758C" w:rsidRDefault="00125D86" w:rsidP="006C758C">
      <w:pPr>
        <w:spacing w:after="0"/>
        <w:jc w:val="both"/>
        <w:rPr>
          <w:rFonts w:ascii="Arial" w:hAnsi="Arial" w:cs="Arial"/>
          <w:b/>
          <w:sz w:val="20"/>
          <w:szCs w:val="20"/>
          <w:lang w:val="es-MX"/>
        </w:rPr>
      </w:pPr>
    </w:p>
    <w:bookmarkEnd w:id="3"/>
    <w:p w14:paraId="73DC2834" w14:textId="77777777" w:rsidR="006C758C" w:rsidRDefault="006C758C" w:rsidP="007603A1">
      <w:pPr>
        <w:spacing w:after="0"/>
        <w:jc w:val="both"/>
        <w:rPr>
          <w:rFonts w:ascii="Arial" w:hAnsi="Arial" w:cs="Arial"/>
          <w:b/>
          <w:color w:val="FF0000"/>
          <w:sz w:val="20"/>
          <w:szCs w:val="20"/>
          <w:lang w:val="es-MX"/>
        </w:rPr>
      </w:pPr>
    </w:p>
    <w:p w14:paraId="13E84EDF" w14:textId="23D8F0DC" w:rsidR="007009BF" w:rsidRDefault="00E43AF1" w:rsidP="007009BF">
      <w:pPr>
        <w:pStyle w:val="Sinespaciado"/>
        <w:jc w:val="both"/>
        <w:rPr>
          <w:rFonts w:ascii="Arial" w:hAnsi="Arial" w:cs="Arial"/>
          <w:b/>
          <w:sz w:val="20"/>
          <w:szCs w:val="20"/>
          <w:lang w:val="es-CR"/>
        </w:rPr>
      </w:pPr>
      <w:r>
        <w:rPr>
          <w:rFonts w:ascii="Arial" w:hAnsi="Arial" w:cs="Arial"/>
          <w:b/>
          <w:sz w:val="20"/>
          <w:szCs w:val="20"/>
          <w:lang w:val="es-CR"/>
        </w:rPr>
        <w:t>I</w:t>
      </w:r>
      <w:r w:rsidR="007009BF">
        <w:rPr>
          <w:rFonts w:ascii="Arial" w:hAnsi="Arial" w:cs="Arial"/>
          <w:b/>
          <w:sz w:val="20"/>
          <w:szCs w:val="20"/>
          <w:lang w:val="es-CR"/>
        </w:rPr>
        <w:t xml:space="preserve">NCLUYE: </w:t>
      </w:r>
    </w:p>
    <w:p w14:paraId="19D8E709" w14:textId="77777777" w:rsidR="00825D05" w:rsidRDefault="00825D05" w:rsidP="007009BF">
      <w:pPr>
        <w:pStyle w:val="Sinespaciado"/>
        <w:jc w:val="both"/>
        <w:rPr>
          <w:rFonts w:ascii="Arial" w:hAnsi="Arial" w:cs="Arial"/>
          <w:b/>
          <w:sz w:val="20"/>
          <w:szCs w:val="20"/>
          <w:lang w:val="es-CR"/>
        </w:rPr>
      </w:pPr>
    </w:p>
    <w:p w14:paraId="6C8A2385" w14:textId="2708DB7C" w:rsidR="00825D05" w:rsidRPr="006B0891" w:rsidRDefault="00825D05" w:rsidP="007009BF">
      <w:pPr>
        <w:pStyle w:val="Sinespaciado"/>
        <w:jc w:val="both"/>
        <w:rPr>
          <w:rFonts w:ascii="Arial" w:hAnsi="Arial" w:cs="Arial"/>
          <w:b/>
          <w:color w:val="7030A0"/>
          <w:sz w:val="20"/>
          <w:szCs w:val="20"/>
          <w:lang w:val="es-CR"/>
        </w:rPr>
      </w:pPr>
      <w:r w:rsidRPr="006B0891">
        <w:rPr>
          <w:rFonts w:ascii="Arial" w:hAnsi="Arial" w:cs="Arial"/>
          <w:b/>
          <w:color w:val="7030A0"/>
          <w:sz w:val="20"/>
          <w:szCs w:val="20"/>
          <w:lang w:val="es-CR"/>
        </w:rPr>
        <w:t xml:space="preserve">PUEBLA: </w:t>
      </w:r>
    </w:p>
    <w:p w14:paraId="52844E56" w14:textId="6B548F86" w:rsidR="00825D05" w:rsidRPr="00281312" w:rsidRDefault="007009BF" w:rsidP="00825D05">
      <w:pPr>
        <w:pStyle w:val="Prrafodelista"/>
        <w:numPr>
          <w:ilvl w:val="0"/>
          <w:numId w:val="3"/>
        </w:numPr>
        <w:spacing w:after="0" w:line="240" w:lineRule="auto"/>
        <w:jc w:val="both"/>
        <w:rPr>
          <w:rFonts w:ascii="Arial" w:hAnsi="Arial" w:cs="Arial"/>
          <w:sz w:val="20"/>
          <w:szCs w:val="20"/>
          <w:lang w:val="es-MX"/>
        </w:rPr>
      </w:pPr>
      <w:r w:rsidRPr="00281312">
        <w:rPr>
          <w:rFonts w:ascii="Arial" w:hAnsi="Arial" w:cs="Arial"/>
          <w:sz w:val="20"/>
          <w:szCs w:val="20"/>
          <w:lang w:val="es-MX"/>
        </w:rPr>
        <w:t xml:space="preserve">Traslado </w:t>
      </w:r>
      <w:r w:rsidR="00F150BD" w:rsidRPr="00281312">
        <w:rPr>
          <w:rFonts w:ascii="Arial" w:hAnsi="Arial" w:cs="Arial"/>
          <w:sz w:val="20"/>
          <w:szCs w:val="20"/>
          <w:lang w:val="es-MX"/>
        </w:rPr>
        <w:t>central de autobuses en Puebla – hotel – central de autobuses</w:t>
      </w:r>
      <w:r w:rsidR="00CE4437">
        <w:rPr>
          <w:rFonts w:ascii="Arial" w:hAnsi="Arial" w:cs="Arial"/>
          <w:sz w:val="20"/>
          <w:szCs w:val="20"/>
          <w:lang w:val="es-MX"/>
        </w:rPr>
        <w:t xml:space="preserve"> en servicio compartido.</w:t>
      </w:r>
    </w:p>
    <w:p w14:paraId="64AE6617" w14:textId="68B3169A" w:rsidR="00825D05" w:rsidRPr="00281312" w:rsidRDefault="0060544A" w:rsidP="00825D05">
      <w:pPr>
        <w:pStyle w:val="Prrafodelista"/>
        <w:numPr>
          <w:ilvl w:val="0"/>
          <w:numId w:val="3"/>
        </w:numPr>
        <w:spacing w:after="0" w:line="240" w:lineRule="auto"/>
        <w:jc w:val="both"/>
        <w:rPr>
          <w:rFonts w:ascii="Arial" w:hAnsi="Arial" w:cs="Arial"/>
          <w:sz w:val="20"/>
          <w:szCs w:val="20"/>
          <w:lang w:val="es-MX"/>
        </w:rPr>
      </w:pPr>
      <w:r w:rsidRPr="00281312">
        <w:rPr>
          <w:rFonts w:ascii="Arial" w:hAnsi="Arial" w:cs="Arial"/>
          <w:sz w:val="20"/>
          <w:szCs w:val="20"/>
          <w:lang w:val="es-MX"/>
        </w:rPr>
        <w:t>2</w:t>
      </w:r>
      <w:r w:rsidR="007009BF" w:rsidRPr="00281312">
        <w:rPr>
          <w:rFonts w:ascii="Arial" w:hAnsi="Arial" w:cs="Arial"/>
          <w:sz w:val="20"/>
          <w:szCs w:val="20"/>
          <w:lang w:val="es-MX"/>
        </w:rPr>
        <w:t xml:space="preserve"> noches de hospedaje en </w:t>
      </w:r>
      <w:r w:rsidRPr="00281312">
        <w:rPr>
          <w:rFonts w:ascii="Arial" w:hAnsi="Arial" w:cs="Arial"/>
          <w:sz w:val="20"/>
          <w:szCs w:val="20"/>
          <w:lang w:val="es-MX"/>
        </w:rPr>
        <w:t>Puebl</w:t>
      </w:r>
      <w:r w:rsidR="00825D05" w:rsidRPr="00281312">
        <w:rPr>
          <w:rFonts w:ascii="Arial" w:hAnsi="Arial" w:cs="Arial"/>
          <w:sz w:val="20"/>
          <w:szCs w:val="20"/>
          <w:lang w:val="es-MX"/>
        </w:rPr>
        <w:t>a</w:t>
      </w:r>
    </w:p>
    <w:p w14:paraId="24E8675C" w14:textId="0A5C99AB" w:rsidR="00F91F62" w:rsidRDefault="00F91F62" w:rsidP="00F91F62">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Desayunos para adultos y menores dependiendo de su elección </w:t>
      </w:r>
      <w:r w:rsidR="00075639" w:rsidRPr="00075639">
        <w:rPr>
          <w:rFonts w:ascii="Arial" w:eastAsia="Arial" w:hAnsi="Arial" w:cs="Arial"/>
          <w:b/>
          <w:bCs/>
          <w:color w:val="000000"/>
          <w:sz w:val="20"/>
          <w:szCs w:val="20"/>
          <w:lang w:val="es-MX"/>
        </w:rPr>
        <w:t>(excepto four points by Sheraton puebla)</w:t>
      </w:r>
    </w:p>
    <w:p w14:paraId="7F862455" w14:textId="3BD1FAE9" w:rsidR="00281312" w:rsidRPr="00281312" w:rsidRDefault="00281312" w:rsidP="00825D05">
      <w:pPr>
        <w:pStyle w:val="Prrafodelista"/>
        <w:numPr>
          <w:ilvl w:val="0"/>
          <w:numId w:val="3"/>
        </w:numPr>
        <w:spacing w:after="0" w:line="240" w:lineRule="auto"/>
        <w:jc w:val="both"/>
        <w:rPr>
          <w:rFonts w:ascii="Arial" w:hAnsi="Arial" w:cs="Arial"/>
          <w:sz w:val="20"/>
          <w:szCs w:val="20"/>
          <w:lang w:val="es-MX"/>
        </w:rPr>
      </w:pPr>
      <w:r w:rsidRPr="00281312">
        <w:rPr>
          <w:rFonts w:ascii="Arial" w:hAnsi="Arial" w:cs="Arial"/>
          <w:color w:val="000000"/>
          <w:sz w:val="20"/>
          <w:szCs w:val="20"/>
          <w:lang w:val="es-MX"/>
        </w:rPr>
        <w:t>Paseo</w:t>
      </w:r>
      <w:r w:rsidR="00825D05" w:rsidRPr="00281312">
        <w:rPr>
          <w:rFonts w:ascii="Arial" w:hAnsi="Arial" w:cs="Arial"/>
          <w:color w:val="000000"/>
          <w:sz w:val="20"/>
          <w:szCs w:val="20"/>
          <w:lang w:val="es-MX"/>
        </w:rPr>
        <w:t xml:space="preserve"> panorámico</w:t>
      </w:r>
      <w:r w:rsidRPr="00281312">
        <w:rPr>
          <w:rFonts w:ascii="Arial" w:hAnsi="Arial" w:cs="Arial"/>
          <w:color w:val="000000"/>
          <w:sz w:val="20"/>
          <w:szCs w:val="20"/>
          <w:lang w:val="es-MX"/>
        </w:rPr>
        <w:t xml:space="preserve"> por </w:t>
      </w:r>
      <w:r w:rsidR="00F91F62">
        <w:rPr>
          <w:rFonts w:ascii="Arial" w:hAnsi="Arial" w:cs="Arial"/>
          <w:color w:val="000000"/>
          <w:sz w:val="20"/>
          <w:szCs w:val="20"/>
          <w:lang w:val="es-MX"/>
        </w:rPr>
        <w:t>la Ciudad de Puebla</w:t>
      </w:r>
    </w:p>
    <w:p w14:paraId="1C42963F" w14:textId="158E7EE0" w:rsidR="00281312" w:rsidRPr="00281312" w:rsidRDefault="00281312" w:rsidP="00825D05">
      <w:pPr>
        <w:pStyle w:val="NormalWeb"/>
        <w:numPr>
          <w:ilvl w:val="0"/>
          <w:numId w:val="3"/>
        </w:numPr>
        <w:spacing w:before="24" w:beforeAutospacing="0" w:after="0" w:afterAutospacing="0"/>
        <w:ind w:right="1472"/>
        <w:rPr>
          <w:rFonts w:ascii="Arial" w:hAnsi="Arial" w:cs="Arial"/>
          <w:sz w:val="20"/>
          <w:szCs w:val="20"/>
        </w:rPr>
      </w:pPr>
      <w:r w:rsidRPr="00281312">
        <w:rPr>
          <w:rFonts w:ascii="Arial" w:hAnsi="Arial" w:cs="Arial"/>
          <w:color w:val="000000"/>
          <w:sz w:val="20"/>
          <w:szCs w:val="20"/>
        </w:rPr>
        <w:t>Visita de</w:t>
      </w:r>
      <w:r w:rsidR="00825D05" w:rsidRPr="00281312">
        <w:rPr>
          <w:rFonts w:ascii="Arial" w:hAnsi="Arial" w:cs="Arial"/>
          <w:color w:val="000000"/>
          <w:sz w:val="20"/>
          <w:szCs w:val="20"/>
        </w:rPr>
        <w:t xml:space="preserve"> Cholula </w:t>
      </w:r>
    </w:p>
    <w:p w14:paraId="10708754" w14:textId="3150CC2A" w:rsidR="00281312" w:rsidRPr="00281312" w:rsidRDefault="006A28A6" w:rsidP="00825D05">
      <w:pPr>
        <w:pStyle w:val="NormalWeb"/>
        <w:numPr>
          <w:ilvl w:val="0"/>
          <w:numId w:val="3"/>
        </w:numPr>
        <w:spacing w:before="24" w:beforeAutospacing="0" w:after="0" w:afterAutospacing="0"/>
        <w:ind w:right="1472"/>
        <w:rPr>
          <w:rFonts w:ascii="Arial" w:hAnsi="Arial" w:cs="Arial"/>
          <w:sz w:val="20"/>
          <w:szCs w:val="20"/>
        </w:rPr>
      </w:pPr>
      <w:r>
        <w:rPr>
          <w:rFonts w:ascii="Arial" w:hAnsi="Arial" w:cs="Arial"/>
          <w:color w:val="000000"/>
          <w:sz w:val="20"/>
          <w:szCs w:val="20"/>
        </w:rPr>
        <w:t>G</w:t>
      </w:r>
      <w:r w:rsidR="00281312" w:rsidRPr="00281312">
        <w:rPr>
          <w:rFonts w:ascii="Arial" w:hAnsi="Arial" w:cs="Arial"/>
          <w:color w:val="000000"/>
          <w:sz w:val="20"/>
          <w:szCs w:val="20"/>
        </w:rPr>
        <w:t>uía certificado</w:t>
      </w:r>
    </w:p>
    <w:p w14:paraId="473812D3" w14:textId="3AB3F7AB" w:rsidR="00825D05" w:rsidRPr="00281312" w:rsidRDefault="00281312" w:rsidP="00825D05">
      <w:pPr>
        <w:pStyle w:val="NormalWeb"/>
        <w:numPr>
          <w:ilvl w:val="0"/>
          <w:numId w:val="3"/>
        </w:numPr>
        <w:spacing w:before="24" w:beforeAutospacing="0" w:after="0" w:afterAutospacing="0"/>
        <w:ind w:right="1472"/>
        <w:rPr>
          <w:rFonts w:ascii="Arial" w:hAnsi="Arial" w:cs="Arial"/>
          <w:sz w:val="20"/>
          <w:szCs w:val="20"/>
        </w:rPr>
      </w:pPr>
      <w:r w:rsidRPr="00281312">
        <w:rPr>
          <w:rFonts w:ascii="Arial" w:hAnsi="Arial" w:cs="Arial"/>
          <w:color w:val="000000"/>
          <w:sz w:val="20"/>
          <w:szCs w:val="20"/>
        </w:rPr>
        <w:t>E</w:t>
      </w:r>
      <w:r w:rsidR="00825D05" w:rsidRPr="00281312">
        <w:rPr>
          <w:rFonts w:ascii="Arial" w:hAnsi="Arial" w:cs="Arial"/>
          <w:color w:val="000000"/>
          <w:sz w:val="20"/>
          <w:szCs w:val="20"/>
        </w:rPr>
        <w:t>ntrada zona arqueológica y entrada a la Estrella de Puebla  </w:t>
      </w:r>
    </w:p>
    <w:p w14:paraId="2C8CBDDF" w14:textId="77777777" w:rsidR="006B0891" w:rsidRDefault="006B0891" w:rsidP="00281312">
      <w:pPr>
        <w:pStyle w:val="NormalWeb"/>
        <w:spacing w:before="24" w:beforeAutospacing="0" w:after="0" w:afterAutospacing="0"/>
        <w:ind w:right="1472"/>
        <w:rPr>
          <w:rFonts w:ascii="Arial" w:hAnsi="Arial" w:cs="Arial"/>
          <w:b/>
          <w:bCs/>
          <w:sz w:val="20"/>
          <w:szCs w:val="20"/>
        </w:rPr>
      </w:pPr>
    </w:p>
    <w:p w14:paraId="2531205B" w14:textId="76942643" w:rsidR="00281312" w:rsidRPr="006B0891" w:rsidRDefault="00281312" w:rsidP="00281312">
      <w:pPr>
        <w:pStyle w:val="NormalWeb"/>
        <w:spacing w:before="24" w:beforeAutospacing="0" w:after="0" w:afterAutospacing="0"/>
        <w:ind w:right="1472"/>
        <w:rPr>
          <w:rFonts w:ascii="Arial" w:hAnsi="Arial" w:cs="Arial"/>
          <w:b/>
          <w:bCs/>
          <w:color w:val="002060"/>
          <w:sz w:val="20"/>
          <w:szCs w:val="20"/>
        </w:rPr>
      </w:pPr>
      <w:r w:rsidRPr="006B0891">
        <w:rPr>
          <w:rFonts w:ascii="Arial" w:hAnsi="Arial" w:cs="Arial"/>
          <w:b/>
          <w:bCs/>
          <w:color w:val="002060"/>
          <w:sz w:val="20"/>
          <w:szCs w:val="20"/>
        </w:rPr>
        <w:t>VERACRUZ:</w:t>
      </w:r>
    </w:p>
    <w:p w14:paraId="08DF705A" w14:textId="58356B5F" w:rsidR="006C758C" w:rsidRPr="00281312" w:rsidRDefault="006C758C" w:rsidP="006C758C">
      <w:pPr>
        <w:pStyle w:val="Sinespaciado"/>
        <w:numPr>
          <w:ilvl w:val="0"/>
          <w:numId w:val="3"/>
        </w:numPr>
        <w:jc w:val="both"/>
        <w:rPr>
          <w:rFonts w:ascii="Arial" w:hAnsi="Arial" w:cs="Arial"/>
          <w:sz w:val="20"/>
          <w:szCs w:val="20"/>
          <w:lang w:val="es-MX"/>
        </w:rPr>
      </w:pPr>
      <w:r w:rsidRPr="00281312">
        <w:rPr>
          <w:rFonts w:ascii="Arial" w:hAnsi="Arial" w:cs="Arial"/>
          <w:sz w:val="20"/>
          <w:szCs w:val="20"/>
          <w:lang w:val="es-MX"/>
        </w:rPr>
        <w:t>3 noches en Veracruz en la categoría de hotel de su elección</w:t>
      </w:r>
    </w:p>
    <w:p w14:paraId="6E2F4826" w14:textId="262895C2" w:rsidR="00825D05" w:rsidRPr="00281312" w:rsidRDefault="00CE4437" w:rsidP="006C758C">
      <w:pPr>
        <w:pStyle w:val="Sinespaciado"/>
        <w:numPr>
          <w:ilvl w:val="0"/>
          <w:numId w:val="3"/>
        </w:numPr>
        <w:jc w:val="both"/>
        <w:rPr>
          <w:rFonts w:ascii="Arial" w:hAnsi="Arial" w:cs="Arial"/>
          <w:sz w:val="20"/>
          <w:szCs w:val="20"/>
          <w:lang w:val="es-MX"/>
        </w:rPr>
      </w:pPr>
      <w:r>
        <w:rPr>
          <w:rFonts w:ascii="Arial" w:hAnsi="Arial" w:cs="Arial"/>
          <w:sz w:val="20"/>
          <w:szCs w:val="20"/>
          <w:lang w:val="es-MX"/>
        </w:rPr>
        <w:t>Traslado</w:t>
      </w:r>
      <w:r w:rsidR="00825D05" w:rsidRPr="00281312">
        <w:rPr>
          <w:rFonts w:ascii="Arial" w:hAnsi="Arial" w:cs="Arial"/>
          <w:sz w:val="20"/>
          <w:szCs w:val="20"/>
          <w:lang w:val="es-MX"/>
        </w:rPr>
        <w:t xml:space="preserve"> </w:t>
      </w:r>
      <w:r>
        <w:rPr>
          <w:rFonts w:ascii="Arial" w:hAnsi="Arial" w:cs="Arial"/>
          <w:sz w:val="20"/>
          <w:szCs w:val="20"/>
          <w:lang w:val="es-MX"/>
        </w:rPr>
        <w:t xml:space="preserve">de </w:t>
      </w:r>
      <w:r w:rsidR="00825D05" w:rsidRPr="00281312">
        <w:rPr>
          <w:rFonts w:ascii="Arial" w:hAnsi="Arial" w:cs="Arial"/>
          <w:sz w:val="20"/>
          <w:szCs w:val="20"/>
          <w:lang w:val="es-MX"/>
        </w:rPr>
        <w:t xml:space="preserve">central de autobuses en Veracruz – hotel – aeropuerto/central de autobuses </w:t>
      </w:r>
      <w:r w:rsidR="00825D05" w:rsidRPr="00281312">
        <w:rPr>
          <w:rFonts w:ascii="Arial" w:hAnsi="Arial" w:cs="Arial"/>
          <w:noProof/>
          <w:sz w:val="20"/>
          <w:szCs w:val="20"/>
          <w:lang w:val="es-MX" w:eastAsia="es-MX" w:bidi="ar-SA"/>
        </w:rPr>
        <w:t xml:space="preserve">en servicio compartido </w:t>
      </w:r>
    </w:p>
    <w:p w14:paraId="17CE733A" w14:textId="2B0F2953" w:rsidR="00E33B34" w:rsidRPr="00281312" w:rsidRDefault="00E33B34" w:rsidP="00E33B34">
      <w:pPr>
        <w:pStyle w:val="Prrafodelista"/>
        <w:numPr>
          <w:ilvl w:val="0"/>
          <w:numId w:val="3"/>
        </w:numPr>
        <w:spacing w:after="0" w:line="240" w:lineRule="auto"/>
        <w:jc w:val="both"/>
        <w:rPr>
          <w:rFonts w:ascii="Arial" w:hAnsi="Arial" w:cs="Arial"/>
          <w:noProof/>
          <w:sz w:val="20"/>
          <w:szCs w:val="20"/>
          <w:lang w:val="es-MX" w:eastAsia="es-MX" w:bidi="ar-SA"/>
        </w:rPr>
      </w:pPr>
      <w:r w:rsidRPr="00281312">
        <w:rPr>
          <w:rFonts w:ascii="Arial" w:hAnsi="Arial" w:cs="Arial"/>
          <w:sz w:val="20"/>
          <w:szCs w:val="20"/>
          <w:lang w:val="es-ES"/>
        </w:rPr>
        <w:t xml:space="preserve">Desayuno de acuerdo con el hotel elegido para adultos </w:t>
      </w:r>
    </w:p>
    <w:p w14:paraId="519123C7" w14:textId="20136A12" w:rsidR="006C758C" w:rsidRPr="00281312" w:rsidRDefault="006C758C" w:rsidP="006C758C">
      <w:pPr>
        <w:pStyle w:val="Prrafodelista"/>
        <w:numPr>
          <w:ilvl w:val="0"/>
          <w:numId w:val="3"/>
        </w:numPr>
        <w:spacing w:line="240" w:lineRule="auto"/>
        <w:jc w:val="both"/>
        <w:rPr>
          <w:rFonts w:ascii="Arial" w:hAnsi="Arial" w:cs="Arial"/>
          <w:b/>
          <w:color w:val="000000"/>
          <w:sz w:val="20"/>
          <w:szCs w:val="20"/>
          <w:lang w:val="es-MX" w:eastAsia="es-MX"/>
        </w:rPr>
      </w:pPr>
      <w:r w:rsidRPr="00281312">
        <w:rPr>
          <w:rFonts w:ascii="Arial" w:hAnsi="Arial" w:cs="Arial"/>
          <w:noProof/>
          <w:sz w:val="20"/>
          <w:szCs w:val="20"/>
          <w:lang w:val="es-MX" w:eastAsia="es-MX" w:bidi="ar-SA"/>
        </w:rPr>
        <w:t>Transportación terrestre para los tours en servicio compartido</w:t>
      </w:r>
      <w:r w:rsidR="00825D05" w:rsidRPr="00281312">
        <w:rPr>
          <w:rFonts w:ascii="Arial" w:hAnsi="Arial" w:cs="Arial"/>
          <w:noProof/>
          <w:sz w:val="20"/>
          <w:szCs w:val="20"/>
          <w:lang w:val="es-MX" w:eastAsia="es-MX" w:bidi="ar-SA"/>
        </w:rPr>
        <w:t>.</w:t>
      </w:r>
    </w:p>
    <w:p w14:paraId="3AD991CD" w14:textId="4C4C996E" w:rsidR="00101962" w:rsidRPr="00281312" w:rsidRDefault="00D41A97" w:rsidP="006C758C">
      <w:pPr>
        <w:pStyle w:val="Prrafodelista"/>
        <w:numPr>
          <w:ilvl w:val="0"/>
          <w:numId w:val="3"/>
        </w:numPr>
        <w:spacing w:line="240" w:lineRule="auto"/>
        <w:jc w:val="both"/>
        <w:rPr>
          <w:rFonts w:ascii="Arial" w:hAnsi="Arial" w:cs="Arial"/>
          <w:b/>
          <w:color w:val="000000"/>
          <w:sz w:val="20"/>
          <w:szCs w:val="20"/>
          <w:lang w:val="es-MX" w:eastAsia="es-MX"/>
        </w:rPr>
      </w:pPr>
      <w:r w:rsidRPr="00281312">
        <w:rPr>
          <w:rFonts w:ascii="Arial" w:hAnsi="Arial" w:cs="Arial"/>
          <w:sz w:val="20"/>
          <w:szCs w:val="20"/>
          <w:lang w:val="es-MX"/>
        </w:rPr>
        <w:t>Autobús</w:t>
      </w:r>
      <w:r w:rsidR="00101962" w:rsidRPr="00281312">
        <w:rPr>
          <w:rFonts w:ascii="Arial" w:hAnsi="Arial" w:cs="Arial"/>
          <w:sz w:val="20"/>
          <w:szCs w:val="20"/>
          <w:lang w:val="es-MX"/>
        </w:rPr>
        <w:t xml:space="preserve"> ADO de Puebla a Veracruz</w:t>
      </w:r>
    </w:p>
    <w:p w14:paraId="3861D56A" w14:textId="77777777" w:rsidR="00F150BD" w:rsidRPr="00281312" w:rsidRDefault="00F150BD" w:rsidP="00AB73F5">
      <w:pPr>
        <w:pStyle w:val="Prrafodelista"/>
        <w:numPr>
          <w:ilvl w:val="0"/>
          <w:numId w:val="3"/>
        </w:numPr>
        <w:spacing w:after="0" w:line="240" w:lineRule="auto"/>
        <w:ind w:left="714" w:hanging="357"/>
        <w:rPr>
          <w:rFonts w:ascii="Arial" w:hAnsi="Arial" w:cs="Arial"/>
          <w:sz w:val="20"/>
          <w:szCs w:val="20"/>
          <w:lang w:val="es-MX"/>
        </w:rPr>
      </w:pPr>
      <w:r w:rsidRPr="00281312">
        <w:rPr>
          <w:rFonts w:ascii="Arial" w:hAnsi="Arial" w:cs="Arial"/>
          <w:sz w:val="20"/>
          <w:szCs w:val="20"/>
          <w:lang w:val="es-MX"/>
        </w:rPr>
        <w:t>Todas las entradas a parques y monumentos descritos en el itinerario</w:t>
      </w:r>
    </w:p>
    <w:p w14:paraId="748B4F1E" w14:textId="1D8BC744" w:rsidR="00F150BD" w:rsidRPr="00281312" w:rsidRDefault="00F150BD" w:rsidP="00AB73F5">
      <w:pPr>
        <w:pStyle w:val="Sinespaciado"/>
        <w:numPr>
          <w:ilvl w:val="0"/>
          <w:numId w:val="3"/>
        </w:numPr>
        <w:ind w:left="714" w:hanging="357"/>
        <w:jc w:val="both"/>
        <w:rPr>
          <w:rFonts w:ascii="Arial" w:hAnsi="Arial" w:cs="Arial"/>
          <w:sz w:val="20"/>
          <w:szCs w:val="20"/>
          <w:lang w:val="es-ES"/>
        </w:rPr>
      </w:pPr>
      <w:r w:rsidRPr="00281312">
        <w:rPr>
          <w:rFonts w:ascii="Arial" w:hAnsi="Arial" w:cs="Arial"/>
          <w:sz w:val="20"/>
          <w:szCs w:val="20"/>
          <w:lang w:val="es-ES"/>
        </w:rPr>
        <w:t>Conductor - guía para los tours mencionados</w:t>
      </w:r>
    </w:p>
    <w:p w14:paraId="166845CF" w14:textId="7FDC12C8" w:rsidR="00F150BD" w:rsidRPr="00281312" w:rsidRDefault="00F150BD" w:rsidP="00AB73F5">
      <w:pPr>
        <w:pStyle w:val="Sinespaciado"/>
        <w:numPr>
          <w:ilvl w:val="0"/>
          <w:numId w:val="3"/>
        </w:numPr>
        <w:ind w:left="714" w:hanging="357"/>
        <w:jc w:val="both"/>
        <w:rPr>
          <w:rFonts w:ascii="Arial" w:hAnsi="Arial" w:cs="Arial"/>
          <w:sz w:val="20"/>
          <w:szCs w:val="20"/>
          <w:lang w:val="es-ES"/>
        </w:rPr>
      </w:pPr>
      <w:r w:rsidRPr="00281312">
        <w:rPr>
          <w:rFonts w:ascii="Arial" w:hAnsi="Arial" w:cs="Arial"/>
          <w:sz w:val="20"/>
          <w:szCs w:val="20"/>
          <w:lang w:val="es-ES"/>
        </w:rPr>
        <w:t>Impuestos en los servicios incluidos</w:t>
      </w:r>
    </w:p>
    <w:p w14:paraId="39FD35E4" w14:textId="77777777" w:rsidR="00F97770" w:rsidRDefault="00F97770" w:rsidP="007009BF">
      <w:pPr>
        <w:spacing w:after="0" w:line="240" w:lineRule="auto"/>
        <w:jc w:val="both"/>
        <w:rPr>
          <w:rFonts w:ascii="Arial" w:hAnsi="Arial" w:cs="Arial"/>
          <w:b/>
          <w:sz w:val="20"/>
          <w:szCs w:val="20"/>
        </w:rPr>
      </w:pPr>
    </w:p>
    <w:p w14:paraId="24A97617" w14:textId="5ED8C583" w:rsidR="006B0891" w:rsidRDefault="006B0891" w:rsidP="007009BF">
      <w:pPr>
        <w:spacing w:after="0" w:line="240" w:lineRule="auto"/>
        <w:jc w:val="both"/>
        <w:rPr>
          <w:rFonts w:ascii="Arial" w:hAnsi="Arial" w:cs="Arial"/>
          <w:b/>
          <w:sz w:val="20"/>
          <w:szCs w:val="20"/>
        </w:rPr>
      </w:pPr>
    </w:p>
    <w:p w14:paraId="3D1E2648" w14:textId="77777777" w:rsidR="00870C2E" w:rsidRDefault="00870C2E" w:rsidP="007009BF">
      <w:pPr>
        <w:spacing w:after="0" w:line="240" w:lineRule="auto"/>
        <w:jc w:val="both"/>
        <w:rPr>
          <w:rFonts w:ascii="Arial" w:hAnsi="Arial" w:cs="Arial"/>
          <w:b/>
          <w:sz w:val="20"/>
          <w:szCs w:val="20"/>
        </w:rPr>
      </w:pPr>
    </w:p>
    <w:p w14:paraId="60E39856" w14:textId="5DD08C76" w:rsidR="007009BF" w:rsidRPr="008C62DC" w:rsidRDefault="007009BF" w:rsidP="007009BF">
      <w:pPr>
        <w:spacing w:after="0" w:line="240" w:lineRule="auto"/>
        <w:jc w:val="both"/>
        <w:rPr>
          <w:rFonts w:ascii="Arial" w:hAnsi="Arial" w:cs="Arial"/>
          <w:b/>
          <w:sz w:val="20"/>
          <w:szCs w:val="20"/>
        </w:rPr>
      </w:pPr>
      <w:r w:rsidRPr="008C62DC">
        <w:rPr>
          <w:rFonts w:ascii="Arial" w:hAnsi="Arial" w:cs="Arial"/>
          <w:b/>
          <w:sz w:val="20"/>
          <w:szCs w:val="20"/>
        </w:rPr>
        <w:lastRenderedPageBreak/>
        <w:t>NO INCLUYE:</w:t>
      </w:r>
    </w:p>
    <w:p w14:paraId="475C388F" w14:textId="16A61BF0" w:rsidR="007009BF" w:rsidRPr="00F91F62" w:rsidRDefault="007009BF" w:rsidP="00E84506">
      <w:pPr>
        <w:pStyle w:val="Sinespaciado"/>
        <w:numPr>
          <w:ilvl w:val="0"/>
          <w:numId w:val="2"/>
        </w:numPr>
        <w:suppressAutoHyphens/>
        <w:autoSpaceDN w:val="0"/>
        <w:jc w:val="both"/>
        <w:textAlignment w:val="baseline"/>
        <w:rPr>
          <w:rFonts w:ascii="Arial" w:hAnsi="Arial" w:cs="Arial"/>
          <w:b/>
          <w:bCs/>
          <w:sz w:val="20"/>
          <w:szCs w:val="20"/>
          <w:lang w:val="es-ES"/>
        </w:rPr>
      </w:pPr>
      <w:r w:rsidRPr="008C62DC">
        <w:rPr>
          <w:rFonts w:ascii="Arial" w:hAnsi="Arial" w:cs="Arial"/>
          <w:sz w:val="20"/>
          <w:szCs w:val="20"/>
          <w:lang w:val="es-ES"/>
        </w:rPr>
        <w:t xml:space="preserve">Boletos aéreos o de autobús </w:t>
      </w:r>
    </w:p>
    <w:p w14:paraId="7D8A8161" w14:textId="68185F6E" w:rsidR="00F91F62" w:rsidRPr="00F91F62" w:rsidRDefault="00F91F62" w:rsidP="00E84506">
      <w:pPr>
        <w:pStyle w:val="Sinespaciado"/>
        <w:numPr>
          <w:ilvl w:val="0"/>
          <w:numId w:val="2"/>
        </w:numPr>
        <w:suppressAutoHyphens/>
        <w:autoSpaceDN w:val="0"/>
        <w:jc w:val="both"/>
        <w:textAlignment w:val="baseline"/>
        <w:rPr>
          <w:rFonts w:ascii="Arial" w:hAnsi="Arial" w:cs="Arial"/>
          <w:b/>
          <w:bCs/>
          <w:sz w:val="20"/>
          <w:szCs w:val="20"/>
          <w:lang w:val="es-ES"/>
        </w:rPr>
      </w:pPr>
      <w:r w:rsidRPr="00F91F62">
        <w:rPr>
          <w:rFonts w:ascii="Arial" w:hAnsi="Arial" w:cs="Arial"/>
          <w:b/>
          <w:bCs/>
          <w:sz w:val="20"/>
          <w:szCs w:val="20"/>
          <w:lang w:val="es-ES"/>
        </w:rPr>
        <w:t xml:space="preserve">Traslado aeropuerto de Puebla-Hotel. </w:t>
      </w:r>
    </w:p>
    <w:p w14:paraId="37F2A795" w14:textId="1466AAB4" w:rsidR="007009BF" w:rsidRDefault="00870C2E" w:rsidP="00E84506">
      <w:pPr>
        <w:pStyle w:val="Sinespaciado"/>
        <w:numPr>
          <w:ilvl w:val="0"/>
          <w:numId w:val="2"/>
        </w:numPr>
        <w:suppressAutoHyphens/>
        <w:autoSpaceDN w:val="0"/>
        <w:jc w:val="both"/>
        <w:textAlignment w:val="baseline"/>
        <w:rPr>
          <w:rFonts w:ascii="Arial" w:hAnsi="Arial" w:cs="Arial"/>
          <w:sz w:val="20"/>
          <w:szCs w:val="20"/>
          <w:lang w:val="es-ES"/>
        </w:rPr>
      </w:pPr>
      <w:r>
        <w:rPr>
          <w:rFonts w:ascii="Arial" w:hAnsi="Arial" w:cs="Arial"/>
          <w:noProof/>
          <w:sz w:val="20"/>
          <w:szCs w:val="20"/>
          <w:lang w:val="es-ES" w:eastAsia="es-MX" w:bidi="ar-SA"/>
        </w:rPr>
        <w:t>E</w:t>
      </w:r>
      <w:r w:rsidR="007009BF" w:rsidRPr="008C62DC">
        <w:rPr>
          <w:rFonts w:ascii="Arial" w:hAnsi="Arial" w:cs="Arial"/>
          <w:noProof/>
          <w:sz w:val="20"/>
          <w:szCs w:val="20"/>
          <w:lang w:val="es-MX" w:eastAsia="es-MX" w:bidi="ar-SA"/>
        </w:rPr>
        <w:t xml:space="preserve">xcursiones o comidas </w:t>
      </w:r>
      <w:r>
        <w:rPr>
          <w:rFonts w:ascii="Arial" w:hAnsi="Arial" w:cs="Arial"/>
          <w:noProof/>
          <w:sz w:val="20"/>
          <w:szCs w:val="20"/>
          <w:lang w:val="es-MX" w:eastAsia="es-MX" w:bidi="ar-SA"/>
        </w:rPr>
        <w:t xml:space="preserve">servicios </w:t>
      </w:r>
      <w:r w:rsidR="007009BF" w:rsidRPr="008C62DC">
        <w:rPr>
          <w:rFonts w:ascii="Arial" w:hAnsi="Arial" w:cs="Arial"/>
          <w:noProof/>
          <w:sz w:val="20"/>
          <w:szCs w:val="20"/>
          <w:lang w:val="es-MX" w:eastAsia="es-MX" w:bidi="ar-SA"/>
        </w:rPr>
        <w:t>no especificadas</w:t>
      </w:r>
      <w:r>
        <w:rPr>
          <w:rFonts w:ascii="Arial" w:hAnsi="Arial" w:cs="Arial"/>
          <w:sz w:val="20"/>
          <w:szCs w:val="20"/>
          <w:lang w:val="es-ES"/>
        </w:rPr>
        <w:t xml:space="preserve">, gastos personales </w:t>
      </w:r>
    </w:p>
    <w:p w14:paraId="2360BE42" w14:textId="77777777" w:rsidR="00F150BD" w:rsidRDefault="00F150BD" w:rsidP="00550018">
      <w:pPr>
        <w:pStyle w:val="Sinespaciado"/>
        <w:jc w:val="both"/>
        <w:rPr>
          <w:rFonts w:ascii="Arial" w:hAnsi="Arial" w:cs="Arial"/>
          <w:b/>
          <w:sz w:val="20"/>
          <w:szCs w:val="20"/>
          <w:lang w:val="es-MX"/>
        </w:rPr>
      </w:pPr>
    </w:p>
    <w:p w14:paraId="68EAD6B0" w14:textId="38C97380" w:rsidR="00550018" w:rsidRDefault="00550018" w:rsidP="00550018">
      <w:pPr>
        <w:pStyle w:val="Sinespaciado"/>
        <w:jc w:val="both"/>
        <w:rPr>
          <w:rFonts w:ascii="Arial" w:hAnsi="Arial" w:cs="Arial"/>
          <w:b/>
          <w:sz w:val="20"/>
          <w:szCs w:val="20"/>
          <w:lang w:val="es-MX"/>
        </w:rPr>
      </w:pPr>
      <w:r w:rsidRPr="00F538F4">
        <w:rPr>
          <w:rFonts w:ascii="Arial" w:hAnsi="Arial" w:cs="Arial"/>
          <w:b/>
          <w:sz w:val="20"/>
          <w:szCs w:val="20"/>
          <w:lang w:val="es-MX"/>
        </w:rPr>
        <w:t>IMPORTANTE:</w:t>
      </w:r>
    </w:p>
    <w:p w14:paraId="143B1E25" w14:textId="6F5FC0F6" w:rsidR="00550018" w:rsidRPr="00D878FE" w:rsidRDefault="00550018" w:rsidP="00550018">
      <w:pPr>
        <w:pStyle w:val="Sinespaciado"/>
        <w:numPr>
          <w:ilvl w:val="0"/>
          <w:numId w:val="1"/>
        </w:numPr>
        <w:ind w:hanging="294"/>
        <w:jc w:val="both"/>
        <w:rPr>
          <w:sz w:val="20"/>
          <w:szCs w:val="20"/>
          <w:lang w:val="es-MX"/>
        </w:rPr>
      </w:pPr>
      <w:r>
        <w:rPr>
          <w:rFonts w:ascii="Arial" w:hAnsi="Arial" w:cs="Arial"/>
          <w:sz w:val="20"/>
          <w:szCs w:val="20"/>
          <w:lang w:val="es-CR"/>
        </w:rPr>
        <w:t>L</w:t>
      </w:r>
      <w:r w:rsidRPr="00E709D3">
        <w:rPr>
          <w:rFonts w:ascii="Arial" w:hAnsi="Arial" w:cs="Arial"/>
          <w:sz w:val="20"/>
          <w:szCs w:val="20"/>
          <w:lang w:val="es-CR"/>
        </w:rPr>
        <w:t xml:space="preserve">a llegada a Puebla </w:t>
      </w:r>
      <w:r w:rsidR="00D878FE">
        <w:rPr>
          <w:rFonts w:ascii="Arial" w:hAnsi="Arial" w:cs="Arial"/>
          <w:sz w:val="20"/>
          <w:szCs w:val="20"/>
          <w:lang w:val="es-CR"/>
        </w:rPr>
        <w:t xml:space="preserve">se </w:t>
      </w:r>
      <w:r>
        <w:rPr>
          <w:rFonts w:ascii="Arial" w:hAnsi="Arial" w:cs="Arial"/>
          <w:sz w:val="20"/>
          <w:szCs w:val="20"/>
          <w:lang w:val="es-CR"/>
        </w:rPr>
        <w:t>recom</w:t>
      </w:r>
      <w:r w:rsidR="00D878FE">
        <w:rPr>
          <w:rFonts w:ascii="Arial" w:hAnsi="Arial" w:cs="Arial"/>
          <w:sz w:val="20"/>
          <w:szCs w:val="20"/>
          <w:lang w:val="es-CR"/>
        </w:rPr>
        <w:t>ienda</w:t>
      </w:r>
      <w:r w:rsidRPr="00E709D3">
        <w:rPr>
          <w:rFonts w:ascii="Arial" w:hAnsi="Arial" w:cs="Arial"/>
          <w:sz w:val="20"/>
          <w:szCs w:val="20"/>
          <w:lang w:val="es-CR"/>
        </w:rPr>
        <w:t xml:space="preserve"> antes de las 1</w:t>
      </w:r>
      <w:r w:rsidR="00F91F62">
        <w:rPr>
          <w:rFonts w:ascii="Arial" w:hAnsi="Arial" w:cs="Arial"/>
          <w:sz w:val="20"/>
          <w:szCs w:val="20"/>
          <w:lang w:val="es-CR"/>
        </w:rPr>
        <w:t>2</w:t>
      </w:r>
      <w:r w:rsidRPr="00E709D3">
        <w:rPr>
          <w:rFonts w:ascii="Arial" w:hAnsi="Arial" w:cs="Arial"/>
          <w:sz w:val="20"/>
          <w:szCs w:val="20"/>
          <w:lang w:val="es-CR"/>
        </w:rPr>
        <w:t>:00</w:t>
      </w:r>
      <w:r>
        <w:rPr>
          <w:rFonts w:ascii="Arial" w:hAnsi="Arial" w:cs="Arial"/>
          <w:sz w:val="20"/>
          <w:szCs w:val="20"/>
          <w:lang w:val="es-CR"/>
        </w:rPr>
        <w:t xml:space="preserve"> </w:t>
      </w:r>
      <w:r w:rsidRPr="00E709D3">
        <w:rPr>
          <w:rFonts w:ascii="Arial" w:hAnsi="Arial" w:cs="Arial"/>
          <w:sz w:val="20"/>
          <w:szCs w:val="20"/>
          <w:lang w:val="es-CR"/>
        </w:rPr>
        <w:t>hrs</w:t>
      </w:r>
      <w:r w:rsidR="00D878FE">
        <w:rPr>
          <w:rFonts w:ascii="Arial" w:hAnsi="Arial" w:cs="Arial"/>
          <w:sz w:val="20"/>
          <w:szCs w:val="20"/>
          <w:lang w:val="es-CR"/>
        </w:rPr>
        <w:t>.</w:t>
      </w:r>
    </w:p>
    <w:p w14:paraId="0472F098" w14:textId="61056403" w:rsidR="00D878FE" w:rsidRPr="00E709D3" w:rsidRDefault="00D878FE" w:rsidP="00550018">
      <w:pPr>
        <w:pStyle w:val="Sinespaciado"/>
        <w:numPr>
          <w:ilvl w:val="0"/>
          <w:numId w:val="1"/>
        </w:numPr>
        <w:ind w:hanging="294"/>
        <w:jc w:val="both"/>
        <w:rPr>
          <w:sz w:val="20"/>
          <w:szCs w:val="20"/>
          <w:lang w:val="es-MX"/>
        </w:rPr>
      </w:pPr>
      <w:r>
        <w:rPr>
          <w:rFonts w:ascii="Arial" w:hAnsi="Arial" w:cs="Arial"/>
          <w:sz w:val="20"/>
          <w:szCs w:val="20"/>
          <w:lang w:val="es-MX"/>
        </w:rPr>
        <w:t>La llegada a Veracruz se recomienda llegar entre 12:00 y 13:00 hrs.</w:t>
      </w:r>
    </w:p>
    <w:p w14:paraId="0E5BCB25" w14:textId="1E2E5F5A" w:rsidR="00550018" w:rsidRDefault="00550018" w:rsidP="00550018">
      <w:pPr>
        <w:pStyle w:val="Sinespaciado"/>
        <w:numPr>
          <w:ilvl w:val="0"/>
          <w:numId w:val="1"/>
        </w:numPr>
        <w:jc w:val="both"/>
        <w:rPr>
          <w:rFonts w:ascii="Arial" w:hAnsi="Arial" w:cs="Arial"/>
          <w:sz w:val="20"/>
          <w:szCs w:val="20"/>
          <w:lang w:val="es-MX"/>
        </w:rPr>
      </w:pPr>
      <w:r w:rsidRPr="00D03564">
        <w:rPr>
          <w:rFonts w:ascii="Arial" w:hAnsi="Arial" w:cs="Arial"/>
          <w:sz w:val="20"/>
          <w:szCs w:val="20"/>
          <w:lang w:val="es-MX"/>
        </w:rPr>
        <w:t>Se reserva el derecho de modificar el orden de l</w:t>
      </w:r>
      <w:r w:rsidR="00D878FE">
        <w:rPr>
          <w:rFonts w:ascii="Arial" w:hAnsi="Arial" w:cs="Arial"/>
          <w:sz w:val="20"/>
          <w:szCs w:val="20"/>
          <w:lang w:val="es-MX"/>
        </w:rPr>
        <w:t>as visitas</w:t>
      </w:r>
      <w:r w:rsidRPr="00D03564">
        <w:rPr>
          <w:rFonts w:ascii="Arial" w:hAnsi="Arial" w:cs="Arial"/>
          <w:sz w:val="20"/>
          <w:szCs w:val="20"/>
          <w:lang w:val="es-MX"/>
        </w:rPr>
        <w:t xml:space="preserve"> dentro de un paquete, además de cambiar el orden de las visitas dentro de un</w:t>
      </w:r>
      <w:r w:rsidR="00AB73F5">
        <w:rPr>
          <w:rFonts w:ascii="Arial" w:hAnsi="Arial" w:cs="Arial"/>
          <w:sz w:val="20"/>
          <w:szCs w:val="20"/>
          <w:lang w:val="es-MX"/>
        </w:rPr>
        <w:t>a visita</w:t>
      </w:r>
      <w:r w:rsidRPr="00D03564">
        <w:rPr>
          <w:rFonts w:ascii="Arial" w:hAnsi="Arial" w:cs="Arial"/>
          <w:sz w:val="20"/>
          <w:szCs w:val="20"/>
          <w:lang w:val="es-MX"/>
        </w:rPr>
        <w:t>, por cuestiones de operación internas o por fuerza mayor.</w:t>
      </w:r>
    </w:p>
    <w:p w14:paraId="309E18D9" w14:textId="43B934DF" w:rsidR="007603A1" w:rsidRDefault="007603A1" w:rsidP="00B13755">
      <w:pPr>
        <w:pStyle w:val="Sinespaciado"/>
        <w:suppressAutoHyphens/>
        <w:jc w:val="both"/>
        <w:textAlignment w:val="baseline"/>
        <w:rPr>
          <w:rFonts w:ascii="Arial" w:hAnsi="Arial" w:cs="Arial"/>
          <w:sz w:val="20"/>
          <w:szCs w:val="20"/>
          <w:lang w:val="es-ES"/>
        </w:rPr>
      </w:pPr>
    </w:p>
    <w:tbl>
      <w:tblPr>
        <w:tblW w:w="5373" w:type="dxa"/>
        <w:jc w:val="center"/>
        <w:tblCellMar>
          <w:left w:w="70" w:type="dxa"/>
          <w:right w:w="70" w:type="dxa"/>
        </w:tblCellMar>
        <w:tblLook w:val="04A0" w:firstRow="1" w:lastRow="0" w:firstColumn="1" w:lastColumn="0" w:noHBand="0" w:noVBand="1"/>
      </w:tblPr>
      <w:tblGrid>
        <w:gridCol w:w="1476"/>
        <w:gridCol w:w="3339"/>
        <w:gridCol w:w="558"/>
      </w:tblGrid>
      <w:tr w:rsidR="00235F4A" w:rsidRPr="00AB73F5" w14:paraId="660C4846" w14:textId="77777777" w:rsidTr="00E976E5">
        <w:trPr>
          <w:trHeight w:val="300"/>
          <w:jc w:val="center"/>
        </w:trPr>
        <w:tc>
          <w:tcPr>
            <w:tcW w:w="5373" w:type="dxa"/>
            <w:gridSpan w:val="3"/>
            <w:tcBorders>
              <w:top w:val="single" w:sz="4" w:space="0" w:color="002060"/>
              <w:left w:val="single" w:sz="4" w:space="0" w:color="002060"/>
              <w:bottom w:val="single" w:sz="4" w:space="0" w:color="auto"/>
              <w:right w:val="single" w:sz="4" w:space="0" w:color="002060"/>
            </w:tcBorders>
            <w:shd w:val="clear" w:color="000000" w:fill="00B0F0"/>
            <w:noWrap/>
            <w:vAlign w:val="center"/>
            <w:hideMark/>
          </w:tcPr>
          <w:p w14:paraId="2AADBBD9" w14:textId="77777777" w:rsidR="00235F4A" w:rsidRPr="00AB73F5" w:rsidRDefault="00235F4A" w:rsidP="00884912">
            <w:pPr>
              <w:spacing w:after="0" w:line="240" w:lineRule="auto"/>
              <w:jc w:val="center"/>
              <w:rPr>
                <w:rFonts w:ascii="Calibri" w:hAnsi="Calibri" w:cs="Calibri"/>
                <w:b/>
                <w:bCs/>
                <w:color w:val="FFFFFF"/>
                <w:sz w:val="20"/>
                <w:szCs w:val="20"/>
                <w:lang w:val="es-MX" w:eastAsia="es-MX" w:bidi="ar-SA"/>
              </w:rPr>
            </w:pPr>
            <w:r w:rsidRPr="00AB73F5">
              <w:rPr>
                <w:rFonts w:ascii="Calibri" w:hAnsi="Calibri" w:cs="Calibri"/>
                <w:b/>
                <w:bCs/>
                <w:color w:val="FFFFFF"/>
                <w:sz w:val="20"/>
                <w:szCs w:val="20"/>
                <w:lang w:val="es-MX" w:eastAsia="es-MX" w:bidi="ar-SA"/>
              </w:rPr>
              <w:t>HOTELES PREVISTOS O SIMILARES</w:t>
            </w:r>
          </w:p>
        </w:tc>
      </w:tr>
      <w:tr w:rsidR="00235F4A" w:rsidRPr="00AB73F5" w14:paraId="31E367F0" w14:textId="77777777" w:rsidTr="00E976E5">
        <w:trPr>
          <w:trHeight w:val="300"/>
          <w:jc w:val="center"/>
        </w:trPr>
        <w:tc>
          <w:tcPr>
            <w:tcW w:w="1476" w:type="dxa"/>
            <w:tcBorders>
              <w:top w:val="single" w:sz="4" w:space="0" w:color="auto"/>
              <w:left w:val="single" w:sz="4" w:space="0" w:color="002060"/>
              <w:bottom w:val="single" w:sz="4" w:space="0" w:color="auto"/>
              <w:right w:val="nil"/>
            </w:tcBorders>
            <w:shd w:val="clear" w:color="000000" w:fill="9BC2E6"/>
            <w:noWrap/>
            <w:vAlign w:val="center"/>
            <w:hideMark/>
          </w:tcPr>
          <w:p w14:paraId="003D9A79" w14:textId="77777777" w:rsidR="00235F4A" w:rsidRPr="00AB73F5" w:rsidRDefault="00235F4A" w:rsidP="00884912">
            <w:pPr>
              <w:spacing w:after="0" w:line="240" w:lineRule="auto"/>
              <w:jc w:val="center"/>
              <w:rPr>
                <w:rFonts w:ascii="Calibri" w:hAnsi="Calibri" w:cs="Calibri"/>
                <w:b/>
                <w:bCs/>
                <w:sz w:val="20"/>
                <w:szCs w:val="20"/>
                <w:lang w:val="es-MX" w:eastAsia="es-MX" w:bidi="ar-SA"/>
              </w:rPr>
            </w:pPr>
            <w:r w:rsidRPr="00AB73F5">
              <w:rPr>
                <w:rFonts w:ascii="Calibri" w:hAnsi="Calibri" w:cs="Calibri"/>
                <w:b/>
                <w:bCs/>
                <w:sz w:val="20"/>
                <w:szCs w:val="20"/>
                <w:lang w:val="es-MX" w:eastAsia="es-MX" w:bidi="ar-SA"/>
              </w:rPr>
              <w:t>CIUDAD</w:t>
            </w:r>
          </w:p>
        </w:tc>
        <w:tc>
          <w:tcPr>
            <w:tcW w:w="3339" w:type="dxa"/>
            <w:tcBorders>
              <w:top w:val="single" w:sz="4" w:space="0" w:color="auto"/>
              <w:left w:val="nil"/>
              <w:bottom w:val="single" w:sz="4" w:space="0" w:color="auto"/>
              <w:right w:val="nil"/>
            </w:tcBorders>
            <w:shd w:val="clear" w:color="000000" w:fill="9BC2E6"/>
            <w:noWrap/>
            <w:vAlign w:val="center"/>
            <w:hideMark/>
          </w:tcPr>
          <w:p w14:paraId="565BBCCB" w14:textId="77777777" w:rsidR="00235F4A" w:rsidRPr="00AB73F5" w:rsidRDefault="00235F4A" w:rsidP="00884912">
            <w:pPr>
              <w:spacing w:after="0" w:line="240" w:lineRule="auto"/>
              <w:jc w:val="center"/>
              <w:rPr>
                <w:rFonts w:ascii="Calibri" w:hAnsi="Calibri" w:cs="Calibri"/>
                <w:b/>
                <w:bCs/>
                <w:sz w:val="20"/>
                <w:szCs w:val="20"/>
                <w:lang w:val="es-MX" w:eastAsia="es-MX" w:bidi="ar-SA"/>
              </w:rPr>
            </w:pPr>
            <w:r w:rsidRPr="00AB73F5">
              <w:rPr>
                <w:rFonts w:ascii="Calibri" w:hAnsi="Calibri" w:cs="Calibri"/>
                <w:b/>
                <w:bCs/>
                <w:sz w:val="20"/>
                <w:szCs w:val="20"/>
                <w:lang w:val="es-MX" w:eastAsia="es-MX" w:bidi="ar-SA"/>
              </w:rPr>
              <w:t>HOTEL</w:t>
            </w:r>
          </w:p>
        </w:tc>
        <w:tc>
          <w:tcPr>
            <w:tcW w:w="558" w:type="dxa"/>
            <w:tcBorders>
              <w:top w:val="single" w:sz="4" w:space="0" w:color="auto"/>
              <w:left w:val="nil"/>
              <w:bottom w:val="single" w:sz="4" w:space="0" w:color="auto"/>
              <w:right w:val="single" w:sz="4" w:space="0" w:color="auto"/>
            </w:tcBorders>
            <w:shd w:val="clear" w:color="000000" w:fill="9BC2E6"/>
            <w:noWrap/>
            <w:vAlign w:val="center"/>
            <w:hideMark/>
          </w:tcPr>
          <w:p w14:paraId="1866915D" w14:textId="77777777" w:rsidR="00235F4A" w:rsidRPr="00AB73F5" w:rsidRDefault="00235F4A" w:rsidP="00884912">
            <w:pPr>
              <w:spacing w:after="0" w:line="240" w:lineRule="auto"/>
              <w:jc w:val="center"/>
              <w:rPr>
                <w:rFonts w:ascii="Calibri" w:hAnsi="Calibri" w:cs="Calibri"/>
                <w:b/>
                <w:bCs/>
                <w:sz w:val="20"/>
                <w:szCs w:val="20"/>
                <w:lang w:val="es-MX" w:eastAsia="es-MX" w:bidi="ar-SA"/>
              </w:rPr>
            </w:pPr>
            <w:r w:rsidRPr="00AB73F5">
              <w:rPr>
                <w:rFonts w:ascii="Calibri" w:hAnsi="Calibri" w:cs="Calibri"/>
                <w:b/>
                <w:bCs/>
                <w:sz w:val="20"/>
                <w:szCs w:val="20"/>
                <w:lang w:val="es-MX" w:eastAsia="es-MX" w:bidi="ar-SA"/>
              </w:rPr>
              <w:t>CAT</w:t>
            </w:r>
          </w:p>
        </w:tc>
      </w:tr>
      <w:tr w:rsidR="008207A4" w:rsidRPr="008207A4" w14:paraId="087C16A8" w14:textId="77777777" w:rsidTr="00E976E5">
        <w:trPr>
          <w:trHeight w:val="222"/>
          <w:jc w:val="center"/>
        </w:trPr>
        <w:tc>
          <w:tcPr>
            <w:tcW w:w="1476" w:type="dxa"/>
            <w:tcBorders>
              <w:top w:val="single" w:sz="4" w:space="0" w:color="auto"/>
              <w:left w:val="single" w:sz="4" w:space="0" w:color="002060"/>
              <w:bottom w:val="single" w:sz="4" w:space="0" w:color="002060"/>
              <w:right w:val="nil"/>
            </w:tcBorders>
            <w:shd w:val="clear" w:color="000000" w:fill="FFFFFF"/>
            <w:noWrap/>
            <w:vAlign w:val="center"/>
          </w:tcPr>
          <w:p w14:paraId="2DDE7F17" w14:textId="6569F35D" w:rsidR="008207A4" w:rsidRPr="00AB73F5" w:rsidRDefault="00E976E5" w:rsidP="00884912">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 xml:space="preserve">PUEBLA </w:t>
            </w:r>
          </w:p>
        </w:tc>
        <w:tc>
          <w:tcPr>
            <w:tcW w:w="3339" w:type="dxa"/>
            <w:tcBorders>
              <w:top w:val="single" w:sz="4" w:space="0" w:color="auto"/>
              <w:left w:val="nil"/>
              <w:bottom w:val="single" w:sz="4" w:space="0" w:color="auto"/>
              <w:right w:val="nil"/>
            </w:tcBorders>
            <w:shd w:val="clear" w:color="000000" w:fill="FFFFFF"/>
            <w:noWrap/>
            <w:vAlign w:val="center"/>
          </w:tcPr>
          <w:p w14:paraId="4BBE5AF7" w14:textId="48AF5D04" w:rsidR="008207A4" w:rsidRDefault="008207A4" w:rsidP="00884912">
            <w:pPr>
              <w:spacing w:after="0" w:line="240" w:lineRule="auto"/>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 xml:space="preserve">CITY EXPRESS PUEBLA CENTRO </w:t>
            </w:r>
          </w:p>
        </w:tc>
        <w:tc>
          <w:tcPr>
            <w:tcW w:w="558" w:type="dxa"/>
            <w:tcBorders>
              <w:top w:val="single" w:sz="4" w:space="0" w:color="auto"/>
              <w:left w:val="nil"/>
              <w:bottom w:val="nil"/>
              <w:right w:val="single" w:sz="4" w:space="0" w:color="auto"/>
            </w:tcBorders>
            <w:shd w:val="clear" w:color="auto" w:fill="auto"/>
            <w:noWrap/>
            <w:vAlign w:val="center"/>
          </w:tcPr>
          <w:p w14:paraId="60B485C1" w14:textId="43088575" w:rsidR="008207A4" w:rsidRDefault="008207A4" w:rsidP="00884912">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P</w:t>
            </w:r>
          </w:p>
        </w:tc>
      </w:tr>
      <w:tr w:rsidR="008207A4" w:rsidRPr="00AB73F5" w14:paraId="292F9BDD" w14:textId="77777777" w:rsidTr="00E976E5">
        <w:trPr>
          <w:trHeight w:val="70"/>
          <w:jc w:val="center"/>
        </w:trPr>
        <w:tc>
          <w:tcPr>
            <w:tcW w:w="1476" w:type="dxa"/>
            <w:tcBorders>
              <w:top w:val="nil"/>
              <w:left w:val="single" w:sz="4" w:space="0" w:color="002060"/>
              <w:bottom w:val="single" w:sz="4" w:space="0" w:color="auto"/>
              <w:right w:val="nil"/>
            </w:tcBorders>
            <w:shd w:val="clear" w:color="000000" w:fill="FFFFFF"/>
            <w:noWrap/>
            <w:vAlign w:val="center"/>
          </w:tcPr>
          <w:p w14:paraId="42DE1DCA" w14:textId="341C0F8A" w:rsidR="008207A4" w:rsidRPr="00AB73F5" w:rsidRDefault="00E976E5" w:rsidP="008207A4">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 xml:space="preserve">VERACRUZ </w:t>
            </w:r>
          </w:p>
        </w:tc>
        <w:tc>
          <w:tcPr>
            <w:tcW w:w="3339" w:type="dxa"/>
            <w:tcBorders>
              <w:top w:val="nil"/>
              <w:left w:val="nil"/>
              <w:bottom w:val="single" w:sz="4" w:space="0" w:color="auto"/>
              <w:right w:val="nil"/>
            </w:tcBorders>
            <w:shd w:val="clear" w:color="000000" w:fill="FFFFFF"/>
            <w:noWrap/>
            <w:vAlign w:val="center"/>
          </w:tcPr>
          <w:p w14:paraId="5E29A8BF" w14:textId="43D26521" w:rsidR="008207A4" w:rsidRPr="00E2727B" w:rsidRDefault="008207A4" w:rsidP="008207A4">
            <w:pPr>
              <w:spacing w:after="0" w:line="240" w:lineRule="auto"/>
              <w:rPr>
                <w:rFonts w:ascii="Calibri" w:hAnsi="Calibri" w:cs="Calibri"/>
                <w:color w:val="000000"/>
                <w:sz w:val="20"/>
                <w:szCs w:val="20"/>
                <w:lang w:eastAsia="es-MX" w:bidi="ar-SA"/>
              </w:rPr>
            </w:pPr>
            <w:r w:rsidRPr="00E2727B">
              <w:rPr>
                <w:rFonts w:ascii="Calibri" w:hAnsi="Calibri" w:cs="Calibri"/>
                <w:color w:val="000000"/>
                <w:sz w:val="20"/>
                <w:szCs w:val="20"/>
                <w:lang w:eastAsia="es-MX" w:bidi="ar-SA"/>
              </w:rPr>
              <w:t>FOUR POINTS BY SHERATON</w:t>
            </w:r>
            <w:r w:rsidR="00E976E5">
              <w:rPr>
                <w:rFonts w:ascii="Calibri" w:hAnsi="Calibri" w:cs="Calibri"/>
                <w:color w:val="000000"/>
                <w:sz w:val="20"/>
                <w:szCs w:val="20"/>
                <w:lang w:eastAsia="es-MX" w:bidi="ar-SA"/>
              </w:rPr>
              <w:t xml:space="preserve"> </w:t>
            </w:r>
            <w:r w:rsidRPr="00E2727B">
              <w:rPr>
                <w:rFonts w:ascii="Calibri" w:hAnsi="Calibri" w:cs="Calibri"/>
                <w:color w:val="000000"/>
                <w:sz w:val="20"/>
                <w:szCs w:val="20"/>
                <w:lang w:eastAsia="es-MX" w:bidi="ar-SA"/>
              </w:rPr>
              <w:t>/</w:t>
            </w:r>
            <w:r w:rsidR="00E976E5">
              <w:rPr>
                <w:rFonts w:ascii="Calibri" w:hAnsi="Calibri" w:cs="Calibri"/>
                <w:color w:val="000000"/>
                <w:sz w:val="20"/>
                <w:szCs w:val="20"/>
                <w:lang w:eastAsia="es-MX" w:bidi="ar-SA"/>
              </w:rPr>
              <w:t xml:space="preserve"> DOUBLETREE BY HILTON /</w:t>
            </w:r>
            <w:r w:rsidRPr="00E2727B">
              <w:rPr>
                <w:rFonts w:ascii="Calibri" w:hAnsi="Calibri" w:cs="Calibri"/>
                <w:color w:val="000000"/>
                <w:sz w:val="20"/>
                <w:szCs w:val="20"/>
                <w:lang w:eastAsia="es-MX" w:bidi="ar-SA"/>
              </w:rPr>
              <w:t xml:space="preserve"> RIVOLI</w:t>
            </w:r>
          </w:p>
        </w:tc>
        <w:tc>
          <w:tcPr>
            <w:tcW w:w="558" w:type="dxa"/>
            <w:tcBorders>
              <w:top w:val="nil"/>
              <w:left w:val="nil"/>
              <w:bottom w:val="single" w:sz="4" w:space="0" w:color="auto"/>
              <w:right w:val="single" w:sz="4" w:space="0" w:color="auto"/>
            </w:tcBorders>
            <w:shd w:val="clear" w:color="auto" w:fill="auto"/>
            <w:noWrap/>
            <w:vAlign w:val="center"/>
          </w:tcPr>
          <w:p w14:paraId="7F3B8378" w14:textId="06C98B4E" w:rsidR="008207A4" w:rsidRDefault="008207A4" w:rsidP="008207A4">
            <w:pPr>
              <w:spacing w:after="0" w:line="240" w:lineRule="auto"/>
              <w:jc w:val="center"/>
              <w:rPr>
                <w:rFonts w:ascii="Calibri" w:hAnsi="Calibri" w:cs="Calibri"/>
                <w:color w:val="000000"/>
                <w:sz w:val="20"/>
                <w:szCs w:val="20"/>
                <w:lang w:eastAsia="es-MX" w:bidi="ar-SA"/>
              </w:rPr>
            </w:pPr>
            <w:r>
              <w:rPr>
                <w:rFonts w:ascii="Calibri" w:hAnsi="Calibri" w:cs="Calibri"/>
                <w:color w:val="000000"/>
                <w:sz w:val="20"/>
                <w:szCs w:val="20"/>
                <w:lang w:eastAsia="es-MX" w:bidi="ar-SA"/>
              </w:rPr>
              <w:t>P</w:t>
            </w:r>
          </w:p>
        </w:tc>
      </w:tr>
    </w:tbl>
    <w:p w14:paraId="075AE955" w14:textId="45B610B6" w:rsidR="00235F4A" w:rsidRDefault="00235F4A" w:rsidP="00AB73F5">
      <w:pPr>
        <w:pStyle w:val="Sinespaciado"/>
        <w:jc w:val="both"/>
        <w:rPr>
          <w:rFonts w:ascii="Arial" w:hAnsi="Arial" w:cs="Arial"/>
          <w:sz w:val="20"/>
          <w:szCs w:val="20"/>
          <w:lang w:val="es-CR"/>
        </w:rPr>
      </w:pPr>
    </w:p>
    <w:tbl>
      <w:tblPr>
        <w:tblW w:w="7314" w:type="dxa"/>
        <w:jc w:val="center"/>
        <w:tblCellMar>
          <w:left w:w="70" w:type="dxa"/>
          <w:right w:w="70" w:type="dxa"/>
        </w:tblCellMar>
        <w:tblLook w:val="04A0" w:firstRow="1" w:lastRow="0" w:firstColumn="1" w:lastColumn="0" w:noHBand="0" w:noVBand="1"/>
      </w:tblPr>
      <w:tblGrid>
        <w:gridCol w:w="2319"/>
        <w:gridCol w:w="1078"/>
        <w:gridCol w:w="1033"/>
        <w:gridCol w:w="562"/>
        <w:gridCol w:w="1087"/>
        <w:gridCol w:w="1228"/>
        <w:gridCol w:w="7"/>
      </w:tblGrid>
      <w:tr w:rsidR="00235F4A" w:rsidRPr="00E976E5" w14:paraId="22F8D251" w14:textId="77777777" w:rsidTr="00884912">
        <w:trPr>
          <w:gridAfter w:val="1"/>
          <w:wAfter w:w="7" w:type="dxa"/>
          <w:trHeight w:val="300"/>
          <w:jc w:val="center"/>
        </w:trPr>
        <w:tc>
          <w:tcPr>
            <w:tcW w:w="7307"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128211FD" w14:textId="77777777" w:rsidR="00235F4A" w:rsidRPr="00D5076E" w:rsidRDefault="00235F4A" w:rsidP="00884912">
            <w:pPr>
              <w:spacing w:after="0" w:line="240" w:lineRule="auto"/>
              <w:jc w:val="center"/>
              <w:rPr>
                <w:rFonts w:ascii="Calibri" w:hAnsi="Calibri" w:cs="Calibri"/>
                <w:b/>
                <w:bCs/>
                <w:color w:val="FFFFFF"/>
                <w:sz w:val="20"/>
                <w:szCs w:val="20"/>
                <w:lang w:val="es-MX" w:eastAsia="es-MX" w:bidi="ar-SA"/>
              </w:rPr>
            </w:pPr>
            <w:r w:rsidRPr="00D5076E">
              <w:rPr>
                <w:rFonts w:ascii="Calibri" w:hAnsi="Calibri" w:cs="Calibri"/>
                <w:b/>
                <w:bCs/>
                <w:color w:val="FFFFFF"/>
                <w:sz w:val="20"/>
                <w:szCs w:val="20"/>
                <w:lang w:val="es-MX" w:eastAsia="es-MX" w:bidi="ar-SA"/>
              </w:rPr>
              <w:t xml:space="preserve">PRECIO POR PERSONA EN MXN (MINIMO 2 PERSONAS) </w:t>
            </w:r>
          </w:p>
        </w:tc>
      </w:tr>
      <w:tr w:rsidR="00235F4A" w:rsidRPr="00D5076E" w14:paraId="7BEE022A" w14:textId="77777777" w:rsidTr="00884912">
        <w:trPr>
          <w:gridAfter w:val="1"/>
          <w:wAfter w:w="7" w:type="dxa"/>
          <w:trHeight w:val="300"/>
          <w:jc w:val="center"/>
        </w:trPr>
        <w:tc>
          <w:tcPr>
            <w:tcW w:w="7307"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3EA931F3" w14:textId="77777777" w:rsidR="00235F4A" w:rsidRPr="00D5076E" w:rsidRDefault="00235F4A" w:rsidP="00884912">
            <w:pPr>
              <w:spacing w:after="0" w:line="240" w:lineRule="auto"/>
              <w:jc w:val="center"/>
              <w:rPr>
                <w:rFonts w:ascii="Calibri" w:hAnsi="Calibri" w:cs="Calibri"/>
                <w:b/>
                <w:bCs/>
                <w:color w:val="FFFFFF"/>
                <w:sz w:val="20"/>
                <w:szCs w:val="20"/>
                <w:lang w:val="es-MX" w:eastAsia="es-MX" w:bidi="ar-SA"/>
              </w:rPr>
            </w:pPr>
            <w:r w:rsidRPr="00D5076E">
              <w:rPr>
                <w:rFonts w:ascii="Calibri" w:hAnsi="Calibri" w:cs="Calibri"/>
                <w:b/>
                <w:bCs/>
                <w:color w:val="FFFFFF"/>
                <w:sz w:val="20"/>
                <w:szCs w:val="20"/>
                <w:lang w:val="es-MX" w:eastAsia="es-MX" w:bidi="ar-SA"/>
              </w:rPr>
              <w:t>SERVICIOS TERRESTRES EXCLUSIVAMENTE</w:t>
            </w:r>
          </w:p>
        </w:tc>
      </w:tr>
      <w:tr w:rsidR="00235F4A" w:rsidRPr="00D5076E" w14:paraId="631F0BFF" w14:textId="77777777" w:rsidTr="00884912">
        <w:trPr>
          <w:gridAfter w:val="1"/>
          <w:wAfter w:w="7" w:type="dxa"/>
          <w:trHeight w:val="300"/>
          <w:jc w:val="center"/>
        </w:trPr>
        <w:tc>
          <w:tcPr>
            <w:tcW w:w="2319" w:type="dxa"/>
            <w:tcBorders>
              <w:top w:val="nil"/>
              <w:left w:val="single" w:sz="4" w:space="0" w:color="002060"/>
              <w:bottom w:val="single" w:sz="4" w:space="0" w:color="002060"/>
              <w:right w:val="nil"/>
            </w:tcBorders>
            <w:shd w:val="clear" w:color="000000" w:fill="9BC2E6"/>
            <w:noWrap/>
            <w:vAlign w:val="center"/>
            <w:hideMark/>
          </w:tcPr>
          <w:p w14:paraId="74D60755" w14:textId="77777777" w:rsidR="00235F4A" w:rsidRPr="00D5076E" w:rsidRDefault="00235F4A" w:rsidP="00884912">
            <w:pPr>
              <w:spacing w:after="0" w:line="240" w:lineRule="auto"/>
              <w:jc w:val="center"/>
              <w:rPr>
                <w:rFonts w:ascii="Calibri" w:hAnsi="Calibri" w:cs="Calibri"/>
                <w:b/>
                <w:bCs/>
                <w:color w:val="000000"/>
                <w:sz w:val="20"/>
                <w:szCs w:val="20"/>
                <w:lang w:val="es-MX" w:eastAsia="es-MX" w:bidi="ar-SA"/>
              </w:rPr>
            </w:pPr>
            <w:r w:rsidRPr="00D5076E">
              <w:rPr>
                <w:rFonts w:ascii="Calibri" w:hAnsi="Calibri" w:cs="Calibri"/>
                <w:b/>
                <w:bCs/>
                <w:color w:val="000000"/>
                <w:sz w:val="20"/>
                <w:szCs w:val="20"/>
                <w:lang w:val="es-MX" w:eastAsia="es-MX" w:bidi="ar-SA"/>
              </w:rPr>
              <w:t> </w:t>
            </w:r>
          </w:p>
        </w:tc>
        <w:tc>
          <w:tcPr>
            <w:tcW w:w="1078" w:type="dxa"/>
            <w:tcBorders>
              <w:top w:val="nil"/>
              <w:left w:val="nil"/>
              <w:bottom w:val="single" w:sz="4" w:space="0" w:color="002060"/>
              <w:right w:val="nil"/>
            </w:tcBorders>
            <w:shd w:val="clear" w:color="000000" w:fill="9BC2E6"/>
            <w:noWrap/>
            <w:vAlign w:val="center"/>
            <w:hideMark/>
          </w:tcPr>
          <w:p w14:paraId="51E42E4E" w14:textId="77777777" w:rsidR="00235F4A" w:rsidRPr="00D5076E" w:rsidRDefault="00235F4A" w:rsidP="00884912">
            <w:pPr>
              <w:spacing w:after="0" w:line="240" w:lineRule="auto"/>
              <w:jc w:val="center"/>
              <w:rPr>
                <w:rFonts w:ascii="Calibri" w:hAnsi="Calibri" w:cs="Calibri"/>
                <w:b/>
                <w:bCs/>
                <w:sz w:val="20"/>
                <w:szCs w:val="20"/>
                <w:lang w:val="es-MX" w:eastAsia="es-MX" w:bidi="ar-SA"/>
              </w:rPr>
            </w:pPr>
            <w:r w:rsidRPr="00D5076E">
              <w:rPr>
                <w:rFonts w:ascii="Calibri" w:hAnsi="Calibri" w:cs="Calibri"/>
                <w:b/>
                <w:bCs/>
                <w:sz w:val="20"/>
                <w:szCs w:val="20"/>
                <w:lang w:val="es-MX" w:eastAsia="es-MX" w:bidi="ar-SA"/>
              </w:rPr>
              <w:t>DBL</w:t>
            </w:r>
          </w:p>
        </w:tc>
        <w:tc>
          <w:tcPr>
            <w:tcW w:w="1033" w:type="dxa"/>
            <w:tcBorders>
              <w:top w:val="nil"/>
              <w:left w:val="nil"/>
              <w:bottom w:val="single" w:sz="4" w:space="0" w:color="002060"/>
              <w:right w:val="nil"/>
            </w:tcBorders>
            <w:shd w:val="clear" w:color="000000" w:fill="9BC2E6"/>
            <w:noWrap/>
            <w:vAlign w:val="center"/>
            <w:hideMark/>
          </w:tcPr>
          <w:p w14:paraId="39D14BDD" w14:textId="77777777" w:rsidR="00235F4A" w:rsidRPr="00D5076E" w:rsidRDefault="00235F4A" w:rsidP="00884912">
            <w:pPr>
              <w:spacing w:after="0" w:line="240" w:lineRule="auto"/>
              <w:jc w:val="center"/>
              <w:rPr>
                <w:rFonts w:ascii="Calibri" w:hAnsi="Calibri" w:cs="Calibri"/>
                <w:b/>
                <w:bCs/>
                <w:sz w:val="20"/>
                <w:szCs w:val="20"/>
                <w:lang w:val="es-MX" w:eastAsia="es-MX" w:bidi="ar-SA"/>
              </w:rPr>
            </w:pPr>
            <w:r w:rsidRPr="00D5076E">
              <w:rPr>
                <w:rFonts w:ascii="Calibri" w:hAnsi="Calibri" w:cs="Calibri"/>
                <w:b/>
                <w:bCs/>
                <w:sz w:val="20"/>
                <w:szCs w:val="20"/>
                <w:lang w:val="es-MX" w:eastAsia="es-MX" w:bidi="ar-SA"/>
              </w:rPr>
              <w:t>TPL</w:t>
            </w:r>
          </w:p>
        </w:tc>
        <w:tc>
          <w:tcPr>
            <w:tcW w:w="562" w:type="dxa"/>
            <w:tcBorders>
              <w:top w:val="nil"/>
              <w:left w:val="nil"/>
              <w:bottom w:val="single" w:sz="4" w:space="0" w:color="002060"/>
              <w:right w:val="nil"/>
            </w:tcBorders>
            <w:shd w:val="clear" w:color="000000" w:fill="9BC2E6"/>
            <w:noWrap/>
            <w:vAlign w:val="center"/>
            <w:hideMark/>
          </w:tcPr>
          <w:p w14:paraId="2D583BD9" w14:textId="77777777" w:rsidR="00235F4A" w:rsidRPr="00D5076E" w:rsidRDefault="00235F4A" w:rsidP="00884912">
            <w:pPr>
              <w:spacing w:after="0" w:line="240" w:lineRule="auto"/>
              <w:jc w:val="center"/>
              <w:rPr>
                <w:rFonts w:ascii="Calibri" w:hAnsi="Calibri" w:cs="Calibri"/>
                <w:b/>
                <w:bCs/>
                <w:sz w:val="20"/>
                <w:szCs w:val="20"/>
                <w:lang w:val="es-MX" w:eastAsia="es-MX" w:bidi="ar-SA"/>
              </w:rPr>
            </w:pPr>
            <w:r w:rsidRPr="00D5076E">
              <w:rPr>
                <w:rFonts w:ascii="Calibri" w:hAnsi="Calibri" w:cs="Calibri"/>
                <w:b/>
                <w:bCs/>
                <w:sz w:val="20"/>
                <w:szCs w:val="20"/>
                <w:lang w:val="es-MX" w:eastAsia="es-MX" w:bidi="ar-SA"/>
              </w:rPr>
              <w:t>CPL</w:t>
            </w:r>
          </w:p>
        </w:tc>
        <w:tc>
          <w:tcPr>
            <w:tcW w:w="1087" w:type="dxa"/>
            <w:tcBorders>
              <w:top w:val="nil"/>
              <w:left w:val="nil"/>
              <w:bottom w:val="single" w:sz="4" w:space="0" w:color="002060"/>
              <w:right w:val="nil"/>
            </w:tcBorders>
            <w:shd w:val="clear" w:color="000000" w:fill="9BC2E6"/>
            <w:noWrap/>
            <w:vAlign w:val="center"/>
            <w:hideMark/>
          </w:tcPr>
          <w:p w14:paraId="2CFCB027" w14:textId="77777777" w:rsidR="00235F4A" w:rsidRPr="00D5076E" w:rsidRDefault="00235F4A" w:rsidP="00884912">
            <w:pPr>
              <w:spacing w:after="0" w:line="240" w:lineRule="auto"/>
              <w:jc w:val="center"/>
              <w:rPr>
                <w:rFonts w:ascii="Calibri" w:hAnsi="Calibri" w:cs="Calibri"/>
                <w:b/>
                <w:bCs/>
                <w:sz w:val="20"/>
                <w:szCs w:val="20"/>
                <w:lang w:val="es-MX" w:eastAsia="es-MX" w:bidi="ar-SA"/>
              </w:rPr>
            </w:pPr>
            <w:r w:rsidRPr="00D5076E">
              <w:rPr>
                <w:rFonts w:ascii="Calibri" w:hAnsi="Calibri" w:cs="Calibri"/>
                <w:b/>
                <w:bCs/>
                <w:sz w:val="20"/>
                <w:szCs w:val="20"/>
                <w:lang w:val="es-MX" w:eastAsia="es-MX" w:bidi="ar-SA"/>
              </w:rPr>
              <w:t>SGL</w:t>
            </w:r>
          </w:p>
        </w:tc>
        <w:tc>
          <w:tcPr>
            <w:tcW w:w="1228" w:type="dxa"/>
            <w:tcBorders>
              <w:top w:val="nil"/>
              <w:left w:val="nil"/>
              <w:bottom w:val="single" w:sz="4" w:space="0" w:color="002060"/>
              <w:right w:val="single" w:sz="4" w:space="0" w:color="002060"/>
            </w:tcBorders>
            <w:shd w:val="clear" w:color="000000" w:fill="9BC2E6"/>
            <w:noWrap/>
            <w:vAlign w:val="center"/>
            <w:hideMark/>
          </w:tcPr>
          <w:p w14:paraId="74FE841C" w14:textId="77777777" w:rsidR="00235F4A" w:rsidRPr="00D5076E" w:rsidRDefault="00235F4A" w:rsidP="00884912">
            <w:pPr>
              <w:spacing w:after="0" w:line="240" w:lineRule="auto"/>
              <w:jc w:val="center"/>
              <w:rPr>
                <w:rFonts w:ascii="Calibri" w:hAnsi="Calibri" w:cs="Calibri"/>
                <w:b/>
                <w:bCs/>
                <w:sz w:val="20"/>
                <w:szCs w:val="20"/>
                <w:lang w:val="es-MX" w:eastAsia="es-MX" w:bidi="ar-SA"/>
              </w:rPr>
            </w:pPr>
            <w:r w:rsidRPr="00D5076E">
              <w:rPr>
                <w:rFonts w:ascii="Calibri" w:hAnsi="Calibri" w:cs="Calibri"/>
                <w:b/>
                <w:bCs/>
                <w:sz w:val="20"/>
                <w:szCs w:val="20"/>
                <w:lang w:val="es-MX" w:eastAsia="es-MX" w:bidi="ar-SA"/>
              </w:rPr>
              <w:t>MNR</w:t>
            </w:r>
          </w:p>
        </w:tc>
      </w:tr>
      <w:tr w:rsidR="00DD44DC" w:rsidRPr="00D5076E" w14:paraId="11A13D93" w14:textId="77777777" w:rsidTr="00D60308">
        <w:trPr>
          <w:gridAfter w:val="1"/>
          <w:wAfter w:w="7" w:type="dxa"/>
          <w:trHeight w:val="300"/>
          <w:jc w:val="center"/>
        </w:trPr>
        <w:tc>
          <w:tcPr>
            <w:tcW w:w="2319" w:type="dxa"/>
            <w:tcBorders>
              <w:top w:val="nil"/>
              <w:left w:val="single" w:sz="4" w:space="0" w:color="002060"/>
              <w:bottom w:val="single" w:sz="4" w:space="0" w:color="002060"/>
              <w:right w:val="nil"/>
            </w:tcBorders>
            <w:shd w:val="clear" w:color="000000" w:fill="FFFFFF"/>
            <w:noWrap/>
            <w:vAlign w:val="center"/>
          </w:tcPr>
          <w:p w14:paraId="009FE5EB" w14:textId="18475887" w:rsidR="00DD44DC" w:rsidRPr="00D5076E" w:rsidRDefault="00DD44DC" w:rsidP="00DD44DC">
            <w:pPr>
              <w:spacing w:after="0" w:line="240" w:lineRule="auto"/>
              <w:rPr>
                <w:rFonts w:ascii="Calibri" w:hAnsi="Calibri" w:cs="Calibri"/>
                <w:sz w:val="20"/>
                <w:szCs w:val="20"/>
                <w:lang w:val="es-MX" w:eastAsia="es-MX" w:bidi="ar-SA"/>
              </w:rPr>
            </w:pPr>
            <w:r w:rsidRPr="00D5076E">
              <w:rPr>
                <w:rFonts w:ascii="Calibri" w:hAnsi="Calibri" w:cs="Calibri"/>
                <w:sz w:val="20"/>
                <w:szCs w:val="20"/>
                <w:lang w:val="es-MX" w:eastAsia="es-MX" w:bidi="ar-SA"/>
              </w:rPr>
              <w:t>PRIMERA</w:t>
            </w:r>
          </w:p>
        </w:tc>
        <w:tc>
          <w:tcPr>
            <w:tcW w:w="1078" w:type="dxa"/>
            <w:tcBorders>
              <w:top w:val="nil"/>
              <w:left w:val="nil"/>
              <w:bottom w:val="single" w:sz="4" w:space="0" w:color="002060"/>
              <w:right w:val="nil"/>
            </w:tcBorders>
            <w:shd w:val="clear" w:color="000000" w:fill="FFFFFF"/>
            <w:noWrap/>
            <w:vAlign w:val="center"/>
          </w:tcPr>
          <w:p w14:paraId="11441B67" w14:textId="6A3A6DC6" w:rsidR="00DD44DC" w:rsidRDefault="00DD44DC" w:rsidP="00DD44DC">
            <w:pPr>
              <w:spacing w:after="0" w:line="240" w:lineRule="auto"/>
              <w:jc w:val="center"/>
              <w:rPr>
                <w:rFonts w:ascii="Calibri" w:hAnsi="Calibri" w:cs="Calibri"/>
                <w:sz w:val="20"/>
                <w:szCs w:val="20"/>
                <w:lang w:val="es-MX" w:eastAsia="es-MX" w:bidi="ar-SA"/>
              </w:rPr>
            </w:pPr>
            <w:r>
              <w:rPr>
                <w:rFonts w:ascii="Calibri" w:hAnsi="Calibri" w:cs="Calibri"/>
                <w:sz w:val="20"/>
                <w:szCs w:val="20"/>
              </w:rPr>
              <w:t>12199</w:t>
            </w:r>
          </w:p>
        </w:tc>
        <w:tc>
          <w:tcPr>
            <w:tcW w:w="1033" w:type="dxa"/>
            <w:tcBorders>
              <w:top w:val="nil"/>
              <w:left w:val="nil"/>
              <w:bottom w:val="single" w:sz="4" w:space="0" w:color="002060"/>
              <w:right w:val="nil"/>
            </w:tcBorders>
            <w:shd w:val="clear" w:color="000000" w:fill="FFFFFF"/>
            <w:noWrap/>
            <w:vAlign w:val="center"/>
          </w:tcPr>
          <w:p w14:paraId="7CDBE647" w14:textId="274016E7" w:rsidR="00DD44DC" w:rsidRDefault="00DD44DC" w:rsidP="00DD44DC">
            <w:pPr>
              <w:spacing w:after="0" w:line="240" w:lineRule="auto"/>
              <w:jc w:val="center"/>
              <w:rPr>
                <w:rFonts w:ascii="Calibri" w:hAnsi="Calibri" w:cs="Calibri"/>
                <w:sz w:val="20"/>
                <w:szCs w:val="20"/>
                <w:lang w:val="es-MX" w:eastAsia="es-MX" w:bidi="ar-SA"/>
              </w:rPr>
            </w:pPr>
            <w:r>
              <w:rPr>
                <w:rFonts w:ascii="Calibri" w:hAnsi="Calibri" w:cs="Calibri"/>
                <w:sz w:val="20"/>
                <w:szCs w:val="20"/>
              </w:rPr>
              <w:t>11214</w:t>
            </w:r>
          </w:p>
        </w:tc>
        <w:tc>
          <w:tcPr>
            <w:tcW w:w="562" w:type="dxa"/>
            <w:tcBorders>
              <w:top w:val="nil"/>
              <w:left w:val="nil"/>
              <w:bottom w:val="single" w:sz="4" w:space="0" w:color="002060"/>
              <w:right w:val="nil"/>
            </w:tcBorders>
            <w:shd w:val="clear" w:color="000000" w:fill="FFFFFF"/>
            <w:noWrap/>
            <w:vAlign w:val="center"/>
          </w:tcPr>
          <w:p w14:paraId="1B1E2F6A" w14:textId="110C1763" w:rsidR="00DD44DC" w:rsidRDefault="00DD44DC" w:rsidP="00DD44DC">
            <w:pPr>
              <w:spacing w:after="0" w:line="240" w:lineRule="auto"/>
              <w:jc w:val="center"/>
              <w:rPr>
                <w:rFonts w:ascii="Calibri" w:hAnsi="Calibri" w:cs="Calibri"/>
                <w:sz w:val="20"/>
                <w:szCs w:val="20"/>
                <w:lang w:val="es-MX" w:eastAsia="es-MX" w:bidi="ar-SA"/>
              </w:rPr>
            </w:pPr>
            <w:r>
              <w:rPr>
                <w:rFonts w:ascii="Calibri" w:hAnsi="Calibri" w:cs="Calibri"/>
                <w:sz w:val="20"/>
                <w:szCs w:val="20"/>
              </w:rPr>
              <w:t>NA</w:t>
            </w:r>
          </w:p>
        </w:tc>
        <w:tc>
          <w:tcPr>
            <w:tcW w:w="1087" w:type="dxa"/>
            <w:tcBorders>
              <w:top w:val="nil"/>
              <w:left w:val="nil"/>
              <w:bottom w:val="single" w:sz="4" w:space="0" w:color="002060"/>
              <w:right w:val="nil"/>
            </w:tcBorders>
            <w:shd w:val="clear" w:color="000000" w:fill="FFFFFF"/>
            <w:noWrap/>
            <w:vAlign w:val="center"/>
          </w:tcPr>
          <w:p w14:paraId="700DA9E1" w14:textId="2C70C36C" w:rsidR="00DD44DC" w:rsidRDefault="00DD44DC" w:rsidP="00DD44DC">
            <w:pPr>
              <w:spacing w:after="0" w:line="240" w:lineRule="auto"/>
              <w:jc w:val="center"/>
              <w:rPr>
                <w:rFonts w:ascii="Calibri" w:hAnsi="Calibri" w:cs="Calibri"/>
                <w:sz w:val="20"/>
                <w:szCs w:val="20"/>
                <w:lang w:val="es-MX" w:eastAsia="es-MX" w:bidi="ar-SA"/>
              </w:rPr>
            </w:pPr>
            <w:r>
              <w:rPr>
                <w:rFonts w:ascii="Calibri" w:hAnsi="Calibri" w:cs="Calibri"/>
                <w:sz w:val="20"/>
                <w:szCs w:val="20"/>
              </w:rPr>
              <w:t>17890</w:t>
            </w:r>
          </w:p>
        </w:tc>
        <w:tc>
          <w:tcPr>
            <w:tcW w:w="1228" w:type="dxa"/>
            <w:tcBorders>
              <w:top w:val="nil"/>
              <w:left w:val="nil"/>
              <w:bottom w:val="single" w:sz="4" w:space="0" w:color="002060"/>
              <w:right w:val="single" w:sz="4" w:space="0" w:color="002060"/>
            </w:tcBorders>
            <w:shd w:val="clear" w:color="000000" w:fill="FFFFFF"/>
            <w:noWrap/>
            <w:vAlign w:val="center"/>
          </w:tcPr>
          <w:p w14:paraId="573B1BAA" w14:textId="00EB97CD" w:rsidR="00DD44DC" w:rsidRDefault="00DD44DC" w:rsidP="00DD44DC">
            <w:pPr>
              <w:spacing w:after="0" w:line="240" w:lineRule="auto"/>
              <w:jc w:val="center"/>
              <w:rPr>
                <w:rFonts w:ascii="Calibri" w:hAnsi="Calibri" w:cs="Calibri"/>
                <w:sz w:val="20"/>
                <w:szCs w:val="20"/>
                <w:lang w:val="es-MX" w:eastAsia="es-MX" w:bidi="ar-SA"/>
              </w:rPr>
            </w:pPr>
            <w:r>
              <w:rPr>
                <w:rFonts w:ascii="Calibri" w:hAnsi="Calibri" w:cs="Calibri"/>
                <w:sz w:val="20"/>
                <w:szCs w:val="20"/>
              </w:rPr>
              <w:t>6489</w:t>
            </w:r>
          </w:p>
        </w:tc>
      </w:tr>
      <w:tr w:rsidR="008207A4" w:rsidRPr="00E976E5" w14:paraId="3E867736" w14:textId="77777777" w:rsidTr="00884912">
        <w:trPr>
          <w:gridAfter w:val="1"/>
          <w:wAfter w:w="7" w:type="dxa"/>
          <w:trHeight w:val="300"/>
          <w:jc w:val="center"/>
        </w:trPr>
        <w:tc>
          <w:tcPr>
            <w:tcW w:w="7307" w:type="dxa"/>
            <w:gridSpan w:val="6"/>
            <w:tcBorders>
              <w:top w:val="single" w:sz="4" w:space="0" w:color="002060"/>
              <w:left w:val="single" w:sz="4" w:space="0" w:color="002060"/>
              <w:bottom w:val="nil"/>
              <w:right w:val="single" w:sz="4" w:space="0" w:color="002060"/>
            </w:tcBorders>
            <w:shd w:val="clear" w:color="000000" w:fill="FFFFFF"/>
            <w:noWrap/>
            <w:vAlign w:val="center"/>
            <w:hideMark/>
          </w:tcPr>
          <w:p w14:paraId="056CEB2B" w14:textId="77777777" w:rsidR="008207A4" w:rsidRPr="00D5076E" w:rsidRDefault="008207A4" w:rsidP="008207A4">
            <w:pPr>
              <w:spacing w:after="0" w:line="240" w:lineRule="auto"/>
              <w:rPr>
                <w:rFonts w:ascii="Calibri" w:hAnsi="Calibri" w:cs="Calibri"/>
                <w:color w:val="000000"/>
                <w:sz w:val="20"/>
                <w:szCs w:val="20"/>
                <w:lang w:val="es-MX" w:eastAsia="es-MX" w:bidi="ar-SA"/>
              </w:rPr>
            </w:pPr>
            <w:r w:rsidRPr="00D5076E">
              <w:rPr>
                <w:rFonts w:ascii="Calibri" w:hAnsi="Calibri" w:cs="Calibri"/>
                <w:color w:val="000000"/>
                <w:sz w:val="20"/>
                <w:szCs w:val="20"/>
                <w:lang w:val="es-MX" w:eastAsia="es-MX" w:bidi="ar-SA"/>
              </w:rPr>
              <w:t>APLICA SUPLEMENTO EN TEMPORADA ALTA, SEMANA SANTA, PASCUA, VERANO, NAVIDAD, FIN DE AÑO, PUENTES Y DÍAS FESTIVOS</w:t>
            </w:r>
          </w:p>
        </w:tc>
      </w:tr>
      <w:tr w:rsidR="008207A4" w:rsidRPr="00E976E5" w14:paraId="3150944F" w14:textId="77777777" w:rsidTr="00884912">
        <w:trPr>
          <w:gridAfter w:val="1"/>
          <w:wAfter w:w="7" w:type="dxa"/>
          <w:trHeight w:val="80"/>
          <w:jc w:val="center"/>
        </w:trPr>
        <w:tc>
          <w:tcPr>
            <w:tcW w:w="7307" w:type="dxa"/>
            <w:gridSpan w:val="6"/>
            <w:tcBorders>
              <w:top w:val="nil"/>
              <w:left w:val="single" w:sz="4" w:space="0" w:color="002060"/>
              <w:bottom w:val="nil"/>
              <w:right w:val="single" w:sz="4" w:space="0" w:color="002060"/>
            </w:tcBorders>
            <w:shd w:val="clear" w:color="auto" w:fill="auto"/>
            <w:noWrap/>
            <w:vAlign w:val="center"/>
            <w:hideMark/>
          </w:tcPr>
          <w:p w14:paraId="26908474" w14:textId="77777777" w:rsidR="008207A4" w:rsidRDefault="008207A4" w:rsidP="008207A4">
            <w:pPr>
              <w:spacing w:after="0" w:line="240" w:lineRule="auto"/>
              <w:rPr>
                <w:rFonts w:ascii="Calibri" w:hAnsi="Calibri" w:cs="Calibri"/>
                <w:sz w:val="20"/>
                <w:szCs w:val="20"/>
                <w:lang w:val="es-MX" w:eastAsia="es-MX" w:bidi="ar-SA"/>
              </w:rPr>
            </w:pPr>
            <w:r w:rsidRPr="00D5076E">
              <w:rPr>
                <w:rFonts w:ascii="Calibri" w:hAnsi="Calibri" w:cs="Calibri"/>
                <w:sz w:val="20"/>
                <w:szCs w:val="20"/>
                <w:lang w:val="es-MX" w:eastAsia="es-MX" w:bidi="ar-SA"/>
              </w:rPr>
              <w:t xml:space="preserve">TARIFAS SUJETAS A CAMBIOS Y A DISPONIBILIDAD LIMITADA SIN PREVIO AVISO </w:t>
            </w:r>
          </w:p>
          <w:p w14:paraId="47981AFF" w14:textId="4467562E" w:rsidR="008207A4" w:rsidRPr="00D5076E" w:rsidRDefault="008207A4" w:rsidP="008207A4">
            <w:pPr>
              <w:spacing w:after="0" w:line="240" w:lineRule="auto"/>
              <w:rPr>
                <w:rFonts w:ascii="Calibri" w:hAnsi="Calibri" w:cs="Calibri"/>
                <w:sz w:val="20"/>
                <w:szCs w:val="20"/>
                <w:lang w:val="es-MX" w:eastAsia="es-MX" w:bidi="ar-SA"/>
              </w:rPr>
            </w:pPr>
            <w:r w:rsidRPr="00C65C13">
              <w:rPr>
                <w:rFonts w:ascii="Calibri" w:hAnsi="Calibri" w:cs="Calibri"/>
                <w:color w:val="00B050"/>
                <w:sz w:val="20"/>
                <w:szCs w:val="20"/>
                <w:lang w:val="es-MX" w:eastAsia="es-MX" w:bidi="ar-SA"/>
              </w:rPr>
              <w:t>OPCIÓN CON SERVICIOS PRIVADOS, CONSULTE TARIFAS</w:t>
            </w:r>
          </w:p>
        </w:tc>
      </w:tr>
      <w:tr w:rsidR="008207A4" w:rsidRPr="00E976E5" w14:paraId="3EDB82A4" w14:textId="77777777" w:rsidTr="00884912">
        <w:trPr>
          <w:trHeight w:val="80"/>
          <w:jc w:val="center"/>
        </w:trPr>
        <w:tc>
          <w:tcPr>
            <w:tcW w:w="7314" w:type="dxa"/>
            <w:gridSpan w:val="7"/>
            <w:tcBorders>
              <w:top w:val="nil"/>
              <w:left w:val="single" w:sz="4" w:space="0" w:color="002060"/>
              <w:bottom w:val="nil"/>
              <w:right w:val="single" w:sz="4" w:space="0" w:color="002060"/>
            </w:tcBorders>
            <w:shd w:val="clear" w:color="auto" w:fill="auto"/>
            <w:noWrap/>
            <w:vAlign w:val="bottom"/>
            <w:hideMark/>
          </w:tcPr>
          <w:p w14:paraId="7B567536" w14:textId="57AD712C" w:rsidR="008207A4" w:rsidRPr="00D5076E" w:rsidRDefault="008207A4" w:rsidP="008207A4">
            <w:pPr>
              <w:spacing w:after="0" w:line="240" w:lineRule="auto"/>
              <w:rPr>
                <w:rFonts w:ascii="Calibri" w:hAnsi="Calibri" w:cs="Calibri"/>
                <w:sz w:val="20"/>
                <w:szCs w:val="20"/>
                <w:lang w:val="es-MX" w:eastAsia="es-MX" w:bidi="ar-SA"/>
              </w:rPr>
            </w:pPr>
            <w:r w:rsidRPr="00D5076E">
              <w:rPr>
                <w:rFonts w:ascii="Calibri" w:hAnsi="Calibri" w:cs="Calibri"/>
                <w:sz w:val="20"/>
                <w:szCs w:val="20"/>
                <w:lang w:val="es-MX" w:eastAsia="es-MX" w:bidi="ar-SA"/>
              </w:rPr>
              <w:t>MENOR DE 2 A 10 AÑOS COMPARTIENDO HABITACI</w:t>
            </w:r>
            <w:r>
              <w:rPr>
                <w:rFonts w:ascii="Calibri" w:hAnsi="Calibri" w:cs="Calibri"/>
                <w:sz w:val="20"/>
                <w:szCs w:val="20"/>
                <w:lang w:val="es-MX" w:eastAsia="es-MX" w:bidi="ar-SA"/>
              </w:rPr>
              <w:t>Ó</w:t>
            </w:r>
            <w:r w:rsidRPr="00D5076E">
              <w:rPr>
                <w:rFonts w:ascii="Calibri" w:hAnsi="Calibri" w:cs="Calibri"/>
                <w:sz w:val="20"/>
                <w:szCs w:val="20"/>
                <w:lang w:val="es-MX" w:eastAsia="es-MX" w:bidi="ar-SA"/>
              </w:rPr>
              <w:t xml:space="preserve">N CON 2 ADULTOS </w:t>
            </w:r>
          </w:p>
        </w:tc>
      </w:tr>
      <w:tr w:rsidR="008207A4" w:rsidRPr="00D5076E" w14:paraId="6D5903FD" w14:textId="77777777" w:rsidTr="00884912">
        <w:trPr>
          <w:gridAfter w:val="1"/>
          <w:wAfter w:w="7" w:type="dxa"/>
          <w:trHeight w:val="300"/>
          <w:jc w:val="center"/>
        </w:trPr>
        <w:tc>
          <w:tcPr>
            <w:tcW w:w="7307"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062FA852" w14:textId="61F6F2AA" w:rsidR="008207A4" w:rsidRPr="00D5076E" w:rsidRDefault="008207A4" w:rsidP="008207A4">
            <w:pPr>
              <w:spacing w:after="0" w:line="240" w:lineRule="auto"/>
              <w:rPr>
                <w:rFonts w:ascii="Calibri" w:hAnsi="Calibri" w:cs="Calibri"/>
                <w:b/>
                <w:bCs/>
                <w:color w:val="000000"/>
                <w:sz w:val="20"/>
                <w:szCs w:val="20"/>
                <w:lang w:val="es-MX" w:eastAsia="es-MX" w:bidi="ar-SA"/>
              </w:rPr>
            </w:pPr>
            <w:r w:rsidRPr="00D5076E">
              <w:rPr>
                <w:rFonts w:ascii="Calibri" w:hAnsi="Calibri" w:cs="Calibri"/>
                <w:b/>
                <w:bCs/>
                <w:color w:val="000000"/>
                <w:sz w:val="20"/>
                <w:szCs w:val="20"/>
                <w:lang w:val="es-MX" w:eastAsia="es-MX" w:bidi="ar-SA"/>
              </w:rPr>
              <w:t>VIGENCIA: 1</w:t>
            </w:r>
            <w:r w:rsidR="00C3421F">
              <w:rPr>
                <w:rFonts w:ascii="Calibri" w:hAnsi="Calibri" w:cs="Calibri"/>
                <w:b/>
                <w:bCs/>
                <w:color w:val="000000"/>
                <w:sz w:val="20"/>
                <w:szCs w:val="20"/>
                <w:lang w:val="es-MX" w:eastAsia="es-MX" w:bidi="ar-SA"/>
              </w:rPr>
              <w:t>3</w:t>
            </w:r>
            <w:r w:rsidRPr="00D5076E">
              <w:rPr>
                <w:rFonts w:ascii="Calibri" w:hAnsi="Calibri" w:cs="Calibri"/>
                <w:b/>
                <w:bCs/>
                <w:color w:val="000000"/>
                <w:sz w:val="20"/>
                <w:szCs w:val="20"/>
                <w:lang w:val="es-MX" w:eastAsia="es-MX" w:bidi="ar-SA"/>
              </w:rPr>
              <w:t xml:space="preserve"> DE DICIEMBRE DE 202</w:t>
            </w:r>
            <w:r w:rsidR="00DD44DC">
              <w:rPr>
                <w:rFonts w:ascii="Calibri" w:hAnsi="Calibri" w:cs="Calibri"/>
                <w:b/>
                <w:bCs/>
                <w:color w:val="000000"/>
                <w:sz w:val="20"/>
                <w:szCs w:val="20"/>
                <w:lang w:val="es-MX" w:eastAsia="es-MX" w:bidi="ar-SA"/>
              </w:rPr>
              <w:t>5</w:t>
            </w:r>
          </w:p>
        </w:tc>
      </w:tr>
    </w:tbl>
    <w:p w14:paraId="74ABDDBF" w14:textId="0066DB1B" w:rsidR="00235F4A" w:rsidRDefault="00235F4A" w:rsidP="00AB73F5">
      <w:pPr>
        <w:pStyle w:val="Sinespaciado"/>
        <w:jc w:val="both"/>
        <w:rPr>
          <w:rFonts w:ascii="Arial" w:hAnsi="Arial" w:cs="Arial"/>
          <w:sz w:val="20"/>
          <w:szCs w:val="20"/>
          <w:lang w:val="es-CR"/>
        </w:rPr>
      </w:pPr>
    </w:p>
    <w:p w14:paraId="69D78BA1" w14:textId="18D225B2" w:rsidR="00AB73F5" w:rsidRDefault="00AB73F5" w:rsidP="00AB73F5">
      <w:pPr>
        <w:pStyle w:val="Sinespaciado"/>
        <w:jc w:val="both"/>
        <w:rPr>
          <w:rFonts w:ascii="Arial" w:hAnsi="Arial" w:cs="Arial"/>
          <w:sz w:val="20"/>
          <w:szCs w:val="20"/>
          <w:lang w:val="es-CR"/>
        </w:rPr>
      </w:pPr>
      <w:r>
        <w:rPr>
          <w:rFonts w:ascii="Arial" w:hAnsi="Arial" w:cs="Arial"/>
          <w:noProof/>
          <w:sz w:val="20"/>
          <w:szCs w:val="20"/>
          <w:lang w:val="es-MX" w:eastAsia="es-MX" w:bidi="ar-SA"/>
        </w:rPr>
        <w:drawing>
          <wp:anchor distT="0" distB="0" distL="114300" distR="114300" simplePos="0" relativeHeight="251663360" behindDoc="0" locked="0" layoutInCell="1" allowOverlap="1" wp14:anchorId="52252254" wp14:editId="75A2D2BE">
            <wp:simplePos x="0" y="0"/>
            <wp:positionH relativeFrom="margin">
              <wp:align>center</wp:align>
            </wp:positionH>
            <wp:positionV relativeFrom="paragraph">
              <wp:posOffset>9525</wp:posOffset>
            </wp:positionV>
            <wp:extent cx="1714500" cy="455295"/>
            <wp:effectExtent l="0" t="0" r="0" b="1905"/>
            <wp:wrapSquare wrapText="bothSides"/>
            <wp:docPr id="7"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S-Pack-color@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4500" cy="455295"/>
                    </a:xfrm>
                    <a:prstGeom prst="rect">
                      <a:avLst/>
                    </a:prstGeom>
                  </pic:spPr>
                </pic:pic>
              </a:graphicData>
            </a:graphic>
            <wp14:sizeRelH relativeFrom="margin">
              <wp14:pctWidth>0</wp14:pctWidth>
            </wp14:sizeRelH>
            <wp14:sizeRelV relativeFrom="margin">
              <wp14:pctHeight>0</wp14:pctHeight>
            </wp14:sizeRelV>
          </wp:anchor>
        </w:drawing>
      </w:r>
    </w:p>
    <w:p w14:paraId="0D148F82" w14:textId="77777777" w:rsidR="00AB73F5" w:rsidRDefault="00AB73F5" w:rsidP="00AB73F5">
      <w:pPr>
        <w:pStyle w:val="Sinespaciado"/>
        <w:jc w:val="both"/>
        <w:rPr>
          <w:rFonts w:ascii="Arial" w:hAnsi="Arial" w:cs="Arial"/>
          <w:sz w:val="20"/>
          <w:szCs w:val="20"/>
          <w:lang w:val="es-CR"/>
        </w:rPr>
      </w:pPr>
    </w:p>
    <w:p w14:paraId="68D236E8" w14:textId="77777777" w:rsidR="00AB73F5" w:rsidRDefault="00AB73F5" w:rsidP="00AB73F5">
      <w:pPr>
        <w:pStyle w:val="Sinespaciado"/>
        <w:jc w:val="both"/>
        <w:rPr>
          <w:rFonts w:ascii="Arial" w:hAnsi="Arial" w:cs="Arial"/>
          <w:sz w:val="20"/>
          <w:szCs w:val="20"/>
          <w:lang w:val="es-CR"/>
        </w:rPr>
      </w:pPr>
    </w:p>
    <w:p w14:paraId="63914376" w14:textId="77777777" w:rsidR="00AB73F5" w:rsidRDefault="00AB73F5" w:rsidP="00AB73F5">
      <w:pPr>
        <w:pStyle w:val="Sinespaciado"/>
        <w:jc w:val="both"/>
        <w:rPr>
          <w:rFonts w:ascii="Arial" w:hAnsi="Arial" w:cs="Arial"/>
          <w:sz w:val="20"/>
          <w:szCs w:val="20"/>
          <w:lang w:val="es-CR"/>
        </w:rPr>
      </w:pPr>
    </w:p>
    <w:tbl>
      <w:tblPr>
        <w:tblW w:w="5954"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4679"/>
        <w:gridCol w:w="1275"/>
      </w:tblGrid>
      <w:tr w:rsidR="00AB73F5" w:rsidRPr="00B064E2" w14:paraId="69552D7F" w14:textId="77777777" w:rsidTr="00DF3F70">
        <w:trPr>
          <w:trHeight w:val="257"/>
          <w:jc w:val="center"/>
        </w:trPr>
        <w:tc>
          <w:tcPr>
            <w:tcW w:w="5954" w:type="dxa"/>
            <w:gridSpan w:val="2"/>
            <w:tcBorders>
              <w:bottom w:val="single" w:sz="4" w:space="0" w:color="1F4E78"/>
            </w:tcBorders>
            <w:shd w:val="clear" w:color="000000" w:fill="BEEBDE"/>
            <w:noWrap/>
            <w:vAlign w:val="bottom"/>
            <w:hideMark/>
          </w:tcPr>
          <w:p w14:paraId="56D5F642" w14:textId="49A5390F" w:rsidR="00AB73F5" w:rsidRPr="00B064E2" w:rsidRDefault="00AB73F5" w:rsidP="00DF3F70">
            <w:pPr>
              <w:spacing w:after="0" w:line="240" w:lineRule="auto"/>
              <w:jc w:val="center"/>
              <w:rPr>
                <w:rFonts w:ascii="Arial" w:hAnsi="Arial" w:cs="Arial"/>
                <w:b/>
                <w:color w:val="000000"/>
                <w:sz w:val="20"/>
                <w:szCs w:val="20"/>
                <w:lang w:val="es-MX" w:eastAsia="es-MX" w:bidi="ar-SA"/>
              </w:rPr>
            </w:pPr>
            <w:r>
              <w:rPr>
                <w:rFonts w:ascii="Arial" w:hAnsi="Arial" w:cs="Arial"/>
                <w:b/>
                <w:color w:val="000000"/>
                <w:sz w:val="20"/>
                <w:szCs w:val="20"/>
                <w:lang w:val="es-MX" w:eastAsia="es-MX" w:bidi="ar-SA"/>
              </w:rPr>
              <w:t xml:space="preserve">TRAVEL SHOP PACK </w:t>
            </w:r>
          </w:p>
        </w:tc>
      </w:tr>
      <w:tr w:rsidR="00AB73F5" w:rsidRPr="001A64F1" w14:paraId="1272B443" w14:textId="77777777" w:rsidTr="00DF3F70">
        <w:tblPrEx>
          <w:tblBorders>
            <w:top w:val="none" w:sz="0" w:space="0" w:color="auto"/>
            <w:left w:val="none" w:sz="0" w:space="0" w:color="auto"/>
            <w:bottom w:val="none" w:sz="0" w:space="0" w:color="auto"/>
            <w:right w:val="none" w:sz="0" w:space="0" w:color="auto"/>
          </w:tblBorders>
        </w:tblPrEx>
        <w:trPr>
          <w:trHeight w:val="106"/>
          <w:jc w:val="center"/>
        </w:trPr>
        <w:tc>
          <w:tcPr>
            <w:tcW w:w="4679" w:type="dxa"/>
            <w:tcBorders>
              <w:top w:val="single" w:sz="4" w:space="0" w:color="1F4E78"/>
              <w:left w:val="single" w:sz="4" w:space="0" w:color="1F4E78"/>
              <w:bottom w:val="single" w:sz="4" w:space="0" w:color="1F4E78"/>
              <w:right w:val="nil"/>
            </w:tcBorders>
            <w:shd w:val="clear" w:color="auto" w:fill="B3BEE7"/>
            <w:noWrap/>
            <w:vAlign w:val="center"/>
          </w:tcPr>
          <w:p w14:paraId="73E7A668" w14:textId="2F67C58A" w:rsidR="00AB73F5" w:rsidRPr="001A64F1" w:rsidRDefault="00DD44DC" w:rsidP="00DF3F70">
            <w:pPr>
              <w:spacing w:after="0" w:line="240" w:lineRule="auto"/>
              <w:rPr>
                <w:rFonts w:ascii="Arial" w:hAnsi="Arial" w:cs="Arial"/>
                <w:sz w:val="20"/>
                <w:szCs w:val="20"/>
                <w:lang w:val="es-MX" w:eastAsia="es-MX" w:bidi="ar-SA"/>
              </w:rPr>
            </w:pPr>
            <w:r>
              <w:rPr>
                <w:rFonts w:ascii="Arial" w:hAnsi="Arial" w:cs="Arial"/>
                <w:sz w:val="20"/>
                <w:szCs w:val="20"/>
                <w:lang w:val="es-MX" w:eastAsia="es-MX" w:bidi="ar-SA"/>
              </w:rPr>
              <w:t>Tour Arqueológico de Cempoala y la Antigua</w:t>
            </w:r>
            <w:r w:rsidR="00D60308">
              <w:rPr>
                <w:rFonts w:ascii="Arial" w:hAnsi="Arial" w:cs="Arial"/>
                <w:sz w:val="20"/>
                <w:szCs w:val="20"/>
                <w:lang w:val="es-MX" w:eastAsia="es-MX" w:bidi="ar-SA"/>
              </w:rPr>
              <w:t xml:space="preserve"> </w:t>
            </w:r>
          </w:p>
        </w:tc>
        <w:tc>
          <w:tcPr>
            <w:tcW w:w="1275" w:type="dxa"/>
            <w:tcBorders>
              <w:top w:val="single" w:sz="4" w:space="0" w:color="1F4E78"/>
              <w:left w:val="nil"/>
              <w:bottom w:val="single" w:sz="4" w:space="0" w:color="1F4E78"/>
              <w:right w:val="single" w:sz="4" w:space="0" w:color="1F4E78"/>
            </w:tcBorders>
            <w:shd w:val="clear" w:color="auto" w:fill="B3BEE7"/>
            <w:vAlign w:val="center"/>
          </w:tcPr>
          <w:p w14:paraId="18E7DF6A" w14:textId="45CF3586" w:rsidR="00AB73F5" w:rsidRPr="001A64F1" w:rsidRDefault="00AB73F5" w:rsidP="00DF3F70">
            <w:pPr>
              <w:spacing w:after="0" w:line="240" w:lineRule="auto"/>
              <w:jc w:val="center"/>
              <w:rPr>
                <w:rFonts w:ascii="Arial" w:hAnsi="Arial" w:cs="Arial"/>
                <w:color w:val="000000"/>
                <w:sz w:val="20"/>
                <w:szCs w:val="20"/>
                <w:lang w:val="es-MX" w:eastAsia="es-MX" w:bidi="ar-SA"/>
              </w:rPr>
            </w:pPr>
            <w:r w:rsidRPr="001A64F1">
              <w:rPr>
                <w:rFonts w:ascii="Arial" w:hAnsi="Arial" w:cs="Arial"/>
                <w:color w:val="000000"/>
                <w:sz w:val="20"/>
                <w:szCs w:val="20"/>
                <w:lang w:val="es-MX" w:eastAsia="es-MX" w:bidi="ar-SA"/>
              </w:rPr>
              <w:t>$</w:t>
            </w:r>
            <w:r w:rsidR="00DD44DC">
              <w:rPr>
                <w:rFonts w:ascii="Arial" w:hAnsi="Arial" w:cs="Arial"/>
                <w:color w:val="000000"/>
                <w:sz w:val="20"/>
                <w:szCs w:val="20"/>
                <w:lang w:val="es-MX" w:eastAsia="es-MX" w:bidi="ar-SA"/>
              </w:rPr>
              <w:t>1</w:t>
            </w:r>
            <w:r w:rsidR="00D60308">
              <w:rPr>
                <w:rFonts w:ascii="Arial" w:hAnsi="Arial" w:cs="Arial"/>
                <w:color w:val="000000"/>
                <w:sz w:val="20"/>
                <w:szCs w:val="20"/>
                <w:lang w:val="es-MX" w:eastAsia="es-MX" w:bidi="ar-SA"/>
              </w:rPr>
              <w:t>,</w:t>
            </w:r>
            <w:r w:rsidR="00DD44DC">
              <w:rPr>
                <w:rFonts w:ascii="Arial" w:hAnsi="Arial" w:cs="Arial"/>
                <w:color w:val="000000"/>
                <w:sz w:val="20"/>
                <w:szCs w:val="20"/>
                <w:lang w:val="es-MX" w:eastAsia="es-MX" w:bidi="ar-SA"/>
              </w:rPr>
              <w:t>015</w:t>
            </w:r>
            <w:r w:rsidRPr="001A64F1">
              <w:rPr>
                <w:rFonts w:ascii="Arial" w:hAnsi="Arial" w:cs="Arial"/>
                <w:color w:val="000000"/>
                <w:sz w:val="20"/>
                <w:szCs w:val="20"/>
                <w:lang w:val="es-MX" w:eastAsia="es-MX" w:bidi="ar-SA"/>
              </w:rPr>
              <w:t>.00</w:t>
            </w:r>
          </w:p>
        </w:tc>
      </w:tr>
      <w:tr w:rsidR="00C65C13" w:rsidRPr="00C65C13" w14:paraId="1289CA59" w14:textId="77777777" w:rsidTr="00DF3F70">
        <w:tblPrEx>
          <w:tblBorders>
            <w:top w:val="none" w:sz="0" w:space="0" w:color="auto"/>
            <w:left w:val="none" w:sz="0" w:space="0" w:color="auto"/>
            <w:bottom w:val="none" w:sz="0" w:space="0" w:color="auto"/>
            <w:right w:val="none" w:sz="0" w:space="0" w:color="auto"/>
          </w:tblBorders>
        </w:tblPrEx>
        <w:trPr>
          <w:trHeight w:val="106"/>
          <w:jc w:val="center"/>
        </w:trPr>
        <w:tc>
          <w:tcPr>
            <w:tcW w:w="4679" w:type="dxa"/>
            <w:tcBorders>
              <w:top w:val="single" w:sz="4" w:space="0" w:color="1F4E78"/>
              <w:left w:val="single" w:sz="4" w:space="0" w:color="1F4E78"/>
              <w:bottom w:val="single" w:sz="4" w:space="0" w:color="1F4E78"/>
              <w:right w:val="nil"/>
            </w:tcBorders>
            <w:shd w:val="clear" w:color="auto" w:fill="B3BEE7"/>
            <w:noWrap/>
            <w:vAlign w:val="center"/>
          </w:tcPr>
          <w:p w14:paraId="494AB6E9" w14:textId="05DB6D8C" w:rsidR="00C65C13" w:rsidRPr="001A64F1" w:rsidRDefault="00DD44DC" w:rsidP="00DF3F70">
            <w:pPr>
              <w:spacing w:after="0" w:line="240" w:lineRule="auto"/>
              <w:rPr>
                <w:rFonts w:ascii="Arial" w:hAnsi="Arial" w:cs="Arial"/>
                <w:sz w:val="20"/>
                <w:szCs w:val="20"/>
                <w:lang w:val="es-MX" w:eastAsia="es-MX" w:bidi="ar-SA"/>
              </w:rPr>
            </w:pPr>
            <w:r>
              <w:rPr>
                <w:rFonts w:ascii="Arial" w:hAnsi="Arial" w:cs="Arial"/>
                <w:sz w:val="20"/>
                <w:szCs w:val="20"/>
                <w:lang w:val="es-MX" w:eastAsia="es-MX" w:bidi="ar-SA"/>
              </w:rPr>
              <w:t xml:space="preserve">Rafting en Jacomulco </w:t>
            </w:r>
          </w:p>
        </w:tc>
        <w:tc>
          <w:tcPr>
            <w:tcW w:w="1275" w:type="dxa"/>
            <w:tcBorders>
              <w:top w:val="single" w:sz="4" w:space="0" w:color="1F4E78"/>
              <w:left w:val="nil"/>
              <w:bottom w:val="single" w:sz="4" w:space="0" w:color="1F4E78"/>
              <w:right w:val="single" w:sz="4" w:space="0" w:color="1F4E78"/>
            </w:tcBorders>
            <w:shd w:val="clear" w:color="auto" w:fill="B3BEE7"/>
            <w:vAlign w:val="center"/>
          </w:tcPr>
          <w:p w14:paraId="5257EF72" w14:textId="297CEC46" w:rsidR="00C65C13" w:rsidRPr="001A64F1" w:rsidRDefault="00C65C13" w:rsidP="00DF3F7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w:t>
            </w:r>
            <w:r w:rsidR="00DD44DC">
              <w:rPr>
                <w:rFonts w:ascii="Arial" w:hAnsi="Arial" w:cs="Arial"/>
                <w:color w:val="000000"/>
                <w:sz w:val="20"/>
                <w:szCs w:val="20"/>
                <w:lang w:val="es-MX" w:eastAsia="es-MX" w:bidi="ar-SA"/>
              </w:rPr>
              <w:t>1</w:t>
            </w:r>
            <w:r w:rsidR="00C3421F">
              <w:rPr>
                <w:rFonts w:ascii="Arial" w:hAnsi="Arial" w:cs="Arial"/>
                <w:color w:val="000000"/>
                <w:sz w:val="20"/>
                <w:szCs w:val="20"/>
                <w:lang w:val="es-MX" w:eastAsia="es-MX" w:bidi="ar-SA"/>
              </w:rPr>
              <w:t>,</w:t>
            </w:r>
            <w:r w:rsidR="00DD44DC">
              <w:rPr>
                <w:rFonts w:ascii="Arial" w:hAnsi="Arial" w:cs="Arial"/>
                <w:color w:val="000000"/>
                <w:sz w:val="20"/>
                <w:szCs w:val="20"/>
                <w:lang w:val="es-MX" w:eastAsia="es-MX" w:bidi="ar-SA"/>
              </w:rPr>
              <w:t>729</w:t>
            </w:r>
            <w:r>
              <w:rPr>
                <w:rFonts w:ascii="Arial" w:hAnsi="Arial" w:cs="Arial"/>
                <w:color w:val="000000"/>
                <w:sz w:val="20"/>
                <w:szCs w:val="20"/>
                <w:lang w:val="es-MX" w:eastAsia="es-MX" w:bidi="ar-SA"/>
              </w:rPr>
              <w:t>.00</w:t>
            </w:r>
          </w:p>
        </w:tc>
      </w:tr>
    </w:tbl>
    <w:p w14:paraId="30368D73" w14:textId="77777777" w:rsidR="00B24602" w:rsidRPr="00C043A5" w:rsidRDefault="00B24602" w:rsidP="00B24602">
      <w:pPr>
        <w:spacing w:after="0" w:line="240" w:lineRule="auto"/>
        <w:jc w:val="both"/>
        <w:rPr>
          <w:rFonts w:ascii="Arial" w:hAnsi="Arial" w:cs="Arial"/>
          <w:bCs/>
          <w:sz w:val="20"/>
          <w:szCs w:val="20"/>
          <w:lang w:val="es-MX"/>
        </w:rPr>
      </w:pPr>
    </w:p>
    <w:tbl>
      <w:tblPr>
        <w:tblW w:w="5382" w:type="dxa"/>
        <w:jc w:val="center"/>
        <w:tblCellMar>
          <w:left w:w="70" w:type="dxa"/>
          <w:right w:w="70" w:type="dxa"/>
        </w:tblCellMar>
        <w:tblLook w:val="04A0" w:firstRow="1" w:lastRow="0" w:firstColumn="1" w:lastColumn="0" w:noHBand="0" w:noVBand="1"/>
      </w:tblPr>
      <w:tblGrid>
        <w:gridCol w:w="1063"/>
        <w:gridCol w:w="1063"/>
        <w:gridCol w:w="1063"/>
        <w:gridCol w:w="1063"/>
        <w:gridCol w:w="1130"/>
      </w:tblGrid>
      <w:tr w:rsidR="00B24602" w:rsidRPr="00E976E5" w14:paraId="3F3ABF4A" w14:textId="77777777" w:rsidTr="00690440">
        <w:trPr>
          <w:trHeight w:val="284"/>
          <w:jc w:val="center"/>
        </w:trPr>
        <w:tc>
          <w:tcPr>
            <w:tcW w:w="5382" w:type="dxa"/>
            <w:gridSpan w:val="5"/>
            <w:tcBorders>
              <w:top w:val="single" w:sz="4" w:space="0" w:color="002060"/>
              <w:left w:val="single" w:sz="4" w:space="0" w:color="002060"/>
              <w:bottom w:val="single" w:sz="4" w:space="0" w:color="002060"/>
              <w:right w:val="single" w:sz="4" w:space="0" w:color="002060"/>
            </w:tcBorders>
            <w:shd w:val="clear" w:color="auto" w:fill="002060"/>
            <w:noWrap/>
            <w:vAlign w:val="center"/>
            <w:hideMark/>
          </w:tcPr>
          <w:p w14:paraId="37DD48B3" w14:textId="77777777" w:rsidR="00B24602" w:rsidRPr="00C043A5" w:rsidRDefault="00B24602" w:rsidP="00690440">
            <w:pPr>
              <w:spacing w:after="0" w:line="240" w:lineRule="auto"/>
              <w:jc w:val="center"/>
              <w:rPr>
                <w:rFonts w:ascii="Arial" w:hAnsi="Arial" w:cs="Arial"/>
                <w:b/>
                <w:bCs/>
                <w:color w:val="FFFFFF"/>
                <w:sz w:val="20"/>
                <w:szCs w:val="20"/>
                <w:lang w:val="es-MX" w:eastAsia="es-MX" w:bidi="ar-SA"/>
              </w:rPr>
            </w:pPr>
            <w:bookmarkStart w:id="4" w:name="_Hlk41916519"/>
            <w:r w:rsidRPr="00C043A5">
              <w:rPr>
                <w:rFonts w:ascii="Arial" w:hAnsi="Arial" w:cs="Arial"/>
                <w:b/>
                <w:bCs/>
                <w:color w:val="FFFFFF"/>
                <w:sz w:val="20"/>
                <w:szCs w:val="20"/>
                <w:lang w:val="es-MX" w:eastAsia="es-MX" w:bidi="ar-SA"/>
              </w:rPr>
              <w:t>PRECIOS POR PERSONA EN MXN (MINIMO 2 PERSONAS)</w:t>
            </w:r>
          </w:p>
        </w:tc>
      </w:tr>
      <w:tr w:rsidR="00B24602" w:rsidRPr="00E976E5" w14:paraId="029874AC" w14:textId="77777777" w:rsidTr="00690440">
        <w:trPr>
          <w:trHeight w:val="284"/>
          <w:jc w:val="center"/>
        </w:trPr>
        <w:tc>
          <w:tcPr>
            <w:tcW w:w="5382" w:type="dxa"/>
            <w:gridSpan w:val="5"/>
            <w:tcBorders>
              <w:top w:val="single" w:sz="4" w:space="0" w:color="002060"/>
              <w:left w:val="single" w:sz="4" w:space="0" w:color="002060"/>
              <w:bottom w:val="single" w:sz="4" w:space="0" w:color="auto"/>
              <w:right w:val="single" w:sz="4" w:space="0" w:color="002060"/>
            </w:tcBorders>
            <w:shd w:val="clear" w:color="auto" w:fill="00B0F0"/>
            <w:noWrap/>
            <w:vAlign w:val="center"/>
            <w:hideMark/>
          </w:tcPr>
          <w:p w14:paraId="4BC93F91" w14:textId="16A1C547" w:rsidR="00B24602" w:rsidRPr="00C043A5" w:rsidRDefault="00B24602" w:rsidP="00690440">
            <w:pPr>
              <w:spacing w:after="0" w:line="240" w:lineRule="auto"/>
              <w:jc w:val="center"/>
              <w:rPr>
                <w:rFonts w:ascii="Arial" w:hAnsi="Arial" w:cs="Arial"/>
                <w:b/>
                <w:bCs/>
                <w:color w:val="FFFFFF"/>
                <w:sz w:val="20"/>
                <w:szCs w:val="20"/>
                <w:lang w:val="es-MX" w:eastAsia="es-MX" w:bidi="ar-SA"/>
              </w:rPr>
            </w:pPr>
            <w:r w:rsidRPr="00C043A5">
              <w:rPr>
                <w:rFonts w:ascii="Arial" w:hAnsi="Arial" w:cs="Arial"/>
                <w:b/>
                <w:bCs/>
                <w:color w:val="FFFFFF"/>
                <w:sz w:val="20"/>
                <w:szCs w:val="20"/>
                <w:lang w:val="es-MX" w:eastAsia="es-MX" w:bidi="ar-SA"/>
              </w:rPr>
              <w:t xml:space="preserve">SUPLEMENTO </w:t>
            </w:r>
            <w:r>
              <w:rPr>
                <w:rFonts w:ascii="Arial" w:hAnsi="Arial" w:cs="Arial"/>
                <w:b/>
                <w:bCs/>
                <w:color w:val="FFFFFF"/>
                <w:sz w:val="20"/>
                <w:szCs w:val="20"/>
                <w:lang w:val="es-MX" w:eastAsia="es-MX" w:bidi="ar-SA"/>
              </w:rPr>
              <w:t>TRASLADO AEROPUERTO DE PUEBLA-HOTEL</w:t>
            </w:r>
          </w:p>
        </w:tc>
      </w:tr>
      <w:tr w:rsidR="00B24602" w:rsidRPr="002B6D6C" w14:paraId="44D59C84" w14:textId="77777777" w:rsidTr="00690440">
        <w:trPr>
          <w:trHeight w:val="284"/>
          <w:jc w:val="center"/>
        </w:trPr>
        <w:tc>
          <w:tcPr>
            <w:tcW w:w="1063" w:type="dxa"/>
            <w:tcBorders>
              <w:top w:val="single" w:sz="4" w:space="0" w:color="auto"/>
              <w:left w:val="single" w:sz="4" w:space="0" w:color="auto"/>
              <w:bottom w:val="single" w:sz="4" w:space="0" w:color="002060"/>
              <w:right w:val="nil"/>
            </w:tcBorders>
            <w:shd w:val="clear" w:color="auto" w:fill="95B3D7" w:themeFill="accent1" w:themeFillTint="99"/>
            <w:noWrap/>
            <w:vAlign w:val="center"/>
          </w:tcPr>
          <w:p w14:paraId="2DC0998A" w14:textId="77777777" w:rsidR="00B24602" w:rsidRPr="002B6D6C" w:rsidRDefault="00B24602" w:rsidP="00690440">
            <w:pPr>
              <w:spacing w:after="0" w:line="240" w:lineRule="auto"/>
              <w:jc w:val="center"/>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DBL</w:t>
            </w:r>
          </w:p>
        </w:tc>
        <w:tc>
          <w:tcPr>
            <w:tcW w:w="1063" w:type="dxa"/>
            <w:tcBorders>
              <w:top w:val="single" w:sz="4" w:space="0" w:color="auto"/>
              <w:left w:val="nil"/>
              <w:bottom w:val="single" w:sz="4" w:space="0" w:color="002060"/>
              <w:right w:val="nil"/>
            </w:tcBorders>
            <w:shd w:val="clear" w:color="auto" w:fill="95B3D7" w:themeFill="accent1" w:themeFillTint="99"/>
            <w:noWrap/>
            <w:vAlign w:val="center"/>
          </w:tcPr>
          <w:p w14:paraId="50CF1FAC" w14:textId="77777777" w:rsidR="00B24602" w:rsidRPr="002B6D6C" w:rsidRDefault="00B24602" w:rsidP="00690440">
            <w:pPr>
              <w:spacing w:after="0" w:line="240" w:lineRule="auto"/>
              <w:jc w:val="center"/>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TPL</w:t>
            </w:r>
          </w:p>
        </w:tc>
        <w:tc>
          <w:tcPr>
            <w:tcW w:w="1063" w:type="dxa"/>
            <w:tcBorders>
              <w:top w:val="single" w:sz="4" w:space="0" w:color="auto"/>
              <w:left w:val="nil"/>
              <w:bottom w:val="single" w:sz="4" w:space="0" w:color="002060"/>
              <w:right w:val="nil"/>
            </w:tcBorders>
            <w:shd w:val="clear" w:color="auto" w:fill="95B3D7" w:themeFill="accent1" w:themeFillTint="99"/>
            <w:noWrap/>
            <w:vAlign w:val="center"/>
          </w:tcPr>
          <w:p w14:paraId="34FEE07A" w14:textId="77777777" w:rsidR="00B24602" w:rsidRPr="002B6D6C" w:rsidRDefault="00B24602" w:rsidP="00690440">
            <w:pPr>
              <w:spacing w:after="0" w:line="240" w:lineRule="auto"/>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CPL</w:t>
            </w:r>
          </w:p>
        </w:tc>
        <w:tc>
          <w:tcPr>
            <w:tcW w:w="1063" w:type="dxa"/>
            <w:tcBorders>
              <w:top w:val="single" w:sz="4" w:space="0" w:color="auto"/>
              <w:left w:val="nil"/>
              <w:bottom w:val="single" w:sz="4" w:space="0" w:color="002060"/>
              <w:right w:val="nil"/>
            </w:tcBorders>
            <w:shd w:val="clear" w:color="auto" w:fill="95B3D7" w:themeFill="accent1" w:themeFillTint="99"/>
            <w:noWrap/>
            <w:vAlign w:val="center"/>
          </w:tcPr>
          <w:p w14:paraId="30F67DBD" w14:textId="77777777" w:rsidR="00B24602" w:rsidRPr="002B6D6C" w:rsidRDefault="00B24602" w:rsidP="00690440">
            <w:pPr>
              <w:spacing w:after="0" w:line="240" w:lineRule="auto"/>
              <w:jc w:val="center"/>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SGL</w:t>
            </w:r>
          </w:p>
        </w:tc>
        <w:tc>
          <w:tcPr>
            <w:tcW w:w="1130" w:type="dxa"/>
            <w:tcBorders>
              <w:top w:val="single" w:sz="4" w:space="0" w:color="auto"/>
              <w:left w:val="nil"/>
              <w:bottom w:val="single" w:sz="4" w:space="0" w:color="002060"/>
              <w:right w:val="single" w:sz="4" w:space="0" w:color="auto"/>
            </w:tcBorders>
            <w:shd w:val="clear" w:color="auto" w:fill="95B3D7" w:themeFill="accent1" w:themeFillTint="99"/>
            <w:noWrap/>
            <w:vAlign w:val="center"/>
          </w:tcPr>
          <w:p w14:paraId="7B429831" w14:textId="77777777" w:rsidR="00B24602" w:rsidRPr="002B6D6C" w:rsidRDefault="00B24602" w:rsidP="00690440">
            <w:pPr>
              <w:spacing w:after="0" w:line="240" w:lineRule="auto"/>
              <w:jc w:val="center"/>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MNR</w:t>
            </w:r>
          </w:p>
        </w:tc>
      </w:tr>
      <w:tr w:rsidR="00B24602" w:rsidRPr="002B6D6C" w14:paraId="4FD031D7" w14:textId="77777777" w:rsidTr="00690440">
        <w:trPr>
          <w:trHeight w:val="284"/>
          <w:jc w:val="center"/>
        </w:trPr>
        <w:tc>
          <w:tcPr>
            <w:tcW w:w="1063" w:type="dxa"/>
            <w:tcBorders>
              <w:top w:val="single" w:sz="4" w:space="0" w:color="002060"/>
              <w:left w:val="single" w:sz="4" w:space="0" w:color="auto"/>
              <w:bottom w:val="single" w:sz="4" w:space="0" w:color="auto"/>
              <w:right w:val="nil"/>
            </w:tcBorders>
            <w:shd w:val="clear" w:color="auto" w:fill="auto"/>
            <w:noWrap/>
            <w:vAlign w:val="center"/>
          </w:tcPr>
          <w:p w14:paraId="51E25296" w14:textId="77777777" w:rsidR="00B24602" w:rsidRPr="002B6D6C" w:rsidRDefault="00B24602" w:rsidP="0069044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541</w:t>
            </w:r>
          </w:p>
        </w:tc>
        <w:tc>
          <w:tcPr>
            <w:tcW w:w="1063" w:type="dxa"/>
            <w:tcBorders>
              <w:top w:val="single" w:sz="4" w:space="0" w:color="002060"/>
              <w:left w:val="nil"/>
              <w:bottom w:val="single" w:sz="4" w:space="0" w:color="auto"/>
              <w:right w:val="nil"/>
            </w:tcBorders>
            <w:shd w:val="clear" w:color="auto" w:fill="auto"/>
            <w:noWrap/>
            <w:vAlign w:val="center"/>
          </w:tcPr>
          <w:p w14:paraId="72872E23" w14:textId="77777777" w:rsidR="00B24602" w:rsidRPr="002B6D6C" w:rsidRDefault="00B24602" w:rsidP="0069044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811</w:t>
            </w:r>
          </w:p>
        </w:tc>
        <w:tc>
          <w:tcPr>
            <w:tcW w:w="1063" w:type="dxa"/>
            <w:tcBorders>
              <w:top w:val="single" w:sz="4" w:space="0" w:color="002060"/>
              <w:left w:val="nil"/>
              <w:bottom w:val="single" w:sz="4" w:space="0" w:color="auto"/>
              <w:right w:val="nil"/>
            </w:tcBorders>
            <w:shd w:val="clear" w:color="000000" w:fill="FFFFFF"/>
            <w:noWrap/>
            <w:vAlign w:val="center"/>
          </w:tcPr>
          <w:p w14:paraId="4701F943" w14:textId="77777777" w:rsidR="00B24602" w:rsidRPr="002B6D6C" w:rsidRDefault="00B24602" w:rsidP="00690440">
            <w:pPr>
              <w:spacing w:after="0" w:line="240" w:lineRule="auto"/>
              <w:jc w:val="center"/>
              <w:rPr>
                <w:rFonts w:asciiTheme="minorHAnsi" w:hAnsiTheme="minorHAnsi" w:cstheme="minorHAnsi"/>
                <w:sz w:val="20"/>
                <w:szCs w:val="20"/>
                <w:lang w:val="es-MX" w:eastAsia="es-MX" w:bidi="ar-SA"/>
              </w:rPr>
            </w:pPr>
            <w:r>
              <w:rPr>
                <w:rFonts w:asciiTheme="minorHAnsi" w:hAnsiTheme="minorHAnsi" w:cstheme="minorHAnsi"/>
                <w:sz w:val="20"/>
                <w:szCs w:val="20"/>
                <w:lang w:val="es-MX" w:eastAsia="es-MX" w:bidi="ar-SA"/>
              </w:rPr>
              <w:t>608</w:t>
            </w:r>
          </w:p>
        </w:tc>
        <w:tc>
          <w:tcPr>
            <w:tcW w:w="1063" w:type="dxa"/>
            <w:tcBorders>
              <w:top w:val="single" w:sz="4" w:space="0" w:color="002060"/>
              <w:left w:val="nil"/>
              <w:bottom w:val="single" w:sz="4" w:space="0" w:color="auto"/>
              <w:right w:val="nil"/>
            </w:tcBorders>
            <w:shd w:val="clear" w:color="auto" w:fill="auto"/>
            <w:noWrap/>
            <w:vAlign w:val="center"/>
          </w:tcPr>
          <w:p w14:paraId="31C4659E" w14:textId="77777777" w:rsidR="00B24602" w:rsidRPr="002B6D6C" w:rsidRDefault="00B24602" w:rsidP="00690440">
            <w:pPr>
              <w:spacing w:after="0" w:line="240" w:lineRule="auto"/>
              <w:jc w:val="center"/>
              <w:rPr>
                <w:rFonts w:asciiTheme="minorHAnsi" w:hAnsiTheme="minorHAnsi" w:cstheme="minorHAnsi"/>
                <w:sz w:val="20"/>
                <w:szCs w:val="20"/>
                <w:lang w:val="es-MX" w:eastAsia="es-MX" w:bidi="ar-SA"/>
              </w:rPr>
            </w:pPr>
            <w:r>
              <w:rPr>
                <w:rFonts w:asciiTheme="minorHAnsi" w:hAnsiTheme="minorHAnsi" w:cstheme="minorHAnsi"/>
                <w:sz w:val="20"/>
                <w:szCs w:val="20"/>
                <w:lang w:val="es-MX" w:eastAsia="es-MX" w:bidi="ar-SA"/>
              </w:rPr>
              <w:t>1081</w:t>
            </w:r>
          </w:p>
        </w:tc>
        <w:tc>
          <w:tcPr>
            <w:tcW w:w="1130" w:type="dxa"/>
            <w:tcBorders>
              <w:top w:val="single" w:sz="4" w:space="0" w:color="002060"/>
              <w:left w:val="nil"/>
              <w:bottom w:val="single" w:sz="4" w:space="0" w:color="auto"/>
              <w:right w:val="single" w:sz="4" w:space="0" w:color="auto"/>
            </w:tcBorders>
            <w:shd w:val="clear" w:color="000000" w:fill="FFFFFF"/>
            <w:noWrap/>
            <w:vAlign w:val="center"/>
          </w:tcPr>
          <w:p w14:paraId="567B35EA" w14:textId="77777777" w:rsidR="00B24602" w:rsidRPr="002B6D6C" w:rsidRDefault="00B24602" w:rsidP="00690440">
            <w:pPr>
              <w:spacing w:after="0" w:line="240" w:lineRule="auto"/>
              <w:jc w:val="center"/>
              <w:rPr>
                <w:rFonts w:asciiTheme="minorHAnsi" w:hAnsiTheme="minorHAnsi" w:cstheme="minorHAnsi"/>
                <w:sz w:val="20"/>
                <w:szCs w:val="20"/>
                <w:lang w:val="es-MX" w:eastAsia="es-MX" w:bidi="ar-SA"/>
              </w:rPr>
            </w:pPr>
            <w:r>
              <w:rPr>
                <w:rFonts w:asciiTheme="minorHAnsi" w:hAnsiTheme="minorHAnsi" w:cstheme="minorHAnsi"/>
                <w:sz w:val="20"/>
                <w:szCs w:val="20"/>
                <w:lang w:val="es-MX" w:eastAsia="es-MX" w:bidi="ar-SA"/>
              </w:rPr>
              <w:t>811</w:t>
            </w:r>
          </w:p>
        </w:tc>
      </w:tr>
      <w:bookmarkEnd w:id="4"/>
    </w:tbl>
    <w:p w14:paraId="7F2BD7A5" w14:textId="77777777" w:rsidR="00B24602" w:rsidRDefault="00B24602" w:rsidP="00151A8B">
      <w:pPr>
        <w:spacing w:after="0" w:line="240" w:lineRule="auto"/>
        <w:jc w:val="both"/>
        <w:rPr>
          <w:rFonts w:ascii="Arial" w:hAnsi="Arial" w:cs="Arial"/>
          <w:b/>
          <w:sz w:val="20"/>
          <w:szCs w:val="20"/>
          <w:lang w:val="es-MX"/>
        </w:rPr>
      </w:pPr>
    </w:p>
    <w:sectPr w:rsidR="00B24602" w:rsidSect="006B0891">
      <w:headerReference w:type="default" r:id="rId10"/>
      <w:footerReference w:type="default" r:id="rId11"/>
      <w:pgSz w:w="12240" w:h="15840"/>
      <w:pgMar w:top="2126" w:right="1077" w:bottom="851" w:left="1077"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48555" w14:textId="77777777" w:rsidR="00544D40" w:rsidRDefault="00544D40" w:rsidP="00450C15">
      <w:pPr>
        <w:spacing w:after="0" w:line="240" w:lineRule="auto"/>
      </w:pPr>
      <w:r>
        <w:separator/>
      </w:r>
    </w:p>
  </w:endnote>
  <w:endnote w:type="continuationSeparator" w:id="0">
    <w:p w14:paraId="0948507F" w14:textId="77777777" w:rsidR="00544D40" w:rsidRDefault="00544D4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3931"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90864F7" wp14:editId="52165FE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6E3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642E8" w14:textId="77777777" w:rsidR="00544D40" w:rsidRDefault="00544D40" w:rsidP="00450C15">
      <w:pPr>
        <w:spacing w:after="0" w:line="240" w:lineRule="auto"/>
      </w:pPr>
      <w:r>
        <w:separator/>
      </w:r>
    </w:p>
  </w:footnote>
  <w:footnote w:type="continuationSeparator" w:id="0">
    <w:p w14:paraId="2A67091E" w14:textId="77777777" w:rsidR="00544D40" w:rsidRDefault="00544D4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4F8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D8563F1" wp14:editId="67BB6258">
              <wp:simplePos x="0" y="0"/>
              <wp:positionH relativeFrom="column">
                <wp:posOffset>-419100</wp:posOffset>
              </wp:positionH>
              <wp:positionV relativeFrom="paragraph">
                <wp:posOffset>-449581</wp:posOffset>
              </wp:positionV>
              <wp:extent cx="4914900" cy="11715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914900" cy="1171575"/>
                      </a:xfrm>
                      <a:prstGeom prst="rect">
                        <a:avLst/>
                      </a:prstGeom>
                      <a:noFill/>
                      <a:ln>
                        <a:noFill/>
                      </a:ln>
                    </wps:spPr>
                    <wps:txbx>
                      <w:txbxContent>
                        <w:p w14:paraId="37C6C2CF" w14:textId="14D30795" w:rsidR="00F152A3" w:rsidRPr="00FC117B" w:rsidRDefault="006C758C"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C117B">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LOS VOLCANES A LA COSTA</w:t>
                          </w:r>
                          <w:r w:rsidR="00244151" w:rsidRPr="00FC117B">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JAROCHA</w:t>
                          </w:r>
                        </w:p>
                        <w:p w14:paraId="7ED6AAA7" w14:textId="67066ECB" w:rsidR="00745C03" w:rsidRPr="00FC117B" w:rsidRDefault="00745C03" w:rsidP="00020E3A">
                          <w:pPr>
                            <w:pStyle w:val="Encabezado"/>
                            <w:rPr>
                              <w:rFonts w:asciiTheme="minorHAnsi" w:hAnsiTheme="minorHAnsi"/>
                              <w:b/>
                              <w:noProof/>
                              <w:color w:val="70AD47"/>
                              <w:spacing w:val="10"/>
                              <w:sz w:val="10"/>
                              <w:szCs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C117B">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1603-E202</w:t>
                          </w:r>
                          <w:r w:rsidR="00E149D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563F1" id="_x0000_t202" coordsize="21600,21600" o:spt="202" path="m,l,21600r21600,l21600,xe">
              <v:stroke joinstyle="miter"/>
              <v:path gradientshapeok="t" o:connecttype="rect"/>
            </v:shapetype>
            <v:shape id="Cuadro de texto 2" o:spid="_x0000_s1026" type="#_x0000_t202" style="position:absolute;left:0;text-align:left;margin-left:-33pt;margin-top:-35.4pt;width:387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" filled="f" stroked="f">
              <v:textbox>
                <w:txbxContent>
                  <w:p w14:paraId="37C6C2CF" w14:textId="14D30795" w:rsidR="00F152A3" w:rsidRPr="00FC117B" w:rsidRDefault="006C758C"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C117B">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LOS VOLCANES A LA COSTA</w:t>
                    </w:r>
                    <w:r w:rsidR="00244151" w:rsidRPr="00FC117B">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JAROCHA</w:t>
                    </w:r>
                  </w:p>
                  <w:p w14:paraId="7ED6AAA7" w14:textId="67066ECB" w:rsidR="00745C03" w:rsidRPr="00FC117B" w:rsidRDefault="00745C03" w:rsidP="00020E3A">
                    <w:pPr>
                      <w:pStyle w:val="Encabezado"/>
                      <w:rPr>
                        <w:rFonts w:asciiTheme="minorHAnsi" w:hAnsiTheme="minorHAnsi"/>
                        <w:b/>
                        <w:noProof/>
                        <w:color w:val="70AD47"/>
                        <w:spacing w:val="10"/>
                        <w:sz w:val="10"/>
                        <w:szCs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C117B">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1603-E202</w:t>
                    </w:r>
                    <w:r w:rsidR="00E149D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23F4815" wp14:editId="60BD25F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3667ADA" wp14:editId="1D83DC48">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A67CE3" wp14:editId="1C11FC4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190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962BDA"/>
    <w:multiLevelType w:val="hybridMultilevel"/>
    <w:tmpl w:val="1E2E27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495016"/>
    <w:multiLevelType w:val="hybridMultilevel"/>
    <w:tmpl w:val="7CC04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1627A3"/>
    <w:multiLevelType w:val="hybridMultilevel"/>
    <w:tmpl w:val="86D080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C732CD"/>
    <w:multiLevelType w:val="hybridMultilevel"/>
    <w:tmpl w:val="76A63C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1453AC"/>
    <w:multiLevelType w:val="hybridMultilevel"/>
    <w:tmpl w:val="64FA697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8E4191"/>
    <w:multiLevelType w:val="hybridMultilevel"/>
    <w:tmpl w:val="4ADE9A2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320119"/>
    <w:multiLevelType w:val="hybridMultilevel"/>
    <w:tmpl w:val="92CAC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2D0A05"/>
    <w:multiLevelType w:val="hybridMultilevel"/>
    <w:tmpl w:val="40C8B1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ED361E"/>
    <w:multiLevelType w:val="hybridMultilevel"/>
    <w:tmpl w:val="B4849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94845472">
    <w:abstractNumId w:val="10"/>
  </w:num>
  <w:num w:numId="2" w16cid:durableId="91709248">
    <w:abstractNumId w:val="12"/>
  </w:num>
  <w:num w:numId="3" w16cid:durableId="707990107">
    <w:abstractNumId w:val="4"/>
  </w:num>
  <w:num w:numId="4" w16cid:durableId="1589651022">
    <w:abstractNumId w:val="1"/>
  </w:num>
  <w:num w:numId="5" w16cid:durableId="1096511995">
    <w:abstractNumId w:val="5"/>
  </w:num>
  <w:num w:numId="6" w16cid:durableId="1513035317">
    <w:abstractNumId w:val="0"/>
  </w:num>
  <w:num w:numId="7" w16cid:durableId="1547716145">
    <w:abstractNumId w:val="6"/>
  </w:num>
  <w:num w:numId="8" w16cid:durableId="1989625636">
    <w:abstractNumId w:val="13"/>
  </w:num>
  <w:num w:numId="9" w16cid:durableId="1587499579">
    <w:abstractNumId w:val="3"/>
  </w:num>
  <w:num w:numId="10" w16cid:durableId="1025862498">
    <w:abstractNumId w:val="14"/>
  </w:num>
  <w:num w:numId="11" w16cid:durableId="1894803242">
    <w:abstractNumId w:val="8"/>
  </w:num>
  <w:num w:numId="12" w16cid:durableId="1227835720">
    <w:abstractNumId w:val="15"/>
  </w:num>
  <w:num w:numId="13" w16cid:durableId="1379862903">
    <w:abstractNumId w:val="9"/>
  </w:num>
  <w:num w:numId="14" w16cid:durableId="1373117190">
    <w:abstractNumId w:val="7"/>
  </w:num>
  <w:num w:numId="15" w16cid:durableId="384842488">
    <w:abstractNumId w:val="11"/>
  </w:num>
  <w:num w:numId="16" w16cid:durableId="147649135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6393"/>
    <w:rsid w:val="000168A1"/>
    <w:rsid w:val="00016C62"/>
    <w:rsid w:val="000206F0"/>
    <w:rsid w:val="00026560"/>
    <w:rsid w:val="00032009"/>
    <w:rsid w:val="0003271D"/>
    <w:rsid w:val="00035798"/>
    <w:rsid w:val="000521AC"/>
    <w:rsid w:val="0006120B"/>
    <w:rsid w:val="00071DDF"/>
    <w:rsid w:val="00074095"/>
    <w:rsid w:val="00074653"/>
    <w:rsid w:val="000751D9"/>
    <w:rsid w:val="00075639"/>
    <w:rsid w:val="000901BB"/>
    <w:rsid w:val="00092B56"/>
    <w:rsid w:val="00093D58"/>
    <w:rsid w:val="00095A47"/>
    <w:rsid w:val="000A5C3F"/>
    <w:rsid w:val="000A6CBA"/>
    <w:rsid w:val="000D7A50"/>
    <w:rsid w:val="000E31A6"/>
    <w:rsid w:val="000F116C"/>
    <w:rsid w:val="000F2951"/>
    <w:rsid w:val="000F3460"/>
    <w:rsid w:val="000F4527"/>
    <w:rsid w:val="000F6819"/>
    <w:rsid w:val="00101962"/>
    <w:rsid w:val="00103997"/>
    <w:rsid w:val="0010408D"/>
    <w:rsid w:val="001056F5"/>
    <w:rsid w:val="00115DF1"/>
    <w:rsid w:val="00122919"/>
    <w:rsid w:val="00124C0C"/>
    <w:rsid w:val="00125D86"/>
    <w:rsid w:val="0013026A"/>
    <w:rsid w:val="00135254"/>
    <w:rsid w:val="001425E2"/>
    <w:rsid w:val="00144C7F"/>
    <w:rsid w:val="00151A8B"/>
    <w:rsid w:val="001548B6"/>
    <w:rsid w:val="00154DAF"/>
    <w:rsid w:val="001552FF"/>
    <w:rsid w:val="00156E7E"/>
    <w:rsid w:val="001611ED"/>
    <w:rsid w:val="00170821"/>
    <w:rsid w:val="00171CC1"/>
    <w:rsid w:val="00173F56"/>
    <w:rsid w:val="00175EF3"/>
    <w:rsid w:val="0017721B"/>
    <w:rsid w:val="00180DDB"/>
    <w:rsid w:val="001907D4"/>
    <w:rsid w:val="001910FB"/>
    <w:rsid w:val="00196EC1"/>
    <w:rsid w:val="00197002"/>
    <w:rsid w:val="001A296E"/>
    <w:rsid w:val="001A3025"/>
    <w:rsid w:val="001B1108"/>
    <w:rsid w:val="001B3701"/>
    <w:rsid w:val="001B6302"/>
    <w:rsid w:val="001C087E"/>
    <w:rsid w:val="001C2CBD"/>
    <w:rsid w:val="001C6F1E"/>
    <w:rsid w:val="001C702B"/>
    <w:rsid w:val="001D3EA5"/>
    <w:rsid w:val="001D45A9"/>
    <w:rsid w:val="001D59AE"/>
    <w:rsid w:val="001D6EAF"/>
    <w:rsid w:val="001E0BFB"/>
    <w:rsid w:val="001E49A4"/>
    <w:rsid w:val="001E4D55"/>
    <w:rsid w:val="001E5347"/>
    <w:rsid w:val="001E6E46"/>
    <w:rsid w:val="001F493C"/>
    <w:rsid w:val="001F6C8A"/>
    <w:rsid w:val="00202CB8"/>
    <w:rsid w:val="00203234"/>
    <w:rsid w:val="00215C88"/>
    <w:rsid w:val="00235F4A"/>
    <w:rsid w:val="00236318"/>
    <w:rsid w:val="00244151"/>
    <w:rsid w:val="00245F59"/>
    <w:rsid w:val="00251C09"/>
    <w:rsid w:val="002535D6"/>
    <w:rsid w:val="002571C7"/>
    <w:rsid w:val="002579FA"/>
    <w:rsid w:val="00264C19"/>
    <w:rsid w:val="00264EAE"/>
    <w:rsid w:val="0027633A"/>
    <w:rsid w:val="00281312"/>
    <w:rsid w:val="00294875"/>
    <w:rsid w:val="002959E3"/>
    <w:rsid w:val="002A18EE"/>
    <w:rsid w:val="002A6F1A"/>
    <w:rsid w:val="002B0FDB"/>
    <w:rsid w:val="002B6F84"/>
    <w:rsid w:val="002B7CF1"/>
    <w:rsid w:val="002E1CEA"/>
    <w:rsid w:val="002E2B24"/>
    <w:rsid w:val="002E36A7"/>
    <w:rsid w:val="002F25DA"/>
    <w:rsid w:val="002F3AC5"/>
    <w:rsid w:val="00301C65"/>
    <w:rsid w:val="00306BF1"/>
    <w:rsid w:val="003218D4"/>
    <w:rsid w:val="00326584"/>
    <w:rsid w:val="003370E9"/>
    <w:rsid w:val="003442B6"/>
    <w:rsid w:val="0034669E"/>
    <w:rsid w:val="00353726"/>
    <w:rsid w:val="00354DF4"/>
    <w:rsid w:val="003652D6"/>
    <w:rsid w:val="00375A6B"/>
    <w:rsid w:val="003805A5"/>
    <w:rsid w:val="003823AA"/>
    <w:rsid w:val="00383A11"/>
    <w:rsid w:val="00394D33"/>
    <w:rsid w:val="00395130"/>
    <w:rsid w:val="003B14D0"/>
    <w:rsid w:val="003B37AE"/>
    <w:rsid w:val="003C6C65"/>
    <w:rsid w:val="003D0B3A"/>
    <w:rsid w:val="003D36D2"/>
    <w:rsid w:val="003D43EF"/>
    <w:rsid w:val="003D621A"/>
    <w:rsid w:val="003E2DE7"/>
    <w:rsid w:val="003E61D6"/>
    <w:rsid w:val="00401E29"/>
    <w:rsid w:val="00405D91"/>
    <w:rsid w:val="00407A99"/>
    <w:rsid w:val="00413977"/>
    <w:rsid w:val="0041595F"/>
    <w:rsid w:val="004176CA"/>
    <w:rsid w:val="00422320"/>
    <w:rsid w:val="004258B4"/>
    <w:rsid w:val="00432BA1"/>
    <w:rsid w:val="004376C8"/>
    <w:rsid w:val="0044089D"/>
    <w:rsid w:val="00441AC5"/>
    <w:rsid w:val="004426D1"/>
    <w:rsid w:val="00445117"/>
    <w:rsid w:val="00445B53"/>
    <w:rsid w:val="0044739D"/>
    <w:rsid w:val="004477F5"/>
    <w:rsid w:val="00450C15"/>
    <w:rsid w:val="00451014"/>
    <w:rsid w:val="00452132"/>
    <w:rsid w:val="00453770"/>
    <w:rsid w:val="00454042"/>
    <w:rsid w:val="00462E57"/>
    <w:rsid w:val="00467607"/>
    <w:rsid w:val="0047057D"/>
    <w:rsid w:val="0047477D"/>
    <w:rsid w:val="0047644A"/>
    <w:rsid w:val="0048332A"/>
    <w:rsid w:val="004A3A14"/>
    <w:rsid w:val="004A4229"/>
    <w:rsid w:val="004A68D9"/>
    <w:rsid w:val="004A7897"/>
    <w:rsid w:val="004B2020"/>
    <w:rsid w:val="004B372F"/>
    <w:rsid w:val="004B3CC0"/>
    <w:rsid w:val="004B733F"/>
    <w:rsid w:val="004B79FF"/>
    <w:rsid w:val="004C01F5"/>
    <w:rsid w:val="004C1EDD"/>
    <w:rsid w:val="004D2C2F"/>
    <w:rsid w:val="004D2CAB"/>
    <w:rsid w:val="004D3606"/>
    <w:rsid w:val="004E3B64"/>
    <w:rsid w:val="004F32DF"/>
    <w:rsid w:val="004F359A"/>
    <w:rsid w:val="004F43A5"/>
    <w:rsid w:val="004F6137"/>
    <w:rsid w:val="005007AA"/>
    <w:rsid w:val="00504D92"/>
    <w:rsid w:val="00505C64"/>
    <w:rsid w:val="00506BA7"/>
    <w:rsid w:val="00512E2C"/>
    <w:rsid w:val="005130A5"/>
    <w:rsid w:val="00513C9F"/>
    <w:rsid w:val="0051492D"/>
    <w:rsid w:val="00521767"/>
    <w:rsid w:val="005232FF"/>
    <w:rsid w:val="00525A8A"/>
    <w:rsid w:val="00527517"/>
    <w:rsid w:val="00544D40"/>
    <w:rsid w:val="00547F13"/>
    <w:rsid w:val="00550018"/>
    <w:rsid w:val="00551DE1"/>
    <w:rsid w:val="00564D1B"/>
    <w:rsid w:val="00566D2A"/>
    <w:rsid w:val="00574640"/>
    <w:rsid w:val="00586C56"/>
    <w:rsid w:val="005917AF"/>
    <w:rsid w:val="00591D84"/>
    <w:rsid w:val="005A1E67"/>
    <w:rsid w:val="005B0F31"/>
    <w:rsid w:val="005C1DC3"/>
    <w:rsid w:val="005C301D"/>
    <w:rsid w:val="005E304D"/>
    <w:rsid w:val="005E3402"/>
    <w:rsid w:val="005E6324"/>
    <w:rsid w:val="005E6754"/>
    <w:rsid w:val="005F0080"/>
    <w:rsid w:val="005F0E52"/>
    <w:rsid w:val="00602FA1"/>
    <w:rsid w:val="006053CD"/>
    <w:rsid w:val="0060544A"/>
    <w:rsid w:val="00610591"/>
    <w:rsid w:val="00610FAF"/>
    <w:rsid w:val="00615736"/>
    <w:rsid w:val="00620970"/>
    <w:rsid w:val="0062757D"/>
    <w:rsid w:val="00630B01"/>
    <w:rsid w:val="00632C68"/>
    <w:rsid w:val="0064495C"/>
    <w:rsid w:val="00650647"/>
    <w:rsid w:val="006520FD"/>
    <w:rsid w:val="00655452"/>
    <w:rsid w:val="0066509B"/>
    <w:rsid w:val="00665731"/>
    <w:rsid w:val="00674686"/>
    <w:rsid w:val="00684E89"/>
    <w:rsid w:val="00696B09"/>
    <w:rsid w:val="006971B8"/>
    <w:rsid w:val="006A08BE"/>
    <w:rsid w:val="006A28A6"/>
    <w:rsid w:val="006A40B9"/>
    <w:rsid w:val="006A4CF9"/>
    <w:rsid w:val="006B07EC"/>
    <w:rsid w:val="006B0891"/>
    <w:rsid w:val="006B1779"/>
    <w:rsid w:val="006B19F7"/>
    <w:rsid w:val="006C10D7"/>
    <w:rsid w:val="006C1BF7"/>
    <w:rsid w:val="006C568C"/>
    <w:rsid w:val="006C758C"/>
    <w:rsid w:val="006D3C96"/>
    <w:rsid w:val="006D64BE"/>
    <w:rsid w:val="006E0F61"/>
    <w:rsid w:val="006F205B"/>
    <w:rsid w:val="006F486D"/>
    <w:rsid w:val="006F5159"/>
    <w:rsid w:val="007009BF"/>
    <w:rsid w:val="00702E24"/>
    <w:rsid w:val="00704FC6"/>
    <w:rsid w:val="00727503"/>
    <w:rsid w:val="0073595B"/>
    <w:rsid w:val="0074045A"/>
    <w:rsid w:val="00741839"/>
    <w:rsid w:val="00745C03"/>
    <w:rsid w:val="007478FF"/>
    <w:rsid w:val="0075649A"/>
    <w:rsid w:val="0075661B"/>
    <w:rsid w:val="007603A1"/>
    <w:rsid w:val="007821B9"/>
    <w:rsid w:val="00783B94"/>
    <w:rsid w:val="0078503F"/>
    <w:rsid w:val="00787735"/>
    <w:rsid w:val="00792A3C"/>
    <w:rsid w:val="00793541"/>
    <w:rsid w:val="007B4221"/>
    <w:rsid w:val="007B4F2B"/>
    <w:rsid w:val="007B5DA3"/>
    <w:rsid w:val="007B6FC9"/>
    <w:rsid w:val="007B76D9"/>
    <w:rsid w:val="007C7D07"/>
    <w:rsid w:val="007D34C6"/>
    <w:rsid w:val="007D3DF5"/>
    <w:rsid w:val="007D5719"/>
    <w:rsid w:val="007E003E"/>
    <w:rsid w:val="007E10C8"/>
    <w:rsid w:val="007E14EA"/>
    <w:rsid w:val="007E14F1"/>
    <w:rsid w:val="007F24D9"/>
    <w:rsid w:val="007F5F21"/>
    <w:rsid w:val="007F62B4"/>
    <w:rsid w:val="007F7B6F"/>
    <w:rsid w:val="00800FF7"/>
    <w:rsid w:val="00803699"/>
    <w:rsid w:val="008064DF"/>
    <w:rsid w:val="008075D5"/>
    <w:rsid w:val="00812D12"/>
    <w:rsid w:val="008207A4"/>
    <w:rsid w:val="00820F69"/>
    <w:rsid w:val="0082344F"/>
    <w:rsid w:val="00825D05"/>
    <w:rsid w:val="00826BDB"/>
    <w:rsid w:val="0083259F"/>
    <w:rsid w:val="00833D38"/>
    <w:rsid w:val="00834B13"/>
    <w:rsid w:val="0083654A"/>
    <w:rsid w:val="0085119B"/>
    <w:rsid w:val="008566BA"/>
    <w:rsid w:val="00863391"/>
    <w:rsid w:val="00863702"/>
    <w:rsid w:val="00870C2E"/>
    <w:rsid w:val="008723A8"/>
    <w:rsid w:val="00877150"/>
    <w:rsid w:val="00891A2A"/>
    <w:rsid w:val="008941FB"/>
    <w:rsid w:val="00894F82"/>
    <w:rsid w:val="00895BE9"/>
    <w:rsid w:val="008A515E"/>
    <w:rsid w:val="008B1A4D"/>
    <w:rsid w:val="008B406F"/>
    <w:rsid w:val="008B69C9"/>
    <w:rsid w:val="008B7201"/>
    <w:rsid w:val="008C62DC"/>
    <w:rsid w:val="008C7BEF"/>
    <w:rsid w:val="008D0D06"/>
    <w:rsid w:val="008D5E6C"/>
    <w:rsid w:val="008E1AB1"/>
    <w:rsid w:val="008E1FA3"/>
    <w:rsid w:val="008E20FB"/>
    <w:rsid w:val="008E2B70"/>
    <w:rsid w:val="008E5529"/>
    <w:rsid w:val="008E5579"/>
    <w:rsid w:val="008F0CE2"/>
    <w:rsid w:val="00902294"/>
    <w:rsid w:val="00902CE2"/>
    <w:rsid w:val="00906A60"/>
    <w:rsid w:val="00913AF3"/>
    <w:rsid w:val="0091607B"/>
    <w:rsid w:val="00932FED"/>
    <w:rsid w:val="00936941"/>
    <w:rsid w:val="00936F99"/>
    <w:rsid w:val="00950259"/>
    <w:rsid w:val="00950D0B"/>
    <w:rsid w:val="009519BE"/>
    <w:rsid w:val="009619C9"/>
    <w:rsid w:val="00966BB6"/>
    <w:rsid w:val="00970BDC"/>
    <w:rsid w:val="009908FC"/>
    <w:rsid w:val="00991F36"/>
    <w:rsid w:val="009937A1"/>
    <w:rsid w:val="00994A4C"/>
    <w:rsid w:val="009A04C7"/>
    <w:rsid w:val="009A0EE3"/>
    <w:rsid w:val="009A4A2A"/>
    <w:rsid w:val="009A72B1"/>
    <w:rsid w:val="009B5D60"/>
    <w:rsid w:val="009C0D85"/>
    <w:rsid w:val="009C3370"/>
    <w:rsid w:val="009C6DA0"/>
    <w:rsid w:val="009D010B"/>
    <w:rsid w:val="009D067B"/>
    <w:rsid w:val="009D2C6F"/>
    <w:rsid w:val="009D5631"/>
    <w:rsid w:val="009D7F25"/>
    <w:rsid w:val="009E2480"/>
    <w:rsid w:val="009F01C6"/>
    <w:rsid w:val="009F16B5"/>
    <w:rsid w:val="009F62A7"/>
    <w:rsid w:val="009F7251"/>
    <w:rsid w:val="00A06DB7"/>
    <w:rsid w:val="00A12620"/>
    <w:rsid w:val="00A13784"/>
    <w:rsid w:val="00A14DD1"/>
    <w:rsid w:val="00A1727B"/>
    <w:rsid w:val="00A224BF"/>
    <w:rsid w:val="00A25CD2"/>
    <w:rsid w:val="00A261C5"/>
    <w:rsid w:val="00A316F2"/>
    <w:rsid w:val="00A33815"/>
    <w:rsid w:val="00A33F46"/>
    <w:rsid w:val="00A4233B"/>
    <w:rsid w:val="00A54E55"/>
    <w:rsid w:val="00A61A42"/>
    <w:rsid w:val="00A8172E"/>
    <w:rsid w:val="00A83ED7"/>
    <w:rsid w:val="00A84940"/>
    <w:rsid w:val="00A9076D"/>
    <w:rsid w:val="00A92A5A"/>
    <w:rsid w:val="00A97D1A"/>
    <w:rsid w:val="00AA64A6"/>
    <w:rsid w:val="00AB73F5"/>
    <w:rsid w:val="00AB7893"/>
    <w:rsid w:val="00AC4094"/>
    <w:rsid w:val="00AC4A16"/>
    <w:rsid w:val="00AD4EF6"/>
    <w:rsid w:val="00AD55A2"/>
    <w:rsid w:val="00AE1B71"/>
    <w:rsid w:val="00AE1BF5"/>
    <w:rsid w:val="00AE3E65"/>
    <w:rsid w:val="00AE5427"/>
    <w:rsid w:val="00AF33E1"/>
    <w:rsid w:val="00B0056D"/>
    <w:rsid w:val="00B016BB"/>
    <w:rsid w:val="00B07CCB"/>
    <w:rsid w:val="00B10D9C"/>
    <w:rsid w:val="00B11A5C"/>
    <w:rsid w:val="00B13755"/>
    <w:rsid w:val="00B1460A"/>
    <w:rsid w:val="00B21250"/>
    <w:rsid w:val="00B236E8"/>
    <w:rsid w:val="00B24602"/>
    <w:rsid w:val="00B31F45"/>
    <w:rsid w:val="00B34B18"/>
    <w:rsid w:val="00B36893"/>
    <w:rsid w:val="00B36A64"/>
    <w:rsid w:val="00B43503"/>
    <w:rsid w:val="00B4786E"/>
    <w:rsid w:val="00B60816"/>
    <w:rsid w:val="00B67CEF"/>
    <w:rsid w:val="00B718DC"/>
    <w:rsid w:val="00B770D6"/>
    <w:rsid w:val="00B84683"/>
    <w:rsid w:val="00B851D3"/>
    <w:rsid w:val="00B85CFD"/>
    <w:rsid w:val="00B9192A"/>
    <w:rsid w:val="00B925FB"/>
    <w:rsid w:val="00BA01A2"/>
    <w:rsid w:val="00BA788D"/>
    <w:rsid w:val="00BB0BA5"/>
    <w:rsid w:val="00BB247B"/>
    <w:rsid w:val="00BB4CB4"/>
    <w:rsid w:val="00BC262F"/>
    <w:rsid w:val="00BC2EC1"/>
    <w:rsid w:val="00BD1301"/>
    <w:rsid w:val="00BD646E"/>
    <w:rsid w:val="00BF0271"/>
    <w:rsid w:val="00BF5048"/>
    <w:rsid w:val="00BF6404"/>
    <w:rsid w:val="00BF6944"/>
    <w:rsid w:val="00C03B78"/>
    <w:rsid w:val="00C03DD2"/>
    <w:rsid w:val="00C062D1"/>
    <w:rsid w:val="00C06870"/>
    <w:rsid w:val="00C126A9"/>
    <w:rsid w:val="00C2273B"/>
    <w:rsid w:val="00C30C1E"/>
    <w:rsid w:val="00C32B63"/>
    <w:rsid w:val="00C3421F"/>
    <w:rsid w:val="00C36F5D"/>
    <w:rsid w:val="00C4622B"/>
    <w:rsid w:val="00C464A8"/>
    <w:rsid w:val="00C50ABF"/>
    <w:rsid w:val="00C55C28"/>
    <w:rsid w:val="00C5657D"/>
    <w:rsid w:val="00C60443"/>
    <w:rsid w:val="00C6112D"/>
    <w:rsid w:val="00C632D6"/>
    <w:rsid w:val="00C65C13"/>
    <w:rsid w:val="00C70110"/>
    <w:rsid w:val="00C8705A"/>
    <w:rsid w:val="00C90FC5"/>
    <w:rsid w:val="00C91AC9"/>
    <w:rsid w:val="00C97BA0"/>
    <w:rsid w:val="00CA3957"/>
    <w:rsid w:val="00CA6B29"/>
    <w:rsid w:val="00CB0CCB"/>
    <w:rsid w:val="00CB6A12"/>
    <w:rsid w:val="00CC18B7"/>
    <w:rsid w:val="00CC21C3"/>
    <w:rsid w:val="00CD4811"/>
    <w:rsid w:val="00CD64A8"/>
    <w:rsid w:val="00CE4437"/>
    <w:rsid w:val="00CE4C43"/>
    <w:rsid w:val="00CE7934"/>
    <w:rsid w:val="00CF1243"/>
    <w:rsid w:val="00CF3D3A"/>
    <w:rsid w:val="00D01901"/>
    <w:rsid w:val="00D03099"/>
    <w:rsid w:val="00D14334"/>
    <w:rsid w:val="00D16EE8"/>
    <w:rsid w:val="00D2202A"/>
    <w:rsid w:val="00D24704"/>
    <w:rsid w:val="00D24E85"/>
    <w:rsid w:val="00D309D1"/>
    <w:rsid w:val="00D3772F"/>
    <w:rsid w:val="00D41432"/>
    <w:rsid w:val="00D41A97"/>
    <w:rsid w:val="00D4243D"/>
    <w:rsid w:val="00D46FA0"/>
    <w:rsid w:val="00D5076E"/>
    <w:rsid w:val="00D50B27"/>
    <w:rsid w:val="00D51766"/>
    <w:rsid w:val="00D60308"/>
    <w:rsid w:val="00D60F03"/>
    <w:rsid w:val="00D64D7A"/>
    <w:rsid w:val="00D673F1"/>
    <w:rsid w:val="00D732E0"/>
    <w:rsid w:val="00D740B0"/>
    <w:rsid w:val="00D77429"/>
    <w:rsid w:val="00D803AF"/>
    <w:rsid w:val="00D878FE"/>
    <w:rsid w:val="00D90A3E"/>
    <w:rsid w:val="00D92BC7"/>
    <w:rsid w:val="00DA1725"/>
    <w:rsid w:val="00DB1671"/>
    <w:rsid w:val="00DB37CF"/>
    <w:rsid w:val="00DB45A2"/>
    <w:rsid w:val="00DB52EB"/>
    <w:rsid w:val="00DB5D54"/>
    <w:rsid w:val="00DB6DAD"/>
    <w:rsid w:val="00DB6EB7"/>
    <w:rsid w:val="00DD17A6"/>
    <w:rsid w:val="00DD44DC"/>
    <w:rsid w:val="00DD6A94"/>
    <w:rsid w:val="00DE0042"/>
    <w:rsid w:val="00DE4279"/>
    <w:rsid w:val="00DE42D2"/>
    <w:rsid w:val="00DF15D6"/>
    <w:rsid w:val="00DF169B"/>
    <w:rsid w:val="00DF25A5"/>
    <w:rsid w:val="00E0224A"/>
    <w:rsid w:val="00E149D7"/>
    <w:rsid w:val="00E2344E"/>
    <w:rsid w:val="00E23814"/>
    <w:rsid w:val="00E2727B"/>
    <w:rsid w:val="00E27CC8"/>
    <w:rsid w:val="00E3042A"/>
    <w:rsid w:val="00E33B34"/>
    <w:rsid w:val="00E344F3"/>
    <w:rsid w:val="00E355EE"/>
    <w:rsid w:val="00E37CEA"/>
    <w:rsid w:val="00E42A11"/>
    <w:rsid w:val="00E43AF1"/>
    <w:rsid w:val="00E50484"/>
    <w:rsid w:val="00E53C53"/>
    <w:rsid w:val="00E663D4"/>
    <w:rsid w:val="00E80EB6"/>
    <w:rsid w:val="00E84506"/>
    <w:rsid w:val="00E846AA"/>
    <w:rsid w:val="00E908E7"/>
    <w:rsid w:val="00E90FAD"/>
    <w:rsid w:val="00E9307C"/>
    <w:rsid w:val="00E944BF"/>
    <w:rsid w:val="00E976E5"/>
    <w:rsid w:val="00EA17D1"/>
    <w:rsid w:val="00EB3A6F"/>
    <w:rsid w:val="00EB464F"/>
    <w:rsid w:val="00EB50E1"/>
    <w:rsid w:val="00EC0001"/>
    <w:rsid w:val="00EC7F50"/>
    <w:rsid w:val="00ED2EE5"/>
    <w:rsid w:val="00ED69CC"/>
    <w:rsid w:val="00EE403B"/>
    <w:rsid w:val="00EE5BCA"/>
    <w:rsid w:val="00EF313D"/>
    <w:rsid w:val="00F0058E"/>
    <w:rsid w:val="00F0344E"/>
    <w:rsid w:val="00F04756"/>
    <w:rsid w:val="00F10D25"/>
    <w:rsid w:val="00F11662"/>
    <w:rsid w:val="00F150BD"/>
    <w:rsid w:val="00F152A3"/>
    <w:rsid w:val="00F22EB2"/>
    <w:rsid w:val="00F253E8"/>
    <w:rsid w:val="00F348EE"/>
    <w:rsid w:val="00F37994"/>
    <w:rsid w:val="00F4140F"/>
    <w:rsid w:val="00F42FED"/>
    <w:rsid w:val="00F43C14"/>
    <w:rsid w:val="00F511D3"/>
    <w:rsid w:val="00F52741"/>
    <w:rsid w:val="00F538F4"/>
    <w:rsid w:val="00F5737B"/>
    <w:rsid w:val="00F61885"/>
    <w:rsid w:val="00F6257F"/>
    <w:rsid w:val="00F71B08"/>
    <w:rsid w:val="00F73893"/>
    <w:rsid w:val="00F764AE"/>
    <w:rsid w:val="00F86C31"/>
    <w:rsid w:val="00F8776C"/>
    <w:rsid w:val="00F91F62"/>
    <w:rsid w:val="00F96F4D"/>
    <w:rsid w:val="00F975A7"/>
    <w:rsid w:val="00F97770"/>
    <w:rsid w:val="00F97A84"/>
    <w:rsid w:val="00FA0C30"/>
    <w:rsid w:val="00FA138B"/>
    <w:rsid w:val="00FA1705"/>
    <w:rsid w:val="00FA3BF8"/>
    <w:rsid w:val="00FC117B"/>
    <w:rsid w:val="00FC13D1"/>
    <w:rsid w:val="00FC19F9"/>
    <w:rsid w:val="00FD2E69"/>
    <w:rsid w:val="00FD7AAA"/>
    <w:rsid w:val="00FE0A9E"/>
    <w:rsid w:val="00FE4FE6"/>
    <w:rsid w:val="00FE5257"/>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CA1D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AB73F5"/>
    <w:rPr>
      <w:sz w:val="16"/>
      <w:szCs w:val="16"/>
    </w:rPr>
  </w:style>
  <w:style w:type="paragraph" w:styleId="Textocomentario">
    <w:name w:val="annotation text"/>
    <w:basedOn w:val="Normal"/>
    <w:link w:val="TextocomentarioCar"/>
    <w:uiPriority w:val="99"/>
    <w:semiHidden/>
    <w:unhideWhenUsed/>
    <w:rsid w:val="00AB73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73F5"/>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AB73F5"/>
    <w:rPr>
      <w:b/>
      <w:bCs/>
    </w:rPr>
  </w:style>
  <w:style w:type="character" w:customStyle="1" w:styleId="AsuntodelcomentarioCar">
    <w:name w:val="Asunto del comentario Car"/>
    <w:basedOn w:val="TextocomentarioCar"/>
    <w:link w:val="Asuntodelcomentario"/>
    <w:uiPriority w:val="99"/>
    <w:semiHidden/>
    <w:rsid w:val="00AB73F5"/>
    <w:rPr>
      <w:rFonts w:ascii="Cambria" w:eastAsia="Times New Roman" w:hAnsi="Cambria" w:cs="Times New Roman"/>
      <w:b/>
      <w:bCs/>
      <w:sz w:val="20"/>
      <w:szCs w:val="20"/>
      <w:lang w:val="en-US" w:bidi="en-US"/>
    </w:rPr>
  </w:style>
  <w:style w:type="paragraph" w:styleId="NormalWeb">
    <w:name w:val="Normal (Web)"/>
    <w:basedOn w:val="Normal"/>
    <w:uiPriority w:val="99"/>
    <w:semiHidden/>
    <w:unhideWhenUsed/>
    <w:rsid w:val="00825D05"/>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6988505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082670">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5781358">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35626190">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4460446">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7172281">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78415166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03486033">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36436995">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2833263">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53964005">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3602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D03EB-E6D8-4DD0-A19B-E4321144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1262</Words>
  <Characters>6942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3</cp:revision>
  <dcterms:created xsi:type="dcterms:W3CDTF">2025-01-30T23:35:00Z</dcterms:created>
  <dcterms:modified xsi:type="dcterms:W3CDTF">2025-07-11T20:00:00Z</dcterms:modified>
</cp:coreProperties>
</file>