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632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977"/>
        <w:gridCol w:w="284"/>
        <w:gridCol w:w="7371"/>
      </w:tblGrid>
      <w:tr w:rsidR="001B2ABD" w:rsidRPr="0059649E" w14:paraId="7C97D61C" w14:textId="77777777" w:rsidTr="002F1393">
        <w:tc>
          <w:tcPr>
            <w:tcW w:w="2977" w:type="dxa"/>
          </w:tcPr>
          <w:p w14:paraId="7FC3B151" w14:textId="52B3406F" w:rsidR="00036450" w:rsidRPr="00726EC2" w:rsidRDefault="006D50BB" w:rsidP="009000E4">
            <w:pPr>
              <w:jc w:val="center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0028ADBA" wp14:editId="7959282A">
                  <wp:extent cx="1895475" cy="1078460"/>
                  <wp:effectExtent l="0" t="0" r="0" b="762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66" t="16427" r="18092" b="15811"/>
                          <a:stretch/>
                        </pic:blipFill>
                        <pic:spPr bwMode="auto">
                          <a:xfrm>
                            <a:off x="0" y="0"/>
                            <a:ext cx="1955931" cy="111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281EBA" w14:textId="0602E35B" w:rsidR="006D50BB" w:rsidRDefault="006D50BB" w:rsidP="00FC46A4">
            <w:pPr>
              <w:pStyle w:val="Ttulo3"/>
              <w:rPr>
                <w:color w:val="auto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7D8CAD6" wp14:editId="12EA571A">
                  <wp:extent cx="1744345" cy="1081405"/>
                  <wp:effectExtent l="0" t="0" r="8255" b="444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108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62AF14" w14:textId="77777777" w:rsidR="006D50BB" w:rsidRDefault="006D50BB" w:rsidP="00FC46A4">
            <w:pPr>
              <w:pStyle w:val="Ttulo3"/>
              <w:rPr>
                <w:color w:val="auto"/>
                <w:sz w:val="18"/>
                <w:szCs w:val="18"/>
              </w:rPr>
            </w:pPr>
          </w:p>
          <w:p w14:paraId="3F7D09EF" w14:textId="332F8DE1" w:rsidR="00FC46A4" w:rsidRPr="00BF0417" w:rsidRDefault="00FC46A4" w:rsidP="00FC46A4">
            <w:pPr>
              <w:pStyle w:val="Ttulo3"/>
              <w:rPr>
                <w:color w:val="auto"/>
                <w:sz w:val="20"/>
                <w:szCs w:val="20"/>
              </w:rPr>
            </w:pPr>
            <w:r w:rsidRPr="009000E4">
              <w:rPr>
                <w:color w:val="auto"/>
                <w:sz w:val="18"/>
                <w:szCs w:val="18"/>
              </w:rPr>
              <w:t>Unlimited-luxury</w:t>
            </w:r>
            <w:r w:rsidRPr="00BF0417">
              <w:rPr>
                <w:color w:val="auto"/>
                <w:sz w:val="20"/>
                <w:szCs w:val="20"/>
              </w:rPr>
              <w:t>®</w:t>
            </w:r>
          </w:p>
          <w:p w14:paraId="149B36B4" w14:textId="4D322441" w:rsidR="0072382B" w:rsidRDefault="008E47C8" w:rsidP="008E47C8">
            <w:pPr>
              <w:jc w:val="both"/>
              <w:rPr>
                <w:sz w:val="16"/>
                <w:szCs w:val="16"/>
              </w:rPr>
            </w:pPr>
            <w:r w:rsidRPr="008E47C8">
              <w:rPr>
                <w:sz w:val="16"/>
                <w:szCs w:val="16"/>
              </w:rPr>
              <w:t xml:space="preserve">Adicionalmente, será deleitado con nuestra experiencia </w:t>
            </w:r>
            <w:proofErr w:type="spellStart"/>
            <w:r w:rsidRPr="008E47C8">
              <w:rPr>
                <w:sz w:val="16"/>
                <w:szCs w:val="16"/>
              </w:rPr>
              <w:t>Unlimited-Luxury</w:t>
            </w:r>
            <w:proofErr w:type="spellEnd"/>
            <w:r w:rsidRPr="008E47C8">
              <w:rPr>
                <w:sz w:val="16"/>
                <w:szCs w:val="16"/>
              </w:rPr>
              <w:t xml:space="preserve">® - donde todo está incluido: Acceso ilimitado a una variedad de restaurantes gourmet a la carta, sin reservaciones requeridas • Bebidas </w:t>
            </w:r>
            <w:proofErr w:type="spellStart"/>
            <w:r w:rsidRPr="008E47C8">
              <w:rPr>
                <w:sz w:val="16"/>
                <w:szCs w:val="16"/>
              </w:rPr>
              <w:t>premuim</w:t>
            </w:r>
            <w:proofErr w:type="spellEnd"/>
            <w:r w:rsidRPr="008E47C8">
              <w:rPr>
                <w:sz w:val="16"/>
                <w:szCs w:val="16"/>
              </w:rPr>
              <w:t xml:space="preserve"> nacionales e internacionales ilimitadas • Jugos y refrescos ilimitados • Servicio de habitaciones y </w:t>
            </w:r>
            <w:proofErr w:type="spellStart"/>
            <w:r w:rsidRPr="008E47C8">
              <w:rPr>
                <w:sz w:val="16"/>
                <w:szCs w:val="16"/>
              </w:rPr>
              <w:t>concierge</w:t>
            </w:r>
            <w:proofErr w:type="spellEnd"/>
            <w:r w:rsidRPr="008E47C8">
              <w:rPr>
                <w:sz w:val="16"/>
                <w:szCs w:val="16"/>
              </w:rPr>
              <w:t xml:space="preserve"> las 24 horas • Servicio de mesero en albercas y playa • </w:t>
            </w:r>
            <w:proofErr w:type="spellStart"/>
            <w:r w:rsidRPr="008E47C8">
              <w:rPr>
                <w:sz w:val="16"/>
                <w:szCs w:val="16"/>
              </w:rPr>
              <w:t>Mini-bar</w:t>
            </w:r>
            <w:proofErr w:type="spellEnd"/>
            <w:r w:rsidRPr="008E47C8">
              <w:rPr>
                <w:sz w:val="16"/>
                <w:szCs w:val="16"/>
              </w:rPr>
              <w:t xml:space="preserve"> con jugos, gaseosas, aguas y cervezas abastecido diariamente • Limpieza de habitaciones diariamente • Un sinfín de actividades durante el día y entretenimiento por la noche • Fiestas temáticas, bares frente al mar y centros de entretenimiento • Sin necesidad de usar brazaletes • Todos los impuestos y propinas incluidas • Disfrute de </w:t>
            </w:r>
            <w:proofErr w:type="spellStart"/>
            <w:r w:rsidRPr="008E47C8">
              <w:rPr>
                <w:sz w:val="16"/>
                <w:szCs w:val="16"/>
              </w:rPr>
              <w:t>Wi</w:t>
            </w:r>
            <w:proofErr w:type="spellEnd"/>
            <w:r w:rsidRPr="008E47C8">
              <w:rPr>
                <w:sz w:val="16"/>
                <w:szCs w:val="16"/>
              </w:rPr>
              <w:t xml:space="preserve">-Fi, llamadas gratuitas a los Estados Unidos, Canadá y líneas fijas locales y mucho más con la app </w:t>
            </w:r>
            <w:proofErr w:type="spellStart"/>
            <w:r w:rsidRPr="008E47C8">
              <w:rPr>
                <w:sz w:val="16"/>
                <w:szCs w:val="16"/>
              </w:rPr>
              <w:t>Unlimited</w:t>
            </w:r>
            <w:proofErr w:type="spellEnd"/>
            <w:r w:rsidRPr="008E47C8">
              <w:rPr>
                <w:sz w:val="16"/>
                <w:szCs w:val="16"/>
              </w:rPr>
              <w:t xml:space="preserve"> </w:t>
            </w:r>
            <w:proofErr w:type="spellStart"/>
            <w:r w:rsidRPr="008E47C8">
              <w:rPr>
                <w:sz w:val="16"/>
                <w:szCs w:val="16"/>
              </w:rPr>
              <w:t>Connectivity</w:t>
            </w:r>
            <w:proofErr w:type="spellEnd"/>
            <w:r w:rsidRPr="008E47C8">
              <w:rPr>
                <w:sz w:val="16"/>
                <w:szCs w:val="16"/>
              </w:rPr>
              <w:t>.</w:t>
            </w:r>
          </w:p>
          <w:p w14:paraId="17A5AFA7" w14:textId="77777777" w:rsidR="008E47C8" w:rsidRPr="00726EC2" w:rsidRDefault="008E47C8" w:rsidP="0072382B">
            <w:pPr>
              <w:rPr>
                <w:color w:val="FF0000"/>
              </w:rPr>
            </w:pPr>
          </w:p>
          <w:p w14:paraId="6A7EFC75" w14:textId="7C4504DF" w:rsidR="0072382B" w:rsidRPr="00726EC2" w:rsidRDefault="006D50BB" w:rsidP="0072382B">
            <w:pPr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7ED8C835" wp14:editId="5D859A5B">
                  <wp:extent cx="1744345" cy="1162050"/>
                  <wp:effectExtent l="0" t="0" r="8255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E21B72" w14:textId="0389E58D" w:rsidR="0072382B" w:rsidRPr="00726EC2" w:rsidRDefault="0072382B" w:rsidP="0072382B">
            <w:pPr>
              <w:rPr>
                <w:color w:val="FF0000"/>
              </w:rPr>
            </w:pPr>
          </w:p>
          <w:p w14:paraId="212DEF86" w14:textId="612975FB" w:rsidR="0072382B" w:rsidRPr="00726EC2" w:rsidRDefault="0072382B" w:rsidP="0072382B">
            <w:pPr>
              <w:rPr>
                <w:color w:val="FF0000"/>
              </w:rPr>
            </w:pPr>
          </w:p>
          <w:p w14:paraId="1EC13614" w14:textId="665F3318" w:rsidR="0072382B" w:rsidRPr="00726EC2" w:rsidRDefault="0072382B" w:rsidP="0072382B">
            <w:pPr>
              <w:rPr>
                <w:color w:val="FF0000"/>
              </w:rPr>
            </w:pPr>
          </w:p>
          <w:p w14:paraId="5D9D23DC" w14:textId="5CC5134C" w:rsidR="0072382B" w:rsidRPr="00726EC2" w:rsidRDefault="0072382B" w:rsidP="0072382B">
            <w:pPr>
              <w:rPr>
                <w:color w:val="FF0000"/>
              </w:rPr>
            </w:pPr>
          </w:p>
          <w:p w14:paraId="6A9BD506" w14:textId="6D11BF12" w:rsidR="0072382B" w:rsidRPr="00726EC2" w:rsidRDefault="006D50BB" w:rsidP="0072382B">
            <w:pPr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5CDC11EB" wp14:editId="01A8524C">
                  <wp:extent cx="1895475" cy="1078460"/>
                  <wp:effectExtent l="0" t="0" r="0" b="762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66" t="16427" r="18092" b="15811"/>
                          <a:stretch/>
                        </pic:blipFill>
                        <pic:spPr bwMode="auto">
                          <a:xfrm>
                            <a:off x="0" y="0"/>
                            <a:ext cx="1955931" cy="111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4E86BE" w14:textId="3B82C1F0" w:rsidR="00672DFB" w:rsidRPr="009000E4" w:rsidRDefault="00131E55" w:rsidP="00131E55">
            <w:pPr>
              <w:pStyle w:val="Ttulo3"/>
              <w:rPr>
                <w:color w:val="auto"/>
                <w:sz w:val="18"/>
                <w:szCs w:val="18"/>
              </w:rPr>
            </w:pPr>
            <w:r w:rsidRPr="009000E4">
              <w:rPr>
                <w:color w:val="auto"/>
                <w:sz w:val="18"/>
                <w:szCs w:val="18"/>
              </w:rPr>
              <w:lastRenderedPageBreak/>
              <w:t>restaurantes</w:t>
            </w:r>
          </w:p>
          <w:p w14:paraId="7BE222B5" w14:textId="329CC6D0" w:rsidR="006149C9" w:rsidRDefault="008E47C8" w:rsidP="008E47C8">
            <w:pPr>
              <w:jc w:val="both"/>
              <w:rPr>
                <w:sz w:val="16"/>
                <w:szCs w:val="16"/>
              </w:rPr>
            </w:pPr>
            <w:proofErr w:type="spellStart"/>
            <w:r w:rsidRPr="008E47C8">
              <w:rPr>
                <w:sz w:val="16"/>
                <w:szCs w:val="16"/>
              </w:rPr>
              <w:t>Secrets</w:t>
            </w:r>
            <w:proofErr w:type="spellEnd"/>
            <w:r w:rsidRPr="008E47C8">
              <w:rPr>
                <w:sz w:val="16"/>
                <w:szCs w:val="16"/>
              </w:rPr>
              <w:t xml:space="preserve"> Maroma Beach Riviera </w:t>
            </w:r>
            <w:proofErr w:type="spellStart"/>
            <w:r w:rsidRPr="008E47C8">
              <w:rPr>
                <w:sz w:val="16"/>
                <w:szCs w:val="16"/>
              </w:rPr>
              <w:t>Cancun</w:t>
            </w:r>
            <w:proofErr w:type="spellEnd"/>
            <w:r w:rsidRPr="008E47C8">
              <w:rPr>
                <w:sz w:val="16"/>
                <w:szCs w:val="16"/>
              </w:rPr>
              <w:t xml:space="preserve"> ofrece a sus huéspedes 7 restaurantes gourmet con servicio à la carta, además de un restaurante tipo buffet, un café, y un grill. 24 horas de opciones de alimentos que permiten los huéspedes de disfrutar ciertos bocadillos de noche en el restaurante Coco Café o si lo prefieren llamar a servicio a cuartos. Disponible durante el día y la noche.</w:t>
            </w:r>
          </w:p>
          <w:p w14:paraId="254EB108" w14:textId="77777777" w:rsidR="008E47C8" w:rsidRDefault="008E47C8" w:rsidP="00672DFB">
            <w:pPr>
              <w:rPr>
                <w:sz w:val="16"/>
                <w:szCs w:val="16"/>
              </w:rPr>
            </w:pPr>
            <w:proofErr w:type="spellStart"/>
            <w:r w:rsidRPr="008E47C8">
              <w:rPr>
                <w:sz w:val="16"/>
                <w:szCs w:val="16"/>
              </w:rPr>
              <w:t>Barefoot</w:t>
            </w:r>
            <w:proofErr w:type="spellEnd"/>
            <w:r w:rsidRPr="008E47C8">
              <w:rPr>
                <w:sz w:val="16"/>
                <w:szCs w:val="16"/>
              </w:rPr>
              <w:t xml:space="preserve"> Grill - Platillos servidos en el área de alberca </w:t>
            </w:r>
          </w:p>
          <w:p w14:paraId="76AFEF7F" w14:textId="77777777" w:rsidR="008E47C8" w:rsidRDefault="008E47C8" w:rsidP="00672DFB">
            <w:pPr>
              <w:rPr>
                <w:sz w:val="16"/>
                <w:szCs w:val="16"/>
              </w:rPr>
            </w:pPr>
            <w:proofErr w:type="spellStart"/>
            <w:r w:rsidRPr="008E47C8">
              <w:rPr>
                <w:sz w:val="16"/>
                <w:szCs w:val="16"/>
              </w:rPr>
              <w:t>Bordeaux</w:t>
            </w:r>
            <w:proofErr w:type="spellEnd"/>
            <w:r w:rsidRPr="008E47C8">
              <w:rPr>
                <w:sz w:val="16"/>
                <w:szCs w:val="16"/>
              </w:rPr>
              <w:t xml:space="preserve"> – Cocina francesa </w:t>
            </w:r>
          </w:p>
          <w:p w14:paraId="1A885588" w14:textId="77777777" w:rsidR="008E47C8" w:rsidRDefault="008E47C8" w:rsidP="00672DFB">
            <w:pPr>
              <w:rPr>
                <w:sz w:val="16"/>
                <w:szCs w:val="16"/>
              </w:rPr>
            </w:pPr>
            <w:r w:rsidRPr="008E47C8">
              <w:rPr>
                <w:sz w:val="16"/>
                <w:szCs w:val="16"/>
              </w:rPr>
              <w:t xml:space="preserve">Coco </w:t>
            </w:r>
            <w:proofErr w:type="spellStart"/>
            <w:r w:rsidRPr="008E47C8">
              <w:rPr>
                <w:sz w:val="16"/>
                <w:szCs w:val="16"/>
              </w:rPr>
              <w:t>Cafe</w:t>
            </w:r>
            <w:proofErr w:type="spellEnd"/>
            <w:r w:rsidRPr="008E47C8">
              <w:rPr>
                <w:sz w:val="16"/>
                <w:szCs w:val="16"/>
              </w:rPr>
              <w:t xml:space="preserve"> – Café de Selección y postres </w:t>
            </w:r>
          </w:p>
          <w:p w14:paraId="47E23AA9" w14:textId="77777777" w:rsidR="008E47C8" w:rsidRDefault="008E47C8" w:rsidP="00672DFB">
            <w:pPr>
              <w:rPr>
                <w:sz w:val="16"/>
                <w:szCs w:val="16"/>
              </w:rPr>
            </w:pPr>
            <w:r w:rsidRPr="008E47C8">
              <w:rPr>
                <w:sz w:val="16"/>
                <w:szCs w:val="16"/>
              </w:rPr>
              <w:t xml:space="preserve">El Patio – Deliciosa comida mexicana </w:t>
            </w:r>
          </w:p>
          <w:p w14:paraId="5BE60B8E" w14:textId="77777777" w:rsidR="008E47C8" w:rsidRDefault="008E47C8" w:rsidP="00672DFB">
            <w:pPr>
              <w:rPr>
                <w:sz w:val="16"/>
                <w:szCs w:val="16"/>
              </w:rPr>
            </w:pPr>
            <w:proofErr w:type="spellStart"/>
            <w:r w:rsidRPr="008E47C8">
              <w:rPr>
                <w:sz w:val="16"/>
                <w:szCs w:val="16"/>
              </w:rPr>
              <w:t>Himitsu</w:t>
            </w:r>
            <w:proofErr w:type="spellEnd"/>
            <w:r w:rsidRPr="008E47C8">
              <w:rPr>
                <w:sz w:val="16"/>
                <w:szCs w:val="16"/>
              </w:rPr>
              <w:t xml:space="preserve"> – Manjares Pan-Asiáticos Oceana – Mariscos Gourmet Portofino – Cocina italiana </w:t>
            </w:r>
          </w:p>
          <w:p w14:paraId="3EE99070" w14:textId="77777777" w:rsidR="008E47C8" w:rsidRDefault="008E47C8" w:rsidP="00672DFB">
            <w:pPr>
              <w:rPr>
                <w:sz w:val="16"/>
                <w:szCs w:val="16"/>
              </w:rPr>
            </w:pPr>
            <w:proofErr w:type="spellStart"/>
            <w:r w:rsidRPr="008E47C8">
              <w:rPr>
                <w:sz w:val="16"/>
                <w:szCs w:val="16"/>
              </w:rPr>
              <w:t>Seaside</w:t>
            </w:r>
            <w:proofErr w:type="spellEnd"/>
            <w:r w:rsidRPr="008E47C8">
              <w:rPr>
                <w:sz w:val="16"/>
                <w:szCs w:val="16"/>
              </w:rPr>
              <w:t xml:space="preserve"> Grill – Cortes finos a la parrilla </w:t>
            </w:r>
          </w:p>
          <w:p w14:paraId="4383E8D6" w14:textId="23564032" w:rsidR="008E47C8" w:rsidRDefault="008E47C8" w:rsidP="00672DFB">
            <w:pPr>
              <w:rPr>
                <w:sz w:val="16"/>
                <w:szCs w:val="16"/>
              </w:rPr>
            </w:pPr>
            <w:proofErr w:type="spellStart"/>
            <w:r w:rsidRPr="008E47C8">
              <w:rPr>
                <w:sz w:val="16"/>
                <w:szCs w:val="16"/>
              </w:rPr>
              <w:t>World</w:t>
            </w:r>
            <w:proofErr w:type="spellEnd"/>
            <w:r w:rsidRPr="008E47C8">
              <w:rPr>
                <w:sz w:val="16"/>
                <w:szCs w:val="16"/>
              </w:rPr>
              <w:t xml:space="preserve"> </w:t>
            </w:r>
            <w:proofErr w:type="spellStart"/>
            <w:r w:rsidRPr="008E47C8">
              <w:rPr>
                <w:sz w:val="16"/>
                <w:szCs w:val="16"/>
              </w:rPr>
              <w:t>Cafe</w:t>
            </w:r>
            <w:proofErr w:type="spellEnd"/>
            <w:r w:rsidRPr="008E47C8">
              <w:rPr>
                <w:sz w:val="16"/>
                <w:szCs w:val="16"/>
              </w:rPr>
              <w:t xml:space="preserve"> – Buffet internacional Una cena íntima en la playa a la luz de las velas dará un toque extra de </w:t>
            </w:r>
            <w:proofErr w:type="gramStart"/>
            <w:r w:rsidRPr="008E47C8">
              <w:rPr>
                <w:sz w:val="16"/>
                <w:szCs w:val="16"/>
              </w:rPr>
              <w:t>romanticismo.*</w:t>
            </w:r>
            <w:proofErr w:type="gramEnd"/>
          </w:p>
          <w:p w14:paraId="68EBA16D" w14:textId="77777777" w:rsidR="008E47C8" w:rsidRPr="00726EC2" w:rsidRDefault="008E47C8" w:rsidP="00672DFB">
            <w:pPr>
              <w:rPr>
                <w:color w:val="FF0000"/>
                <w:sz w:val="14"/>
                <w:szCs w:val="14"/>
              </w:rPr>
            </w:pPr>
          </w:p>
          <w:p w14:paraId="24404D2D" w14:textId="73E9C9B5" w:rsidR="006149C9" w:rsidRPr="00726EC2" w:rsidRDefault="006D50BB" w:rsidP="00672DFB">
            <w:pPr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6AEC1B10" wp14:editId="7ED72DD1">
                  <wp:extent cx="1744345" cy="1164590"/>
                  <wp:effectExtent l="0" t="0" r="825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116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5187A9" w14:textId="001EFA90" w:rsidR="00E87B32" w:rsidRPr="00726EC2" w:rsidRDefault="00E87B32" w:rsidP="00672DFB">
            <w:pPr>
              <w:rPr>
                <w:color w:val="FF0000"/>
              </w:rPr>
            </w:pPr>
          </w:p>
          <w:p w14:paraId="7950C551" w14:textId="00A48AA1" w:rsidR="00131E55" w:rsidRPr="009000E4" w:rsidRDefault="00131E55" w:rsidP="00131E55">
            <w:pPr>
              <w:pStyle w:val="Ttulo3"/>
              <w:rPr>
                <w:color w:val="auto"/>
                <w:sz w:val="18"/>
                <w:szCs w:val="18"/>
              </w:rPr>
            </w:pPr>
            <w:r w:rsidRPr="009000E4">
              <w:rPr>
                <w:color w:val="auto"/>
                <w:sz w:val="18"/>
                <w:szCs w:val="18"/>
              </w:rPr>
              <w:t>bares</w:t>
            </w:r>
          </w:p>
          <w:p w14:paraId="2F2ECE0D" w14:textId="77777777" w:rsidR="008E47C8" w:rsidRDefault="008E47C8" w:rsidP="008E47C8">
            <w:pPr>
              <w:jc w:val="both"/>
              <w:rPr>
                <w:sz w:val="16"/>
                <w:szCs w:val="16"/>
              </w:rPr>
            </w:pPr>
            <w:r w:rsidRPr="008E47C8">
              <w:rPr>
                <w:sz w:val="16"/>
                <w:szCs w:val="16"/>
              </w:rPr>
              <w:t xml:space="preserve">Bebidas nacionales e importadas de prestigiadas marcas son servidas en los 7 bares del hotel: Barracuda – Bar cercano a albercas </w:t>
            </w:r>
          </w:p>
          <w:p w14:paraId="6C52CEFC" w14:textId="77777777" w:rsidR="008E47C8" w:rsidRDefault="008E47C8" w:rsidP="008E47C8">
            <w:pPr>
              <w:jc w:val="both"/>
              <w:rPr>
                <w:sz w:val="16"/>
                <w:szCs w:val="16"/>
              </w:rPr>
            </w:pPr>
            <w:proofErr w:type="spellStart"/>
            <w:r w:rsidRPr="008E47C8">
              <w:rPr>
                <w:sz w:val="16"/>
                <w:szCs w:val="16"/>
              </w:rPr>
              <w:t>Desires</w:t>
            </w:r>
            <w:proofErr w:type="spellEnd"/>
            <w:r w:rsidRPr="008E47C8">
              <w:rPr>
                <w:sz w:val="16"/>
                <w:szCs w:val="16"/>
              </w:rPr>
              <w:t xml:space="preserve"> – Bar lounge </w:t>
            </w:r>
          </w:p>
          <w:p w14:paraId="637B90F7" w14:textId="77777777" w:rsidR="008E47C8" w:rsidRDefault="008E47C8" w:rsidP="008E47C8">
            <w:pPr>
              <w:jc w:val="both"/>
              <w:rPr>
                <w:sz w:val="16"/>
                <w:szCs w:val="16"/>
              </w:rPr>
            </w:pPr>
            <w:proofErr w:type="spellStart"/>
            <w:r w:rsidRPr="008E47C8">
              <w:rPr>
                <w:sz w:val="16"/>
                <w:szCs w:val="16"/>
              </w:rPr>
              <w:t>Manatees</w:t>
            </w:r>
            <w:proofErr w:type="spellEnd"/>
            <w:r w:rsidRPr="008E47C8">
              <w:rPr>
                <w:sz w:val="16"/>
                <w:szCs w:val="16"/>
              </w:rPr>
              <w:t xml:space="preserve"> – Bar en la alberca </w:t>
            </w:r>
            <w:proofErr w:type="spellStart"/>
            <w:r w:rsidRPr="008E47C8">
              <w:rPr>
                <w:sz w:val="16"/>
                <w:szCs w:val="16"/>
              </w:rPr>
              <w:t>Rendezvous</w:t>
            </w:r>
            <w:proofErr w:type="spellEnd"/>
            <w:r w:rsidRPr="008E47C8">
              <w:rPr>
                <w:sz w:val="16"/>
                <w:szCs w:val="16"/>
              </w:rPr>
              <w:t xml:space="preserve"> – Bar del lobby </w:t>
            </w:r>
          </w:p>
          <w:p w14:paraId="2B0B4D10" w14:textId="77777777" w:rsidR="008E47C8" w:rsidRDefault="008E47C8" w:rsidP="008E47C8">
            <w:pPr>
              <w:jc w:val="both"/>
              <w:rPr>
                <w:sz w:val="16"/>
                <w:szCs w:val="16"/>
              </w:rPr>
            </w:pPr>
            <w:r w:rsidRPr="008E47C8">
              <w:rPr>
                <w:sz w:val="16"/>
                <w:szCs w:val="16"/>
              </w:rPr>
              <w:t xml:space="preserve">Revive – Spa disfruta de infusiones en área de relajación </w:t>
            </w:r>
          </w:p>
          <w:p w14:paraId="470D6F82" w14:textId="77777777" w:rsidR="008E47C8" w:rsidRDefault="008E47C8" w:rsidP="008E47C8">
            <w:pPr>
              <w:jc w:val="both"/>
              <w:rPr>
                <w:sz w:val="16"/>
                <w:szCs w:val="16"/>
              </w:rPr>
            </w:pPr>
            <w:proofErr w:type="spellStart"/>
            <w:r w:rsidRPr="008E47C8">
              <w:rPr>
                <w:sz w:val="16"/>
                <w:szCs w:val="16"/>
              </w:rPr>
              <w:t>Showtime</w:t>
            </w:r>
            <w:proofErr w:type="spellEnd"/>
            <w:r w:rsidRPr="008E47C8">
              <w:rPr>
                <w:sz w:val="16"/>
                <w:szCs w:val="16"/>
              </w:rPr>
              <w:t xml:space="preserve"> – Bar del teatro </w:t>
            </w:r>
          </w:p>
          <w:p w14:paraId="5CDFD21B" w14:textId="6B982697" w:rsidR="004D3011" w:rsidRPr="00726EC2" w:rsidRDefault="008E47C8" w:rsidP="008E47C8">
            <w:pPr>
              <w:jc w:val="both"/>
              <w:rPr>
                <w:color w:val="FF0000"/>
              </w:rPr>
            </w:pPr>
            <w:proofErr w:type="spellStart"/>
            <w:r w:rsidRPr="008E47C8">
              <w:rPr>
                <w:sz w:val="16"/>
                <w:szCs w:val="16"/>
              </w:rPr>
              <w:t>Sugar</w:t>
            </w:r>
            <w:proofErr w:type="spellEnd"/>
            <w:r w:rsidRPr="008E47C8">
              <w:rPr>
                <w:sz w:val="16"/>
                <w:szCs w:val="16"/>
              </w:rPr>
              <w:t xml:space="preserve"> </w:t>
            </w:r>
            <w:proofErr w:type="spellStart"/>
            <w:r w:rsidRPr="008E47C8">
              <w:rPr>
                <w:sz w:val="16"/>
                <w:szCs w:val="16"/>
              </w:rPr>
              <w:t>Reef</w:t>
            </w:r>
            <w:proofErr w:type="spellEnd"/>
            <w:r w:rsidRPr="008E47C8">
              <w:rPr>
                <w:sz w:val="16"/>
                <w:szCs w:val="16"/>
              </w:rPr>
              <w:t xml:space="preserve"> – Bar y centro de entretenimiento </w:t>
            </w:r>
          </w:p>
        </w:tc>
        <w:tc>
          <w:tcPr>
            <w:tcW w:w="284" w:type="dxa"/>
          </w:tcPr>
          <w:p w14:paraId="118C4B86" w14:textId="4329ED8D" w:rsidR="00E87B32" w:rsidRPr="0059649E" w:rsidRDefault="00E87B32" w:rsidP="000C45FF">
            <w:pPr>
              <w:tabs>
                <w:tab w:val="left" w:pos="990"/>
              </w:tabs>
            </w:pPr>
          </w:p>
        </w:tc>
        <w:tc>
          <w:tcPr>
            <w:tcW w:w="7371" w:type="dxa"/>
          </w:tcPr>
          <w:p w14:paraId="2939420B" w14:textId="0724C5B8" w:rsidR="00F84A6F" w:rsidRDefault="008E47C8" w:rsidP="00FE0C2F">
            <w:pPr>
              <w:pStyle w:val="Ttulo2"/>
              <w:pBdr>
                <w:bottom w:val="none" w:sz="0" w:space="0" w:color="auto"/>
              </w:pBdr>
              <w:jc w:val="both"/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</w:pPr>
            <w:r w:rsidRPr="008E47C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Ubicado en la costa de la Península de Yucatán, </w:t>
            </w:r>
            <w:proofErr w:type="spellStart"/>
            <w:r w:rsidRPr="008E47C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Secrets</w:t>
            </w:r>
            <w:proofErr w:type="spellEnd"/>
            <w:r w:rsidRPr="008E47C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Maroma Beach Riviera </w:t>
            </w:r>
            <w:proofErr w:type="spellStart"/>
            <w:r w:rsidRPr="008E47C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Cancun</w:t>
            </w:r>
            <w:proofErr w:type="spellEnd"/>
            <w:r w:rsidRPr="008E47C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se encuentra en una de las playas más bellas de todo México. Reconocido con los Cinco Diamantes de la AAA este exclusivo hotel cuenta con el 75% de las suites </w:t>
            </w:r>
            <w:proofErr w:type="gramStart"/>
            <w:r w:rsidRPr="008E47C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con vista al</w:t>
            </w:r>
            <w:proofErr w:type="gramEnd"/>
            <w:r w:rsidRPr="008E47C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mar y suites con acceso directo a las albercas desde la terraza privada. El sorprendente </w:t>
            </w:r>
            <w:proofErr w:type="spellStart"/>
            <w:r w:rsidRPr="008E47C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Secrets</w:t>
            </w:r>
            <w:proofErr w:type="spellEnd"/>
            <w:r w:rsidRPr="008E47C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Spa </w:t>
            </w:r>
            <w:proofErr w:type="spellStart"/>
            <w:r w:rsidRPr="008E47C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by</w:t>
            </w:r>
            <w:proofErr w:type="spellEnd"/>
            <w:r w:rsidRPr="008E47C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</w:t>
            </w:r>
            <w:proofErr w:type="spellStart"/>
            <w:r w:rsidRPr="008E47C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Pevonia</w:t>
            </w:r>
            <w:proofErr w:type="spellEnd"/>
            <w:r w:rsidRPr="008E47C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® se extiende por más de 1200 m</w:t>
            </w:r>
            <w:proofErr w:type="gramStart"/>
            <w:r w:rsidRPr="008E47C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2 ,</w:t>
            </w:r>
            <w:proofErr w:type="gramEnd"/>
            <w:r w:rsidRPr="008E47C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donde se ha creado un ambiente mágico que combina tratamientos de hidroterapia con productos naturales. Experimente el placer de consentirse en este paraíso con el concepto </w:t>
            </w:r>
            <w:proofErr w:type="spellStart"/>
            <w:r w:rsidRPr="008E47C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Unlimited-Luxury</w:t>
            </w:r>
            <w:proofErr w:type="spellEnd"/>
            <w:r w:rsidRPr="008E47C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® sólo para adultos, mismo que ofrece una gran variedad de actividades, deliciosos restaurantes gourmet, paisajes inolvidables y entretenimiento garantizado. </w:t>
            </w:r>
          </w:p>
          <w:p w14:paraId="402D457D" w14:textId="77777777" w:rsidR="008E47C8" w:rsidRDefault="008E47C8" w:rsidP="009172ED">
            <w:pPr>
              <w:pStyle w:val="Ttulo2"/>
              <w:pBdr>
                <w:bottom w:val="none" w:sz="0" w:space="0" w:color="auto"/>
              </w:pBdr>
              <w:spacing w:before="0" w:after="0"/>
              <w:rPr>
                <w:sz w:val="18"/>
                <w:szCs w:val="18"/>
              </w:rPr>
            </w:pPr>
          </w:p>
          <w:p w14:paraId="20BCDE4A" w14:textId="178DFE19" w:rsidR="00626F58" w:rsidRPr="006467E6" w:rsidRDefault="0096034F" w:rsidP="00B63FA6">
            <w:pPr>
              <w:pStyle w:val="Ttulo2"/>
              <w:pBdr>
                <w:bottom w:val="none" w:sz="0" w:space="0" w:color="auto"/>
              </w:pBdr>
              <w:spacing w:before="0" w:after="0"/>
              <w:rPr>
                <w:sz w:val="18"/>
                <w:szCs w:val="18"/>
              </w:rPr>
            </w:pPr>
            <w:r w:rsidRPr="006467E6">
              <w:rPr>
                <w:sz w:val="18"/>
                <w:szCs w:val="18"/>
              </w:rPr>
              <w:t>ALOJAMIENTO</w:t>
            </w:r>
            <w:r w:rsidR="009C4E51" w:rsidRPr="006467E6">
              <w:rPr>
                <w:sz w:val="18"/>
                <w:szCs w:val="18"/>
              </w:rPr>
              <w:t>:</w:t>
            </w:r>
            <w:r w:rsidR="00B63FA6">
              <w:rPr>
                <w:sz w:val="18"/>
                <w:szCs w:val="18"/>
              </w:rPr>
              <w:t xml:space="preserve"> </w:t>
            </w:r>
          </w:p>
          <w:p w14:paraId="05E09C2D" w14:textId="5766CCE6" w:rsidR="00F578DA" w:rsidRDefault="008E47C8" w:rsidP="00B63FA6">
            <w:pPr>
              <w:pStyle w:val="Ttulo2"/>
              <w:pBdr>
                <w:bottom w:val="none" w:sz="0" w:space="0" w:color="auto"/>
              </w:pBdr>
              <w:spacing w:before="0" w:after="0"/>
              <w:jc w:val="both"/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</w:pPr>
            <w:proofErr w:type="spellStart"/>
            <w:r w:rsidRPr="008E47C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Secrets</w:t>
            </w:r>
            <w:proofErr w:type="spellEnd"/>
            <w:r w:rsidRPr="008E47C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Maroma Beach Riviera </w:t>
            </w:r>
            <w:proofErr w:type="spellStart"/>
            <w:r w:rsidRPr="008E47C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Cancun</w:t>
            </w:r>
            <w:proofErr w:type="spellEnd"/>
            <w:r w:rsidRPr="008E47C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es un resort libre de humo que ofrece 412 lujosas suites. Algunas de ellas tienen acceso directo a albercas </w:t>
            </w:r>
            <w:proofErr w:type="spellStart"/>
            <w:r w:rsidRPr="008E47C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semi-privadas</w:t>
            </w:r>
            <w:proofErr w:type="spellEnd"/>
            <w:r w:rsidRPr="008E47C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. Todas las suites cuentan con: Terraza amueblada • Cama </w:t>
            </w:r>
            <w:proofErr w:type="spellStart"/>
            <w:r w:rsidRPr="008E47C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king-size</w:t>
            </w:r>
            <w:proofErr w:type="spellEnd"/>
            <w:r w:rsidRPr="008E47C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o dos matrimoniales • Escritorio • Sofá • Baño con jacuzzi • Minibar reabastecido diariamente con jugos, refrescos, agua embotellada y cervezas • Televisor de 42” con programación por satélite • Compartimiento “</w:t>
            </w:r>
            <w:proofErr w:type="spellStart"/>
            <w:r w:rsidRPr="008E47C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Secrets</w:t>
            </w:r>
            <w:proofErr w:type="spellEnd"/>
            <w:r w:rsidRPr="008E47C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Box” para un servicio a cuartos privado y discreto • Maquina de </w:t>
            </w:r>
            <w:proofErr w:type="spellStart"/>
            <w:r w:rsidRPr="008E47C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Nesspreso</w:t>
            </w:r>
            <w:proofErr w:type="spellEnd"/>
            <w:r w:rsidRPr="008E47C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• Acceso a Internet* • Ventilador de techo • Teléfono con línea directa • Plancha y tabla de planchar • Espejo de vanidad • Secadora para el cabello • Servicio a cuartos las 24 horas • Caja de </w:t>
            </w:r>
            <w:r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seguridad</w:t>
            </w:r>
            <w:r w:rsidR="009172ED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.</w:t>
            </w:r>
          </w:p>
          <w:p w14:paraId="1DCF67C7" w14:textId="20BF864D" w:rsidR="009172ED" w:rsidRDefault="009172ED" w:rsidP="009172ED">
            <w:pPr>
              <w:jc w:val="both"/>
            </w:pPr>
            <w:r w:rsidRPr="009172ED">
              <w:t xml:space="preserve">Las suites de la sección Club </w:t>
            </w:r>
            <w:proofErr w:type="spellStart"/>
            <w:r w:rsidRPr="009172ED">
              <w:t>Preferred</w:t>
            </w:r>
            <w:proofErr w:type="spellEnd"/>
            <w:r w:rsidRPr="009172ED">
              <w:t xml:space="preserve"> ofrecen servicios adicionales que incluyen: Área lounge privada • Estatus y amenidades </w:t>
            </w:r>
            <w:proofErr w:type="spellStart"/>
            <w:r w:rsidRPr="009172ED">
              <w:t>Preferred</w:t>
            </w:r>
            <w:proofErr w:type="spellEnd"/>
            <w:r w:rsidRPr="009172ED">
              <w:t xml:space="preserve"> • Servicios de </w:t>
            </w:r>
            <w:proofErr w:type="spellStart"/>
            <w:r w:rsidRPr="009172ED">
              <w:t>concierge</w:t>
            </w:r>
            <w:proofErr w:type="spellEnd"/>
            <w:r w:rsidRPr="009172ED">
              <w:t xml:space="preserve"> • Desayuno continental servido en el lounge • Canapés, postres y finos licores servidos en el lounge por las tardes • Servicio de minibar superior • Amenidades de baño de calidad superior • Periódico de cortesía entregado en el lounge todos los días.</w:t>
            </w:r>
          </w:p>
          <w:p w14:paraId="6E900AEA" w14:textId="77777777" w:rsidR="00B63FA6" w:rsidRDefault="00B63FA6" w:rsidP="009172ED">
            <w:pPr>
              <w:jc w:val="both"/>
            </w:pPr>
          </w:p>
          <w:p w14:paraId="00303DEC" w14:textId="77777777" w:rsidR="009172ED" w:rsidRPr="009172ED" w:rsidRDefault="009172ED" w:rsidP="009172ED"/>
          <w:p w14:paraId="426E2B51" w14:textId="4CB309A6" w:rsidR="009172ED" w:rsidRDefault="009172ED" w:rsidP="009172ED">
            <w:r>
              <w:rPr>
                <w:noProof/>
              </w:rPr>
              <w:drawing>
                <wp:inline distT="0" distB="0" distL="0" distR="0" wp14:anchorId="0B86110E" wp14:editId="31490135">
                  <wp:extent cx="4534535" cy="2416175"/>
                  <wp:effectExtent l="0" t="0" r="0" b="317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453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F80565" w14:textId="77777777" w:rsidR="009172ED" w:rsidRPr="009172ED" w:rsidRDefault="009172ED" w:rsidP="009172ED"/>
          <w:p w14:paraId="048A0825" w14:textId="77777777" w:rsidR="009172ED" w:rsidRDefault="009172ED" w:rsidP="00FC46A4">
            <w:pPr>
              <w:jc w:val="both"/>
              <w:rPr>
                <w:b/>
                <w:bCs/>
              </w:rPr>
            </w:pPr>
          </w:p>
          <w:p w14:paraId="39979629" w14:textId="7BA970A0" w:rsidR="009172ED" w:rsidRPr="009172ED" w:rsidRDefault="009172ED" w:rsidP="00FC46A4">
            <w:pPr>
              <w:jc w:val="both"/>
              <w:rPr>
                <w:b/>
                <w:bCs/>
              </w:rPr>
            </w:pPr>
            <w:r w:rsidRPr="009172ED">
              <w:rPr>
                <w:b/>
                <w:bCs/>
              </w:rPr>
              <w:t>SIP, SAVOR &amp; SEE EXPERIENCIA CULINARIA</w:t>
            </w:r>
          </w:p>
          <w:p w14:paraId="1580C03A" w14:textId="18F86EA9" w:rsidR="009172ED" w:rsidRDefault="009172ED" w:rsidP="00FC46A4">
            <w:pPr>
              <w:jc w:val="both"/>
              <w:rPr>
                <w:sz w:val="16"/>
                <w:szCs w:val="20"/>
              </w:rPr>
            </w:pPr>
            <w:r w:rsidRPr="009172ED">
              <w:rPr>
                <w:sz w:val="16"/>
                <w:szCs w:val="20"/>
              </w:rPr>
              <w:t xml:space="preserve">Como parte de los privilegios de </w:t>
            </w:r>
            <w:proofErr w:type="spellStart"/>
            <w:r w:rsidRPr="009172ED">
              <w:rPr>
                <w:sz w:val="16"/>
                <w:szCs w:val="20"/>
              </w:rPr>
              <w:t>UnlimitedLuxury</w:t>
            </w:r>
            <w:proofErr w:type="spellEnd"/>
            <w:r w:rsidRPr="009172ED">
              <w:rPr>
                <w:sz w:val="16"/>
                <w:szCs w:val="20"/>
              </w:rPr>
              <w:t xml:space="preserve">® nuestros huéspedes tienen la oportunidad de disfrutar una experiencia culinaria llamada </w:t>
            </w:r>
            <w:proofErr w:type="spellStart"/>
            <w:r w:rsidRPr="009172ED">
              <w:rPr>
                <w:sz w:val="16"/>
                <w:szCs w:val="20"/>
              </w:rPr>
              <w:t>Sip</w:t>
            </w:r>
            <w:proofErr w:type="spellEnd"/>
            <w:r w:rsidRPr="009172ED">
              <w:rPr>
                <w:sz w:val="16"/>
                <w:szCs w:val="20"/>
              </w:rPr>
              <w:t xml:space="preserve">, </w:t>
            </w:r>
            <w:proofErr w:type="spellStart"/>
            <w:r w:rsidRPr="009172ED">
              <w:rPr>
                <w:sz w:val="16"/>
                <w:szCs w:val="20"/>
              </w:rPr>
              <w:t>Savor</w:t>
            </w:r>
            <w:proofErr w:type="spellEnd"/>
            <w:r w:rsidRPr="009172ED">
              <w:rPr>
                <w:sz w:val="16"/>
                <w:szCs w:val="20"/>
              </w:rPr>
              <w:t xml:space="preserve"> &amp; </w:t>
            </w:r>
            <w:proofErr w:type="spellStart"/>
            <w:r w:rsidRPr="009172ED">
              <w:rPr>
                <w:sz w:val="16"/>
                <w:szCs w:val="20"/>
              </w:rPr>
              <w:t>See</w:t>
            </w:r>
            <w:proofErr w:type="spellEnd"/>
            <w:r w:rsidRPr="009172ED">
              <w:rPr>
                <w:sz w:val="16"/>
                <w:szCs w:val="20"/>
              </w:rPr>
              <w:t xml:space="preserve"> en nuestros hoteles participantes. </w:t>
            </w:r>
            <w:proofErr w:type="spellStart"/>
            <w:r w:rsidRPr="009172ED">
              <w:rPr>
                <w:sz w:val="16"/>
                <w:szCs w:val="20"/>
              </w:rPr>
              <w:t>Sip</w:t>
            </w:r>
            <w:proofErr w:type="spellEnd"/>
            <w:r w:rsidRPr="009172ED">
              <w:rPr>
                <w:sz w:val="16"/>
                <w:szCs w:val="20"/>
              </w:rPr>
              <w:t xml:space="preserve">, </w:t>
            </w:r>
            <w:proofErr w:type="spellStart"/>
            <w:r w:rsidRPr="009172ED">
              <w:rPr>
                <w:sz w:val="16"/>
                <w:szCs w:val="20"/>
              </w:rPr>
              <w:t>Savor</w:t>
            </w:r>
            <w:proofErr w:type="spellEnd"/>
            <w:r w:rsidRPr="009172ED">
              <w:rPr>
                <w:sz w:val="16"/>
                <w:szCs w:val="20"/>
              </w:rPr>
              <w:t xml:space="preserve"> &amp; </w:t>
            </w:r>
            <w:proofErr w:type="spellStart"/>
            <w:r w:rsidRPr="009172ED">
              <w:rPr>
                <w:sz w:val="16"/>
                <w:szCs w:val="20"/>
              </w:rPr>
              <w:t>See</w:t>
            </w:r>
            <w:proofErr w:type="spellEnd"/>
            <w:r w:rsidRPr="009172ED">
              <w:rPr>
                <w:sz w:val="16"/>
                <w:szCs w:val="20"/>
              </w:rPr>
              <w:t xml:space="preserve"> incluye exóticas bebidas preparadas en el bar o Lounge de su elección, saboreé deliciosos platillos en el restaurante de su preferencia y disfrute de los shows nocturnos que el hotel ofrece.</w:t>
            </w:r>
          </w:p>
          <w:p w14:paraId="0DB9FF6C" w14:textId="3388844A" w:rsidR="009172ED" w:rsidRDefault="009172ED" w:rsidP="00FC46A4">
            <w:pPr>
              <w:jc w:val="both"/>
              <w:rPr>
                <w:sz w:val="16"/>
                <w:szCs w:val="20"/>
              </w:rPr>
            </w:pPr>
          </w:p>
          <w:p w14:paraId="1747CB40" w14:textId="572B4209" w:rsidR="009172ED" w:rsidRPr="009172ED" w:rsidRDefault="009172ED" w:rsidP="00FC46A4">
            <w:pPr>
              <w:jc w:val="both"/>
              <w:rPr>
                <w:b/>
                <w:bCs/>
              </w:rPr>
            </w:pPr>
            <w:r w:rsidRPr="009172ED">
              <w:rPr>
                <w:b/>
                <w:bCs/>
              </w:rPr>
              <w:t>SECRETS SPA BY PEVONIA*</w:t>
            </w:r>
          </w:p>
          <w:p w14:paraId="521F57CB" w14:textId="448AA0A4" w:rsidR="009172ED" w:rsidRPr="009172ED" w:rsidRDefault="009172ED" w:rsidP="00FC46A4">
            <w:pPr>
              <w:jc w:val="both"/>
              <w:rPr>
                <w:sz w:val="16"/>
                <w:szCs w:val="20"/>
              </w:rPr>
            </w:pPr>
            <w:r w:rsidRPr="009172ED">
              <w:rPr>
                <w:sz w:val="16"/>
                <w:szCs w:val="20"/>
              </w:rPr>
              <w:t xml:space="preserve">El spa de </w:t>
            </w:r>
            <w:proofErr w:type="spellStart"/>
            <w:r w:rsidRPr="009172ED">
              <w:rPr>
                <w:sz w:val="16"/>
                <w:szCs w:val="20"/>
              </w:rPr>
              <w:t>Secrets</w:t>
            </w:r>
            <w:proofErr w:type="spellEnd"/>
            <w:r w:rsidRPr="009172ED">
              <w:rPr>
                <w:sz w:val="16"/>
                <w:szCs w:val="20"/>
              </w:rPr>
              <w:t xml:space="preserve"> Maroma Beach Riviera </w:t>
            </w:r>
            <w:proofErr w:type="spellStart"/>
            <w:r w:rsidRPr="009172ED">
              <w:rPr>
                <w:sz w:val="16"/>
                <w:szCs w:val="20"/>
              </w:rPr>
              <w:t>Cancun</w:t>
            </w:r>
            <w:proofErr w:type="spellEnd"/>
            <w:r w:rsidRPr="009172ED">
              <w:rPr>
                <w:sz w:val="16"/>
                <w:szCs w:val="20"/>
              </w:rPr>
              <w:t xml:space="preserve"> es un verdadero santuario para los sentidos. Ofrece una sublime atmósfera que combina la hidroterapia con masajes relajantes para crear una experiencia de paz y relajación. Sus servicios S E C R E T S M A R O M A B E A C H RIVIERA CANCUN incluyen: Hidroterapia • Sauna • Área de vapor • Duchas privadas • Masajes • Facial • Manicura • Pedicura • Tratamientos faciales • Salón de belleza con todos los servicios</w:t>
            </w:r>
            <w:r>
              <w:rPr>
                <w:sz w:val="16"/>
                <w:szCs w:val="20"/>
              </w:rPr>
              <w:t>.</w:t>
            </w:r>
          </w:p>
          <w:p w14:paraId="03FCE432" w14:textId="77777777" w:rsidR="009172ED" w:rsidRDefault="009172ED" w:rsidP="00FC46A4">
            <w:pPr>
              <w:jc w:val="both"/>
              <w:rPr>
                <w:b/>
                <w:bCs/>
              </w:rPr>
            </w:pPr>
          </w:p>
          <w:p w14:paraId="396C3EFB" w14:textId="77777777" w:rsidR="009172ED" w:rsidRDefault="009172ED" w:rsidP="00FC46A4">
            <w:pPr>
              <w:jc w:val="both"/>
              <w:rPr>
                <w:b/>
                <w:bCs/>
              </w:rPr>
            </w:pPr>
            <w:r w:rsidRPr="009172ED">
              <w:rPr>
                <w:b/>
                <w:bCs/>
              </w:rPr>
              <w:t xml:space="preserve">CENTRO DE ACONDICIONAMIENTO FÍSICO </w:t>
            </w:r>
          </w:p>
          <w:p w14:paraId="1424E42A" w14:textId="0B924AE6" w:rsidR="002F1393" w:rsidRDefault="009172ED" w:rsidP="00FC46A4">
            <w:pPr>
              <w:jc w:val="both"/>
              <w:rPr>
                <w:sz w:val="16"/>
                <w:szCs w:val="16"/>
              </w:rPr>
            </w:pPr>
            <w:r w:rsidRPr="009172ED">
              <w:rPr>
                <w:sz w:val="16"/>
                <w:szCs w:val="16"/>
              </w:rPr>
              <w:t xml:space="preserve">El moderno centro de acondicionamiento físico ofrece un completo programa de entrenamiento cardiovascular a través de levantamiento de pesas, caminadoras, bicicletas fijas, escaladoras y máquina elíptica. </w:t>
            </w:r>
          </w:p>
          <w:p w14:paraId="06500AA3" w14:textId="77777777" w:rsidR="009172ED" w:rsidRDefault="009172ED" w:rsidP="00FC46A4">
            <w:pPr>
              <w:jc w:val="both"/>
              <w:rPr>
                <w:b/>
                <w:bCs/>
                <w:color w:val="FF0000"/>
              </w:rPr>
            </w:pPr>
          </w:p>
          <w:p w14:paraId="3EED3BB1" w14:textId="77777777" w:rsidR="009172ED" w:rsidRDefault="009172ED" w:rsidP="002F1393">
            <w:pPr>
              <w:jc w:val="both"/>
              <w:rPr>
                <w:b/>
                <w:bCs/>
              </w:rPr>
            </w:pPr>
            <w:r w:rsidRPr="009172ED">
              <w:rPr>
                <w:b/>
                <w:bCs/>
              </w:rPr>
              <w:lastRenderedPageBreak/>
              <w:t>ENTRETENIMIENTO</w:t>
            </w:r>
          </w:p>
          <w:p w14:paraId="355A60ED" w14:textId="1BFED178" w:rsidR="002F1393" w:rsidRDefault="009172ED" w:rsidP="006467E6">
            <w:pPr>
              <w:jc w:val="both"/>
              <w:rPr>
                <w:sz w:val="16"/>
                <w:szCs w:val="16"/>
              </w:rPr>
            </w:pPr>
            <w:r w:rsidRPr="009172ED">
              <w:rPr>
                <w:sz w:val="16"/>
                <w:szCs w:val="16"/>
              </w:rPr>
              <w:t xml:space="preserve">Las vacaciones en </w:t>
            </w:r>
            <w:proofErr w:type="spellStart"/>
            <w:r w:rsidRPr="009172ED">
              <w:rPr>
                <w:sz w:val="16"/>
                <w:szCs w:val="16"/>
              </w:rPr>
              <w:t>Secrets</w:t>
            </w:r>
            <w:proofErr w:type="spellEnd"/>
            <w:r w:rsidRPr="009172ED">
              <w:rPr>
                <w:sz w:val="16"/>
                <w:szCs w:val="16"/>
              </w:rPr>
              <w:t xml:space="preserve"> Maroma Beach están llenas de entretenimiento con su extenso programa de actividades diarias que incluye: Música en vivo, baile, y espectáculos • Teatro al aire libre • Fiestas tema por las noches • Proyección de películas en la playa • Coctel de gerencia una vez a la semana.</w:t>
            </w:r>
          </w:p>
          <w:p w14:paraId="7AE0BE04" w14:textId="77777777" w:rsidR="009172ED" w:rsidRDefault="009172ED" w:rsidP="002F1393">
            <w:pPr>
              <w:jc w:val="both"/>
              <w:rPr>
                <w:b/>
                <w:bCs/>
              </w:rPr>
            </w:pPr>
          </w:p>
          <w:p w14:paraId="2D8B3BD2" w14:textId="112606D4" w:rsidR="002F1393" w:rsidRPr="006467E6" w:rsidRDefault="002F1393" w:rsidP="002F1393">
            <w:pPr>
              <w:jc w:val="both"/>
              <w:rPr>
                <w:b/>
                <w:bCs/>
              </w:rPr>
            </w:pPr>
            <w:r w:rsidRPr="006467E6">
              <w:rPr>
                <w:b/>
                <w:bCs/>
              </w:rPr>
              <w:t>ACTIVIDADES</w:t>
            </w:r>
          </w:p>
          <w:p w14:paraId="650461C4" w14:textId="51CBE3AF" w:rsidR="002F1393" w:rsidRDefault="009172ED" w:rsidP="006467E6">
            <w:pPr>
              <w:jc w:val="both"/>
              <w:rPr>
                <w:sz w:val="16"/>
                <w:szCs w:val="16"/>
              </w:rPr>
            </w:pPr>
            <w:proofErr w:type="spellStart"/>
            <w:r w:rsidRPr="009172ED">
              <w:rPr>
                <w:sz w:val="16"/>
                <w:szCs w:val="16"/>
              </w:rPr>
              <w:t>Secrets</w:t>
            </w:r>
            <w:proofErr w:type="spellEnd"/>
            <w:r w:rsidRPr="009172ED">
              <w:rPr>
                <w:sz w:val="16"/>
                <w:szCs w:val="16"/>
              </w:rPr>
              <w:t xml:space="preserve"> Maroma Beach Riviera </w:t>
            </w:r>
            <w:proofErr w:type="spellStart"/>
            <w:r w:rsidRPr="009172ED">
              <w:rPr>
                <w:sz w:val="16"/>
                <w:szCs w:val="16"/>
              </w:rPr>
              <w:t>Cancun</w:t>
            </w:r>
            <w:proofErr w:type="spellEnd"/>
            <w:r w:rsidRPr="009172ED">
              <w:rPr>
                <w:sz w:val="16"/>
                <w:szCs w:val="16"/>
              </w:rPr>
              <w:t xml:space="preserve"> ofrece gran variedad de actividades durante el día tanto terrestres como de playa y acuáticas que incluyen: Kayak • Snorkel • Velero • Windsurf • Aeróbics acuáticos • Yoga • Clases de coctelería • Ping </w:t>
            </w:r>
            <w:proofErr w:type="spellStart"/>
            <w:r w:rsidRPr="009172ED">
              <w:rPr>
                <w:sz w:val="16"/>
                <w:szCs w:val="16"/>
              </w:rPr>
              <w:t>pong</w:t>
            </w:r>
            <w:proofErr w:type="spellEnd"/>
            <w:r w:rsidRPr="009172ED">
              <w:rPr>
                <w:sz w:val="16"/>
                <w:szCs w:val="16"/>
              </w:rPr>
              <w:t xml:space="preserve"> • </w:t>
            </w:r>
            <w:proofErr w:type="spellStart"/>
            <w:r w:rsidRPr="009172ED">
              <w:rPr>
                <w:sz w:val="16"/>
                <w:szCs w:val="16"/>
              </w:rPr>
              <w:t>Football</w:t>
            </w:r>
            <w:proofErr w:type="spellEnd"/>
            <w:r w:rsidRPr="009172ED">
              <w:rPr>
                <w:sz w:val="16"/>
                <w:szCs w:val="16"/>
              </w:rPr>
              <w:t xml:space="preserve"> • </w:t>
            </w:r>
            <w:proofErr w:type="spellStart"/>
            <w:r w:rsidRPr="009172ED">
              <w:rPr>
                <w:sz w:val="16"/>
                <w:szCs w:val="16"/>
              </w:rPr>
              <w:t>Hobie</w:t>
            </w:r>
            <w:proofErr w:type="spellEnd"/>
            <w:r w:rsidRPr="009172ED">
              <w:rPr>
                <w:sz w:val="16"/>
                <w:szCs w:val="16"/>
              </w:rPr>
              <w:t xml:space="preserve"> </w:t>
            </w:r>
            <w:proofErr w:type="spellStart"/>
            <w:r w:rsidRPr="009172ED">
              <w:rPr>
                <w:sz w:val="16"/>
                <w:szCs w:val="16"/>
              </w:rPr>
              <w:t>cats</w:t>
            </w:r>
            <w:proofErr w:type="spellEnd"/>
            <w:r w:rsidRPr="009172ED">
              <w:rPr>
                <w:sz w:val="16"/>
                <w:szCs w:val="16"/>
              </w:rPr>
              <w:t xml:space="preserve"> • Clases de baile • Polo </w:t>
            </w:r>
            <w:proofErr w:type="spellStart"/>
            <w:r w:rsidRPr="009172ED">
              <w:rPr>
                <w:sz w:val="16"/>
                <w:szCs w:val="16"/>
              </w:rPr>
              <w:t>Acuatico</w:t>
            </w:r>
            <w:proofErr w:type="spellEnd"/>
            <w:r w:rsidRPr="009172ED">
              <w:rPr>
                <w:sz w:val="16"/>
                <w:szCs w:val="16"/>
              </w:rPr>
              <w:t xml:space="preserve"> • Voleibol de playa y alberca • Euro </w:t>
            </w:r>
            <w:proofErr w:type="spellStart"/>
            <w:r w:rsidRPr="009172ED">
              <w:rPr>
                <w:sz w:val="16"/>
                <w:szCs w:val="16"/>
              </w:rPr>
              <w:t>bungee</w:t>
            </w:r>
            <w:proofErr w:type="spellEnd"/>
            <w:r w:rsidRPr="009172ED">
              <w:rPr>
                <w:sz w:val="16"/>
                <w:szCs w:val="16"/>
              </w:rPr>
              <w:t xml:space="preserve"> • Clínicas de tenis y canchas iluminadas • Tiro al arco • Pesca* • Buceo*.</w:t>
            </w:r>
          </w:p>
          <w:p w14:paraId="15EA8A91" w14:textId="77777777" w:rsidR="009172ED" w:rsidRDefault="009172ED" w:rsidP="006467E6">
            <w:pPr>
              <w:jc w:val="both"/>
              <w:rPr>
                <w:b/>
                <w:bCs/>
              </w:rPr>
            </w:pPr>
          </w:p>
          <w:p w14:paraId="553C40F2" w14:textId="77777777" w:rsidR="009172ED" w:rsidRDefault="009172ED" w:rsidP="002F1393">
            <w:pPr>
              <w:jc w:val="both"/>
              <w:rPr>
                <w:b/>
                <w:bCs/>
              </w:rPr>
            </w:pPr>
            <w:r w:rsidRPr="009172ED">
              <w:rPr>
                <w:b/>
                <w:bCs/>
              </w:rPr>
              <w:t xml:space="preserve">GERENCIA DE GRUPOS </w:t>
            </w:r>
          </w:p>
          <w:p w14:paraId="4A3F5098" w14:textId="071CB247" w:rsidR="002F1393" w:rsidRDefault="009172ED" w:rsidP="002F1393">
            <w:pPr>
              <w:jc w:val="both"/>
              <w:rPr>
                <w:color w:val="FF0000"/>
                <w:sz w:val="16"/>
                <w:szCs w:val="16"/>
              </w:rPr>
            </w:pPr>
            <w:r w:rsidRPr="009172ED">
              <w:rPr>
                <w:sz w:val="16"/>
                <w:szCs w:val="16"/>
              </w:rPr>
              <w:t>Nuestro equipo de profesionales en la planeación de reuniones y banquetes le ayuda a coordinar hasta el último detalle para asegurar el éxito de su evento, con una gran variedad de servicios que van desde la organización de fiestas tema y actividades de integración, hasta cenas de gala, importantes reuniones de negocios y excursiones.</w:t>
            </w:r>
          </w:p>
          <w:p w14:paraId="6FD99FA4" w14:textId="77777777" w:rsidR="009172ED" w:rsidRPr="00726EC2" w:rsidRDefault="009172ED" w:rsidP="002F1393">
            <w:pPr>
              <w:jc w:val="both"/>
              <w:rPr>
                <w:color w:val="FF0000"/>
                <w:sz w:val="16"/>
                <w:szCs w:val="16"/>
              </w:rPr>
            </w:pPr>
          </w:p>
          <w:p w14:paraId="7A41744C" w14:textId="77777777" w:rsidR="009172ED" w:rsidRDefault="009172ED" w:rsidP="002F1393">
            <w:pPr>
              <w:jc w:val="both"/>
              <w:rPr>
                <w:b/>
                <w:bCs/>
              </w:rPr>
            </w:pPr>
            <w:r w:rsidRPr="009172ED">
              <w:rPr>
                <w:b/>
                <w:bCs/>
              </w:rPr>
              <w:t xml:space="preserve">MANTENGASE CONECTADO </w:t>
            </w:r>
          </w:p>
          <w:p w14:paraId="189AE96D" w14:textId="6302D380" w:rsidR="002F1393" w:rsidRDefault="009172ED" w:rsidP="002F1393">
            <w:pPr>
              <w:jc w:val="both"/>
            </w:pPr>
            <w:r w:rsidRPr="009172ED">
              <w:rPr>
                <w:sz w:val="16"/>
                <w:szCs w:val="16"/>
              </w:rPr>
              <w:t xml:space="preserve">Permanezca en contacto con amigos y familiares durante su </w:t>
            </w:r>
            <w:proofErr w:type="spellStart"/>
            <w:r w:rsidRPr="009172ED">
              <w:rPr>
                <w:sz w:val="16"/>
                <w:szCs w:val="16"/>
              </w:rPr>
              <w:t>estadia</w:t>
            </w:r>
            <w:proofErr w:type="spellEnd"/>
            <w:r w:rsidRPr="009172ED">
              <w:rPr>
                <w:sz w:val="16"/>
                <w:szCs w:val="16"/>
              </w:rPr>
              <w:t xml:space="preserve"> en el resort. Descargue la aplicación de </w:t>
            </w:r>
            <w:proofErr w:type="spellStart"/>
            <w:r w:rsidRPr="009172ED">
              <w:rPr>
                <w:sz w:val="16"/>
                <w:szCs w:val="16"/>
              </w:rPr>
              <w:t>Unlimited</w:t>
            </w:r>
            <w:proofErr w:type="spellEnd"/>
            <w:r w:rsidRPr="009172ED">
              <w:rPr>
                <w:sz w:val="16"/>
                <w:szCs w:val="16"/>
              </w:rPr>
              <w:t xml:space="preserve"> </w:t>
            </w:r>
            <w:proofErr w:type="spellStart"/>
            <w:r w:rsidRPr="009172ED">
              <w:rPr>
                <w:sz w:val="16"/>
                <w:szCs w:val="16"/>
              </w:rPr>
              <w:t>Connectivity</w:t>
            </w:r>
            <w:proofErr w:type="spellEnd"/>
            <w:r w:rsidRPr="009172ED">
              <w:rPr>
                <w:sz w:val="16"/>
                <w:szCs w:val="16"/>
              </w:rPr>
              <w:t xml:space="preserve"> y disfrute </w:t>
            </w:r>
            <w:proofErr w:type="spellStart"/>
            <w:r w:rsidRPr="009172ED">
              <w:rPr>
                <w:sz w:val="16"/>
                <w:szCs w:val="16"/>
              </w:rPr>
              <w:t>Wi</w:t>
            </w:r>
            <w:proofErr w:type="spellEnd"/>
            <w:r w:rsidRPr="009172ED">
              <w:rPr>
                <w:sz w:val="16"/>
                <w:szCs w:val="16"/>
              </w:rPr>
              <w:t>-Fi gratis, información de nuestros tours locales y excursiones, información del destino, posibilidad de reservar tratamientos de spa, ver horarios de Actividades y facilidades en el hotel desde la comodidad de su celular, ¡ofertas exclusivas y mucho más!</w:t>
            </w:r>
          </w:p>
          <w:p w14:paraId="6AB14BB0" w14:textId="2EB192C7" w:rsidR="009172ED" w:rsidRDefault="009172ED" w:rsidP="002F1393">
            <w:pPr>
              <w:jc w:val="both"/>
            </w:pPr>
          </w:p>
          <w:p w14:paraId="6D58AF16" w14:textId="7E41D42D" w:rsidR="009172ED" w:rsidRDefault="009172ED" w:rsidP="002F1393">
            <w:pPr>
              <w:jc w:val="both"/>
            </w:pPr>
          </w:p>
          <w:p w14:paraId="73E9B316" w14:textId="77777777" w:rsidR="009172ED" w:rsidRDefault="009172ED" w:rsidP="002F1393">
            <w:pPr>
              <w:jc w:val="both"/>
              <w:rPr>
                <w:b/>
                <w:bCs/>
              </w:rPr>
            </w:pPr>
            <w:r w:rsidRPr="009172ED">
              <w:rPr>
                <w:b/>
                <w:bCs/>
              </w:rPr>
              <w:t xml:space="preserve">SERVICIOS ADICIONALES* </w:t>
            </w:r>
          </w:p>
          <w:p w14:paraId="0B7F8CC2" w14:textId="41E5EB94" w:rsidR="002F1393" w:rsidRDefault="009172ED" w:rsidP="006467E6">
            <w:pPr>
              <w:jc w:val="both"/>
              <w:rPr>
                <w:b/>
                <w:bCs/>
              </w:rPr>
            </w:pPr>
            <w:r w:rsidRPr="009172ED">
              <w:rPr>
                <w:sz w:val="16"/>
                <w:szCs w:val="16"/>
              </w:rPr>
              <w:t xml:space="preserve">• </w:t>
            </w:r>
            <w:proofErr w:type="spellStart"/>
            <w:r w:rsidRPr="009172ED">
              <w:rPr>
                <w:sz w:val="16"/>
                <w:szCs w:val="16"/>
              </w:rPr>
              <w:t>Secrets</w:t>
            </w:r>
            <w:proofErr w:type="spellEnd"/>
            <w:r w:rsidRPr="009172ED">
              <w:rPr>
                <w:sz w:val="16"/>
                <w:szCs w:val="16"/>
              </w:rPr>
              <w:t xml:space="preserve"> Spa </w:t>
            </w:r>
            <w:proofErr w:type="spellStart"/>
            <w:r w:rsidRPr="009172ED">
              <w:rPr>
                <w:sz w:val="16"/>
                <w:szCs w:val="16"/>
              </w:rPr>
              <w:t>by</w:t>
            </w:r>
            <w:proofErr w:type="spellEnd"/>
            <w:r w:rsidRPr="009172ED">
              <w:rPr>
                <w:sz w:val="16"/>
                <w:szCs w:val="16"/>
              </w:rPr>
              <w:t xml:space="preserve"> </w:t>
            </w:r>
            <w:proofErr w:type="spellStart"/>
            <w:r w:rsidRPr="009172ED">
              <w:rPr>
                <w:sz w:val="16"/>
                <w:szCs w:val="16"/>
              </w:rPr>
              <w:t>Pevonia</w:t>
            </w:r>
            <w:proofErr w:type="spellEnd"/>
            <w:r w:rsidRPr="009172ED">
              <w:rPr>
                <w:sz w:val="16"/>
                <w:szCs w:val="16"/>
              </w:rPr>
              <w:t>®* • Instalaciones para grupos y convenciones • Centro de negocios • Paquetes de boda, luna de miel y spa • Gazebo para bodas • Establecimientos comerciales • Excursiones de buceo y pesca • Clases privadas de tenis • Servicio de lavandería • Servicio médico • Renta de autos • Salón de belleza • Cambio de divisas • Cajero Automático. *Pueden aplicar cargos adicionales</w:t>
            </w:r>
          </w:p>
          <w:p w14:paraId="52CF174B" w14:textId="77777777" w:rsidR="002F1393" w:rsidRDefault="002F1393" w:rsidP="006467E6">
            <w:pPr>
              <w:jc w:val="both"/>
              <w:rPr>
                <w:b/>
                <w:bCs/>
              </w:rPr>
            </w:pPr>
          </w:p>
          <w:p w14:paraId="19B171F1" w14:textId="77777777" w:rsidR="002F1393" w:rsidRDefault="002F1393" w:rsidP="006467E6">
            <w:pPr>
              <w:jc w:val="both"/>
              <w:rPr>
                <w:b/>
                <w:bCs/>
              </w:rPr>
            </w:pPr>
          </w:p>
          <w:p w14:paraId="363E07D6" w14:textId="77777777" w:rsidR="002F1393" w:rsidRDefault="002F1393" w:rsidP="006467E6">
            <w:pPr>
              <w:jc w:val="both"/>
              <w:rPr>
                <w:b/>
                <w:bCs/>
              </w:rPr>
            </w:pPr>
          </w:p>
          <w:p w14:paraId="402F440F" w14:textId="77777777" w:rsidR="002F1393" w:rsidRDefault="002F1393" w:rsidP="006467E6">
            <w:pPr>
              <w:jc w:val="both"/>
              <w:rPr>
                <w:b/>
                <w:bCs/>
              </w:rPr>
            </w:pPr>
          </w:p>
          <w:p w14:paraId="34C5541B" w14:textId="77777777" w:rsidR="002F1393" w:rsidRDefault="002F1393" w:rsidP="006467E6">
            <w:pPr>
              <w:jc w:val="both"/>
              <w:rPr>
                <w:b/>
                <w:bCs/>
              </w:rPr>
            </w:pPr>
          </w:p>
          <w:p w14:paraId="3B3162E0" w14:textId="77777777" w:rsidR="002F1393" w:rsidRDefault="002F1393" w:rsidP="006467E6">
            <w:pPr>
              <w:jc w:val="both"/>
              <w:rPr>
                <w:b/>
                <w:bCs/>
              </w:rPr>
            </w:pPr>
          </w:p>
          <w:p w14:paraId="05B11AE4" w14:textId="113862C2" w:rsidR="002F1393" w:rsidRPr="006467E6" w:rsidRDefault="002F1393" w:rsidP="006467E6">
            <w:pPr>
              <w:jc w:val="both"/>
              <w:rPr>
                <w:b/>
                <w:bCs/>
              </w:rPr>
            </w:pPr>
          </w:p>
        </w:tc>
      </w:tr>
    </w:tbl>
    <w:p w14:paraId="67FDED26" w14:textId="57428C5E" w:rsidR="00F84A6F" w:rsidRPr="0059649E" w:rsidRDefault="00F84A6F" w:rsidP="002F1393">
      <w:pPr>
        <w:jc w:val="both"/>
      </w:pPr>
    </w:p>
    <w:sectPr w:rsidR="00F84A6F" w:rsidRPr="0059649E" w:rsidSect="00F32884">
      <w:headerReference w:type="default" r:id="rId14"/>
      <w:pgSz w:w="11906" w:h="16838" w:code="9"/>
      <w:pgMar w:top="1985" w:right="576" w:bottom="284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490061" w14:textId="77777777" w:rsidR="00B45BDA" w:rsidRDefault="00B45BDA" w:rsidP="000C45FF">
      <w:r>
        <w:separator/>
      </w:r>
    </w:p>
  </w:endnote>
  <w:endnote w:type="continuationSeparator" w:id="0">
    <w:p w14:paraId="54AD2E7A" w14:textId="77777777" w:rsidR="00B45BDA" w:rsidRDefault="00B45BDA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A37472" w14:textId="77777777" w:rsidR="00B45BDA" w:rsidRDefault="00B45BDA" w:rsidP="000C45FF">
      <w:r>
        <w:separator/>
      </w:r>
    </w:p>
  </w:footnote>
  <w:footnote w:type="continuationSeparator" w:id="0">
    <w:p w14:paraId="47B79057" w14:textId="77777777" w:rsidR="00B45BDA" w:rsidRDefault="00B45BDA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DC31B3" w14:textId="421A32B5" w:rsidR="00F84A6F" w:rsidRPr="006F205B" w:rsidRDefault="00F84A6F" w:rsidP="001C202A">
    <w:pPr>
      <w:pStyle w:val="Encabezado"/>
      <w:jc w:val="right"/>
      <w:rPr>
        <w:rFonts w:asciiTheme="minorHAnsi" w:hAnsiTheme="minorHAnsi" w:cs="Arial"/>
        <w:b/>
        <w:sz w:val="48"/>
        <w:szCs w:val="48"/>
        <w:lang w:val="es-MX"/>
      </w:rPr>
    </w:pPr>
    <w:r w:rsidRPr="004E3B64">
      <w:rPr>
        <w:rFonts w:asciiTheme="minorHAnsi" w:hAnsiTheme="minorHAnsi" w:cs="Arial"/>
        <w:b/>
        <w:noProof/>
        <w:sz w:val="48"/>
        <w:szCs w:val="48"/>
        <w:lang w:val="es-MX" w:eastAsia="es-MX"/>
      </w:rPr>
      <w:drawing>
        <wp:anchor distT="0" distB="0" distL="114300" distR="114300" simplePos="0" relativeHeight="251661312" behindDoc="0" locked="0" layoutInCell="1" allowOverlap="1" wp14:anchorId="6D74CC22" wp14:editId="021829E4">
          <wp:simplePos x="0" y="0"/>
          <wp:positionH relativeFrom="column">
            <wp:posOffset>4867275</wp:posOffset>
          </wp:positionH>
          <wp:positionV relativeFrom="paragraph">
            <wp:posOffset>-111125</wp:posOffset>
          </wp:positionV>
          <wp:extent cx="1799590" cy="510540"/>
          <wp:effectExtent l="0" t="0" r="0" b="381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ravelShop B al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E3B64">
      <w:rPr>
        <w:rFonts w:asciiTheme="minorHAnsi" w:hAnsiTheme="minorHAnsi" w:cs="Arial"/>
        <w:b/>
        <w:noProof/>
        <w:sz w:val="48"/>
        <w:szCs w:val="48"/>
        <w:lang w:val="es-MX" w:eastAsia="es-MX"/>
      </w:rPr>
      <w:drawing>
        <wp:anchor distT="0" distB="0" distL="114300" distR="114300" simplePos="0" relativeHeight="251660288" behindDoc="0" locked="0" layoutInCell="1" allowOverlap="1" wp14:anchorId="7FB49BFB" wp14:editId="4ED0F2E7">
          <wp:simplePos x="0" y="0"/>
          <wp:positionH relativeFrom="column">
            <wp:posOffset>1844040</wp:posOffset>
          </wp:positionH>
          <wp:positionV relativeFrom="paragraph">
            <wp:posOffset>-932180</wp:posOffset>
          </wp:positionV>
          <wp:extent cx="6000750" cy="1666875"/>
          <wp:effectExtent l="0" t="0" r="0" b="9525"/>
          <wp:wrapNone/>
          <wp:docPr id="2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/>
                  <pic:cNvPicPr>
                    <a:picLocks noChangeAspect="1"/>
                  </pic:cNvPicPr>
                </pic:nvPicPr>
                <pic:blipFill rotWithShape="1">
                  <a:blip r:embed="rId2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2244"/>
                  <a:stretch/>
                </pic:blipFill>
                <pic:spPr bwMode="auto">
                  <a:xfrm>
                    <a:off x="0" y="0"/>
                    <a:ext cx="6000750" cy="1666875"/>
                  </a:xfrm>
                  <a:prstGeom prst="rect">
                    <a:avLst/>
                  </a:prstGeom>
                  <a:solidFill>
                    <a:srgbClr val="282456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4E3B64">
      <w:rPr>
        <w:rFonts w:asciiTheme="minorHAnsi" w:hAnsiTheme="minorHAnsi" w:cs="Arial"/>
        <w:b/>
        <w:noProof/>
        <w:sz w:val="48"/>
        <w:szCs w:val="48"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037889" wp14:editId="3D33F9D5">
              <wp:simplePos x="0" y="0"/>
              <wp:positionH relativeFrom="column">
                <wp:posOffset>-784122</wp:posOffset>
              </wp:positionH>
              <wp:positionV relativeFrom="paragraph">
                <wp:posOffset>-496511</wp:posOffset>
              </wp:positionV>
              <wp:extent cx="8229600" cy="1219200"/>
              <wp:effectExtent l="0" t="0" r="19050" b="19050"/>
              <wp:wrapNone/>
              <wp:docPr id="4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9600" cy="12192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E54E2E" id="Rectángulo 1" o:spid="_x0000_s1026" style="position:absolute;margin-left:-61.75pt;margin-top:-39.1pt;width:9in;height:9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" fillcolor="#282456" strokecolor="#345c7d [1604]" strokeweight="1pt"/>
          </w:pict>
        </mc:Fallback>
      </mc:AlternateContent>
    </w:r>
  </w:p>
  <w:p w14:paraId="66F5E79A" w14:textId="3DEE4C01" w:rsidR="00F84A6F" w:rsidRPr="001C202A" w:rsidRDefault="00F84A6F" w:rsidP="001C20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05AE49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6087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09897C4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6D03AF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C86857E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A47FD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3647B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17A02E6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8808B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303FE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5C7D1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974559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7573654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830"/>
    <w:rsid w:val="000169D8"/>
    <w:rsid w:val="00024AA6"/>
    <w:rsid w:val="00036450"/>
    <w:rsid w:val="00071A74"/>
    <w:rsid w:val="00075675"/>
    <w:rsid w:val="00094499"/>
    <w:rsid w:val="000C45FF"/>
    <w:rsid w:val="000C7FE1"/>
    <w:rsid w:val="000E3FD1"/>
    <w:rsid w:val="00103DF3"/>
    <w:rsid w:val="00112054"/>
    <w:rsid w:val="001147C0"/>
    <w:rsid w:val="00131E55"/>
    <w:rsid w:val="001424E5"/>
    <w:rsid w:val="001525E1"/>
    <w:rsid w:val="00180329"/>
    <w:rsid w:val="0019001F"/>
    <w:rsid w:val="001A74A5"/>
    <w:rsid w:val="001B2ABD"/>
    <w:rsid w:val="001C202A"/>
    <w:rsid w:val="001E0391"/>
    <w:rsid w:val="001E1759"/>
    <w:rsid w:val="001F1ECC"/>
    <w:rsid w:val="00200D13"/>
    <w:rsid w:val="002400EB"/>
    <w:rsid w:val="002559EC"/>
    <w:rsid w:val="00256CF7"/>
    <w:rsid w:val="00281FD5"/>
    <w:rsid w:val="002D3CA3"/>
    <w:rsid w:val="002F1393"/>
    <w:rsid w:val="0030481B"/>
    <w:rsid w:val="003156FC"/>
    <w:rsid w:val="003254B5"/>
    <w:rsid w:val="00352830"/>
    <w:rsid w:val="0037121F"/>
    <w:rsid w:val="00393B75"/>
    <w:rsid w:val="003A6B7D"/>
    <w:rsid w:val="003B06CA"/>
    <w:rsid w:val="004071FC"/>
    <w:rsid w:val="004142CD"/>
    <w:rsid w:val="00445947"/>
    <w:rsid w:val="004561E8"/>
    <w:rsid w:val="004813B3"/>
    <w:rsid w:val="004828C5"/>
    <w:rsid w:val="00491A96"/>
    <w:rsid w:val="00496591"/>
    <w:rsid w:val="004C63E4"/>
    <w:rsid w:val="004D3011"/>
    <w:rsid w:val="004F6544"/>
    <w:rsid w:val="00511AC1"/>
    <w:rsid w:val="005262AC"/>
    <w:rsid w:val="0059649E"/>
    <w:rsid w:val="005E39D5"/>
    <w:rsid w:val="005F3211"/>
    <w:rsid w:val="00600670"/>
    <w:rsid w:val="006116A3"/>
    <w:rsid w:val="006149C9"/>
    <w:rsid w:val="0062123A"/>
    <w:rsid w:val="00626F58"/>
    <w:rsid w:val="006467E6"/>
    <w:rsid w:val="00646E75"/>
    <w:rsid w:val="00650E3A"/>
    <w:rsid w:val="00663581"/>
    <w:rsid w:val="00672DFB"/>
    <w:rsid w:val="006771D0"/>
    <w:rsid w:val="006B4095"/>
    <w:rsid w:val="006D50BB"/>
    <w:rsid w:val="00715FCB"/>
    <w:rsid w:val="00717E15"/>
    <w:rsid w:val="0072382B"/>
    <w:rsid w:val="00726EC2"/>
    <w:rsid w:val="00743101"/>
    <w:rsid w:val="007519F5"/>
    <w:rsid w:val="007775E1"/>
    <w:rsid w:val="007867A0"/>
    <w:rsid w:val="007927F5"/>
    <w:rsid w:val="00802CA0"/>
    <w:rsid w:val="0083279E"/>
    <w:rsid w:val="00833216"/>
    <w:rsid w:val="00846620"/>
    <w:rsid w:val="008E47C8"/>
    <w:rsid w:val="009000E4"/>
    <w:rsid w:val="009172ED"/>
    <w:rsid w:val="00923C9F"/>
    <w:rsid w:val="009260CD"/>
    <w:rsid w:val="00930263"/>
    <w:rsid w:val="009439FC"/>
    <w:rsid w:val="00952C25"/>
    <w:rsid w:val="0096034F"/>
    <w:rsid w:val="009A09AC"/>
    <w:rsid w:val="009C4E51"/>
    <w:rsid w:val="00A2118D"/>
    <w:rsid w:val="00A27D08"/>
    <w:rsid w:val="00A56A29"/>
    <w:rsid w:val="00AB199B"/>
    <w:rsid w:val="00AD1025"/>
    <w:rsid w:val="00AD76E2"/>
    <w:rsid w:val="00B10274"/>
    <w:rsid w:val="00B1378B"/>
    <w:rsid w:val="00B20152"/>
    <w:rsid w:val="00B359E4"/>
    <w:rsid w:val="00B45BDA"/>
    <w:rsid w:val="00B57D98"/>
    <w:rsid w:val="00B63FA6"/>
    <w:rsid w:val="00B70850"/>
    <w:rsid w:val="00B87A96"/>
    <w:rsid w:val="00BE5BAF"/>
    <w:rsid w:val="00BF0417"/>
    <w:rsid w:val="00C066B6"/>
    <w:rsid w:val="00C10AE9"/>
    <w:rsid w:val="00C37BA1"/>
    <w:rsid w:val="00C4674C"/>
    <w:rsid w:val="00C506CF"/>
    <w:rsid w:val="00C61029"/>
    <w:rsid w:val="00C72BED"/>
    <w:rsid w:val="00C9578B"/>
    <w:rsid w:val="00CB0055"/>
    <w:rsid w:val="00CB3DA0"/>
    <w:rsid w:val="00CC0C6D"/>
    <w:rsid w:val="00D04B72"/>
    <w:rsid w:val="00D04BFE"/>
    <w:rsid w:val="00D2522B"/>
    <w:rsid w:val="00D422DE"/>
    <w:rsid w:val="00D5459D"/>
    <w:rsid w:val="00D64D11"/>
    <w:rsid w:val="00DA1F4D"/>
    <w:rsid w:val="00DD172A"/>
    <w:rsid w:val="00E25A26"/>
    <w:rsid w:val="00E4381A"/>
    <w:rsid w:val="00E55D74"/>
    <w:rsid w:val="00E87B32"/>
    <w:rsid w:val="00EE4C8D"/>
    <w:rsid w:val="00F32884"/>
    <w:rsid w:val="00F578DA"/>
    <w:rsid w:val="00F60274"/>
    <w:rsid w:val="00F77FB9"/>
    <w:rsid w:val="00F84A6F"/>
    <w:rsid w:val="00F94526"/>
    <w:rsid w:val="00FB068F"/>
    <w:rsid w:val="00FC46A4"/>
    <w:rsid w:val="00FE0C2F"/>
    <w:rsid w:val="00FF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F46FE1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4C8D"/>
    <w:rPr>
      <w:rFonts w:ascii="Century Gothic" w:hAnsi="Century Gothic"/>
      <w:sz w:val="18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EE4C8D"/>
    <w:pPr>
      <w:keepNext/>
      <w:keepLines/>
      <w:spacing w:before="240"/>
      <w:outlineLvl w:val="0"/>
    </w:pPr>
    <w:rPr>
      <w:rFonts w:eastAsiaTheme="majorEastAsia" w:cstheme="majorBidi"/>
      <w:color w:val="548AB7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EE4C8D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eastAsiaTheme="majorEastAsia" w:cstheme="majorBidi"/>
      <w:b/>
      <w:bCs/>
      <w:caps/>
      <w:sz w:val="22"/>
      <w:szCs w:val="26"/>
    </w:rPr>
  </w:style>
  <w:style w:type="paragraph" w:styleId="Ttulo3">
    <w:name w:val="heading 3"/>
    <w:basedOn w:val="Normal"/>
    <w:next w:val="Normal"/>
    <w:link w:val="Ttulo3Car"/>
    <w:uiPriority w:val="9"/>
    <w:qFormat/>
    <w:rsid w:val="00EE4C8D"/>
    <w:pPr>
      <w:keepNext/>
      <w:keepLines/>
      <w:spacing w:before="240" w:after="120"/>
      <w:outlineLvl w:val="2"/>
    </w:pPr>
    <w:rPr>
      <w:rFonts w:eastAsiaTheme="majorEastAsia" w:cstheme="majorBidi"/>
      <w:b/>
      <w:caps/>
      <w:color w:val="548AB7" w:themeColor="accent1" w:themeShade="BF"/>
      <w:sz w:val="22"/>
      <w:szCs w:val="24"/>
    </w:rPr>
  </w:style>
  <w:style w:type="paragraph" w:styleId="Ttulo4">
    <w:name w:val="heading 4"/>
    <w:basedOn w:val="Normal"/>
    <w:next w:val="Normal"/>
    <w:link w:val="Ttulo4Car"/>
    <w:uiPriority w:val="9"/>
    <w:qFormat/>
    <w:rsid w:val="00EE4C8D"/>
    <w:pPr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iPriority w:val="9"/>
    <w:semiHidden/>
    <w:qFormat/>
    <w:rsid w:val="00EE4C8D"/>
    <w:pPr>
      <w:keepNext/>
      <w:keepLines/>
      <w:spacing w:before="40"/>
      <w:outlineLvl w:val="4"/>
    </w:pPr>
    <w:rPr>
      <w:rFonts w:eastAsiaTheme="majorEastAsia" w:cstheme="majorBidi"/>
      <w:color w:val="548AB7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EE4C8D"/>
    <w:pPr>
      <w:keepNext/>
      <w:keepLines/>
      <w:spacing w:before="40"/>
      <w:outlineLvl w:val="5"/>
    </w:pPr>
    <w:rPr>
      <w:rFonts w:eastAsiaTheme="majorEastAsia" w:cstheme="majorBidi"/>
      <w:color w:val="345C7D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EE4C8D"/>
    <w:pPr>
      <w:keepNext/>
      <w:keepLines/>
      <w:spacing w:before="40"/>
      <w:outlineLvl w:val="6"/>
    </w:pPr>
    <w:rPr>
      <w:rFonts w:eastAsiaTheme="majorEastAsia" w:cstheme="majorBidi"/>
      <w:i/>
      <w:iCs/>
      <w:color w:val="345C7D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EE4C8D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EE4C8D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E4C8D"/>
    <w:rPr>
      <w:rFonts w:ascii="Century Gothic" w:eastAsiaTheme="majorEastAsia" w:hAnsi="Century Gothic" w:cstheme="majorBidi"/>
      <w:b/>
      <w:bCs/>
      <w:caps/>
      <w:sz w:val="22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EE4C8D"/>
    <w:rPr>
      <w:caps/>
      <w:color w:val="000000" w:themeColor="text1"/>
      <w:sz w:val="96"/>
      <w:szCs w:val="76"/>
    </w:rPr>
  </w:style>
  <w:style w:type="character" w:customStyle="1" w:styleId="TtuloCar">
    <w:name w:val="Título Car"/>
    <w:basedOn w:val="Fuentedeprrafopredeter"/>
    <w:link w:val="Ttulo"/>
    <w:uiPriority w:val="10"/>
    <w:rsid w:val="00EE4C8D"/>
    <w:rPr>
      <w:rFonts w:ascii="Century Gothic" w:hAnsi="Century Gothic"/>
      <w:caps/>
      <w:color w:val="000000" w:themeColor="text1"/>
      <w:sz w:val="96"/>
      <w:szCs w:val="76"/>
    </w:rPr>
  </w:style>
  <w:style w:type="character" w:styleId="nfasis">
    <w:name w:val="Emphasis"/>
    <w:basedOn w:val="Fuentedeprrafopredeter"/>
    <w:uiPriority w:val="11"/>
    <w:semiHidden/>
    <w:qFormat/>
    <w:rsid w:val="00EE4C8D"/>
    <w:rPr>
      <w:rFonts w:ascii="Century Gothic" w:hAnsi="Century Gothic"/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EE4C8D"/>
    <w:rPr>
      <w:rFonts w:ascii="Century Gothic" w:eastAsiaTheme="majorEastAsia" w:hAnsi="Century Gothic" w:cstheme="majorBidi"/>
      <w:color w:val="548AB7" w:themeColor="accent1" w:themeShade="BF"/>
      <w:sz w:val="32"/>
      <w:szCs w:val="32"/>
    </w:rPr>
  </w:style>
  <w:style w:type="paragraph" w:styleId="Fecha">
    <w:name w:val="Date"/>
    <w:basedOn w:val="Normal"/>
    <w:next w:val="Normal"/>
    <w:link w:val="FechaCar"/>
    <w:uiPriority w:val="99"/>
    <w:rsid w:val="00EE4C8D"/>
  </w:style>
  <w:style w:type="character" w:customStyle="1" w:styleId="FechaCar">
    <w:name w:val="Fecha Car"/>
    <w:basedOn w:val="Fuentedeprrafopredeter"/>
    <w:link w:val="Fecha"/>
    <w:uiPriority w:val="99"/>
    <w:rsid w:val="00EE4C8D"/>
    <w:rPr>
      <w:rFonts w:ascii="Century Gothic" w:hAnsi="Century Gothic"/>
      <w:sz w:val="18"/>
      <w:szCs w:val="22"/>
    </w:rPr>
  </w:style>
  <w:style w:type="character" w:styleId="Hipervnculo">
    <w:name w:val="Hyperlink"/>
    <w:basedOn w:val="Fuentedeprrafopredeter"/>
    <w:uiPriority w:val="99"/>
    <w:unhideWhenUsed/>
    <w:rsid w:val="00EE4C8D"/>
    <w:rPr>
      <w:rFonts w:ascii="Century Gothic" w:hAnsi="Century Gothic"/>
      <w:color w:val="B85A22" w:themeColor="accent2" w:themeShade="BF"/>
      <w:u w:val="single"/>
    </w:rPr>
  </w:style>
  <w:style w:type="character" w:customStyle="1" w:styleId="Mencinnoresuelta1">
    <w:name w:val="Mención no resuelta 1"/>
    <w:basedOn w:val="Fuentedeprrafopredeter"/>
    <w:uiPriority w:val="99"/>
    <w:semiHidden/>
    <w:rsid w:val="00EE4C8D"/>
    <w:rPr>
      <w:rFonts w:ascii="Century Gothic" w:hAnsi="Century Gothic"/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rsid w:val="00EE4C8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E4C8D"/>
    <w:rPr>
      <w:rFonts w:ascii="Century Gothic" w:hAnsi="Century Gothic"/>
      <w:sz w:val="18"/>
      <w:szCs w:val="22"/>
    </w:rPr>
  </w:style>
  <w:style w:type="paragraph" w:styleId="Piedepgina">
    <w:name w:val="footer"/>
    <w:basedOn w:val="Normal"/>
    <w:link w:val="PiedepginaCar"/>
    <w:uiPriority w:val="99"/>
    <w:semiHidden/>
    <w:rsid w:val="00EE4C8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">
    <w:name w:val="Table Grid"/>
    <w:basedOn w:val="Tablanormal"/>
    <w:uiPriority w:val="39"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EE4C8D"/>
    <w:rPr>
      <w:rFonts w:ascii="Century Gothic" w:hAnsi="Century Gothic"/>
      <w:color w:val="808080"/>
    </w:rPr>
  </w:style>
  <w:style w:type="paragraph" w:styleId="Subttulo">
    <w:name w:val="Subtitle"/>
    <w:basedOn w:val="Normal"/>
    <w:next w:val="Normal"/>
    <w:link w:val="SubttuloCar"/>
    <w:uiPriority w:val="11"/>
    <w:qFormat/>
    <w:rsid w:val="00EE4C8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tuloCar">
    <w:name w:val="Subtítulo Car"/>
    <w:basedOn w:val="Fuentedeprrafopredeter"/>
    <w:link w:val="Subttulo"/>
    <w:uiPriority w:val="11"/>
    <w:rsid w:val="00EE4C8D"/>
    <w:rPr>
      <w:rFonts w:ascii="Century Gothic" w:hAnsi="Century Gothic"/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Ttulo3Car">
    <w:name w:val="Título 3 Car"/>
    <w:basedOn w:val="Fuentedeprrafopredeter"/>
    <w:link w:val="Ttulo3"/>
    <w:uiPriority w:val="9"/>
    <w:rsid w:val="00EE4C8D"/>
    <w:rPr>
      <w:rFonts w:ascii="Century Gothic" w:eastAsiaTheme="majorEastAsia" w:hAnsi="Century Gothic" w:cstheme="majorBidi"/>
      <w:b/>
      <w:caps/>
      <w:color w:val="548AB7" w:themeColor="accent1" w:themeShade="BF"/>
      <w:sz w:val="22"/>
    </w:rPr>
  </w:style>
  <w:style w:type="character" w:customStyle="1" w:styleId="Ttulo4Car">
    <w:name w:val="Título 4 Car"/>
    <w:basedOn w:val="Fuentedeprrafopredeter"/>
    <w:link w:val="Ttulo4"/>
    <w:uiPriority w:val="9"/>
    <w:rsid w:val="00EE4C8D"/>
    <w:rPr>
      <w:rFonts w:ascii="Century Gothic" w:hAnsi="Century Gothic"/>
      <w:b/>
      <w:sz w:val="18"/>
      <w:szCs w:val="22"/>
    </w:rPr>
  </w:style>
  <w:style w:type="character" w:customStyle="1" w:styleId="1">
    <w:name w:val="@他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EE4C8D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EE4C8D"/>
    <w:pPr>
      <w:numPr>
        <w:numId w:val="2"/>
      </w:numPr>
    </w:pPr>
  </w:style>
  <w:style w:type="character" w:styleId="CdigoHTML">
    <w:name w:val="HTML Code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EE4C8D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EE4C8D"/>
    <w:rPr>
      <w:rFonts w:ascii="Century Gothic" w:hAnsi="Century Gothic"/>
      <w:i/>
      <w:iCs/>
      <w:sz w:val="18"/>
      <w:szCs w:val="22"/>
    </w:rPr>
  </w:style>
  <w:style w:type="character" w:styleId="DefinicinHTML">
    <w:name w:val="HTML Definition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EE4C8D"/>
    <w:rPr>
      <w:rFonts w:ascii="Consolas" w:hAnsi="Consolas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character" w:styleId="TecladoHTML">
    <w:name w:val="HTML Keyboard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E4C8D"/>
    <w:rPr>
      <w:rFonts w:ascii="Consolas" w:hAnsi="Consolas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rsid w:val="00EE4C8D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rsid w:val="00EE4C8D"/>
    <w:pPr>
      <w:spacing w:after="100"/>
      <w:ind w:left="180"/>
    </w:pPr>
  </w:style>
  <w:style w:type="paragraph" w:styleId="TDC3">
    <w:name w:val="toc 3"/>
    <w:basedOn w:val="Normal"/>
    <w:next w:val="Normal"/>
    <w:autoRedefine/>
    <w:uiPriority w:val="39"/>
    <w:semiHidden/>
    <w:rsid w:val="00EE4C8D"/>
    <w:pPr>
      <w:spacing w:after="100"/>
      <w:ind w:left="360"/>
    </w:pPr>
  </w:style>
  <w:style w:type="paragraph" w:styleId="TDC4">
    <w:name w:val="toc 4"/>
    <w:basedOn w:val="Normal"/>
    <w:next w:val="Normal"/>
    <w:autoRedefine/>
    <w:uiPriority w:val="39"/>
    <w:semiHidden/>
    <w:rsid w:val="00EE4C8D"/>
    <w:pPr>
      <w:spacing w:after="100"/>
      <w:ind w:left="540"/>
    </w:pPr>
  </w:style>
  <w:style w:type="paragraph" w:styleId="TDC5">
    <w:name w:val="toc 5"/>
    <w:basedOn w:val="Normal"/>
    <w:next w:val="Normal"/>
    <w:autoRedefine/>
    <w:uiPriority w:val="39"/>
    <w:semiHidden/>
    <w:rsid w:val="00EE4C8D"/>
    <w:pPr>
      <w:spacing w:after="100"/>
      <w:ind w:left="720"/>
    </w:pPr>
  </w:style>
  <w:style w:type="paragraph" w:styleId="TDC6">
    <w:name w:val="toc 6"/>
    <w:basedOn w:val="Normal"/>
    <w:next w:val="Normal"/>
    <w:autoRedefine/>
    <w:uiPriority w:val="39"/>
    <w:semiHidden/>
    <w:rsid w:val="00EE4C8D"/>
    <w:pPr>
      <w:spacing w:after="100"/>
      <w:ind w:left="900"/>
    </w:pPr>
  </w:style>
  <w:style w:type="paragraph" w:styleId="TDC7">
    <w:name w:val="toc 7"/>
    <w:basedOn w:val="Normal"/>
    <w:next w:val="Normal"/>
    <w:autoRedefine/>
    <w:uiPriority w:val="39"/>
    <w:semiHidden/>
    <w:rsid w:val="00EE4C8D"/>
    <w:pPr>
      <w:spacing w:after="100"/>
      <w:ind w:left="1080"/>
    </w:pPr>
  </w:style>
  <w:style w:type="paragraph" w:styleId="TDC8">
    <w:name w:val="toc 8"/>
    <w:basedOn w:val="Normal"/>
    <w:next w:val="Normal"/>
    <w:autoRedefine/>
    <w:uiPriority w:val="39"/>
    <w:semiHidden/>
    <w:rsid w:val="00EE4C8D"/>
    <w:pPr>
      <w:spacing w:after="100"/>
      <w:ind w:left="1260"/>
    </w:pPr>
  </w:style>
  <w:style w:type="paragraph" w:styleId="TDC9">
    <w:name w:val="toc 9"/>
    <w:basedOn w:val="Normal"/>
    <w:next w:val="Normal"/>
    <w:autoRedefine/>
    <w:uiPriority w:val="39"/>
    <w:semiHidden/>
    <w:rsid w:val="00EE4C8D"/>
    <w:pPr>
      <w:spacing w:after="100"/>
      <w:ind w:left="144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EE4C8D"/>
    <w:pPr>
      <w:outlineLvl w:val="9"/>
    </w:pPr>
  </w:style>
  <w:style w:type="character" w:styleId="Referenciasutil">
    <w:name w:val="Subtle Reference"/>
    <w:basedOn w:val="Fuentedeprrafopredeter"/>
    <w:uiPriority w:val="31"/>
    <w:semiHidden/>
    <w:qFormat/>
    <w:rsid w:val="00EE4C8D"/>
    <w:rPr>
      <w:rFonts w:ascii="Century Gothic" w:hAnsi="Century Gothic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qFormat/>
    <w:rsid w:val="00EE4C8D"/>
    <w:rPr>
      <w:rFonts w:ascii="Century Gothic" w:hAnsi="Century Gothic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B6D2" w:themeColor="accen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shd w:val="clear" w:color="auto" w:fill="E4ECF4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8047" w:themeColor="accent2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shd w:val="clear" w:color="auto" w:fill="F6DFD1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B81" w:themeColor="accent3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shd w:val="clear" w:color="auto" w:fill="E8EADF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B25C" w:themeColor="accent4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shd w:val="clear" w:color="auto" w:fill="F5EBD6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A79D" w:themeColor="accent5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shd w:val="clear" w:color="auto" w:fill="DEE9E6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8C8C" w:themeColor="accent6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shd w:val="clear" w:color="auto" w:fill="E5E2E2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B6D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B6D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B6D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C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80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80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F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B8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B8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B25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B25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B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A79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A79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9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8C8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8C8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2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C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F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B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9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2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  <w:insideV w:val="single" w:sz="8" w:space="0" w:color="AEC8DD" w:themeColor="accent1" w:themeTint="BF"/>
      </w:tblBorders>
    </w:tblPr>
    <w:tcPr>
      <w:shd w:val="clear" w:color="auto" w:fill="E4EC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C8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  <w:insideV w:val="single" w:sz="8" w:space="0" w:color="E59F75" w:themeColor="accent2" w:themeTint="BF"/>
      </w:tblBorders>
    </w:tblPr>
    <w:tcPr>
      <w:shd w:val="clear" w:color="auto" w:fill="F6DF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9F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  <w:insideV w:val="single" w:sz="8" w:space="0" w:color="BBC0A0" w:themeColor="accent3" w:themeTint="BF"/>
      </w:tblBorders>
    </w:tblPr>
    <w:tcPr>
      <w:shd w:val="clear" w:color="auto" w:fill="E8EA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0A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  <w:insideV w:val="single" w:sz="8" w:space="0" w:color="E1C584" w:themeColor="accent4" w:themeTint="BF"/>
      </w:tblBorders>
    </w:tblPr>
    <w:tcPr>
      <w:shd w:val="clear" w:color="auto" w:fill="F5EB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C58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  <w:insideV w:val="single" w:sz="8" w:space="0" w:color="9CBDB5" w:themeColor="accent5" w:themeTint="BF"/>
      </w:tblBorders>
    </w:tblPr>
    <w:tcPr>
      <w:shd w:val="clear" w:color="auto" w:fill="DEE9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BDB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  <w:insideV w:val="single" w:sz="8" w:space="0" w:color="B0A8A8" w:themeColor="accent6" w:themeTint="BF"/>
      </w:tblBorders>
    </w:tblPr>
    <w:tcPr>
      <w:shd w:val="clear" w:color="auto" w:fill="E5E2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A8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cPr>
      <w:shd w:val="clear" w:color="auto" w:fill="E4EC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0F6" w:themeFill="accent1" w:themeFillTint="33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tcBorders>
          <w:insideH w:val="single" w:sz="6" w:space="0" w:color="94B6D2" w:themeColor="accent1"/>
          <w:insideV w:val="single" w:sz="6" w:space="0" w:color="94B6D2" w:themeColor="accent1"/>
        </w:tcBorders>
        <w:shd w:val="clear" w:color="auto" w:fill="C9DA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cPr>
      <w:shd w:val="clear" w:color="auto" w:fill="F6DF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2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5DA" w:themeFill="accent2" w:themeFillTint="33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tcBorders>
          <w:insideH w:val="single" w:sz="6" w:space="0" w:color="DD8047" w:themeColor="accent2"/>
          <w:insideV w:val="single" w:sz="6" w:space="0" w:color="DD8047" w:themeColor="accent2"/>
        </w:tcBorders>
        <w:shd w:val="clear" w:color="auto" w:fill="EEBF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cPr>
      <w:shd w:val="clear" w:color="auto" w:fill="E8EA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EE5" w:themeFill="accent3" w:themeFillTint="33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tcBorders>
          <w:insideH w:val="single" w:sz="6" w:space="0" w:color="A5AB81" w:themeColor="accent3"/>
          <w:insideV w:val="single" w:sz="6" w:space="0" w:color="A5AB81" w:themeColor="accent3"/>
        </w:tcBorders>
        <w:shd w:val="clear" w:color="auto" w:fill="D2D5C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cPr>
      <w:shd w:val="clear" w:color="auto" w:fill="F5EB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DE" w:themeFill="accent4" w:themeFillTint="33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tcBorders>
          <w:insideH w:val="single" w:sz="6" w:space="0" w:color="D8B25C" w:themeColor="accent4"/>
          <w:insideV w:val="single" w:sz="6" w:space="0" w:color="D8B25C" w:themeColor="accent4"/>
        </w:tcBorders>
        <w:shd w:val="clear" w:color="auto" w:fill="EBD8A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cPr>
      <w:shd w:val="clear" w:color="auto" w:fill="DEE9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DEB" w:themeFill="accent5" w:themeFillTint="33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tcBorders>
          <w:insideH w:val="single" w:sz="6" w:space="0" w:color="7BA79D" w:themeColor="accent5"/>
          <w:insideV w:val="single" w:sz="6" w:space="0" w:color="7BA79D" w:themeColor="accent5"/>
        </w:tcBorders>
        <w:shd w:val="clear" w:color="auto" w:fill="BDD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cPr>
      <w:shd w:val="clear" w:color="auto" w:fill="E5E2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8E8" w:themeFill="accent6" w:themeFillTint="33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tcBorders>
          <w:insideH w:val="single" w:sz="6" w:space="0" w:color="968C8C" w:themeColor="accent6"/>
          <w:insideV w:val="single" w:sz="6" w:space="0" w:color="968C8C" w:themeColor="accent6"/>
        </w:tcBorders>
        <w:shd w:val="clear" w:color="auto" w:fill="CAC5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C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A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AE8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F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F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FA3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5C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5C0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EB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D8A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D8AD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9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D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D3CE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2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5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5C5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EE4C8D"/>
  </w:style>
  <w:style w:type="character" w:styleId="Ttulodellibro">
    <w:name w:val="Book Title"/>
    <w:basedOn w:val="Fuentedeprrafopredeter"/>
    <w:uiPriority w:val="33"/>
    <w:semiHidden/>
    <w:qFormat/>
    <w:rsid w:val="00EE4C8D"/>
    <w:rPr>
      <w:rFonts w:ascii="Century Gothic" w:hAnsi="Century Gothic"/>
      <w:b/>
      <w:bCs/>
      <w:i/>
      <w:iCs/>
      <w:spacing w:val="5"/>
    </w:rPr>
  </w:style>
  <w:style w:type="character" w:customStyle="1" w:styleId="10">
    <w:name w:val="井号标签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EE4C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EE4C8D"/>
    <w:rPr>
      <w:rFonts w:ascii="Century Gothic" w:eastAsiaTheme="majorEastAsia" w:hAnsi="Century Gothic" w:cstheme="majorBidi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EE4C8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EE4C8D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EE4C8D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EE4C8D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EE4C8D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EE4C8D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EE4C8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EE4C8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EE4C8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EE4C8D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EE4C8D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EE4C8D"/>
    <w:pPr>
      <w:spacing w:after="120"/>
      <w:ind w:left="1800"/>
      <w:contextualSpacing/>
    </w:pPr>
  </w:style>
  <w:style w:type="paragraph" w:styleId="Prrafodelista">
    <w:name w:val="List Paragraph"/>
    <w:basedOn w:val="Normal"/>
    <w:uiPriority w:val="34"/>
    <w:semiHidden/>
    <w:qFormat/>
    <w:rsid w:val="00EE4C8D"/>
    <w:pPr>
      <w:ind w:left="72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EE4C8D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EE4C8D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EE4C8D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EE4C8D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EE4C8D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EE4C8D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EE4C8D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EE4C8D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EE4C8D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EE4C8D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EE4C8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EE4C8D"/>
  </w:style>
  <w:style w:type="paragraph" w:styleId="Textomacro">
    <w:name w:val="macro"/>
    <w:link w:val="TextomacroCar"/>
    <w:uiPriority w:val="99"/>
    <w:semiHidden/>
    <w:unhideWhenUsed/>
    <w:rsid w:val="00EE4C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EE4C8D"/>
    <w:rPr>
      <w:rFonts w:ascii="Consolas" w:hAnsi="Consolas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EE4C8D"/>
    <w:rPr>
      <w:rFonts w:eastAsiaTheme="majorEastAsia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E4C8D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EE4C8D"/>
    <w:pPr>
      <w:ind w:left="180" w:hanging="180"/>
    </w:pPr>
  </w:style>
  <w:style w:type="paragraph" w:styleId="Encabezadodelista">
    <w:name w:val="toa heading"/>
    <w:basedOn w:val="Normal"/>
    <w:next w:val="Normal"/>
    <w:uiPriority w:val="99"/>
    <w:semiHidden/>
    <w:rsid w:val="00EE4C8D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qFormat/>
    <w:rsid w:val="00EE4C8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EE4C8D"/>
    <w:rPr>
      <w:rFonts w:ascii="Century Gothic" w:hAnsi="Century Gothic"/>
      <w:i/>
      <w:iCs/>
      <w:color w:val="404040" w:themeColor="text1" w:themeTint="BF"/>
      <w:sz w:val="18"/>
      <w:szCs w:val="22"/>
    </w:rPr>
  </w:style>
  <w:style w:type="table" w:styleId="Listavistosa">
    <w:name w:val="Colorful List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7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2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6F6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972F" w:themeFill="accent4" w:themeFillShade="CC"/>
      </w:tcPr>
    </w:tblStylePr>
    <w:tblStylePr w:type="lastRow">
      <w:rPr>
        <w:b/>
        <w:bCs/>
        <w:color w:val="C6972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7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060" w:themeFill="accent3" w:themeFillShade="CC"/>
      </w:tcPr>
    </w:tblStylePr>
    <w:tblStylePr w:type="lastRow">
      <w:rPr>
        <w:b/>
        <w:bCs/>
        <w:color w:val="89906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2F6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6E6E" w:themeFill="accent6" w:themeFillShade="CC"/>
      </w:tcPr>
    </w:tblStylePr>
    <w:tblStylePr w:type="lastRow">
      <w:rPr>
        <w:b/>
        <w:bCs/>
        <w:color w:val="796E6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8B80" w:themeFill="accent5" w:themeFillShade="CC"/>
      </w:tcPr>
    </w:tblStylePr>
    <w:tblStylePr w:type="lastRow">
      <w:rPr>
        <w:b/>
        <w:bCs/>
        <w:color w:val="5C8B8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EE4C8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EE4C8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EE4C8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6F9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6F97" w:themeColor="accent1" w:themeShade="99"/>
          <w:insideV w:val="nil"/>
        </w:tcBorders>
        <w:shd w:val="clear" w:color="auto" w:fill="3F6F9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F97" w:themeFill="accent1" w:themeFillShade="99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C9DA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48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481B" w:themeColor="accent2" w:themeShade="99"/>
          <w:insideV w:val="nil"/>
        </w:tcBorders>
        <w:shd w:val="clear" w:color="auto" w:fill="9348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81B" w:themeFill="accent2" w:themeFillShade="99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EEBF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8B25C" w:themeColor="accent4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6C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6C48" w:themeColor="accent3" w:themeShade="99"/>
          <w:insideV w:val="nil"/>
        </w:tcBorders>
        <w:shd w:val="clear" w:color="auto" w:fill="666C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C48" w:themeFill="accent3" w:themeFillShade="99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A5AB81" w:themeColor="accent3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712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7123" w:themeColor="accent4" w:themeShade="99"/>
          <w:insideV w:val="nil"/>
        </w:tcBorders>
        <w:shd w:val="clear" w:color="auto" w:fill="95712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123" w:themeFill="accent4" w:themeFillShade="99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BD8A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968C8C" w:themeColor="accent6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686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6860" w:themeColor="accent5" w:themeShade="99"/>
          <w:insideV w:val="nil"/>
        </w:tcBorders>
        <w:shd w:val="clear" w:color="auto" w:fill="45686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6860" w:themeFill="accent5" w:themeFillShade="99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BDD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7BA79D" w:themeColor="accent5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35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353" w:themeColor="accent6" w:themeShade="99"/>
          <w:insideV w:val="nil"/>
        </w:tcBorders>
        <w:shd w:val="clear" w:color="auto" w:fill="5A535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353" w:themeFill="accent6" w:themeFillShade="99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CAC5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</w:rPr>
      <w:tblPr/>
      <w:tcPr>
        <w:shd w:val="clear" w:color="auto" w:fill="D4E1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1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</w:rPr>
      <w:tblPr/>
      <w:tcPr>
        <w:shd w:val="clear" w:color="auto" w:fill="F1CB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CB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</w:rPr>
      <w:tblPr/>
      <w:tcPr>
        <w:shd w:val="clear" w:color="auto" w:fill="DBDD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D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</w:rPr>
      <w:tblPr/>
      <w:tcPr>
        <w:shd w:val="clear" w:color="auto" w:fill="EFE0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E0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</w:rPr>
      <w:tblPr/>
      <w:tcPr>
        <w:shd w:val="clear" w:color="auto" w:fill="CADBD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DBD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</w:rPr>
      <w:tblPr/>
      <w:tcPr>
        <w:shd w:val="clear" w:color="auto" w:fill="D5D1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1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E4C8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E4C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E4C8D"/>
    <w:rPr>
      <w:rFonts w:ascii="Century Gothic" w:hAnsi="Century Gothic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EE4C8D"/>
    <w:rPr>
      <w:rFonts w:ascii="Century Gothic" w:hAnsi="Century Gothic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EE4C8D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EE4C8D"/>
    <w:pPr>
      <w:pBdr>
        <w:top w:val="single" w:sz="2" w:space="10" w:color="94B6D2" w:themeColor="accent1"/>
        <w:left w:val="single" w:sz="2" w:space="10" w:color="94B6D2" w:themeColor="accent1"/>
        <w:bottom w:val="single" w:sz="2" w:space="10" w:color="94B6D2" w:themeColor="accent1"/>
        <w:right w:val="single" w:sz="2" w:space="10" w:color="94B6D2" w:themeColor="accent1"/>
      </w:pBdr>
      <w:ind w:left="1152" w:right="1152"/>
    </w:pPr>
    <w:rPr>
      <w:i/>
      <w:iCs/>
      <w:color w:val="94B6D2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E4C8D"/>
    <w:rPr>
      <w:rFonts w:ascii="Century Gothic" w:eastAsiaTheme="majorEastAsia" w:hAnsi="Century Gothic" w:cstheme="majorBidi"/>
      <w:color w:val="548AB7" w:themeColor="accent1" w:themeShade="BF"/>
      <w:sz w:val="18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E4C8D"/>
    <w:rPr>
      <w:rFonts w:ascii="Century Gothic" w:eastAsiaTheme="majorEastAsia" w:hAnsi="Century Gothic" w:cstheme="majorBidi"/>
      <w:color w:val="345C7D" w:themeColor="accent1" w:themeShade="7F"/>
      <w:sz w:val="18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E4C8D"/>
    <w:rPr>
      <w:rFonts w:ascii="Century Gothic" w:eastAsiaTheme="majorEastAsia" w:hAnsi="Century Gothic" w:cstheme="majorBidi"/>
      <w:i/>
      <w:iCs/>
      <w:color w:val="345C7D" w:themeColor="accent1" w:themeShade="7F"/>
      <w:sz w:val="18"/>
      <w:szCs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E4C8D"/>
    <w:rPr>
      <w:rFonts w:ascii="Century Gothic" w:eastAsiaTheme="majorEastAsia" w:hAnsi="Century Gothic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E4C8D"/>
    <w:rPr>
      <w:rFonts w:ascii="Century Gothic" w:eastAsiaTheme="majorEastAsia" w:hAnsi="Century Gothic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EE4C8D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EE4C8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EE4C8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EE4C8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EE4C8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EE4C8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1"/>
    <w:qFormat/>
    <w:rsid w:val="00EE4C8D"/>
    <w:rPr>
      <w:rFonts w:ascii="Century Gothic" w:hAnsi="Century Gothic"/>
      <w:sz w:val="18"/>
      <w:szCs w:val="22"/>
    </w:rPr>
  </w:style>
  <w:style w:type="character" w:styleId="Referenciaintensa">
    <w:name w:val="Intense Reference"/>
    <w:basedOn w:val="Fuentedeprrafopredeter"/>
    <w:uiPriority w:val="32"/>
    <w:semiHidden/>
    <w:qFormat/>
    <w:rsid w:val="00EE4C8D"/>
    <w:rPr>
      <w:rFonts w:ascii="Century Gothic" w:hAnsi="Century Gothic"/>
      <w:b/>
      <w:bCs/>
      <w:smallCaps/>
      <w:color w:val="94B6D2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qFormat/>
    <w:rsid w:val="00EE4C8D"/>
    <w:pPr>
      <w:pBdr>
        <w:top w:val="single" w:sz="4" w:space="10" w:color="94B6D2" w:themeColor="accent1"/>
        <w:bottom w:val="single" w:sz="4" w:space="10" w:color="94B6D2" w:themeColor="accent1"/>
      </w:pBdr>
      <w:spacing w:before="360" w:after="360"/>
      <w:ind w:left="864" w:right="864"/>
      <w:jc w:val="center"/>
    </w:pPr>
    <w:rPr>
      <w:i/>
      <w:iCs/>
      <w:color w:val="94B6D2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EE4C8D"/>
    <w:rPr>
      <w:rFonts w:ascii="Century Gothic" w:hAnsi="Century Gothic"/>
      <w:i/>
      <w:iCs/>
      <w:color w:val="94B6D2" w:themeColor="accent1"/>
      <w:sz w:val="18"/>
      <w:szCs w:val="22"/>
    </w:rPr>
  </w:style>
  <w:style w:type="character" w:styleId="nfasisintenso">
    <w:name w:val="Intense Emphasis"/>
    <w:basedOn w:val="Fuentedeprrafopredeter"/>
    <w:uiPriority w:val="21"/>
    <w:semiHidden/>
    <w:qFormat/>
    <w:rsid w:val="00EE4C8D"/>
    <w:rPr>
      <w:rFonts w:ascii="Century Gothic" w:hAnsi="Century Gothic"/>
      <w:i/>
      <w:iCs/>
      <w:color w:val="94B6D2" w:themeColor="accent1"/>
    </w:rPr>
  </w:style>
  <w:style w:type="paragraph" w:styleId="NormalWeb">
    <w:name w:val="Normal (Web)"/>
    <w:basedOn w:val="Normal"/>
    <w:uiPriority w:val="99"/>
    <w:semiHidden/>
    <w:unhideWhenUsed/>
    <w:rsid w:val="00EE4C8D"/>
    <w:rPr>
      <w:rFonts w:ascii="Times New Roman" w:hAnsi="Times New Roman" w:cs="Times New Roman"/>
      <w:sz w:val="24"/>
      <w:szCs w:val="24"/>
    </w:rPr>
  </w:style>
  <w:style w:type="character" w:customStyle="1" w:styleId="11">
    <w:name w:val="智能超链接1"/>
    <w:basedOn w:val="Fuentedeprrafopredeter"/>
    <w:uiPriority w:val="99"/>
    <w:semiHidden/>
    <w:unhideWhenUsed/>
    <w:rsid w:val="00EE4C8D"/>
    <w:rPr>
      <w:rFonts w:ascii="Century Gothic" w:hAnsi="Century Gothic"/>
      <w:u w:val="dotted"/>
    </w:rPr>
  </w:style>
  <w:style w:type="character" w:customStyle="1" w:styleId="12">
    <w:name w:val="未处理的提及1"/>
    <w:basedOn w:val="Fuentedeprrafopredeter"/>
    <w:uiPriority w:val="99"/>
    <w:semiHidden/>
    <w:unhideWhenUsed/>
    <w:rsid w:val="00EE4C8D"/>
    <w:rPr>
      <w:rFonts w:ascii="Century Gothic" w:hAnsi="Century Gothic"/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E4C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EE4C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EE4C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EE4C8D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EE4C8D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EE4C8D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normal">
    <w:name w:val="Normal Indent"/>
    <w:basedOn w:val="Normal"/>
    <w:uiPriority w:val="99"/>
    <w:semiHidden/>
    <w:unhideWhenUsed/>
    <w:rsid w:val="00EE4C8D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EE4C8D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moderna">
    <w:name w:val="Table Contemporary"/>
    <w:basedOn w:val="Tablanormal"/>
    <w:uiPriority w:val="99"/>
    <w:semiHidden/>
    <w:unhideWhenUsed/>
    <w:rsid w:val="00EE4C8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EE4C8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1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  <w:shd w:val="clear" w:color="auto" w:fill="E4ECF4" w:themeFill="accent1" w:themeFillTint="3F"/>
      </w:tcPr>
    </w:tblStylePr>
    <w:tblStylePr w:type="band2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1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  <w:shd w:val="clear" w:color="auto" w:fill="F6DFD1" w:themeFill="accent2" w:themeFillTint="3F"/>
      </w:tcPr>
    </w:tblStylePr>
    <w:tblStylePr w:type="band2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1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  <w:shd w:val="clear" w:color="auto" w:fill="E8EADF" w:themeFill="accent3" w:themeFillTint="3F"/>
      </w:tcPr>
    </w:tblStylePr>
    <w:tblStylePr w:type="band2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1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  <w:shd w:val="clear" w:color="auto" w:fill="F5EBD6" w:themeFill="accent4" w:themeFillTint="3F"/>
      </w:tcPr>
    </w:tblStylePr>
    <w:tblStylePr w:type="band2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1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  <w:shd w:val="clear" w:color="auto" w:fill="DEE9E6" w:themeFill="accent5" w:themeFillTint="3F"/>
      </w:tcPr>
    </w:tblStylePr>
    <w:tblStylePr w:type="band2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1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  <w:shd w:val="clear" w:color="auto" w:fill="E5E2E2" w:themeFill="accent6" w:themeFillTint="3F"/>
      </w:tcPr>
    </w:tblStylePr>
    <w:tblStylePr w:type="band2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5C7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8AB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C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5A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9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65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5E1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8E2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64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827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454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676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2">
    <w:name w:val="List Table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AB290" w:themeColor="accent2" w:themeTint="99"/>
        <w:bottom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8CCB3" w:themeColor="accent3" w:themeTint="99"/>
        <w:bottom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7D09D" w:themeColor="accent4" w:themeTint="99"/>
        <w:bottom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AFCAC4" w:themeColor="accent5" w:themeTint="99"/>
        <w:bottom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0BABA" w:themeColor="accent6" w:themeTint="99"/>
        <w:bottom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3">
    <w:name w:val="List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4B6D2" w:themeColor="accent1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B6D2" w:themeColor="accent1"/>
          <w:right w:val="single" w:sz="4" w:space="0" w:color="94B6D2" w:themeColor="accent1"/>
        </w:tcBorders>
      </w:tcPr>
    </w:tblStylePr>
    <w:tblStylePr w:type="band1Horz">
      <w:tblPr/>
      <w:tcPr>
        <w:tcBorders>
          <w:top w:val="single" w:sz="4" w:space="0" w:color="94B6D2" w:themeColor="accent1"/>
          <w:bottom w:val="single" w:sz="4" w:space="0" w:color="94B6D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B6D2" w:themeColor="accent1"/>
          <w:left w:val="nil"/>
        </w:tcBorders>
      </w:tcPr>
    </w:tblStylePr>
    <w:tblStylePr w:type="swCell">
      <w:tblPr/>
      <w:tcPr>
        <w:tcBorders>
          <w:top w:val="double" w:sz="4" w:space="0" w:color="94B6D2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8047" w:themeColor="accent2"/>
          <w:right w:val="single" w:sz="4" w:space="0" w:color="DD8047" w:themeColor="accent2"/>
        </w:tcBorders>
      </w:tcPr>
    </w:tblStylePr>
    <w:tblStylePr w:type="band1Horz">
      <w:tblPr/>
      <w:tcPr>
        <w:tcBorders>
          <w:top w:val="single" w:sz="4" w:space="0" w:color="DD8047" w:themeColor="accent2"/>
          <w:bottom w:val="single" w:sz="4" w:space="0" w:color="DD80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8047" w:themeColor="accent2"/>
          <w:left w:val="nil"/>
        </w:tcBorders>
      </w:tcPr>
    </w:tblStylePr>
    <w:tblStylePr w:type="swCell">
      <w:tblPr/>
      <w:tcPr>
        <w:tcBorders>
          <w:top w:val="double" w:sz="4" w:space="0" w:color="DD804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5AB81" w:themeColor="accent3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B81" w:themeColor="accent3"/>
          <w:right w:val="single" w:sz="4" w:space="0" w:color="A5AB81" w:themeColor="accent3"/>
        </w:tcBorders>
      </w:tcPr>
    </w:tblStylePr>
    <w:tblStylePr w:type="band1Horz">
      <w:tblPr/>
      <w:tcPr>
        <w:tcBorders>
          <w:top w:val="single" w:sz="4" w:space="0" w:color="A5AB81" w:themeColor="accent3"/>
          <w:bottom w:val="single" w:sz="4" w:space="0" w:color="A5AB8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B81" w:themeColor="accent3"/>
          <w:left w:val="nil"/>
        </w:tcBorders>
      </w:tcPr>
    </w:tblStylePr>
    <w:tblStylePr w:type="swCell">
      <w:tblPr/>
      <w:tcPr>
        <w:tcBorders>
          <w:top w:val="double" w:sz="4" w:space="0" w:color="A5AB8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8B25C" w:themeColor="accent4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B25C" w:themeColor="accent4"/>
          <w:right w:val="single" w:sz="4" w:space="0" w:color="D8B25C" w:themeColor="accent4"/>
        </w:tcBorders>
      </w:tcPr>
    </w:tblStylePr>
    <w:tblStylePr w:type="band1Horz">
      <w:tblPr/>
      <w:tcPr>
        <w:tcBorders>
          <w:top w:val="single" w:sz="4" w:space="0" w:color="D8B25C" w:themeColor="accent4"/>
          <w:bottom w:val="single" w:sz="4" w:space="0" w:color="D8B25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B25C" w:themeColor="accent4"/>
          <w:left w:val="nil"/>
        </w:tcBorders>
      </w:tcPr>
    </w:tblStylePr>
    <w:tblStylePr w:type="swCell">
      <w:tblPr/>
      <w:tcPr>
        <w:tcBorders>
          <w:top w:val="double" w:sz="4" w:space="0" w:color="D8B25C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7BA79D" w:themeColor="accent5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A79D" w:themeColor="accent5"/>
          <w:right w:val="single" w:sz="4" w:space="0" w:color="7BA79D" w:themeColor="accent5"/>
        </w:tcBorders>
      </w:tcPr>
    </w:tblStylePr>
    <w:tblStylePr w:type="band1Horz">
      <w:tblPr/>
      <w:tcPr>
        <w:tcBorders>
          <w:top w:val="single" w:sz="4" w:space="0" w:color="7BA79D" w:themeColor="accent5"/>
          <w:bottom w:val="single" w:sz="4" w:space="0" w:color="7BA7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A79D" w:themeColor="accent5"/>
          <w:left w:val="nil"/>
        </w:tcBorders>
      </w:tcPr>
    </w:tblStylePr>
    <w:tblStylePr w:type="swCell">
      <w:tblPr/>
      <w:tcPr>
        <w:tcBorders>
          <w:top w:val="double" w:sz="4" w:space="0" w:color="7BA79D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68C8C" w:themeColor="accent6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8C8C" w:themeColor="accent6"/>
          <w:right w:val="single" w:sz="4" w:space="0" w:color="968C8C" w:themeColor="accent6"/>
        </w:tcBorders>
      </w:tcPr>
    </w:tblStylePr>
    <w:tblStylePr w:type="band1Horz">
      <w:tblPr/>
      <w:tcPr>
        <w:tcBorders>
          <w:top w:val="single" w:sz="4" w:space="0" w:color="968C8C" w:themeColor="accent6"/>
          <w:bottom w:val="single" w:sz="4" w:space="0" w:color="968C8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8C8C" w:themeColor="accent6"/>
          <w:left w:val="nil"/>
        </w:tcBorders>
      </w:tcPr>
    </w:tblStylePr>
    <w:tblStylePr w:type="swCell">
      <w:tblPr/>
      <w:tcPr>
        <w:tcBorders>
          <w:top w:val="double" w:sz="4" w:space="0" w:color="968C8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tblBorders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D8047" w:themeColor="accent2"/>
        <w:left w:val="single" w:sz="24" w:space="0" w:color="DD8047" w:themeColor="accent2"/>
        <w:bottom w:val="single" w:sz="24" w:space="0" w:color="DD8047" w:themeColor="accent2"/>
        <w:right w:val="single" w:sz="24" w:space="0" w:color="DD8047" w:themeColor="accent2"/>
      </w:tblBorders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A5AB81" w:themeColor="accent3"/>
        <w:left w:val="single" w:sz="24" w:space="0" w:color="A5AB81" w:themeColor="accent3"/>
        <w:bottom w:val="single" w:sz="24" w:space="0" w:color="A5AB81" w:themeColor="accent3"/>
        <w:right w:val="single" w:sz="24" w:space="0" w:color="A5AB81" w:themeColor="accent3"/>
      </w:tblBorders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8B25C" w:themeColor="accent4"/>
        <w:left w:val="single" w:sz="24" w:space="0" w:color="D8B25C" w:themeColor="accent4"/>
        <w:bottom w:val="single" w:sz="24" w:space="0" w:color="D8B25C" w:themeColor="accent4"/>
        <w:right w:val="single" w:sz="24" w:space="0" w:color="D8B25C" w:themeColor="accent4"/>
      </w:tblBorders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7BA79D" w:themeColor="accent5"/>
        <w:left w:val="single" w:sz="24" w:space="0" w:color="7BA79D" w:themeColor="accent5"/>
        <w:bottom w:val="single" w:sz="24" w:space="0" w:color="7BA79D" w:themeColor="accent5"/>
        <w:right w:val="single" w:sz="24" w:space="0" w:color="7BA79D" w:themeColor="accent5"/>
      </w:tblBorders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68C8C" w:themeColor="accent6"/>
        <w:left w:val="single" w:sz="24" w:space="0" w:color="968C8C" w:themeColor="accent6"/>
        <w:bottom w:val="single" w:sz="24" w:space="0" w:color="968C8C" w:themeColor="accent6"/>
        <w:right w:val="single" w:sz="24" w:space="0" w:color="968C8C" w:themeColor="accent6"/>
      </w:tblBorders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94B6D2" w:themeColor="accent1"/>
        <w:bottom w:val="single" w:sz="4" w:space="0" w:color="94B6D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4B6D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DD8047" w:themeColor="accent2"/>
        <w:bottom w:val="single" w:sz="4" w:space="0" w:color="DD80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D80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A5AB81" w:themeColor="accent3"/>
        <w:bottom w:val="single" w:sz="4" w:space="0" w:color="A5AB8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B8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D8B25C" w:themeColor="accent4"/>
        <w:bottom w:val="single" w:sz="4" w:space="0" w:color="D8B25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8B25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7BA79D" w:themeColor="accent5"/>
        <w:bottom w:val="single" w:sz="4" w:space="0" w:color="7BA79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A79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968C8C" w:themeColor="accent6"/>
        <w:bottom w:val="single" w:sz="4" w:space="0" w:color="968C8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68C8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80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80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80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80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B8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B8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B8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B8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B2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B2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B2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B2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A79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A79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A79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A79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C8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C8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C8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C8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EE4C8D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EE4C8D"/>
  </w:style>
  <w:style w:type="character" w:customStyle="1" w:styleId="SaludoCar">
    <w:name w:val="Saludo Car"/>
    <w:basedOn w:val="Fuentedeprrafopredeter"/>
    <w:link w:val="Saludo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olumnas1">
    <w:name w:val="Table Columns 1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EE4C8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EE4C8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EE4C8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EE4C8D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bsica1">
    <w:name w:val="Table Simple 1"/>
    <w:basedOn w:val="Tablanormal"/>
    <w:uiPriority w:val="99"/>
    <w:semiHidden/>
    <w:unhideWhenUsed/>
    <w:rsid w:val="00EE4C8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EE4C8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EE4C8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EE4C8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EE4C8D"/>
    <w:pPr>
      <w:ind w:left="180" w:hanging="1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EE4C8D"/>
    <w:pPr>
      <w:ind w:left="360" w:hanging="1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EE4C8D"/>
    <w:pPr>
      <w:ind w:left="540" w:hanging="1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EE4C8D"/>
    <w:pPr>
      <w:ind w:left="720" w:hanging="1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EE4C8D"/>
    <w:pPr>
      <w:ind w:left="900" w:hanging="1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EE4C8D"/>
    <w:pPr>
      <w:ind w:left="1080" w:hanging="1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EE4C8D"/>
    <w:pPr>
      <w:ind w:left="1260" w:hanging="1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EE4C8D"/>
    <w:pPr>
      <w:ind w:left="1440" w:hanging="1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EE4C8D"/>
    <w:pPr>
      <w:ind w:left="1620" w:hanging="18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EE4C8D"/>
    <w:rPr>
      <w:rFonts w:eastAsiaTheme="majorEastAsia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EE4C8D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EE4C8D"/>
    <w:rPr>
      <w:rFonts w:ascii="Consolas" w:hAnsi="Consolas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EE4C8D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1">
    <w:name w:val="Table Grid 1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EE4C8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EE4C8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EE4C8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EE4C8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EE4C8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4E1ED" w:themeColor="accent1" w:themeTint="66"/>
        <w:left w:val="single" w:sz="4" w:space="0" w:color="D4E1ED" w:themeColor="accent1" w:themeTint="66"/>
        <w:bottom w:val="single" w:sz="4" w:space="0" w:color="D4E1ED" w:themeColor="accent1" w:themeTint="66"/>
        <w:right w:val="single" w:sz="4" w:space="0" w:color="D4E1ED" w:themeColor="accent1" w:themeTint="66"/>
        <w:insideH w:val="single" w:sz="4" w:space="0" w:color="D4E1ED" w:themeColor="accent1" w:themeTint="66"/>
        <w:insideV w:val="single" w:sz="4" w:space="0" w:color="D4E1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EFE0BD" w:themeColor="accent4" w:themeTint="66"/>
        <w:left w:val="single" w:sz="4" w:space="0" w:color="EFE0BD" w:themeColor="accent4" w:themeTint="66"/>
        <w:bottom w:val="single" w:sz="4" w:space="0" w:color="EFE0BD" w:themeColor="accent4" w:themeTint="66"/>
        <w:right w:val="single" w:sz="4" w:space="0" w:color="EFE0BD" w:themeColor="accent4" w:themeTint="66"/>
        <w:insideH w:val="single" w:sz="4" w:space="0" w:color="EFE0BD" w:themeColor="accent4" w:themeTint="66"/>
        <w:insideV w:val="single" w:sz="4" w:space="0" w:color="EFE0B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CADBD7" w:themeColor="accent5" w:themeTint="66"/>
        <w:left w:val="single" w:sz="4" w:space="0" w:color="CADBD7" w:themeColor="accent5" w:themeTint="66"/>
        <w:bottom w:val="single" w:sz="4" w:space="0" w:color="CADBD7" w:themeColor="accent5" w:themeTint="66"/>
        <w:right w:val="single" w:sz="4" w:space="0" w:color="CADBD7" w:themeColor="accent5" w:themeTint="66"/>
        <w:insideH w:val="single" w:sz="4" w:space="0" w:color="CADBD7" w:themeColor="accent5" w:themeTint="66"/>
        <w:insideV w:val="single" w:sz="4" w:space="0" w:color="CADBD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8CCB3" w:themeColor="accent3" w:themeTint="99"/>
        <w:bottom w:val="single" w:sz="2" w:space="0" w:color="C8CCB3" w:themeColor="accent3" w:themeTint="99"/>
        <w:insideH w:val="single" w:sz="2" w:space="0" w:color="C8CCB3" w:themeColor="accent3" w:themeTint="99"/>
        <w:insideV w:val="single" w:sz="2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B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7D09D" w:themeColor="accent4" w:themeTint="99"/>
        <w:bottom w:val="single" w:sz="2" w:space="0" w:color="E7D09D" w:themeColor="accent4" w:themeTint="99"/>
        <w:insideH w:val="single" w:sz="2" w:space="0" w:color="E7D09D" w:themeColor="accent4" w:themeTint="99"/>
        <w:insideV w:val="single" w:sz="2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D0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AFCAC4" w:themeColor="accent5" w:themeTint="99"/>
        <w:bottom w:val="single" w:sz="2" w:space="0" w:color="AFCAC4" w:themeColor="accent5" w:themeTint="99"/>
        <w:insideH w:val="single" w:sz="2" w:space="0" w:color="AFCAC4" w:themeColor="accent5" w:themeTint="99"/>
        <w:insideV w:val="single" w:sz="2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A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0BABA" w:themeColor="accent6" w:themeTint="99"/>
        <w:bottom w:val="single" w:sz="2" w:space="0" w:color="C0BABA" w:themeColor="accent6" w:themeTint="99"/>
        <w:insideH w:val="single" w:sz="2" w:space="0" w:color="C0BABA" w:themeColor="accent6" w:themeTint="99"/>
        <w:insideV w:val="single" w:sz="2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BA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cuadrcula3">
    <w:name w:val="Grid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EE4C8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EE4C8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EE4C8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E4C8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E4C8D"/>
    <w:rPr>
      <w:rFonts w:ascii="Century Gothic" w:hAnsi="Century Gothic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table" w:styleId="Tablaconefectos3D1">
    <w:name w:val="Table 3D effects 1"/>
    <w:basedOn w:val="Tablanormal"/>
    <w:uiPriority w:val="99"/>
    <w:semiHidden/>
    <w:unhideWhenUsed/>
    <w:rsid w:val="00EE4C8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EE4C8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semiHidden/>
    <w:qFormat/>
    <w:rsid w:val="00EE4C8D"/>
    <w:rPr>
      <w:rFonts w:ascii="Century Gothic" w:hAnsi="Century Gothic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EE4C8D"/>
    <w:rPr>
      <w:rFonts w:ascii="Century Gothic" w:hAnsi="Century Gothic"/>
      <w:color w:val="704404" w:themeColor="followed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EE4C8D"/>
    <w:pPr>
      <w:spacing w:after="200"/>
    </w:pPr>
    <w:rPr>
      <w:i/>
      <w:iCs/>
      <w:color w:val="775F55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PERADORA\AppData\Local\Microsoft\Office\16.0\DTS\es-ES%7b710ECD53-1026-402B-88BD-283A15CE392B%7d\%7b8C1CD5DE-0395-45F8-98C2-C8FDE4842DDB%7dtf00546271.dotx" TargetMode="Externa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{8C1CD5DE-0395-45F8-98C2-C8FDE4842DDB}tf00546271</Template>
  <TotalTime>0</TotalTime>
  <Pages>1</Pages>
  <Words>1088</Words>
  <Characters>5990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2020-07-03T15:35:00Z</dcterms:created>
  <dcterms:modified xsi:type="dcterms:W3CDTF">2020-07-07T20:50:00Z</dcterms:modified>
</cp:coreProperties>
</file>