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1120" w14:textId="77777777" w:rsidR="00B5171F" w:rsidRPr="00530788" w:rsidRDefault="00D52E88" w:rsidP="00D52E88">
      <w:pPr>
        <w:spacing w:after="0"/>
        <w:jc w:val="center"/>
        <w:rPr>
          <w:rFonts w:ascii="Arial" w:hAnsi="Arial" w:cs="Arial"/>
          <w:b/>
          <w:bCs/>
          <w:sz w:val="20"/>
          <w:szCs w:val="20"/>
        </w:rPr>
      </w:pPr>
      <w:r w:rsidRPr="00530788">
        <w:rPr>
          <w:rFonts w:ascii="Arial" w:hAnsi="Arial" w:cs="Arial"/>
          <w:b/>
          <w:bCs/>
          <w:sz w:val="20"/>
          <w:szCs w:val="20"/>
        </w:rPr>
        <w:t xml:space="preserve">Bergen, </w:t>
      </w:r>
      <w:proofErr w:type="spellStart"/>
      <w:r w:rsidR="00ED27BF" w:rsidRPr="00ED27BF">
        <w:rPr>
          <w:rFonts w:ascii="Arial" w:hAnsi="Arial" w:cs="Arial"/>
          <w:b/>
          <w:bCs/>
          <w:sz w:val="20"/>
          <w:szCs w:val="20"/>
        </w:rPr>
        <w:t>Gudvangen</w:t>
      </w:r>
      <w:proofErr w:type="spellEnd"/>
      <w:r w:rsidR="00ED27BF">
        <w:rPr>
          <w:rFonts w:ascii="Arial" w:hAnsi="Arial" w:cs="Arial"/>
          <w:b/>
          <w:bCs/>
          <w:sz w:val="20"/>
          <w:szCs w:val="20"/>
        </w:rPr>
        <w:t xml:space="preserve">, </w:t>
      </w:r>
      <w:proofErr w:type="spellStart"/>
      <w:r w:rsidR="00ED27BF" w:rsidRPr="00ED27BF">
        <w:rPr>
          <w:rFonts w:ascii="Arial" w:hAnsi="Arial" w:cs="Arial"/>
          <w:b/>
          <w:bCs/>
          <w:sz w:val="20"/>
          <w:szCs w:val="20"/>
        </w:rPr>
        <w:t>Flaam</w:t>
      </w:r>
      <w:proofErr w:type="spellEnd"/>
      <w:r w:rsidR="00ED27BF">
        <w:rPr>
          <w:rFonts w:ascii="Arial" w:hAnsi="Arial" w:cs="Arial"/>
          <w:b/>
          <w:bCs/>
          <w:sz w:val="20"/>
          <w:szCs w:val="20"/>
        </w:rPr>
        <w:t xml:space="preserve">, </w:t>
      </w:r>
      <w:proofErr w:type="spellStart"/>
      <w:r w:rsidR="00ED27BF" w:rsidRPr="00ED27BF">
        <w:rPr>
          <w:rFonts w:ascii="Arial" w:hAnsi="Arial" w:cs="Arial"/>
          <w:b/>
          <w:bCs/>
          <w:sz w:val="20"/>
          <w:szCs w:val="20"/>
        </w:rPr>
        <w:t>Borgund</w:t>
      </w:r>
      <w:proofErr w:type="spellEnd"/>
      <w:r w:rsidR="00ED27BF">
        <w:rPr>
          <w:rFonts w:ascii="Arial" w:hAnsi="Arial" w:cs="Arial"/>
          <w:b/>
          <w:bCs/>
          <w:sz w:val="20"/>
          <w:szCs w:val="20"/>
        </w:rPr>
        <w:t xml:space="preserve">, </w:t>
      </w:r>
      <w:proofErr w:type="spellStart"/>
      <w:r w:rsidR="00ED27BF" w:rsidRPr="00ED27BF">
        <w:rPr>
          <w:rFonts w:ascii="Arial" w:hAnsi="Arial" w:cs="Arial"/>
          <w:b/>
          <w:bCs/>
          <w:sz w:val="20"/>
          <w:szCs w:val="20"/>
        </w:rPr>
        <w:t>Hemsedal</w:t>
      </w:r>
      <w:proofErr w:type="spellEnd"/>
      <w:r w:rsidR="00256D97" w:rsidRPr="00530788">
        <w:rPr>
          <w:rFonts w:ascii="Arial" w:hAnsi="Arial" w:cs="Arial"/>
          <w:b/>
          <w:bCs/>
          <w:sz w:val="20"/>
          <w:szCs w:val="20"/>
        </w:rPr>
        <w:t>, Oslo</w:t>
      </w:r>
      <w:r w:rsidR="00E44241" w:rsidRPr="00530788">
        <w:rPr>
          <w:rFonts w:ascii="Arial" w:hAnsi="Arial" w:cs="Arial"/>
          <w:b/>
          <w:bCs/>
          <w:sz w:val="20"/>
          <w:szCs w:val="20"/>
        </w:rPr>
        <w:t xml:space="preserve"> y </w:t>
      </w:r>
      <w:r w:rsidR="00256D97" w:rsidRPr="00530788">
        <w:rPr>
          <w:rFonts w:ascii="Arial" w:hAnsi="Arial" w:cs="Arial"/>
          <w:b/>
          <w:bCs/>
          <w:sz w:val="20"/>
          <w:szCs w:val="20"/>
        </w:rPr>
        <w:t>Estocolmo</w:t>
      </w:r>
    </w:p>
    <w:p w14:paraId="3E5DB34B" w14:textId="77777777" w:rsidR="00D52E88" w:rsidRPr="00530788" w:rsidRDefault="00D52E88" w:rsidP="00D52E88">
      <w:pPr>
        <w:spacing w:after="0"/>
        <w:jc w:val="center"/>
        <w:rPr>
          <w:rFonts w:ascii="Arial" w:hAnsi="Arial" w:cs="Arial"/>
          <w:b/>
          <w:bCs/>
          <w:sz w:val="20"/>
          <w:szCs w:val="20"/>
        </w:rPr>
      </w:pPr>
    </w:p>
    <w:p w14:paraId="2BB426B4" w14:textId="77777777" w:rsidR="00D52E88" w:rsidRPr="00530788" w:rsidRDefault="00530788" w:rsidP="00D52E88">
      <w:pPr>
        <w:spacing w:after="0"/>
        <w:jc w:val="both"/>
        <w:rPr>
          <w:rFonts w:ascii="Arial" w:hAnsi="Arial" w:cs="Arial"/>
          <w:b/>
          <w:bCs/>
          <w:sz w:val="20"/>
          <w:szCs w:val="20"/>
        </w:rPr>
      </w:pPr>
      <w:r w:rsidRPr="00530788">
        <w:rPr>
          <w:rFonts w:ascii="Arial" w:hAnsi="Arial" w:cs="Arial"/>
          <w:noProof/>
          <w:sz w:val="20"/>
          <w:szCs w:val="20"/>
        </w:rPr>
        <w:drawing>
          <wp:anchor distT="0" distB="0" distL="114300" distR="114300" simplePos="0" relativeHeight="251666432" behindDoc="1" locked="0" layoutInCell="1" allowOverlap="1" wp14:anchorId="694BA458" wp14:editId="15ECBA6F">
            <wp:simplePos x="0" y="0"/>
            <wp:positionH relativeFrom="margin">
              <wp:align>right</wp:align>
            </wp:positionH>
            <wp:positionV relativeFrom="paragraph">
              <wp:posOffset>4445</wp:posOffset>
            </wp:positionV>
            <wp:extent cx="1630045" cy="457200"/>
            <wp:effectExtent l="0" t="0" r="8255" b="0"/>
            <wp:wrapTight wrapText="bothSides">
              <wp:wrapPolygon edited="0">
                <wp:start x="0" y="0"/>
                <wp:lineTo x="0" y="20700"/>
                <wp:lineTo x="21457" y="20700"/>
                <wp:lineTo x="21457" y="0"/>
                <wp:lineTo x="0" y="0"/>
              </wp:wrapPolygon>
            </wp:wrapTight>
            <wp:docPr id="7" name="Imagen 5">
              <a:extLst xmlns:a="http://schemas.openxmlformats.org/drawingml/2006/main">
                <a:ext uri="{FF2B5EF4-FFF2-40B4-BE49-F238E27FC236}">
                  <a16:creationId xmlns:a16="http://schemas.microsoft.com/office/drawing/2014/main" id="{33CEF414-49B3-42C0-A5F8-F39FA2AA039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3CEF414-49B3-42C0-A5F8-F39FA2AA0393}"/>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045" cy="457200"/>
                    </a:xfrm>
                    <a:prstGeom prst="rect">
                      <a:avLst/>
                    </a:prstGeom>
                  </pic:spPr>
                </pic:pic>
              </a:graphicData>
            </a:graphic>
            <wp14:sizeRelH relativeFrom="margin">
              <wp14:pctWidth>0</wp14:pctWidth>
            </wp14:sizeRelH>
            <wp14:sizeRelV relativeFrom="margin">
              <wp14:pctHeight>0</wp14:pctHeight>
            </wp14:sizeRelV>
          </wp:anchor>
        </w:drawing>
      </w:r>
      <w:r w:rsidR="00D52E88" w:rsidRPr="00530788">
        <w:rPr>
          <w:rFonts w:ascii="Arial" w:hAnsi="Arial" w:cs="Arial"/>
          <w:b/>
          <w:bCs/>
          <w:sz w:val="20"/>
          <w:szCs w:val="20"/>
        </w:rPr>
        <w:t>0</w:t>
      </w:r>
      <w:r w:rsidR="00256D97" w:rsidRPr="00530788">
        <w:rPr>
          <w:rFonts w:ascii="Arial" w:hAnsi="Arial" w:cs="Arial"/>
          <w:b/>
          <w:bCs/>
          <w:sz w:val="20"/>
          <w:szCs w:val="20"/>
        </w:rPr>
        <w:t>8</w:t>
      </w:r>
      <w:r w:rsidR="00D52E88" w:rsidRPr="00530788">
        <w:rPr>
          <w:rFonts w:ascii="Arial" w:hAnsi="Arial" w:cs="Arial"/>
          <w:b/>
          <w:bCs/>
          <w:sz w:val="20"/>
          <w:szCs w:val="20"/>
        </w:rPr>
        <w:t xml:space="preserve"> días</w:t>
      </w:r>
    </w:p>
    <w:p w14:paraId="393D94CB" w14:textId="77777777" w:rsidR="00D52E88" w:rsidRPr="00530788" w:rsidRDefault="00D52E88" w:rsidP="00D52E88">
      <w:pPr>
        <w:spacing w:after="0"/>
        <w:jc w:val="both"/>
        <w:rPr>
          <w:rFonts w:ascii="Arial" w:hAnsi="Arial" w:cs="Arial"/>
          <w:sz w:val="20"/>
          <w:szCs w:val="20"/>
        </w:rPr>
      </w:pPr>
      <w:r w:rsidRPr="00530788">
        <w:rPr>
          <w:rFonts w:ascii="Arial" w:hAnsi="Arial" w:cs="Arial"/>
          <w:b/>
          <w:bCs/>
          <w:sz w:val="20"/>
          <w:szCs w:val="20"/>
        </w:rPr>
        <w:t xml:space="preserve">Salidas: </w:t>
      </w:r>
      <w:r w:rsidR="00ED27BF">
        <w:rPr>
          <w:rFonts w:ascii="Arial" w:hAnsi="Arial" w:cs="Arial"/>
          <w:sz w:val="20"/>
          <w:szCs w:val="20"/>
        </w:rPr>
        <w:t>lunes,</w:t>
      </w:r>
      <w:r w:rsidRPr="00530788">
        <w:rPr>
          <w:rFonts w:ascii="Arial" w:hAnsi="Arial" w:cs="Arial"/>
          <w:sz w:val="20"/>
          <w:szCs w:val="20"/>
        </w:rPr>
        <w:t xml:space="preserve"> </w:t>
      </w:r>
      <w:r w:rsidR="00ED27BF">
        <w:rPr>
          <w:rFonts w:ascii="Arial" w:hAnsi="Arial" w:cs="Arial"/>
          <w:sz w:val="20"/>
          <w:szCs w:val="20"/>
        </w:rPr>
        <w:t xml:space="preserve">fechas específicas </w:t>
      </w:r>
      <w:r w:rsidR="00256D97" w:rsidRPr="00530788">
        <w:rPr>
          <w:rFonts w:ascii="Arial" w:hAnsi="Arial" w:cs="Arial"/>
          <w:sz w:val="20"/>
          <w:szCs w:val="20"/>
        </w:rPr>
        <w:t xml:space="preserve">del </w:t>
      </w:r>
      <w:r w:rsidR="00ED27BF">
        <w:rPr>
          <w:rFonts w:ascii="Arial" w:hAnsi="Arial" w:cs="Arial"/>
          <w:sz w:val="20"/>
          <w:szCs w:val="20"/>
        </w:rPr>
        <w:t>2</w:t>
      </w:r>
      <w:r w:rsidR="00256D97" w:rsidRPr="00530788">
        <w:rPr>
          <w:rFonts w:ascii="Arial" w:hAnsi="Arial" w:cs="Arial"/>
          <w:sz w:val="20"/>
          <w:szCs w:val="20"/>
        </w:rPr>
        <w:t xml:space="preserve">6 </w:t>
      </w:r>
      <w:r w:rsidR="00ED27BF">
        <w:rPr>
          <w:rFonts w:ascii="Arial" w:hAnsi="Arial" w:cs="Arial"/>
          <w:sz w:val="20"/>
          <w:szCs w:val="20"/>
        </w:rPr>
        <w:t xml:space="preserve">de </w:t>
      </w:r>
      <w:r w:rsidR="00256D97" w:rsidRPr="00530788">
        <w:rPr>
          <w:rFonts w:ascii="Arial" w:hAnsi="Arial" w:cs="Arial"/>
          <w:sz w:val="20"/>
          <w:szCs w:val="20"/>
        </w:rPr>
        <w:t>jun</w:t>
      </w:r>
      <w:r w:rsidR="00ED27BF">
        <w:rPr>
          <w:rFonts w:ascii="Arial" w:hAnsi="Arial" w:cs="Arial"/>
          <w:sz w:val="20"/>
          <w:szCs w:val="20"/>
        </w:rPr>
        <w:t>io</w:t>
      </w:r>
      <w:r w:rsidR="00256D97" w:rsidRPr="00530788">
        <w:rPr>
          <w:rFonts w:ascii="Arial" w:hAnsi="Arial" w:cs="Arial"/>
          <w:sz w:val="20"/>
          <w:szCs w:val="20"/>
        </w:rPr>
        <w:t xml:space="preserve"> al </w:t>
      </w:r>
      <w:r w:rsidR="00ED27BF">
        <w:rPr>
          <w:rFonts w:ascii="Arial" w:hAnsi="Arial" w:cs="Arial"/>
          <w:sz w:val="20"/>
          <w:szCs w:val="20"/>
        </w:rPr>
        <w:t>04</w:t>
      </w:r>
      <w:r w:rsidR="00256D97" w:rsidRPr="00530788">
        <w:rPr>
          <w:rFonts w:ascii="Arial" w:hAnsi="Arial" w:cs="Arial"/>
          <w:sz w:val="20"/>
          <w:szCs w:val="20"/>
        </w:rPr>
        <w:t xml:space="preserve"> </w:t>
      </w:r>
      <w:r w:rsidR="00ED27BF">
        <w:rPr>
          <w:rFonts w:ascii="Arial" w:hAnsi="Arial" w:cs="Arial"/>
          <w:sz w:val="20"/>
          <w:szCs w:val="20"/>
        </w:rPr>
        <w:t xml:space="preserve">de </w:t>
      </w:r>
      <w:r w:rsidR="00256D97" w:rsidRPr="00530788">
        <w:rPr>
          <w:rFonts w:ascii="Arial" w:hAnsi="Arial" w:cs="Arial"/>
          <w:sz w:val="20"/>
          <w:szCs w:val="20"/>
        </w:rPr>
        <w:t>sep</w:t>
      </w:r>
      <w:r w:rsidR="00ED27BF">
        <w:rPr>
          <w:rFonts w:ascii="Arial" w:hAnsi="Arial" w:cs="Arial"/>
          <w:sz w:val="20"/>
          <w:szCs w:val="20"/>
        </w:rPr>
        <w:t>tiembre</w:t>
      </w:r>
      <w:r w:rsidR="00256D97" w:rsidRPr="00530788">
        <w:rPr>
          <w:rFonts w:ascii="Arial" w:hAnsi="Arial" w:cs="Arial"/>
          <w:sz w:val="20"/>
          <w:szCs w:val="20"/>
        </w:rPr>
        <w:t xml:space="preserve"> 202</w:t>
      </w:r>
      <w:r w:rsidR="00ED27BF">
        <w:rPr>
          <w:rFonts w:ascii="Arial" w:hAnsi="Arial" w:cs="Arial"/>
          <w:sz w:val="20"/>
          <w:szCs w:val="20"/>
        </w:rPr>
        <w:t>3</w:t>
      </w:r>
    </w:p>
    <w:p w14:paraId="0A81FB94" w14:textId="77777777" w:rsidR="00530788" w:rsidRPr="00530788" w:rsidRDefault="00530788" w:rsidP="00D52E88">
      <w:pPr>
        <w:spacing w:after="0"/>
        <w:jc w:val="both"/>
        <w:rPr>
          <w:rFonts w:ascii="Arial" w:hAnsi="Arial" w:cs="Arial"/>
          <w:b/>
          <w:bCs/>
          <w:sz w:val="20"/>
          <w:szCs w:val="20"/>
        </w:rPr>
      </w:pPr>
      <w:r w:rsidRPr="00530788">
        <w:rPr>
          <w:rFonts w:ascii="Arial" w:hAnsi="Arial" w:cs="Arial"/>
          <w:b/>
          <w:bCs/>
          <w:sz w:val="20"/>
          <w:szCs w:val="20"/>
        </w:rPr>
        <w:t>Servicios compartidos</w:t>
      </w:r>
    </w:p>
    <w:p w14:paraId="379D0959" w14:textId="77777777" w:rsidR="00D52E88" w:rsidRPr="00530788" w:rsidRDefault="00D52E88" w:rsidP="00D52E88">
      <w:pPr>
        <w:spacing w:after="0"/>
        <w:jc w:val="both"/>
        <w:rPr>
          <w:rFonts w:ascii="Arial" w:hAnsi="Arial" w:cs="Arial"/>
          <w:b/>
          <w:bCs/>
          <w:sz w:val="20"/>
          <w:szCs w:val="20"/>
        </w:rPr>
      </w:pPr>
    </w:p>
    <w:p w14:paraId="1E7C7818" w14:textId="77777777" w:rsidR="00D52E88" w:rsidRPr="001D1D2B" w:rsidRDefault="00256D97" w:rsidP="00D52E88">
      <w:pPr>
        <w:spacing w:after="0"/>
        <w:jc w:val="both"/>
        <w:rPr>
          <w:rFonts w:ascii="Arial" w:hAnsi="Arial" w:cs="Arial"/>
          <w:b/>
          <w:bCs/>
          <w:caps/>
          <w:sz w:val="20"/>
          <w:szCs w:val="20"/>
        </w:rPr>
      </w:pPr>
      <w:r w:rsidRPr="001D1D2B">
        <w:rPr>
          <w:rFonts w:ascii="Arial" w:hAnsi="Arial" w:cs="Arial"/>
          <w:b/>
          <w:bCs/>
          <w:caps/>
          <w:sz w:val="20"/>
          <w:szCs w:val="20"/>
        </w:rPr>
        <w:t>Día 1</w:t>
      </w:r>
      <w:r w:rsidR="00D52E88" w:rsidRPr="001D1D2B">
        <w:rPr>
          <w:rFonts w:ascii="Arial" w:hAnsi="Arial" w:cs="Arial"/>
          <w:b/>
          <w:bCs/>
          <w:caps/>
          <w:sz w:val="20"/>
          <w:szCs w:val="20"/>
        </w:rPr>
        <w:t xml:space="preserve"> </w:t>
      </w:r>
      <w:r w:rsidR="00ED27BF" w:rsidRPr="001D1D2B">
        <w:rPr>
          <w:rFonts w:ascii="Arial" w:hAnsi="Arial" w:cs="Arial"/>
          <w:b/>
          <w:bCs/>
          <w:caps/>
          <w:sz w:val="20"/>
          <w:szCs w:val="20"/>
        </w:rPr>
        <w:t>lunes</w:t>
      </w:r>
      <w:r w:rsidR="00D52E88" w:rsidRPr="001D1D2B">
        <w:rPr>
          <w:rFonts w:ascii="Arial" w:hAnsi="Arial" w:cs="Arial"/>
          <w:b/>
          <w:bCs/>
          <w:caps/>
          <w:sz w:val="20"/>
          <w:szCs w:val="20"/>
        </w:rPr>
        <w:t>. Bergen</w:t>
      </w:r>
    </w:p>
    <w:p w14:paraId="2818059D" w14:textId="77777777" w:rsidR="00D52E88" w:rsidRPr="00530788" w:rsidRDefault="00ED27BF" w:rsidP="00D52E88">
      <w:pPr>
        <w:spacing w:after="0"/>
        <w:jc w:val="both"/>
        <w:rPr>
          <w:rFonts w:ascii="Arial" w:hAnsi="Arial" w:cs="Arial"/>
          <w:b/>
          <w:bCs/>
          <w:sz w:val="20"/>
          <w:szCs w:val="20"/>
        </w:rPr>
      </w:pPr>
      <w:r w:rsidRPr="00ED27BF">
        <w:rPr>
          <w:rFonts w:ascii="Arial" w:hAnsi="Arial" w:cs="Arial"/>
          <w:bCs/>
          <w:sz w:val="20"/>
          <w:szCs w:val="20"/>
        </w:rPr>
        <w:t xml:space="preserve">Llegada al aeropuerto de Bergen. Encuentro con el Representante de </w:t>
      </w:r>
      <w:r>
        <w:rPr>
          <w:rFonts w:ascii="Arial" w:hAnsi="Arial" w:cs="Arial"/>
          <w:bCs/>
          <w:sz w:val="20"/>
          <w:szCs w:val="20"/>
        </w:rPr>
        <w:t>habla inglesa</w:t>
      </w:r>
      <w:r w:rsidRPr="00ED27BF">
        <w:rPr>
          <w:rFonts w:ascii="Arial" w:hAnsi="Arial" w:cs="Arial"/>
          <w:bCs/>
          <w:sz w:val="20"/>
          <w:szCs w:val="20"/>
        </w:rPr>
        <w:t xml:space="preserve"> para su traslado al hotel.</w:t>
      </w:r>
      <w:r>
        <w:rPr>
          <w:rFonts w:ascii="Arial" w:hAnsi="Arial" w:cs="Arial"/>
          <w:bCs/>
          <w:sz w:val="20"/>
          <w:szCs w:val="20"/>
        </w:rPr>
        <w:t xml:space="preserve"> </w:t>
      </w:r>
      <w:r w:rsidRPr="00ED27BF">
        <w:rPr>
          <w:rFonts w:ascii="Arial" w:hAnsi="Arial" w:cs="Arial"/>
          <w:bCs/>
          <w:sz w:val="20"/>
          <w:szCs w:val="20"/>
        </w:rPr>
        <w:t>A las 18:30 horas le invitamos a unirse a la reunión de bienvenida donde conocerá a su guía acompañante.</w:t>
      </w:r>
      <w:r>
        <w:rPr>
          <w:rFonts w:ascii="Arial" w:hAnsi="Arial" w:cs="Arial"/>
          <w:bCs/>
          <w:sz w:val="20"/>
          <w:szCs w:val="20"/>
        </w:rPr>
        <w:t xml:space="preserve"> </w:t>
      </w:r>
      <w:r w:rsidR="00256D97" w:rsidRPr="00530788">
        <w:rPr>
          <w:rFonts w:ascii="Arial" w:hAnsi="Arial" w:cs="Arial"/>
          <w:b/>
          <w:bCs/>
          <w:sz w:val="20"/>
          <w:szCs w:val="20"/>
        </w:rPr>
        <w:t>Alojamiento.</w:t>
      </w:r>
    </w:p>
    <w:p w14:paraId="3C9C2A28" w14:textId="77777777" w:rsidR="00D52E88" w:rsidRPr="00530788" w:rsidRDefault="00D52E88" w:rsidP="00D52E88">
      <w:pPr>
        <w:spacing w:after="0"/>
        <w:jc w:val="both"/>
        <w:rPr>
          <w:rFonts w:ascii="Arial" w:hAnsi="Arial" w:cs="Arial"/>
          <w:b/>
          <w:bCs/>
          <w:sz w:val="20"/>
          <w:szCs w:val="20"/>
        </w:rPr>
      </w:pPr>
    </w:p>
    <w:p w14:paraId="4E0A1D5E" w14:textId="77777777" w:rsidR="00D52E88" w:rsidRPr="001D1D2B" w:rsidRDefault="00256D97" w:rsidP="00D52E88">
      <w:pPr>
        <w:spacing w:after="0"/>
        <w:jc w:val="both"/>
        <w:rPr>
          <w:rFonts w:ascii="Arial" w:hAnsi="Arial" w:cs="Arial"/>
          <w:b/>
          <w:bCs/>
          <w:caps/>
          <w:sz w:val="20"/>
          <w:szCs w:val="20"/>
        </w:rPr>
      </w:pPr>
      <w:r w:rsidRPr="001D1D2B">
        <w:rPr>
          <w:rFonts w:ascii="Arial" w:hAnsi="Arial" w:cs="Arial"/>
          <w:b/>
          <w:bCs/>
          <w:caps/>
          <w:sz w:val="20"/>
          <w:szCs w:val="20"/>
        </w:rPr>
        <w:t xml:space="preserve">Día 2 </w:t>
      </w:r>
      <w:r w:rsidR="00ED27BF" w:rsidRPr="001D1D2B">
        <w:rPr>
          <w:rFonts w:ascii="Arial" w:hAnsi="Arial" w:cs="Arial"/>
          <w:b/>
          <w:bCs/>
          <w:caps/>
          <w:sz w:val="20"/>
          <w:szCs w:val="20"/>
        </w:rPr>
        <w:t>martes</w:t>
      </w:r>
      <w:r w:rsidRPr="001D1D2B">
        <w:rPr>
          <w:rFonts w:ascii="Arial" w:hAnsi="Arial" w:cs="Arial"/>
          <w:b/>
          <w:bCs/>
          <w:caps/>
          <w:sz w:val="20"/>
          <w:szCs w:val="20"/>
        </w:rPr>
        <w:t>. Bergen.</w:t>
      </w:r>
    </w:p>
    <w:p w14:paraId="75157B02" w14:textId="77777777" w:rsidR="00D52E88" w:rsidRPr="00530788" w:rsidRDefault="00E11C5D" w:rsidP="00793E99">
      <w:pPr>
        <w:spacing w:after="0"/>
        <w:jc w:val="both"/>
        <w:rPr>
          <w:rFonts w:ascii="Arial" w:hAnsi="Arial" w:cs="Arial"/>
          <w:b/>
          <w:bCs/>
          <w:sz w:val="20"/>
          <w:szCs w:val="20"/>
        </w:rPr>
      </w:pPr>
      <w:r w:rsidRPr="00530788">
        <w:rPr>
          <w:rFonts w:ascii="Arial" w:hAnsi="Arial" w:cs="Arial"/>
          <w:b/>
          <w:sz w:val="20"/>
          <w:szCs w:val="20"/>
        </w:rPr>
        <w:t>Desayuno en el hotel.</w:t>
      </w:r>
      <w:r w:rsidRPr="00530788">
        <w:rPr>
          <w:rFonts w:ascii="Arial" w:hAnsi="Arial" w:cs="Arial"/>
          <w:sz w:val="20"/>
          <w:szCs w:val="20"/>
        </w:rPr>
        <w:t xml:space="preserve"> </w:t>
      </w:r>
      <w:r w:rsidR="00ED27BF" w:rsidRPr="00ED27BF">
        <w:rPr>
          <w:rFonts w:ascii="Arial" w:hAnsi="Arial" w:cs="Arial"/>
          <w:sz w:val="20"/>
          <w:szCs w:val="20"/>
        </w:rPr>
        <w:t xml:space="preserve">Esta mañana (09:00) la dedicaremos a explorar la bella Bergen, capital de los fiordos noruegos. Bergen es la segunda ciudad más grande de Noruega y una de las tres ciudades universitarias del país. Experimente el ambiente del puerto hanseático </w:t>
      </w:r>
      <w:proofErr w:type="spellStart"/>
      <w:r w:rsidR="00ED27BF" w:rsidRPr="00ED27BF">
        <w:rPr>
          <w:rFonts w:ascii="Arial" w:hAnsi="Arial" w:cs="Arial"/>
          <w:sz w:val="20"/>
          <w:szCs w:val="20"/>
        </w:rPr>
        <w:t>Bryggen</w:t>
      </w:r>
      <w:proofErr w:type="spellEnd"/>
      <w:r w:rsidR="00ED27BF" w:rsidRPr="00ED27BF">
        <w:rPr>
          <w:rFonts w:ascii="Arial" w:hAnsi="Arial" w:cs="Arial"/>
          <w:sz w:val="20"/>
          <w:szCs w:val="20"/>
        </w:rPr>
        <w:t xml:space="preserve">, declarado Patrimonio de la Humanidad por la UNESCO. Admire la belleza de Bergen, situada entre siete montañas.  Pasaremos por la Iglesia de Santa María, la Sala de </w:t>
      </w:r>
      <w:proofErr w:type="spellStart"/>
      <w:r w:rsidR="00ED27BF" w:rsidRPr="00ED27BF">
        <w:rPr>
          <w:rFonts w:ascii="Arial" w:hAnsi="Arial" w:cs="Arial"/>
          <w:sz w:val="20"/>
          <w:szCs w:val="20"/>
        </w:rPr>
        <w:t>Haakon</w:t>
      </w:r>
      <w:proofErr w:type="spellEnd"/>
      <w:r w:rsidR="00ED27BF" w:rsidRPr="00793E99">
        <w:rPr>
          <w:rFonts w:ascii="Arial" w:hAnsi="Arial" w:cs="Arial"/>
          <w:b/>
          <w:bCs/>
          <w:sz w:val="20"/>
          <w:szCs w:val="20"/>
        </w:rPr>
        <w:t xml:space="preserve"> </w:t>
      </w:r>
      <w:r w:rsidR="00ED27BF" w:rsidRPr="00793E99">
        <w:rPr>
          <w:rFonts w:ascii="Arial" w:hAnsi="Arial" w:cs="Arial"/>
          <w:b/>
          <w:bCs/>
          <w:color w:val="FF0000"/>
          <w:sz w:val="20"/>
          <w:szCs w:val="20"/>
        </w:rPr>
        <w:t xml:space="preserve">(sin entradas) </w:t>
      </w:r>
      <w:r w:rsidR="00ED27BF" w:rsidRPr="00ED27BF">
        <w:rPr>
          <w:rFonts w:ascii="Arial" w:hAnsi="Arial" w:cs="Arial"/>
          <w:sz w:val="20"/>
          <w:szCs w:val="20"/>
        </w:rPr>
        <w:t>y los coloridos y pintorescos mercados de pescado, donde disfrutaremos de un plato de pescado con delicias locales. Sugerimos experimentar</w:t>
      </w:r>
      <w:r w:rsidR="00ED27BF">
        <w:rPr>
          <w:rFonts w:ascii="Arial" w:hAnsi="Arial" w:cs="Arial"/>
          <w:sz w:val="20"/>
          <w:szCs w:val="20"/>
        </w:rPr>
        <w:t xml:space="preserve"> </w:t>
      </w:r>
      <w:r w:rsidR="00ED27BF" w:rsidRPr="00ED27BF">
        <w:rPr>
          <w:rFonts w:ascii="Arial" w:hAnsi="Arial" w:cs="Arial"/>
          <w:sz w:val="20"/>
          <w:szCs w:val="20"/>
        </w:rPr>
        <w:t xml:space="preserve">el funicular </w:t>
      </w:r>
      <w:proofErr w:type="spellStart"/>
      <w:r w:rsidR="00ED27BF" w:rsidRPr="00ED27BF">
        <w:rPr>
          <w:rFonts w:ascii="Arial" w:hAnsi="Arial" w:cs="Arial"/>
          <w:sz w:val="20"/>
          <w:szCs w:val="20"/>
        </w:rPr>
        <w:t>Floibanen</w:t>
      </w:r>
      <w:proofErr w:type="spellEnd"/>
      <w:r w:rsidR="00ED27BF" w:rsidRPr="00ED27BF">
        <w:rPr>
          <w:rFonts w:ascii="Arial" w:hAnsi="Arial" w:cs="Arial"/>
          <w:sz w:val="20"/>
          <w:szCs w:val="20"/>
        </w:rPr>
        <w:t xml:space="preserve">, en el corazón de Bergen, una de las atracciones más conocidas de Noruega. El viaje hasta la cima del monte </w:t>
      </w:r>
      <w:proofErr w:type="spellStart"/>
      <w:r w:rsidR="00ED27BF" w:rsidRPr="00ED27BF">
        <w:rPr>
          <w:rFonts w:ascii="Arial" w:hAnsi="Arial" w:cs="Arial"/>
          <w:sz w:val="20"/>
          <w:szCs w:val="20"/>
        </w:rPr>
        <w:t>Floyen</w:t>
      </w:r>
      <w:proofErr w:type="spellEnd"/>
      <w:r w:rsidR="00ED27BF" w:rsidRPr="00ED27BF">
        <w:rPr>
          <w:rFonts w:ascii="Arial" w:hAnsi="Arial" w:cs="Arial"/>
          <w:sz w:val="20"/>
          <w:szCs w:val="20"/>
        </w:rPr>
        <w:t xml:space="preserve"> (320 m sobre el nivel del mar) dura entre 5 y 8 minutos. El trayecto es toda una experiencia, ya que atraviesa la escarpada ladera de la montaña y los bosques, revelando más de la ciudad a sus pies. En la cima podrá disfrutar de unas fantásticas vistas sobre Bergen y la costa noruega </w:t>
      </w:r>
      <w:r w:rsidR="00ED27BF" w:rsidRPr="00793E99">
        <w:rPr>
          <w:rFonts w:ascii="Arial" w:hAnsi="Arial" w:cs="Arial"/>
          <w:b/>
          <w:bCs/>
          <w:color w:val="FF0000"/>
          <w:sz w:val="20"/>
          <w:szCs w:val="20"/>
        </w:rPr>
        <w:t xml:space="preserve">(no incluido). </w:t>
      </w:r>
      <w:r w:rsidR="00256D97" w:rsidRPr="00530788">
        <w:rPr>
          <w:rFonts w:ascii="Arial" w:hAnsi="Arial" w:cs="Arial"/>
          <w:b/>
          <w:sz w:val="20"/>
          <w:szCs w:val="20"/>
        </w:rPr>
        <w:t>Alojamiento.</w:t>
      </w:r>
    </w:p>
    <w:p w14:paraId="541CF017" w14:textId="77777777" w:rsidR="00E11C5D" w:rsidRPr="00530788" w:rsidRDefault="00E11C5D" w:rsidP="00D52E88">
      <w:pPr>
        <w:spacing w:after="0"/>
        <w:jc w:val="both"/>
        <w:rPr>
          <w:rFonts w:ascii="Arial" w:hAnsi="Arial" w:cs="Arial"/>
          <w:b/>
          <w:bCs/>
          <w:sz w:val="20"/>
          <w:szCs w:val="20"/>
        </w:rPr>
      </w:pPr>
    </w:p>
    <w:p w14:paraId="75337FA3" w14:textId="77777777" w:rsidR="00256D97" w:rsidRPr="00530788" w:rsidRDefault="00ED27BF" w:rsidP="00256D97">
      <w:pPr>
        <w:pStyle w:val="Prrafodelista"/>
        <w:numPr>
          <w:ilvl w:val="0"/>
          <w:numId w:val="1"/>
        </w:numPr>
        <w:spacing w:before="4" w:after="0"/>
        <w:ind w:right="49"/>
        <w:jc w:val="both"/>
        <w:rPr>
          <w:rFonts w:ascii="Arial" w:hAnsi="Arial" w:cs="Arial"/>
          <w:sz w:val="20"/>
          <w:szCs w:val="20"/>
        </w:rPr>
      </w:pPr>
      <w:r w:rsidRPr="00ED27BF">
        <w:rPr>
          <w:rFonts w:ascii="Arial" w:hAnsi="Arial" w:cs="Arial"/>
          <w:b/>
          <w:bCs/>
          <w:color w:val="44546A" w:themeColor="text2"/>
          <w:sz w:val="20"/>
          <w:szCs w:val="20"/>
        </w:rPr>
        <w:t xml:space="preserve">Experiencia Edvard Grieg, </w:t>
      </w:r>
      <w:r w:rsidR="00256D97" w:rsidRPr="00530788">
        <w:rPr>
          <w:rFonts w:ascii="Arial" w:hAnsi="Arial" w:cs="Arial"/>
          <w:b/>
          <w:bCs/>
          <w:color w:val="44546A" w:themeColor="text2"/>
          <w:sz w:val="20"/>
          <w:szCs w:val="20"/>
          <w:u w:val="single"/>
        </w:rPr>
        <w:t>PRECIO POR PE</w:t>
      </w:r>
      <w:r w:rsidR="00E44241" w:rsidRPr="00530788">
        <w:rPr>
          <w:rFonts w:ascii="Arial" w:hAnsi="Arial" w:cs="Arial"/>
          <w:b/>
          <w:bCs/>
          <w:color w:val="44546A" w:themeColor="text2"/>
          <w:sz w:val="20"/>
          <w:szCs w:val="20"/>
          <w:u w:val="single"/>
        </w:rPr>
        <w:t>R</w:t>
      </w:r>
      <w:r w:rsidR="00256D97" w:rsidRPr="00530788">
        <w:rPr>
          <w:rFonts w:ascii="Arial" w:hAnsi="Arial" w:cs="Arial"/>
          <w:b/>
          <w:bCs/>
          <w:color w:val="44546A" w:themeColor="text2"/>
          <w:sz w:val="20"/>
          <w:szCs w:val="20"/>
          <w:u w:val="single"/>
        </w:rPr>
        <w:t xml:space="preserve">SONA: </w:t>
      </w:r>
      <w:r>
        <w:rPr>
          <w:rFonts w:ascii="Arial" w:hAnsi="Arial" w:cs="Arial"/>
          <w:b/>
          <w:bCs/>
          <w:color w:val="44546A" w:themeColor="text2"/>
          <w:sz w:val="20"/>
          <w:szCs w:val="20"/>
          <w:u w:val="single"/>
        </w:rPr>
        <w:t>8</w:t>
      </w:r>
      <w:r w:rsidR="00256D97" w:rsidRPr="00530788">
        <w:rPr>
          <w:rFonts w:ascii="Arial" w:hAnsi="Arial" w:cs="Arial"/>
          <w:b/>
          <w:bCs/>
          <w:color w:val="44546A" w:themeColor="text2"/>
          <w:sz w:val="20"/>
          <w:szCs w:val="20"/>
          <w:u w:val="single"/>
        </w:rPr>
        <w:t>5 USD</w:t>
      </w:r>
    </w:p>
    <w:tbl>
      <w:tblPr>
        <w:tblW w:w="0" w:type="auto"/>
        <w:tblCellMar>
          <w:top w:w="15" w:type="dxa"/>
          <w:left w:w="15" w:type="dxa"/>
          <w:bottom w:w="15" w:type="dxa"/>
          <w:right w:w="15" w:type="dxa"/>
        </w:tblCellMar>
        <w:tblLook w:val="04A0" w:firstRow="1" w:lastRow="0" w:firstColumn="1" w:lastColumn="0" w:noHBand="0" w:noVBand="1"/>
      </w:tblPr>
      <w:tblGrid>
        <w:gridCol w:w="7507"/>
        <w:gridCol w:w="2579"/>
      </w:tblGrid>
      <w:tr w:rsidR="00ED27BF" w:rsidRPr="00ED27BF" w14:paraId="4B96ACFD" w14:textId="77777777" w:rsidTr="00ED27BF">
        <w:trPr>
          <w:trHeight w:val="877"/>
        </w:trPr>
        <w:tc>
          <w:tcPr>
            <w:tcW w:w="0" w:type="auto"/>
            <w:tcBorders>
              <w:top w:val="single" w:sz="18" w:space="0" w:color="006397"/>
              <w:bottom w:val="single" w:sz="6" w:space="0" w:color="006397"/>
            </w:tcBorders>
            <w:tcMar>
              <w:top w:w="80" w:type="dxa"/>
              <w:left w:w="80" w:type="dxa"/>
              <w:bottom w:w="80" w:type="dxa"/>
              <w:right w:w="80" w:type="dxa"/>
            </w:tcMar>
            <w:hideMark/>
          </w:tcPr>
          <w:p w14:paraId="53B495E3"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Pr>
                <w:noProof/>
                <w:bdr w:val="none" w:sz="0" w:space="0" w:color="auto" w:frame="1"/>
              </w:rPr>
              <w:drawing>
                <wp:anchor distT="0" distB="0" distL="114300" distR="114300" simplePos="0" relativeHeight="251667456" behindDoc="0" locked="0" layoutInCell="1" allowOverlap="1" wp14:anchorId="35B8EE78" wp14:editId="12A149A3">
                  <wp:simplePos x="0" y="0"/>
                  <wp:positionH relativeFrom="column">
                    <wp:posOffset>3810</wp:posOffset>
                  </wp:positionH>
                  <wp:positionV relativeFrom="paragraph">
                    <wp:posOffset>6350</wp:posOffset>
                  </wp:positionV>
                  <wp:extent cx="1752600" cy="1352550"/>
                  <wp:effectExtent l="0" t="0" r="0" b="0"/>
                  <wp:wrapSquare wrapText="bothSides"/>
                  <wp:docPr id="1" name="Imagen 1" descr="Et billede, der indeholder loft, indendørs, adskilli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billede, der indeholder loft, indendørs, adskillig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anchor>
              </w:drawing>
            </w:r>
            <w:r w:rsidRPr="00ED27BF">
              <w:rPr>
                <w:rFonts w:ascii="Calibri" w:eastAsia="Times New Roman" w:hAnsi="Calibri" w:cs="Calibri"/>
                <w:b/>
                <w:bCs/>
                <w:color w:val="006397"/>
                <w:sz w:val="20"/>
                <w:szCs w:val="20"/>
                <w:lang w:eastAsia="es-MX"/>
              </w:rPr>
              <w:t>Opcional: Experiencia Edvard Grieg, </w:t>
            </w:r>
          </w:p>
          <w:p w14:paraId="51E7011A" w14:textId="77777777" w:rsidR="00ED27BF" w:rsidRDefault="00ED27BF" w:rsidP="00ED27BF">
            <w:pPr>
              <w:spacing w:after="0" w:line="240" w:lineRule="auto"/>
              <w:rPr>
                <w:rFonts w:ascii="Calibri" w:eastAsia="Times New Roman" w:hAnsi="Calibri" w:cs="Calibri"/>
                <w:b/>
                <w:bCs/>
                <w:color w:val="006397"/>
                <w:sz w:val="20"/>
                <w:szCs w:val="20"/>
                <w:lang w:eastAsia="es-MX"/>
              </w:rPr>
            </w:pPr>
            <w:r w:rsidRPr="00ED27BF">
              <w:rPr>
                <w:rFonts w:ascii="Calibri" w:eastAsia="Times New Roman" w:hAnsi="Calibri" w:cs="Calibri"/>
                <w:b/>
                <w:bCs/>
                <w:color w:val="006397"/>
                <w:sz w:val="20"/>
                <w:szCs w:val="20"/>
                <w:lang w:eastAsia="es-MX"/>
              </w:rPr>
              <w:t xml:space="preserve">con concierto de piano en vivo en </w:t>
            </w:r>
            <w:proofErr w:type="spellStart"/>
            <w:r w:rsidRPr="00ED27BF">
              <w:rPr>
                <w:rFonts w:ascii="Calibri" w:eastAsia="Times New Roman" w:hAnsi="Calibri" w:cs="Calibri"/>
                <w:b/>
                <w:bCs/>
                <w:color w:val="006397"/>
                <w:sz w:val="20"/>
                <w:szCs w:val="20"/>
                <w:lang w:eastAsia="es-MX"/>
              </w:rPr>
              <w:t>Troldhaugen</w:t>
            </w:r>
            <w:proofErr w:type="spellEnd"/>
            <w:r w:rsidRPr="00ED27BF">
              <w:rPr>
                <w:rFonts w:ascii="Calibri" w:eastAsia="Times New Roman" w:hAnsi="Calibri" w:cs="Calibri"/>
                <w:b/>
                <w:bCs/>
                <w:color w:val="006397"/>
                <w:sz w:val="20"/>
                <w:szCs w:val="20"/>
                <w:lang w:eastAsia="es-MX"/>
              </w:rPr>
              <w:t xml:space="preserve"> (sólo disponible entre el 20 de junio y el 20 de agosto)</w:t>
            </w:r>
          </w:p>
          <w:p w14:paraId="262221E8"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p>
        </w:tc>
        <w:tc>
          <w:tcPr>
            <w:tcW w:w="0" w:type="auto"/>
            <w:tcBorders>
              <w:top w:val="single" w:sz="18" w:space="0" w:color="006397"/>
              <w:bottom w:val="single" w:sz="6" w:space="0" w:color="006397"/>
            </w:tcBorders>
            <w:tcMar>
              <w:top w:w="80" w:type="dxa"/>
              <w:left w:w="80" w:type="dxa"/>
              <w:bottom w:w="80" w:type="dxa"/>
              <w:right w:w="80" w:type="dxa"/>
            </w:tcMar>
            <w:hideMark/>
          </w:tcPr>
          <w:p w14:paraId="067B847F"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p>
        </w:tc>
      </w:tr>
      <w:tr w:rsidR="00ED27BF" w:rsidRPr="00ED27BF" w14:paraId="75D38377" w14:textId="77777777" w:rsidTr="00ED27BF">
        <w:trPr>
          <w:trHeight w:val="746"/>
        </w:trPr>
        <w:tc>
          <w:tcPr>
            <w:tcW w:w="0" w:type="auto"/>
            <w:tcBorders>
              <w:top w:val="single" w:sz="6" w:space="0" w:color="006397"/>
              <w:bottom w:val="single" w:sz="6" w:space="0" w:color="006397"/>
            </w:tcBorders>
            <w:tcMar>
              <w:top w:w="80" w:type="dxa"/>
              <w:left w:w="80" w:type="dxa"/>
              <w:bottom w:w="80" w:type="dxa"/>
              <w:right w:w="80" w:type="dxa"/>
            </w:tcMar>
            <w:hideMark/>
          </w:tcPr>
          <w:p w14:paraId="6E77503B"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Hora: 12:20 - 15:00</w:t>
            </w:r>
          </w:p>
          <w:p w14:paraId="724DDDF8"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Duración: 2,5 - 3 horas </w:t>
            </w:r>
          </w:p>
          <w:p w14:paraId="30495AB9"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 xml:space="preserve">Incluye: Concierto, guía y entrada a </w:t>
            </w:r>
            <w:proofErr w:type="spellStart"/>
            <w:r w:rsidRPr="00ED27BF">
              <w:rPr>
                <w:rFonts w:ascii="Calibri" w:eastAsia="Times New Roman" w:hAnsi="Calibri" w:cs="Calibri"/>
                <w:color w:val="006397"/>
                <w:sz w:val="20"/>
                <w:szCs w:val="20"/>
                <w:lang w:eastAsia="es-MX"/>
              </w:rPr>
              <w:t>Troldhaugen</w:t>
            </w:r>
            <w:proofErr w:type="spellEnd"/>
          </w:p>
        </w:tc>
        <w:tc>
          <w:tcPr>
            <w:tcW w:w="0" w:type="auto"/>
            <w:tcBorders>
              <w:top w:val="single" w:sz="6" w:space="0" w:color="006397"/>
              <w:bottom w:val="single" w:sz="6" w:space="0" w:color="006397"/>
            </w:tcBorders>
            <w:tcMar>
              <w:top w:w="80" w:type="dxa"/>
              <w:left w:w="80" w:type="dxa"/>
              <w:bottom w:w="80" w:type="dxa"/>
              <w:right w:w="80" w:type="dxa"/>
            </w:tcMar>
            <w:hideMark/>
          </w:tcPr>
          <w:p w14:paraId="092A26C7"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Mínimo 2 personas </w:t>
            </w:r>
          </w:p>
          <w:p w14:paraId="311E6348"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Disponible sólo con reserva previa</w:t>
            </w:r>
          </w:p>
        </w:tc>
      </w:tr>
    </w:tbl>
    <w:p w14:paraId="4E6762EB"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sidRPr="00ED27BF">
        <w:rPr>
          <w:rFonts w:ascii="Calibri" w:eastAsia="Times New Roman" w:hAnsi="Calibri" w:cs="Calibri"/>
          <w:b/>
          <w:bCs/>
          <w:color w:val="808080"/>
          <w:sz w:val="16"/>
          <w:szCs w:val="16"/>
          <w:lang w:eastAsia="es-MX"/>
        </w:rPr>
        <w:t>   </w:t>
      </w:r>
      <w:r w:rsidRPr="00ED27BF">
        <w:rPr>
          <w:rFonts w:ascii="Calibri" w:eastAsia="Times New Roman" w:hAnsi="Calibri" w:cs="Calibri"/>
          <w:color w:val="808080"/>
          <w:sz w:val="16"/>
          <w:szCs w:val="16"/>
          <w:lang w:eastAsia="es-MX"/>
        </w:rPr>
        <w:t> </w:t>
      </w:r>
    </w:p>
    <w:p w14:paraId="6F4AA06B" w14:textId="77777777" w:rsidR="00ED27BF" w:rsidRPr="00ED27BF" w:rsidRDefault="00ED27BF" w:rsidP="00ED27BF">
      <w:pPr>
        <w:shd w:val="clear" w:color="auto" w:fill="FFFFFF"/>
        <w:spacing w:after="255" w:line="240" w:lineRule="auto"/>
        <w:jc w:val="both"/>
        <w:rPr>
          <w:rFonts w:ascii="Times New Roman" w:eastAsia="Times New Roman" w:hAnsi="Times New Roman" w:cs="Times New Roman"/>
          <w:sz w:val="24"/>
          <w:szCs w:val="24"/>
          <w:lang w:eastAsia="es-MX"/>
        </w:rPr>
      </w:pPr>
      <w:proofErr w:type="spellStart"/>
      <w:r w:rsidRPr="00ED27BF">
        <w:rPr>
          <w:rFonts w:ascii="Calibri" w:eastAsia="Times New Roman" w:hAnsi="Calibri" w:cs="Calibri"/>
          <w:color w:val="333333"/>
          <w:lang w:eastAsia="es-MX"/>
        </w:rPr>
        <w:t>Troldhaugen</w:t>
      </w:r>
      <w:proofErr w:type="spellEnd"/>
      <w:r w:rsidRPr="00ED27BF">
        <w:rPr>
          <w:rFonts w:ascii="Calibri" w:eastAsia="Times New Roman" w:hAnsi="Calibri" w:cs="Calibri"/>
          <w:color w:val="333333"/>
          <w:lang w:eastAsia="es-MX"/>
        </w:rPr>
        <w:t xml:space="preserve"> fue el hogar de Nina y Edvard Grieg, el mayor compositor de Escandinavia y autor de grandes obras como las Suites de Peer Gynt y los Conciertos para piano en la menor, entre otras. La villa se construyó en 1885, y la pareja vivió allí los últimos 22 veranos de la vida de Edvard Grieg. </w:t>
      </w:r>
      <w:proofErr w:type="spellStart"/>
      <w:r w:rsidRPr="00ED27BF">
        <w:rPr>
          <w:rFonts w:ascii="Calibri" w:eastAsia="Times New Roman" w:hAnsi="Calibri" w:cs="Calibri"/>
          <w:color w:val="333333"/>
          <w:lang w:eastAsia="es-MX"/>
        </w:rPr>
        <w:t>Troldhaugen</w:t>
      </w:r>
      <w:proofErr w:type="spellEnd"/>
      <w:r w:rsidRPr="00ED27BF">
        <w:rPr>
          <w:rFonts w:ascii="Calibri" w:eastAsia="Times New Roman" w:hAnsi="Calibri" w:cs="Calibri"/>
          <w:color w:val="333333"/>
          <w:lang w:eastAsia="es-MX"/>
        </w:rPr>
        <w:t xml:space="preserve"> se convirtió en museo en 1928 e incluye la Villa de Grieg, la cabaña del compositor y la tumba del matrimonio Grieg. El complejo lo componen, además, un moderno edificio-museo y la sala de conciertos </w:t>
      </w:r>
      <w:proofErr w:type="spellStart"/>
      <w:r w:rsidRPr="00ED27BF">
        <w:rPr>
          <w:rFonts w:ascii="Calibri" w:eastAsia="Times New Roman" w:hAnsi="Calibri" w:cs="Calibri"/>
          <w:color w:val="333333"/>
          <w:lang w:eastAsia="es-MX"/>
        </w:rPr>
        <w:t>Troldsalen</w:t>
      </w:r>
      <w:proofErr w:type="spellEnd"/>
      <w:r w:rsidRPr="00ED27BF">
        <w:rPr>
          <w:rFonts w:ascii="Calibri" w:eastAsia="Times New Roman" w:hAnsi="Calibri" w:cs="Calibri"/>
          <w:color w:val="333333"/>
          <w:lang w:eastAsia="es-MX"/>
        </w:rPr>
        <w:t xml:space="preserve">, una sala de música de cámara con capacidad para 200 personas. La sala cuenta con una acústica excelente y en ella tienen lugar un buen número de conciertos al año. Comenzaremos la visita con un concierto de piano en vivo de 30 minutos, seguido de una visita guiada a la casa de Edvard Grieg. La visita finalizará en nuestro hotel. Resto del día libre para explorar Bergen por su cuenta. </w:t>
      </w:r>
    </w:p>
    <w:p w14:paraId="1CF91AEA" w14:textId="4CC5C575" w:rsidR="00ED27BF" w:rsidRDefault="00ED27BF" w:rsidP="00ED27BF">
      <w:pPr>
        <w:spacing w:after="0"/>
        <w:jc w:val="both"/>
        <w:rPr>
          <w:rFonts w:ascii="Arial" w:hAnsi="Arial" w:cs="Arial"/>
          <w:sz w:val="20"/>
          <w:szCs w:val="20"/>
        </w:rPr>
      </w:pPr>
    </w:p>
    <w:p w14:paraId="5A34FA2A" w14:textId="77777777" w:rsidR="00793E99" w:rsidRDefault="00793E99" w:rsidP="00ED27BF">
      <w:pPr>
        <w:spacing w:after="0"/>
        <w:jc w:val="both"/>
        <w:rPr>
          <w:rFonts w:ascii="Arial" w:hAnsi="Arial" w:cs="Arial"/>
          <w:sz w:val="20"/>
          <w:szCs w:val="20"/>
        </w:rPr>
      </w:pPr>
    </w:p>
    <w:p w14:paraId="1B8A482B" w14:textId="77777777" w:rsidR="00ED27BF" w:rsidRDefault="00ED27BF" w:rsidP="00ED27BF">
      <w:pPr>
        <w:spacing w:after="0"/>
        <w:jc w:val="both"/>
        <w:rPr>
          <w:rFonts w:ascii="Arial" w:hAnsi="Arial" w:cs="Arial"/>
          <w:sz w:val="20"/>
          <w:szCs w:val="20"/>
        </w:rPr>
      </w:pPr>
    </w:p>
    <w:p w14:paraId="22FF6633" w14:textId="77777777" w:rsidR="00ED27BF" w:rsidRDefault="00ED27BF" w:rsidP="00ED27BF">
      <w:pPr>
        <w:spacing w:after="0"/>
        <w:jc w:val="both"/>
        <w:rPr>
          <w:rFonts w:ascii="Arial" w:hAnsi="Arial" w:cs="Arial"/>
          <w:sz w:val="20"/>
          <w:szCs w:val="20"/>
        </w:rPr>
      </w:pPr>
    </w:p>
    <w:p w14:paraId="3B007E6E" w14:textId="77777777" w:rsidR="00256D97" w:rsidRPr="001D1D2B" w:rsidRDefault="00256D97" w:rsidP="00ED27BF">
      <w:pPr>
        <w:spacing w:after="0"/>
        <w:jc w:val="both"/>
        <w:rPr>
          <w:rFonts w:ascii="Arial" w:hAnsi="Arial" w:cs="Arial"/>
          <w:b/>
          <w:bCs/>
          <w:caps/>
          <w:sz w:val="20"/>
          <w:szCs w:val="20"/>
        </w:rPr>
      </w:pPr>
      <w:r w:rsidRPr="001D1D2B">
        <w:rPr>
          <w:rFonts w:ascii="Arial" w:hAnsi="Arial" w:cs="Arial"/>
          <w:b/>
          <w:bCs/>
          <w:caps/>
          <w:sz w:val="20"/>
          <w:szCs w:val="20"/>
        </w:rPr>
        <w:lastRenderedPageBreak/>
        <w:t xml:space="preserve">Día 3 </w:t>
      </w:r>
      <w:r w:rsidR="00ED27BF" w:rsidRPr="001D1D2B">
        <w:rPr>
          <w:rFonts w:ascii="Arial" w:hAnsi="Arial" w:cs="Arial"/>
          <w:b/>
          <w:bCs/>
          <w:caps/>
          <w:sz w:val="20"/>
          <w:szCs w:val="20"/>
        </w:rPr>
        <w:t>miércoles</w:t>
      </w:r>
      <w:r w:rsidRPr="001D1D2B">
        <w:rPr>
          <w:rFonts w:ascii="Arial" w:hAnsi="Arial" w:cs="Arial"/>
          <w:b/>
          <w:bCs/>
          <w:caps/>
          <w:sz w:val="20"/>
          <w:szCs w:val="20"/>
        </w:rPr>
        <w:t xml:space="preserve">. </w:t>
      </w:r>
      <w:r w:rsidR="00ED27BF" w:rsidRPr="001D1D2B">
        <w:rPr>
          <w:rFonts w:ascii="Arial" w:hAnsi="Arial" w:cs="Arial"/>
          <w:b/>
          <w:bCs/>
          <w:caps/>
          <w:sz w:val="20"/>
          <w:szCs w:val="20"/>
        </w:rPr>
        <w:t>Bergen – Gudvangen – Flaam – Borgund – Hemsedal</w:t>
      </w:r>
    </w:p>
    <w:p w14:paraId="1CFF1BE1" w14:textId="77777777" w:rsidR="00256D97" w:rsidRPr="00530788" w:rsidRDefault="00256D97" w:rsidP="00256D97">
      <w:pPr>
        <w:spacing w:after="0"/>
        <w:jc w:val="both"/>
        <w:rPr>
          <w:rFonts w:ascii="Arial" w:hAnsi="Arial" w:cs="Arial"/>
          <w:b/>
          <w:bCs/>
          <w:sz w:val="20"/>
          <w:szCs w:val="20"/>
        </w:rPr>
      </w:pPr>
      <w:r w:rsidRPr="00530788">
        <w:rPr>
          <w:rFonts w:ascii="Arial" w:hAnsi="Arial" w:cs="Arial"/>
          <w:b/>
          <w:bCs/>
          <w:sz w:val="20"/>
          <w:szCs w:val="20"/>
        </w:rPr>
        <w:t>Desayuno en el Hotel.</w:t>
      </w:r>
      <w:r w:rsidRPr="00530788">
        <w:rPr>
          <w:rFonts w:ascii="Arial" w:hAnsi="Arial" w:cs="Arial"/>
          <w:sz w:val="20"/>
          <w:szCs w:val="20"/>
        </w:rPr>
        <w:t xml:space="preserve"> </w:t>
      </w:r>
      <w:r w:rsidR="00ED27BF" w:rsidRPr="00ED27BF">
        <w:rPr>
          <w:rFonts w:ascii="Arial" w:hAnsi="Arial" w:cs="Arial"/>
          <w:sz w:val="20"/>
          <w:szCs w:val="20"/>
        </w:rPr>
        <w:t xml:space="preserve">Saldremos de Bergen a primera hora de la mañana y pondremos rumbo hacia el Valle de </w:t>
      </w:r>
      <w:proofErr w:type="spellStart"/>
      <w:r w:rsidR="00ED27BF" w:rsidRPr="00ED27BF">
        <w:rPr>
          <w:rFonts w:ascii="Arial" w:hAnsi="Arial" w:cs="Arial"/>
          <w:sz w:val="20"/>
          <w:szCs w:val="20"/>
        </w:rPr>
        <w:t>Naeroy</w:t>
      </w:r>
      <w:proofErr w:type="spellEnd"/>
      <w:r w:rsidR="00ED27BF" w:rsidRPr="00ED27BF">
        <w:rPr>
          <w:rFonts w:ascii="Arial" w:hAnsi="Arial" w:cs="Arial"/>
          <w:sz w:val="20"/>
          <w:szCs w:val="20"/>
        </w:rPr>
        <w:t xml:space="preserve">, con un impresionante fondo de montañas nevadas. Una vez en </w:t>
      </w:r>
      <w:proofErr w:type="spellStart"/>
      <w:r w:rsidR="00ED27BF" w:rsidRPr="00ED27BF">
        <w:rPr>
          <w:rFonts w:ascii="Arial" w:hAnsi="Arial" w:cs="Arial"/>
          <w:sz w:val="20"/>
          <w:szCs w:val="20"/>
        </w:rPr>
        <w:t>Gudvangen</w:t>
      </w:r>
      <w:proofErr w:type="spellEnd"/>
      <w:r w:rsidR="00ED27BF" w:rsidRPr="00ED27BF">
        <w:rPr>
          <w:rFonts w:ascii="Arial" w:hAnsi="Arial" w:cs="Arial"/>
          <w:sz w:val="20"/>
          <w:szCs w:val="20"/>
        </w:rPr>
        <w:t xml:space="preserve">, partiremos para realizar un hermoso crucero por el fiordo </w:t>
      </w:r>
      <w:proofErr w:type="spellStart"/>
      <w:r w:rsidR="00ED27BF" w:rsidRPr="00ED27BF">
        <w:rPr>
          <w:rFonts w:ascii="Arial" w:hAnsi="Arial" w:cs="Arial"/>
          <w:sz w:val="20"/>
          <w:szCs w:val="20"/>
        </w:rPr>
        <w:t>Naeroyfjord</w:t>
      </w:r>
      <w:proofErr w:type="spellEnd"/>
      <w:r w:rsidR="00ED27BF" w:rsidRPr="00ED27BF">
        <w:rPr>
          <w:rFonts w:ascii="Arial" w:hAnsi="Arial" w:cs="Arial"/>
          <w:sz w:val="20"/>
          <w:szCs w:val="20"/>
        </w:rPr>
        <w:t xml:space="preserve">, uno de los trayectos más estrechos e impactantes de la Noruega de los fiordos. El paisaje de los fiordos del oeste de Noruega, con el </w:t>
      </w:r>
      <w:proofErr w:type="spellStart"/>
      <w:r w:rsidR="00ED27BF" w:rsidRPr="00ED27BF">
        <w:rPr>
          <w:rFonts w:ascii="Arial" w:hAnsi="Arial" w:cs="Arial"/>
          <w:sz w:val="20"/>
          <w:szCs w:val="20"/>
        </w:rPr>
        <w:t>Naeroyfjorden</w:t>
      </w:r>
      <w:proofErr w:type="spellEnd"/>
      <w:r w:rsidR="00ED27BF" w:rsidRPr="00ED27BF">
        <w:rPr>
          <w:rFonts w:ascii="Arial" w:hAnsi="Arial" w:cs="Arial"/>
          <w:sz w:val="20"/>
          <w:szCs w:val="20"/>
        </w:rPr>
        <w:t xml:space="preserve"> y el </w:t>
      </w:r>
      <w:proofErr w:type="spellStart"/>
      <w:r w:rsidR="00ED27BF" w:rsidRPr="00ED27BF">
        <w:rPr>
          <w:rFonts w:ascii="Arial" w:hAnsi="Arial" w:cs="Arial"/>
          <w:sz w:val="20"/>
          <w:szCs w:val="20"/>
        </w:rPr>
        <w:t>Geirangerfjorden</w:t>
      </w:r>
      <w:proofErr w:type="spellEnd"/>
      <w:r w:rsidR="00ED27BF" w:rsidRPr="00ED27BF">
        <w:rPr>
          <w:rFonts w:ascii="Arial" w:hAnsi="Arial" w:cs="Arial"/>
          <w:sz w:val="20"/>
          <w:szCs w:val="20"/>
        </w:rPr>
        <w:t xml:space="preserve"> a la cabeza, fue incluido en la lista del Patrimonio Mundial de la UNESCO en 2005. Según la UNESCO, los dos fiordos se consideran paisajes de fiordos arquetípicos, casi intactos en los tiempos modernos, y entre los más pintorescos que existen. Esta experiencia en los fiordos se realiza con embarcaciones especialmente diseñadas para maximizar la experiencia turística. Son embarcaciones completamente eléctricas, sin ruidos ni emisiones que perturben la atmósfera de paz y tranquilidad. Aquí tendrá la sensación de deslizarse por el fiordo, muy diferente de lo que se experimenta en los barcos de pasajeros más tradicionales. Las altas ventanas panorámicas ofrecen una vista completa del maravilloso paisaje del tranquilo fiordo, las altas montañas y las hermosas cascadas cuando se está sentado en el interior de los salones. Desembarcaremos en el impresionante pueblo de </w:t>
      </w:r>
      <w:proofErr w:type="spellStart"/>
      <w:r w:rsidR="00ED27BF" w:rsidRPr="00ED27BF">
        <w:rPr>
          <w:rFonts w:ascii="Arial" w:hAnsi="Arial" w:cs="Arial"/>
          <w:sz w:val="20"/>
          <w:szCs w:val="20"/>
        </w:rPr>
        <w:t>Flaam</w:t>
      </w:r>
      <w:proofErr w:type="spellEnd"/>
      <w:r w:rsidR="00ED27BF" w:rsidRPr="00ED27BF">
        <w:rPr>
          <w:rFonts w:ascii="Arial" w:hAnsi="Arial" w:cs="Arial"/>
          <w:sz w:val="20"/>
          <w:szCs w:val="20"/>
        </w:rPr>
        <w:t xml:space="preserve">, donde dispondremos de tiempo libre, antes o después de unirnos a una de las visitas obligadas de la Noruega de los fiordos.  Como las posibilidades son varias, podrá diseñar su tarde según sus preferencias. Los huéspedes que decidan no unirse a ninguna experiencia tendrán un par de horas para disfrutar del pueblo de </w:t>
      </w:r>
      <w:proofErr w:type="spellStart"/>
      <w:r w:rsidR="00ED27BF" w:rsidRPr="00ED27BF">
        <w:rPr>
          <w:rFonts w:ascii="Arial" w:hAnsi="Arial" w:cs="Arial"/>
          <w:sz w:val="20"/>
          <w:szCs w:val="20"/>
        </w:rPr>
        <w:t>Flaam</w:t>
      </w:r>
      <w:proofErr w:type="spellEnd"/>
      <w:r w:rsidR="00ED27BF" w:rsidRPr="00ED27BF">
        <w:rPr>
          <w:rFonts w:ascii="Arial" w:hAnsi="Arial" w:cs="Arial"/>
          <w:sz w:val="20"/>
          <w:szCs w:val="20"/>
        </w:rPr>
        <w:t>.</w:t>
      </w:r>
      <w:r w:rsidR="00ED27BF">
        <w:rPr>
          <w:rFonts w:ascii="Arial" w:hAnsi="Arial" w:cs="Arial"/>
          <w:sz w:val="20"/>
          <w:szCs w:val="20"/>
        </w:rPr>
        <w:t xml:space="preserve"> </w:t>
      </w:r>
      <w:r w:rsidRPr="00530788">
        <w:rPr>
          <w:rFonts w:ascii="Arial" w:hAnsi="Arial" w:cs="Arial"/>
          <w:b/>
          <w:bCs/>
          <w:sz w:val="20"/>
          <w:szCs w:val="20"/>
        </w:rPr>
        <w:t>Alojamiento.</w:t>
      </w:r>
    </w:p>
    <w:p w14:paraId="01DD3905" w14:textId="77777777" w:rsidR="00256D97" w:rsidRDefault="00256D97" w:rsidP="00256D97">
      <w:pPr>
        <w:spacing w:before="4" w:after="0"/>
        <w:ind w:right="49"/>
        <w:jc w:val="both"/>
        <w:rPr>
          <w:rFonts w:ascii="Arial" w:hAnsi="Arial" w:cs="Arial"/>
          <w:sz w:val="20"/>
          <w:szCs w:val="20"/>
        </w:rPr>
      </w:pPr>
    </w:p>
    <w:p w14:paraId="1EE123B9" w14:textId="77777777" w:rsidR="00ED27BF" w:rsidRPr="00530788" w:rsidRDefault="00ED27BF" w:rsidP="00ED27BF">
      <w:pPr>
        <w:spacing w:after="0"/>
        <w:jc w:val="both"/>
        <w:rPr>
          <w:rFonts w:ascii="Arial" w:hAnsi="Arial" w:cs="Arial"/>
          <w:b/>
          <w:bCs/>
          <w:sz w:val="20"/>
          <w:szCs w:val="20"/>
        </w:rPr>
      </w:pPr>
    </w:p>
    <w:p w14:paraId="3E243ECF" w14:textId="77777777" w:rsidR="00ED27BF" w:rsidRPr="00530788" w:rsidRDefault="00ED27BF" w:rsidP="00ED27BF">
      <w:pPr>
        <w:pStyle w:val="Prrafodelista"/>
        <w:numPr>
          <w:ilvl w:val="0"/>
          <w:numId w:val="1"/>
        </w:numPr>
        <w:spacing w:before="4" w:after="0"/>
        <w:ind w:right="49"/>
        <w:jc w:val="both"/>
        <w:rPr>
          <w:rFonts w:ascii="Arial" w:hAnsi="Arial" w:cs="Arial"/>
          <w:sz w:val="20"/>
          <w:szCs w:val="20"/>
        </w:rPr>
      </w:pPr>
      <w:r w:rsidRPr="00ED27BF">
        <w:rPr>
          <w:rFonts w:ascii="Arial" w:hAnsi="Arial" w:cs="Arial"/>
          <w:b/>
          <w:bCs/>
          <w:color w:val="44546A" w:themeColor="text2"/>
          <w:sz w:val="20"/>
          <w:szCs w:val="20"/>
        </w:rPr>
        <w:t xml:space="preserve">Mirador de </w:t>
      </w:r>
      <w:proofErr w:type="spellStart"/>
      <w:r w:rsidRPr="00ED27BF">
        <w:rPr>
          <w:rFonts w:ascii="Arial" w:hAnsi="Arial" w:cs="Arial"/>
          <w:b/>
          <w:bCs/>
          <w:color w:val="44546A" w:themeColor="text2"/>
          <w:sz w:val="20"/>
          <w:szCs w:val="20"/>
        </w:rPr>
        <w:t>Stegastein</w:t>
      </w:r>
      <w:proofErr w:type="spellEnd"/>
      <w:r w:rsidRPr="00ED27BF">
        <w:rPr>
          <w:rFonts w:ascii="Arial" w:hAnsi="Arial" w:cs="Arial"/>
          <w:b/>
          <w:bCs/>
          <w:color w:val="44546A" w:themeColor="text2"/>
          <w:sz w:val="20"/>
          <w:szCs w:val="20"/>
        </w:rPr>
        <w:t xml:space="preserve">, </w:t>
      </w:r>
      <w:r w:rsidRPr="00530788">
        <w:rPr>
          <w:rFonts w:ascii="Arial" w:hAnsi="Arial" w:cs="Arial"/>
          <w:b/>
          <w:bCs/>
          <w:color w:val="44546A" w:themeColor="text2"/>
          <w:sz w:val="20"/>
          <w:szCs w:val="20"/>
          <w:u w:val="single"/>
        </w:rPr>
        <w:t xml:space="preserve">PRECIO POR PERSONA: </w:t>
      </w:r>
      <w:r>
        <w:rPr>
          <w:rFonts w:ascii="Arial" w:hAnsi="Arial" w:cs="Arial"/>
          <w:b/>
          <w:bCs/>
          <w:color w:val="44546A" w:themeColor="text2"/>
          <w:sz w:val="20"/>
          <w:szCs w:val="20"/>
          <w:u w:val="single"/>
        </w:rPr>
        <w:t>40</w:t>
      </w:r>
      <w:r w:rsidRPr="00530788">
        <w:rPr>
          <w:rFonts w:ascii="Arial" w:hAnsi="Arial" w:cs="Arial"/>
          <w:b/>
          <w:bCs/>
          <w:color w:val="44546A" w:themeColor="text2"/>
          <w:sz w:val="20"/>
          <w:szCs w:val="20"/>
          <w:u w:val="single"/>
        </w:rPr>
        <w:t xml:space="preserve"> USD</w:t>
      </w:r>
    </w:p>
    <w:tbl>
      <w:tblPr>
        <w:tblW w:w="0" w:type="auto"/>
        <w:tblCellMar>
          <w:top w:w="15" w:type="dxa"/>
          <w:left w:w="15" w:type="dxa"/>
          <w:bottom w:w="15" w:type="dxa"/>
          <w:right w:w="15" w:type="dxa"/>
        </w:tblCellMar>
        <w:tblLook w:val="04A0" w:firstRow="1" w:lastRow="0" w:firstColumn="1" w:lastColumn="0" w:noHBand="0" w:noVBand="1"/>
      </w:tblPr>
      <w:tblGrid>
        <w:gridCol w:w="3439"/>
        <w:gridCol w:w="3523"/>
      </w:tblGrid>
      <w:tr w:rsidR="00ED27BF" w:rsidRPr="00ED27BF" w14:paraId="4E5A0BDA" w14:textId="77777777" w:rsidTr="00ED27BF">
        <w:trPr>
          <w:trHeight w:val="277"/>
        </w:trPr>
        <w:tc>
          <w:tcPr>
            <w:tcW w:w="0" w:type="auto"/>
            <w:tcBorders>
              <w:top w:val="single" w:sz="18" w:space="0" w:color="006397"/>
              <w:bottom w:val="single" w:sz="6" w:space="0" w:color="006397"/>
            </w:tcBorders>
            <w:tcMar>
              <w:top w:w="80" w:type="dxa"/>
              <w:left w:w="80" w:type="dxa"/>
              <w:bottom w:w="80" w:type="dxa"/>
              <w:right w:w="80" w:type="dxa"/>
            </w:tcMar>
            <w:hideMark/>
          </w:tcPr>
          <w:p w14:paraId="0F8A6A70"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sidRPr="00ED27BF">
              <w:rPr>
                <w:rFonts w:ascii="Calibri" w:eastAsia="Times New Roman" w:hAnsi="Calibri" w:cs="Calibri"/>
                <w:b/>
                <w:bCs/>
                <w:color w:val="2E74B5"/>
                <w:sz w:val="20"/>
                <w:szCs w:val="20"/>
                <w:lang w:eastAsia="es-MX"/>
              </w:rPr>
              <w:t xml:space="preserve">Opcional: Mirador de </w:t>
            </w:r>
            <w:proofErr w:type="spellStart"/>
            <w:r w:rsidRPr="00ED27BF">
              <w:rPr>
                <w:rFonts w:ascii="Calibri" w:eastAsia="Times New Roman" w:hAnsi="Calibri" w:cs="Calibri"/>
                <w:b/>
                <w:bCs/>
                <w:color w:val="2E74B5"/>
                <w:sz w:val="20"/>
                <w:szCs w:val="20"/>
                <w:lang w:eastAsia="es-MX"/>
              </w:rPr>
              <w:t>Stegastein</w:t>
            </w:r>
            <w:proofErr w:type="spellEnd"/>
          </w:p>
        </w:tc>
        <w:tc>
          <w:tcPr>
            <w:tcW w:w="0" w:type="auto"/>
            <w:tcBorders>
              <w:top w:val="single" w:sz="18" w:space="0" w:color="006397"/>
              <w:bottom w:val="single" w:sz="6" w:space="0" w:color="006397"/>
            </w:tcBorders>
            <w:tcMar>
              <w:top w:w="80" w:type="dxa"/>
              <w:left w:w="80" w:type="dxa"/>
              <w:bottom w:w="80" w:type="dxa"/>
              <w:right w:w="80" w:type="dxa"/>
            </w:tcMar>
            <w:hideMark/>
          </w:tcPr>
          <w:p w14:paraId="4C21F8FE"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PRECIO: 40 EUR /PERSONA</w:t>
            </w:r>
          </w:p>
        </w:tc>
      </w:tr>
      <w:tr w:rsidR="00ED27BF" w:rsidRPr="00ED27BF" w14:paraId="1B84FB20" w14:textId="77777777" w:rsidTr="00ED27BF">
        <w:trPr>
          <w:trHeight w:val="746"/>
        </w:trPr>
        <w:tc>
          <w:tcPr>
            <w:tcW w:w="0" w:type="auto"/>
            <w:tcBorders>
              <w:top w:val="single" w:sz="6" w:space="0" w:color="006397"/>
              <w:bottom w:val="single" w:sz="6" w:space="0" w:color="006397"/>
            </w:tcBorders>
            <w:tcMar>
              <w:top w:w="80" w:type="dxa"/>
              <w:left w:w="80" w:type="dxa"/>
              <w:bottom w:w="80" w:type="dxa"/>
              <w:right w:w="80" w:type="dxa"/>
            </w:tcMar>
            <w:hideMark/>
          </w:tcPr>
          <w:p w14:paraId="6F859364"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Hora: 15:30 - 17:00</w:t>
            </w:r>
          </w:p>
          <w:p w14:paraId="7274646D"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Duración: 1,5 horas</w:t>
            </w:r>
          </w:p>
          <w:p w14:paraId="763DA899"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Incluye: Guía, ticket y reserva de asiento</w:t>
            </w:r>
          </w:p>
        </w:tc>
        <w:tc>
          <w:tcPr>
            <w:tcW w:w="0" w:type="auto"/>
            <w:tcBorders>
              <w:top w:val="single" w:sz="6" w:space="0" w:color="006397"/>
              <w:bottom w:val="single" w:sz="6" w:space="0" w:color="006397"/>
            </w:tcBorders>
            <w:tcMar>
              <w:top w:w="80" w:type="dxa"/>
              <w:left w:w="80" w:type="dxa"/>
              <w:bottom w:w="80" w:type="dxa"/>
              <w:right w:w="80" w:type="dxa"/>
            </w:tcMar>
            <w:hideMark/>
          </w:tcPr>
          <w:p w14:paraId="3679F14A"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Mínimo 10 personas </w:t>
            </w:r>
          </w:p>
          <w:p w14:paraId="7F2A7986"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Disponible con reserva previa y en el sitio</w:t>
            </w:r>
          </w:p>
        </w:tc>
      </w:tr>
    </w:tbl>
    <w:p w14:paraId="57A2AE66"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Pr>
          <w:noProof/>
          <w:bdr w:val="none" w:sz="0" w:space="0" w:color="auto" w:frame="1"/>
        </w:rPr>
        <w:drawing>
          <wp:inline distT="0" distB="0" distL="0" distR="0" wp14:anchorId="5092B619" wp14:editId="2760CCA7">
            <wp:extent cx="2095500" cy="1323975"/>
            <wp:effectExtent l="0" t="0" r="0" b="9525"/>
            <wp:docPr id="13" name="Imagen 13" descr="Stegastein Viewpoint, Norway – A Quick Guide (including video!) – Fjords &amp;  Be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gastein Viewpoint, Norway – A Quick Guide (including video!) – Fjords &amp;  Beach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14:paraId="17096C9A"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212621"/>
          <w:lang w:eastAsia="es-MX"/>
        </w:rPr>
        <w:t xml:space="preserve">Una excursión que todos los visitantes de </w:t>
      </w:r>
      <w:proofErr w:type="spellStart"/>
      <w:r w:rsidRPr="00ED27BF">
        <w:rPr>
          <w:rFonts w:ascii="Calibri" w:eastAsia="Times New Roman" w:hAnsi="Calibri" w:cs="Calibri"/>
          <w:color w:val="212621"/>
          <w:lang w:eastAsia="es-MX"/>
        </w:rPr>
        <w:t>Flaam</w:t>
      </w:r>
      <w:proofErr w:type="spellEnd"/>
      <w:r w:rsidRPr="00ED27BF">
        <w:rPr>
          <w:rFonts w:ascii="Calibri" w:eastAsia="Times New Roman" w:hAnsi="Calibri" w:cs="Calibri"/>
          <w:color w:val="212621"/>
          <w:lang w:eastAsia="es-MX"/>
        </w:rPr>
        <w:t xml:space="preserve"> deberían de hacer.  El mirador de </w:t>
      </w:r>
      <w:proofErr w:type="spellStart"/>
      <w:r w:rsidRPr="00ED27BF">
        <w:rPr>
          <w:rFonts w:ascii="Calibri" w:eastAsia="Times New Roman" w:hAnsi="Calibri" w:cs="Calibri"/>
          <w:color w:val="212621"/>
          <w:lang w:eastAsia="es-MX"/>
        </w:rPr>
        <w:t>Stegastein</w:t>
      </w:r>
      <w:proofErr w:type="spellEnd"/>
      <w:r w:rsidRPr="00ED27BF">
        <w:rPr>
          <w:rFonts w:ascii="Calibri" w:eastAsia="Times New Roman" w:hAnsi="Calibri" w:cs="Calibri"/>
          <w:color w:val="212621"/>
          <w:lang w:eastAsia="es-MX"/>
        </w:rPr>
        <w:t xml:space="preserve"> forma parte de la Ruta Escénica Noruega que va de </w:t>
      </w:r>
      <w:proofErr w:type="spellStart"/>
      <w:r w:rsidRPr="00ED27BF">
        <w:rPr>
          <w:rFonts w:ascii="Calibri" w:eastAsia="Times New Roman" w:hAnsi="Calibri" w:cs="Calibri"/>
          <w:color w:val="212621"/>
          <w:lang w:eastAsia="es-MX"/>
        </w:rPr>
        <w:t>Aurland</w:t>
      </w:r>
      <w:proofErr w:type="spellEnd"/>
      <w:r w:rsidRPr="00ED27BF">
        <w:rPr>
          <w:rFonts w:ascii="Calibri" w:eastAsia="Times New Roman" w:hAnsi="Calibri" w:cs="Calibri"/>
          <w:color w:val="212621"/>
          <w:lang w:eastAsia="es-MX"/>
        </w:rPr>
        <w:t xml:space="preserve"> a </w:t>
      </w:r>
      <w:proofErr w:type="spellStart"/>
      <w:r w:rsidRPr="00ED27BF">
        <w:rPr>
          <w:rFonts w:ascii="Calibri" w:eastAsia="Times New Roman" w:hAnsi="Calibri" w:cs="Calibri"/>
          <w:color w:val="212621"/>
          <w:lang w:eastAsia="es-MX"/>
        </w:rPr>
        <w:t>Laerdal</w:t>
      </w:r>
      <w:proofErr w:type="spellEnd"/>
      <w:r w:rsidRPr="00ED27BF">
        <w:rPr>
          <w:rFonts w:ascii="Calibri" w:eastAsia="Times New Roman" w:hAnsi="Calibri" w:cs="Calibri"/>
          <w:color w:val="212621"/>
          <w:lang w:eastAsia="es-MX"/>
        </w:rPr>
        <w:t xml:space="preserve">. Esta estructura, que sobresale 30 metros de la ladera de la montaña, a 650 metros sobre el fiordo, ofrece unas vistas inigualables. Es difícil imaginar una panorámica más asombrosa del fiordo, las montañas y los alrededores. </w:t>
      </w:r>
    </w:p>
    <w:p w14:paraId="5F9818D9" w14:textId="77777777" w:rsidR="00ED27BF" w:rsidRDefault="00ED27BF" w:rsidP="00256D97">
      <w:pPr>
        <w:spacing w:before="4" w:after="0"/>
        <w:ind w:right="49"/>
        <w:jc w:val="both"/>
        <w:rPr>
          <w:rFonts w:ascii="Arial" w:hAnsi="Arial" w:cs="Arial"/>
          <w:sz w:val="20"/>
          <w:szCs w:val="20"/>
        </w:rPr>
      </w:pPr>
    </w:p>
    <w:p w14:paraId="68FE32EB" w14:textId="77777777" w:rsidR="00256D97" w:rsidRPr="001D1D2B" w:rsidRDefault="00256D97" w:rsidP="00256D97">
      <w:pPr>
        <w:spacing w:after="0"/>
        <w:jc w:val="both"/>
        <w:rPr>
          <w:rFonts w:ascii="Arial" w:hAnsi="Arial" w:cs="Arial"/>
          <w:b/>
          <w:bCs/>
          <w:caps/>
          <w:sz w:val="20"/>
          <w:szCs w:val="20"/>
        </w:rPr>
      </w:pPr>
      <w:r w:rsidRPr="001D1D2B">
        <w:rPr>
          <w:rFonts w:ascii="Arial" w:hAnsi="Arial" w:cs="Arial"/>
          <w:b/>
          <w:bCs/>
          <w:caps/>
          <w:sz w:val="20"/>
          <w:szCs w:val="20"/>
        </w:rPr>
        <w:t xml:space="preserve">Día 4 </w:t>
      </w:r>
      <w:r w:rsidR="00ED27BF" w:rsidRPr="001D1D2B">
        <w:rPr>
          <w:rFonts w:ascii="Arial" w:hAnsi="Arial" w:cs="Arial"/>
          <w:b/>
          <w:bCs/>
          <w:caps/>
          <w:sz w:val="20"/>
          <w:szCs w:val="20"/>
        </w:rPr>
        <w:t>jueves</w:t>
      </w:r>
      <w:r w:rsidRPr="001D1D2B">
        <w:rPr>
          <w:rFonts w:ascii="Arial" w:hAnsi="Arial" w:cs="Arial"/>
          <w:b/>
          <w:bCs/>
          <w:caps/>
          <w:sz w:val="20"/>
          <w:szCs w:val="20"/>
        </w:rPr>
        <w:t xml:space="preserve">. </w:t>
      </w:r>
      <w:r w:rsidR="00ED27BF" w:rsidRPr="001D1D2B">
        <w:rPr>
          <w:rFonts w:ascii="Arial" w:hAnsi="Arial" w:cs="Arial"/>
          <w:b/>
          <w:bCs/>
          <w:caps/>
          <w:sz w:val="20"/>
          <w:szCs w:val="20"/>
        </w:rPr>
        <w:t>Hemsedal</w:t>
      </w:r>
    </w:p>
    <w:p w14:paraId="7AF44566" w14:textId="77777777" w:rsidR="00256D97" w:rsidRPr="00530788" w:rsidRDefault="00256D97" w:rsidP="00256D97">
      <w:pPr>
        <w:spacing w:after="0"/>
        <w:jc w:val="both"/>
        <w:rPr>
          <w:rFonts w:ascii="Arial" w:hAnsi="Arial" w:cs="Arial"/>
          <w:b/>
          <w:bCs/>
          <w:sz w:val="20"/>
          <w:szCs w:val="20"/>
        </w:rPr>
      </w:pPr>
      <w:r w:rsidRPr="00530788">
        <w:rPr>
          <w:rFonts w:ascii="Arial" w:hAnsi="Arial" w:cs="Arial"/>
          <w:b/>
          <w:bCs/>
          <w:sz w:val="20"/>
          <w:szCs w:val="20"/>
        </w:rPr>
        <w:t>Desayuno en el hotel.</w:t>
      </w:r>
      <w:r w:rsidRPr="00530788">
        <w:rPr>
          <w:rFonts w:ascii="Arial" w:hAnsi="Arial" w:cs="Arial"/>
          <w:sz w:val="20"/>
          <w:szCs w:val="20"/>
        </w:rPr>
        <w:t xml:space="preserve"> </w:t>
      </w:r>
      <w:r w:rsidR="00ED27BF" w:rsidRPr="00ED27BF">
        <w:rPr>
          <w:rFonts w:ascii="Arial" w:hAnsi="Arial" w:cs="Arial"/>
          <w:sz w:val="20"/>
          <w:szCs w:val="20"/>
        </w:rPr>
        <w:t>Día libre para relajarse y disfrutar de los alrededores y de las instalaciones del spa. Por la noche, reúnase con sus compañeros de viaje y disfrute de una cena con delicias locales. El Pool Club ofrece tratamientos, que conviene reservar antes de la llegada al hotel.</w:t>
      </w:r>
      <w:r w:rsidR="00E44241" w:rsidRPr="00530788">
        <w:rPr>
          <w:rFonts w:ascii="Arial" w:hAnsi="Arial" w:cs="Arial"/>
          <w:sz w:val="20"/>
          <w:szCs w:val="20"/>
        </w:rPr>
        <w:t xml:space="preserve"> </w:t>
      </w:r>
      <w:r w:rsidRPr="00530788">
        <w:rPr>
          <w:rFonts w:ascii="Arial" w:hAnsi="Arial" w:cs="Arial"/>
          <w:b/>
          <w:bCs/>
          <w:sz w:val="20"/>
          <w:szCs w:val="20"/>
        </w:rPr>
        <w:t>Alojamiento.</w:t>
      </w:r>
    </w:p>
    <w:p w14:paraId="081746B4" w14:textId="77777777" w:rsidR="00D52E88" w:rsidRPr="00530788" w:rsidRDefault="00D52E88" w:rsidP="00D52E88">
      <w:pPr>
        <w:spacing w:after="0"/>
        <w:jc w:val="both"/>
        <w:rPr>
          <w:rFonts w:ascii="Arial" w:hAnsi="Arial" w:cs="Arial"/>
          <w:b/>
          <w:bCs/>
          <w:sz w:val="20"/>
          <w:szCs w:val="20"/>
        </w:rPr>
      </w:pPr>
    </w:p>
    <w:p w14:paraId="0000298E" w14:textId="77777777" w:rsidR="00256D97" w:rsidRPr="001D1D2B" w:rsidRDefault="00256D97" w:rsidP="00256D97">
      <w:pPr>
        <w:spacing w:after="0"/>
        <w:jc w:val="both"/>
        <w:rPr>
          <w:rFonts w:ascii="Arial" w:hAnsi="Arial" w:cs="Arial"/>
          <w:b/>
          <w:bCs/>
          <w:caps/>
          <w:sz w:val="20"/>
          <w:szCs w:val="20"/>
        </w:rPr>
      </w:pPr>
      <w:r w:rsidRPr="001D1D2B">
        <w:rPr>
          <w:rFonts w:ascii="Arial" w:hAnsi="Arial" w:cs="Arial"/>
          <w:b/>
          <w:bCs/>
          <w:caps/>
          <w:sz w:val="20"/>
          <w:szCs w:val="20"/>
        </w:rPr>
        <w:t xml:space="preserve">Día 5 </w:t>
      </w:r>
      <w:r w:rsidR="00ED27BF" w:rsidRPr="001D1D2B">
        <w:rPr>
          <w:rFonts w:ascii="Arial" w:hAnsi="Arial" w:cs="Arial"/>
          <w:b/>
          <w:bCs/>
          <w:caps/>
          <w:sz w:val="20"/>
          <w:szCs w:val="20"/>
        </w:rPr>
        <w:t>viernes</w:t>
      </w:r>
      <w:r w:rsidRPr="001D1D2B">
        <w:rPr>
          <w:rFonts w:ascii="Arial" w:hAnsi="Arial" w:cs="Arial"/>
          <w:b/>
          <w:bCs/>
          <w:caps/>
          <w:sz w:val="20"/>
          <w:szCs w:val="20"/>
        </w:rPr>
        <w:t xml:space="preserve">. </w:t>
      </w:r>
      <w:r w:rsidR="00ED27BF" w:rsidRPr="001D1D2B">
        <w:rPr>
          <w:rFonts w:ascii="Arial" w:hAnsi="Arial" w:cs="Arial"/>
          <w:b/>
          <w:bCs/>
          <w:caps/>
          <w:sz w:val="20"/>
          <w:szCs w:val="20"/>
        </w:rPr>
        <w:t>Hemsedal</w:t>
      </w:r>
      <w:r w:rsidRPr="001D1D2B">
        <w:rPr>
          <w:rFonts w:ascii="Arial" w:hAnsi="Arial" w:cs="Arial"/>
          <w:b/>
          <w:bCs/>
          <w:caps/>
          <w:sz w:val="20"/>
          <w:szCs w:val="20"/>
        </w:rPr>
        <w:t xml:space="preserve"> – Oslo</w:t>
      </w:r>
    </w:p>
    <w:p w14:paraId="2146EEF9" w14:textId="77777777" w:rsidR="00ED27BF" w:rsidRPr="00ED27BF" w:rsidRDefault="00256D97" w:rsidP="00ED27BF">
      <w:pPr>
        <w:spacing w:after="0"/>
        <w:jc w:val="both"/>
        <w:rPr>
          <w:rFonts w:ascii="Arial" w:hAnsi="Arial" w:cs="Arial"/>
          <w:sz w:val="20"/>
          <w:szCs w:val="20"/>
        </w:rPr>
      </w:pPr>
      <w:r w:rsidRPr="00530788">
        <w:rPr>
          <w:rFonts w:ascii="Arial" w:hAnsi="Arial" w:cs="Arial"/>
          <w:b/>
          <w:bCs/>
          <w:sz w:val="20"/>
          <w:szCs w:val="20"/>
        </w:rPr>
        <w:t>Desayuno en el hotel</w:t>
      </w:r>
      <w:r w:rsidRPr="00530788">
        <w:rPr>
          <w:rFonts w:ascii="Arial" w:hAnsi="Arial" w:cs="Arial"/>
          <w:sz w:val="20"/>
          <w:szCs w:val="20"/>
        </w:rPr>
        <w:t xml:space="preserve">. </w:t>
      </w:r>
      <w:r w:rsidR="00ED27BF" w:rsidRPr="00ED27BF">
        <w:rPr>
          <w:rFonts w:ascii="Arial" w:hAnsi="Arial" w:cs="Arial"/>
          <w:sz w:val="20"/>
          <w:szCs w:val="20"/>
        </w:rPr>
        <w:t xml:space="preserve">Después del desayuno, viajaremos hacia Oslo, dejando atrás las montañas. Llegada a Oslo y visita al famoso e impresionante Museo </w:t>
      </w:r>
      <w:proofErr w:type="spellStart"/>
      <w:r w:rsidR="00ED27BF" w:rsidRPr="00ED27BF">
        <w:rPr>
          <w:rFonts w:ascii="Arial" w:hAnsi="Arial" w:cs="Arial"/>
          <w:sz w:val="20"/>
          <w:szCs w:val="20"/>
        </w:rPr>
        <w:t>Munch</w:t>
      </w:r>
      <w:proofErr w:type="spellEnd"/>
      <w:r w:rsidR="00ED27BF" w:rsidRPr="00ED27BF">
        <w:rPr>
          <w:rFonts w:ascii="Arial" w:hAnsi="Arial" w:cs="Arial"/>
          <w:sz w:val="20"/>
          <w:szCs w:val="20"/>
        </w:rPr>
        <w:t xml:space="preserve"> donde podremos admirar la obra maestra de </w:t>
      </w:r>
      <w:proofErr w:type="spellStart"/>
      <w:r w:rsidR="00ED27BF" w:rsidRPr="00ED27BF">
        <w:rPr>
          <w:rFonts w:ascii="Arial" w:hAnsi="Arial" w:cs="Arial"/>
          <w:sz w:val="20"/>
          <w:szCs w:val="20"/>
        </w:rPr>
        <w:t>Munch</w:t>
      </w:r>
      <w:proofErr w:type="spellEnd"/>
      <w:r w:rsidR="00ED27BF" w:rsidRPr="00ED27BF">
        <w:rPr>
          <w:rFonts w:ascii="Arial" w:hAnsi="Arial" w:cs="Arial"/>
          <w:sz w:val="20"/>
          <w:szCs w:val="20"/>
        </w:rPr>
        <w:t xml:space="preserve">, El Grito. No se permite el uso de guías en el interior del museo. Visite el museo a su propio ritmo o disfrute de un plato de marisco y del </w:t>
      </w:r>
      <w:proofErr w:type="spellStart"/>
      <w:r w:rsidR="00ED27BF" w:rsidRPr="00ED27BF">
        <w:rPr>
          <w:rFonts w:ascii="Arial" w:hAnsi="Arial" w:cs="Arial"/>
          <w:sz w:val="20"/>
          <w:szCs w:val="20"/>
        </w:rPr>
        <w:t>Munch</w:t>
      </w:r>
      <w:proofErr w:type="spellEnd"/>
      <w:r w:rsidR="00ED27BF" w:rsidRPr="00ED27BF">
        <w:rPr>
          <w:rFonts w:ascii="Arial" w:hAnsi="Arial" w:cs="Arial"/>
          <w:sz w:val="20"/>
          <w:szCs w:val="20"/>
        </w:rPr>
        <w:t xml:space="preserve"> Deli &amp; Café. A primera hora de la tarde, su guía local compartirá con usted los numerosos y bellos rincones de la capital noruega, bellamente situada junto al fiordo. Admire la vista desde la Ópera. El Parque </w:t>
      </w:r>
      <w:proofErr w:type="spellStart"/>
      <w:r w:rsidR="00ED27BF" w:rsidRPr="00ED27BF">
        <w:rPr>
          <w:rFonts w:ascii="Arial" w:hAnsi="Arial" w:cs="Arial"/>
          <w:sz w:val="20"/>
          <w:szCs w:val="20"/>
        </w:rPr>
        <w:t>Vigeland</w:t>
      </w:r>
      <w:proofErr w:type="spellEnd"/>
      <w:r w:rsidR="00ED27BF" w:rsidRPr="00ED27BF">
        <w:rPr>
          <w:rFonts w:ascii="Arial" w:hAnsi="Arial" w:cs="Arial"/>
          <w:sz w:val="20"/>
          <w:szCs w:val="20"/>
        </w:rPr>
        <w:t xml:space="preserve">, uno de los mayores tesoros culturales escandinavos, le deleitará con las esculturas de </w:t>
      </w:r>
      <w:r w:rsidR="00ED27BF" w:rsidRPr="00ED27BF">
        <w:rPr>
          <w:rFonts w:ascii="Arial" w:hAnsi="Arial" w:cs="Arial"/>
          <w:sz w:val="20"/>
          <w:szCs w:val="20"/>
        </w:rPr>
        <w:lastRenderedPageBreak/>
        <w:t xml:space="preserve">Gustav </w:t>
      </w:r>
      <w:proofErr w:type="spellStart"/>
      <w:r w:rsidR="00ED27BF" w:rsidRPr="00ED27BF">
        <w:rPr>
          <w:rFonts w:ascii="Arial" w:hAnsi="Arial" w:cs="Arial"/>
          <w:sz w:val="20"/>
          <w:szCs w:val="20"/>
        </w:rPr>
        <w:t>Vigeland</w:t>
      </w:r>
      <w:proofErr w:type="spellEnd"/>
      <w:r w:rsidR="00ED27BF" w:rsidRPr="00ED27BF">
        <w:rPr>
          <w:rFonts w:ascii="Arial" w:hAnsi="Arial" w:cs="Arial"/>
          <w:sz w:val="20"/>
          <w:szCs w:val="20"/>
        </w:rPr>
        <w:t xml:space="preserve">, que dedicó su vida a sus obras artísticas. Pase también por el Palacio Real y la calle principal, Karl Johan. El tour termina en su hotel a las 16:00 horas con el </w:t>
      </w:r>
      <w:proofErr w:type="spellStart"/>
      <w:r w:rsidR="00ED27BF" w:rsidRPr="00ED27BF">
        <w:rPr>
          <w:rFonts w:ascii="Arial" w:hAnsi="Arial" w:cs="Arial"/>
          <w:sz w:val="20"/>
          <w:szCs w:val="20"/>
        </w:rPr>
        <w:t>check</w:t>
      </w:r>
      <w:proofErr w:type="spellEnd"/>
      <w:r w:rsidR="00ED27BF" w:rsidRPr="00ED27BF">
        <w:rPr>
          <w:rFonts w:ascii="Arial" w:hAnsi="Arial" w:cs="Arial"/>
          <w:sz w:val="20"/>
          <w:szCs w:val="20"/>
        </w:rPr>
        <w:t xml:space="preserve">-in. </w:t>
      </w:r>
    </w:p>
    <w:p w14:paraId="394A9DC0" w14:textId="77777777" w:rsidR="00ED27BF" w:rsidRPr="00ED27BF" w:rsidRDefault="00ED27BF" w:rsidP="00ED27BF">
      <w:pPr>
        <w:spacing w:after="0"/>
        <w:jc w:val="both"/>
        <w:rPr>
          <w:rFonts w:ascii="Arial" w:hAnsi="Arial" w:cs="Arial"/>
          <w:sz w:val="20"/>
          <w:szCs w:val="20"/>
        </w:rPr>
      </w:pPr>
    </w:p>
    <w:p w14:paraId="7E92A776" w14:textId="77777777" w:rsidR="00256D97" w:rsidRPr="00530788" w:rsidRDefault="00ED27BF" w:rsidP="00ED27BF">
      <w:pPr>
        <w:spacing w:after="0"/>
        <w:jc w:val="both"/>
        <w:rPr>
          <w:rFonts w:ascii="Arial" w:hAnsi="Arial" w:cs="Arial"/>
          <w:b/>
          <w:bCs/>
          <w:sz w:val="20"/>
          <w:szCs w:val="20"/>
        </w:rPr>
      </w:pPr>
      <w:r w:rsidRPr="00ED27BF">
        <w:rPr>
          <w:rFonts w:ascii="Arial" w:hAnsi="Arial" w:cs="Arial"/>
          <w:sz w:val="20"/>
          <w:szCs w:val="20"/>
        </w:rPr>
        <w:t xml:space="preserve">A las 18:30 horas, únase a su guía acompañante para realizar una visita a pie a </w:t>
      </w:r>
      <w:proofErr w:type="spellStart"/>
      <w:r w:rsidRPr="00ED27BF">
        <w:rPr>
          <w:rFonts w:ascii="Arial" w:hAnsi="Arial" w:cs="Arial"/>
          <w:sz w:val="20"/>
          <w:szCs w:val="20"/>
        </w:rPr>
        <w:t>Akker</w:t>
      </w:r>
      <w:proofErr w:type="spellEnd"/>
      <w:r w:rsidRPr="00ED27BF">
        <w:rPr>
          <w:rFonts w:ascii="Arial" w:hAnsi="Arial" w:cs="Arial"/>
          <w:sz w:val="20"/>
          <w:szCs w:val="20"/>
        </w:rPr>
        <w:t xml:space="preserve"> </w:t>
      </w:r>
      <w:proofErr w:type="spellStart"/>
      <w:r w:rsidRPr="00ED27BF">
        <w:rPr>
          <w:rFonts w:ascii="Arial" w:hAnsi="Arial" w:cs="Arial"/>
          <w:sz w:val="20"/>
          <w:szCs w:val="20"/>
        </w:rPr>
        <w:t>Brygge</w:t>
      </w:r>
      <w:proofErr w:type="spellEnd"/>
      <w:r w:rsidRPr="00ED27BF">
        <w:rPr>
          <w:rFonts w:ascii="Arial" w:hAnsi="Arial" w:cs="Arial"/>
          <w:sz w:val="20"/>
          <w:szCs w:val="20"/>
        </w:rPr>
        <w:t>.  Disfrute del ambiente local de la capital y pruebe una ensalada de gambas noruegas en uno de los muchos cafés y restaurantes.</w:t>
      </w:r>
      <w:r>
        <w:rPr>
          <w:rFonts w:ascii="Arial" w:hAnsi="Arial" w:cs="Arial"/>
          <w:sz w:val="20"/>
          <w:szCs w:val="20"/>
        </w:rPr>
        <w:t xml:space="preserve"> </w:t>
      </w:r>
      <w:r w:rsidR="00256D97" w:rsidRPr="00530788">
        <w:rPr>
          <w:rFonts w:ascii="Arial" w:hAnsi="Arial" w:cs="Arial"/>
          <w:b/>
          <w:bCs/>
          <w:sz w:val="20"/>
          <w:szCs w:val="20"/>
        </w:rPr>
        <w:t xml:space="preserve">Alojamiento. </w:t>
      </w:r>
    </w:p>
    <w:p w14:paraId="5B2F5C77" w14:textId="77777777" w:rsidR="00256D97" w:rsidRPr="00530788" w:rsidRDefault="00256D97" w:rsidP="00256D97">
      <w:pPr>
        <w:spacing w:after="0"/>
        <w:jc w:val="both"/>
        <w:rPr>
          <w:rFonts w:ascii="Arial" w:hAnsi="Arial" w:cs="Arial"/>
          <w:b/>
          <w:bCs/>
          <w:sz w:val="20"/>
          <w:szCs w:val="20"/>
        </w:rPr>
      </w:pPr>
    </w:p>
    <w:p w14:paraId="42FB3226" w14:textId="77777777" w:rsidR="00256D97" w:rsidRPr="001D1D2B" w:rsidRDefault="00256D97" w:rsidP="00256D97">
      <w:pPr>
        <w:spacing w:after="0"/>
        <w:jc w:val="both"/>
        <w:rPr>
          <w:rFonts w:ascii="Arial" w:hAnsi="Arial" w:cs="Arial"/>
          <w:b/>
          <w:bCs/>
          <w:caps/>
          <w:sz w:val="20"/>
          <w:szCs w:val="20"/>
        </w:rPr>
      </w:pPr>
      <w:r w:rsidRPr="001D1D2B">
        <w:rPr>
          <w:rFonts w:ascii="Arial" w:hAnsi="Arial" w:cs="Arial"/>
          <w:b/>
          <w:bCs/>
          <w:caps/>
          <w:sz w:val="20"/>
          <w:szCs w:val="20"/>
        </w:rPr>
        <w:t xml:space="preserve">Día 6 </w:t>
      </w:r>
      <w:r w:rsidR="00ED27BF" w:rsidRPr="001D1D2B">
        <w:rPr>
          <w:rFonts w:ascii="Arial" w:hAnsi="Arial" w:cs="Arial"/>
          <w:b/>
          <w:bCs/>
          <w:caps/>
          <w:sz w:val="20"/>
          <w:szCs w:val="20"/>
        </w:rPr>
        <w:t>sábado</w:t>
      </w:r>
      <w:r w:rsidRPr="001D1D2B">
        <w:rPr>
          <w:rFonts w:ascii="Arial" w:hAnsi="Arial" w:cs="Arial"/>
          <w:b/>
          <w:bCs/>
          <w:caps/>
          <w:sz w:val="20"/>
          <w:szCs w:val="20"/>
        </w:rPr>
        <w:t>. Oslo – Estocolmo</w:t>
      </w:r>
    </w:p>
    <w:p w14:paraId="39BFAB61" w14:textId="77777777" w:rsidR="00256D97" w:rsidRPr="00530788" w:rsidRDefault="00256D97" w:rsidP="00256D97">
      <w:pPr>
        <w:spacing w:before="4" w:after="0"/>
        <w:ind w:right="49"/>
        <w:jc w:val="both"/>
        <w:rPr>
          <w:rFonts w:ascii="Arial" w:hAnsi="Arial" w:cs="Arial"/>
          <w:b/>
          <w:bCs/>
          <w:sz w:val="20"/>
          <w:szCs w:val="20"/>
        </w:rPr>
      </w:pPr>
      <w:r w:rsidRPr="00530788">
        <w:rPr>
          <w:rFonts w:ascii="Arial" w:hAnsi="Arial" w:cs="Arial"/>
          <w:b/>
          <w:bCs/>
          <w:sz w:val="20"/>
          <w:szCs w:val="20"/>
        </w:rPr>
        <w:t xml:space="preserve">Desayuno en el hotel. </w:t>
      </w:r>
      <w:r w:rsidR="00ED27BF">
        <w:rPr>
          <w:rFonts w:ascii="Arial" w:hAnsi="Arial" w:cs="Arial"/>
          <w:bCs/>
          <w:sz w:val="20"/>
          <w:szCs w:val="20"/>
        </w:rPr>
        <w:t>Sa</w:t>
      </w:r>
      <w:r w:rsidR="00ED27BF" w:rsidRPr="00ED27BF">
        <w:rPr>
          <w:rFonts w:ascii="Arial" w:hAnsi="Arial" w:cs="Arial"/>
          <w:bCs/>
          <w:sz w:val="20"/>
          <w:szCs w:val="20"/>
        </w:rPr>
        <w:t xml:space="preserve">lida de Oslo en dirección a Estocolmo, pasando por bosques noruegos y suecos a través de la región de </w:t>
      </w:r>
      <w:proofErr w:type="spellStart"/>
      <w:r w:rsidR="00ED27BF" w:rsidRPr="00ED27BF">
        <w:rPr>
          <w:rFonts w:ascii="Arial" w:hAnsi="Arial" w:cs="Arial"/>
          <w:bCs/>
          <w:sz w:val="20"/>
          <w:szCs w:val="20"/>
        </w:rPr>
        <w:t>Varmland</w:t>
      </w:r>
      <w:proofErr w:type="spellEnd"/>
      <w:r w:rsidR="00ED27BF" w:rsidRPr="00ED27BF">
        <w:rPr>
          <w:rFonts w:ascii="Arial" w:hAnsi="Arial" w:cs="Arial"/>
          <w:bCs/>
          <w:sz w:val="20"/>
          <w:szCs w:val="20"/>
        </w:rPr>
        <w:t xml:space="preserve">, hogar de muchas leyendas. Haremos una parada en Karlstad, junto al lago </w:t>
      </w:r>
      <w:proofErr w:type="spellStart"/>
      <w:r w:rsidR="00ED27BF" w:rsidRPr="00ED27BF">
        <w:rPr>
          <w:rFonts w:ascii="Arial" w:hAnsi="Arial" w:cs="Arial"/>
          <w:bCs/>
          <w:sz w:val="20"/>
          <w:szCs w:val="20"/>
        </w:rPr>
        <w:t>Vänern</w:t>
      </w:r>
      <w:proofErr w:type="spellEnd"/>
      <w:r w:rsidR="00ED27BF" w:rsidRPr="00ED27BF">
        <w:rPr>
          <w:rFonts w:ascii="Arial" w:hAnsi="Arial" w:cs="Arial"/>
          <w:bCs/>
          <w:sz w:val="20"/>
          <w:szCs w:val="20"/>
        </w:rPr>
        <w:t>, para descansar.  Llegada a Estocolmo al final de la tarde y registro. Siga a su guía acompañante en un recorrido a pie por la capital sueca. La noche es libre</w:t>
      </w:r>
      <w:r w:rsidRPr="00530788">
        <w:rPr>
          <w:rFonts w:ascii="Arial" w:hAnsi="Arial" w:cs="Arial"/>
          <w:bCs/>
          <w:sz w:val="20"/>
          <w:szCs w:val="20"/>
        </w:rPr>
        <w:t xml:space="preserve">. </w:t>
      </w:r>
      <w:r w:rsidRPr="00530788">
        <w:rPr>
          <w:rFonts w:ascii="Arial" w:hAnsi="Arial" w:cs="Arial"/>
          <w:b/>
          <w:bCs/>
          <w:sz w:val="20"/>
          <w:szCs w:val="20"/>
        </w:rPr>
        <w:t>Alojamiento.</w:t>
      </w:r>
    </w:p>
    <w:p w14:paraId="091E7E56" w14:textId="77777777" w:rsidR="00256D97" w:rsidRPr="00530788" w:rsidRDefault="00256D97" w:rsidP="00256D97">
      <w:pPr>
        <w:spacing w:before="4" w:after="0"/>
        <w:ind w:right="49"/>
        <w:jc w:val="both"/>
        <w:rPr>
          <w:rFonts w:ascii="Arial" w:hAnsi="Arial" w:cs="Arial"/>
          <w:b/>
          <w:bCs/>
          <w:sz w:val="20"/>
          <w:szCs w:val="20"/>
        </w:rPr>
      </w:pPr>
    </w:p>
    <w:p w14:paraId="71E15167" w14:textId="77777777" w:rsidR="00256D97" w:rsidRPr="001D1D2B" w:rsidRDefault="00256D97" w:rsidP="00256D97">
      <w:pPr>
        <w:spacing w:after="0"/>
        <w:jc w:val="both"/>
        <w:rPr>
          <w:rFonts w:ascii="Arial" w:hAnsi="Arial" w:cs="Arial"/>
          <w:b/>
          <w:bCs/>
          <w:caps/>
          <w:sz w:val="20"/>
          <w:szCs w:val="20"/>
        </w:rPr>
      </w:pPr>
      <w:r w:rsidRPr="001D1D2B">
        <w:rPr>
          <w:rFonts w:ascii="Arial" w:hAnsi="Arial" w:cs="Arial"/>
          <w:b/>
          <w:bCs/>
          <w:caps/>
          <w:sz w:val="20"/>
          <w:szCs w:val="20"/>
        </w:rPr>
        <w:t xml:space="preserve">Día 7 </w:t>
      </w:r>
      <w:r w:rsidR="00ED27BF" w:rsidRPr="001D1D2B">
        <w:rPr>
          <w:rFonts w:ascii="Arial" w:hAnsi="Arial" w:cs="Arial"/>
          <w:b/>
          <w:bCs/>
          <w:caps/>
          <w:sz w:val="20"/>
          <w:szCs w:val="20"/>
        </w:rPr>
        <w:t>domingo</w:t>
      </w:r>
      <w:r w:rsidRPr="001D1D2B">
        <w:rPr>
          <w:rFonts w:ascii="Arial" w:hAnsi="Arial" w:cs="Arial"/>
          <w:b/>
          <w:bCs/>
          <w:caps/>
          <w:sz w:val="20"/>
          <w:szCs w:val="20"/>
        </w:rPr>
        <w:t>. Estocolmo</w:t>
      </w:r>
    </w:p>
    <w:p w14:paraId="6BFCC40B" w14:textId="77777777" w:rsidR="00256D97" w:rsidRDefault="00ED27BF" w:rsidP="00256D97">
      <w:pPr>
        <w:spacing w:before="4" w:after="0"/>
        <w:ind w:right="49"/>
        <w:jc w:val="both"/>
        <w:rPr>
          <w:rFonts w:ascii="Arial" w:hAnsi="Arial" w:cs="Arial"/>
          <w:b/>
          <w:bCs/>
          <w:sz w:val="20"/>
          <w:szCs w:val="20"/>
        </w:rPr>
      </w:pPr>
      <w:r>
        <w:rPr>
          <w:rFonts w:ascii="Arial" w:hAnsi="Arial" w:cs="Arial"/>
          <w:b/>
          <w:bCs/>
          <w:sz w:val="20"/>
          <w:szCs w:val="20"/>
        </w:rPr>
        <w:t xml:space="preserve">Desayuno en el hotel. </w:t>
      </w:r>
      <w:r w:rsidR="00256D97" w:rsidRPr="00530788">
        <w:rPr>
          <w:rFonts w:ascii="Arial" w:hAnsi="Arial" w:cs="Arial"/>
          <w:b/>
          <w:bCs/>
          <w:sz w:val="20"/>
          <w:szCs w:val="20"/>
        </w:rPr>
        <w:t xml:space="preserve"> </w:t>
      </w:r>
      <w:r w:rsidRPr="00ED27BF">
        <w:rPr>
          <w:rFonts w:ascii="Arial" w:hAnsi="Arial" w:cs="Arial"/>
          <w:bCs/>
          <w:sz w:val="20"/>
          <w:szCs w:val="20"/>
        </w:rPr>
        <w:t xml:space="preserve">Encuentro con su guía local para hacer una visita a la capital sueca. La ciudad, a menudo llamada la "Belleza sobre el Agua”, está construida sobre 14 islas y conectada por 57 puentes. Estocolmo combina el carácter único del casco antiguo del siglo XIII con la arquitectura moderna de alta tecnología. Sus islas están bordeadas por el lago </w:t>
      </w:r>
      <w:proofErr w:type="spellStart"/>
      <w:r w:rsidRPr="00ED27BF">
        <w:rPr>
          <w:rFonts w:ascii="Arial" w:hAnsi="Arial" w:cs="Arial"/>
          <w:bCs/>
          <w:sz w:val="20"/>
          <w:szCs w:val="20"/>
        </w:rPr>
        <w:t>Mälaren</w:t>
      </w:r>
      <w:proofErr w:type="spellEnd"/>
      <w:r w:rsidRPr="00ED27BF">
        <w:rPr>
          <w:rFonts w:ascii="Arial" w:hAnsi="Arial" w:cs="Arial"/>
          <w:bCs/>
          <w:sz w:val="20"/>
          <w:szCs w:val="20"/>
        </w:rPr>
        <w:t xml:space="preserve"> al oeste y el mar Báltico al este, donde el archipiélago, con sus 30.000 islas, espera ser explorado. La capital es una gran ciudad con personalidad de pueblo. Retroceda 750 años en el tiempo y sienta el ambiente medieval del casco antiguo "</w:t>
      </w:r>
      <w:proofErr w:type="spellStart"/>
      <w:r w:rsidRPr="00ED27BF">
        <w:rPr>
          <w:rFonts w:ascii="Arial" w:hAnsi="Arial" w:cs="Arial"/>
          <w:bCs/>
          <w:sz w:val="20"/>
          <w:szCs w:val="20"/>
        </w:rPr>
        <w:t>Gamla</w:t>
      </w:r>
      <w:proofErr w:type="spellEnd"/>
      <w:r w:rsidRPr="00ED27BF">
        <w:rPr>
          <w:rFonts w:ascii="Arial" w:hAnsi="Arial" w:cs="Arial"/>
          <w:bCs/>
          <w:sz w:val="20"/>
          <w:szCs w:val="20"/>
        </w:rPr>
        <w:t xml:space="preserve"> Stan”, mientras pasea por sus estrechas calles. La catedral de Estocolmo, de más de 700 años de antigüedad y sede del arzobispado, se verá durante su paseo por el casco antiguo, donde tendrá la oportunidad de ver </w:t>
      </w:r>
      <w:proofErr w:type="spellStart"/>
      <w:r w:rsidRPr="00ED27BF">
        <w:rPr>
          <w:rFonts w:ascii="Arial" w:hAnsi="Arial" w:cs="Arial"/>
          <w:bCs/>
          <w:sz w:val="20"/>
          <w:szCs w:val="20"/>
        </w:rPr>
        <w:t>Stortorget</w:t>
      </w:r>
      <w:proofErr w:type="spellEnd"/>
      <w:r w:rsidRPr="00ED27BF">
        <w:rPr>
          <w:rFonts w:ascii="Arial" w:hAnsi="Arial" w:cs="Arial"/>
          <w:bCs/>
          <w:sz w:val="20"/>
          <w:szCs w:val="20"/>
        </w:rPr>
        <w:t>, el lugar donde tuvo lugar el Baño de Sangre de Estocolmo. Se visita por dentro uno de los símbolos más conocidos de la ciudad, el Ayuntamiento con sus salones azul y dorado, donde se celebra el gran banquete de los Nobel cada diciembre. La visita termina en el hotel. Tarde libre para explorar Estocolmo por su cuenta o unirse a la experiencia</w:t>
      </w:r>
      <w:r>
        <w:rPr>
          <w:rFonts w:ascii="Arial" w:hAnsi="Arial" w:cs="Arial"/>
          <w:bCs/>
          <w:sz w:val="20"/>
          <w:szCs w:val="20"/>
        </w:rPr>
        <w:t xml:space="preserve"> </w:t>
      </w:r>
      <w:r w:rsidR="00256D97" w:rsidRPr="00530788">
        <w:rPr>
          <w:rFonts w:ascii="Arial" w:hAnsi="Arial" w:cs="Arial"/>
          <w:b/>
          <w:bCs/>
          <w:sz w:val="20"/>
          <w:szCs w:val="20"/>
        </w:rPr>
        <w:t>Alojamiento.</w:t>
      </w:r>
    </w:p>
    <w:p w14:paraId="5AF9BBED" w14:textId="77777777" w:rsidR="00ED27BF" w:rsidRDefault="00ED27BF" w:rsidP="00256D97">
      <w:pPr>
        <w:spacing w:before="4" w:after="0"/>
        <w:ind w:right="49"/>
        <w:jc w:val="both"/>
        <w:rPr>
          <w:rFonts w:ascii="Arial" w:hAnsi="Arial" w:cs="Arial"/>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501"/>
        <w:gridCol w:w="3242"/>
      </w:tblGrid>
      <w:tr w:rsidR="00ED27BF" w:rsidRPr="00ED27BF" w14:paraId="45672E92" w14:textId="77777777" w:rsidTr="00ED27BF">
        <w:trPr>
          <w:trHeight w:val="272"/>
        </w:trPr>
        <w:tc>
          <w:tcPr>
            <w:tcW w:w="0" w:type="auto"/>
            <w:tcBorders>
              <w:top w:val="single" w:sz="18" w:space="0" w:color="006397"/>
              <w:bottom w:val="single" w:sz="4" w:space="0" w:color="006397"/>
            </w:tcBorders>
            <w:tcMar>
              <w:top w:w="80" w:type="dxa"/>
              <w:left w:w="80" w:type="dxa"/>
              <w:bottom w:w="80" w:type="dxa"/>
              <w:right w:w="80" w:type="dxa"/>
            </w:tcMar>
            <w:hideMark/>
          </w:tcPr>
          <w:p w14:paraId="39AB5C86"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sidRPr="00ED27BF">
              <w:rPr>
                <w:rFonts w:ascii="Calibri" w:eastAsia="Times New Roman" w:hAnsi="Calibri" w:cs="Calibri"/>
                <w:b/>
                <w:bCs/>
                <w:color w:val="006397"/>
                <w:sz w:val="20"/>
                <w:szCs w:val="20"/>
                <w:lang w:eastAsia="es-MX"/>
              </w:rPr>
              <w:t>Opcional: Museo VASA tras la visita a la ciudad          </w:t>
            </w:r>
          </w:p>
        </w:tc>
        <w:tc>
          <w:tcPr>
            <w:tcW w:w="0" w:type="auto"/>
            <w:tcBorders>
              <w:top w:val="single" w:sz="18" w:space="0" w:color="006397"/>
              <w:bottom w:val="single" w:sz="4" w:space="0" w:color="006397"/>
            </w:tcBorders>
            <w:tcMar>
              <w:top w:w="80" w:type="dxa"/>
              <w:left w:w="80" w:type="dxa"/>
              <w:bottom w:w="80" w:type="dxa"/>
              <w:right w:w="80" w:type="dxa"/>
            </w:tcMar>
            <w:hideMark/>
          </w:tcPr>
          <w:p w14:paraId="7E0949F5"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PRECIO: 60 EUR /PERSONA</w:t>
            </w:r>
          </w:p>
        </w:tc>
      </w:tr>
      <w:tr w:rsidR="00ED27BF" w:rsidRPr="00ED27BF" w14:paraId="1C6C48E8" w14:textId="77777777" w:rsidTr="00ED27BF">
        <w:trPr>
          <w:trHeight w:val="996"/>
        </w:trPr>
        <w:tc>
          <w:tcPr>
            <w:tcW w:w="0" w:type="auto"/>
            <w:tcBorders>
              <w:top w:val="single" w:sz="4" w:space="0" w:color="006397"/>
              <w:bottom w:val="single" w:sz="4" w:space="0" w:color="006397"/>
            </w:tcBorders>
            <w:tcMar>
              <w:top w:w="80" w:type="dxa"/>
              <w:left w:w="80" w:type="dxa"/>
              <w:bottom w:w="80" w:type="dxa"/>
              <w:right w:w="80" w:type="dxa"/>
            </w:tcMar>
            <w:hideMark/>
          </w:tcPr>
          <w:p w14:paraId="2272668A"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Hora: 12:00 </w:t>
            </w:r>
          </w:p>
          <w:p w14:paraId="19D48B42"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Duración: 1,5 horas - 2 horas </w:t>
            </w:r>
          </w:p>
          <w:p w14:paraId="09EF35A0"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Duración: aproximadamente 2 horas</w:t>
            </w:r>
          </w:p>
          <w:p w14:paraId="38E8FC03"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Incluye: Entrada, transporte y guía local</w:t>
            </w:r>
          </w:p>
        </w:tc>
        <w:tc>
          <w:tcPr>
            <w:tcW w:w="0" w:type="auto"/>
            <w:tcBorders>
              <w:top w:val="single" w:sz="4" w:space="0" w:color="006397"/>
              <w:bottom w:val="single" w:sz="4" w:space="0" w:color="006397"/>
            </w:tcBorders>
            <w:tcMar>
              <w:top w:w="80" w:type="dxa"/>
              <w:left w:w="80" w:type="dxa"/>
              <w:bottom w:w="80" w:type="dxa"/>
              <w:right w:w="80" w:type="dxa"/>
            </w:tcMar>
            <w:hideMark/>
          </w:tcPr>
          <w:p w14:paraId="5D18E477"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Mínimo 10 personas</w:t>
            </w:r>
          </w:p>
          <w:p w14:paraId="1F01A038" w14:textId="77777777" w:rsidR="00ED27BF" w:rsidRPr="00ED27BF" w:rsidRDefault="00ED27BF" w:rsidP="00ED27BF">
            <w:pPr>
              <w:spacing w:after="0" w:line="240" w:lineRule="auto"/>
              <w:jc w:val="right"/>
              <w:rPr>
                <w:rFonts w:ascii="Times New Roman" w:eastAsia="Times New Roman" w:hAnsi="Times New Roman" w:cs="Times New Roman"/>
                <w:sz w:val="24"/>
                <w:szCs w:val="24"/>
                <w:lang w:eastAsia="es-MX"/>
              </w:rPr>
            </w:pPr>
            <w:r w:rsidRPr="00ED27BF">
              <w:rPr>
                <w:rFonts w:ascii="Calibri" w:eastAsia="Times New Roman" w:hAnsi="Calibri" w:cs="Calibri"/>
                <w:color w:val="006397"/>
                <w:sz w:val="20"/>
                <w:szCs w:val="20"/>
                <w:lang w:eastAsia="es-MX"/>
              </w:rPr>
              <w:t>Disponible con reserva previa e in situ</w:t>
            </w:r>
          </w:p>
        </w:tc>
      </w:tr>
    </w:tbl>
    <w:p w14:paraId="0135A77B" w14:textId="77777777" w:rsidR="00ED27BF" w:rsidRPr="00ED27BF" w:rsidRDefault="00ED27BF" w:rsidP="00ED27BF">
      <w:pPr>
        <w:spacing w:after="0" w:line="240" w:lineRule="auto"/>
        <w:rPr>
          <w:rFonts w:ascii="Times New Roman" w:eastAsia="Times New Roman" w:hAnsi="Times New Roman" w:cs="Times New Roman"/>
          <w:sz w:val="24"/>
          <w:szCs w:val="24"/>
          <w:lang w:eastAsia="es-MX"/>
        </w:rPr>
      </w:pPr>
      <w:r w:rsidRPr="00ED27BF">
        <w:rPr>
          <w:rFonts w:ascii="Calibri" w:eastAsia="Times New Roman" w:hAnsi="Calibri" w:cs="Calibri"/>
          <w:b/>
          <w:bCs/>
          <w:color w:val="808080"/>
          <w:sz w:val="16"/>
          <w:szCs w:val="16"/>
          <w:lang w:eastAsia="es-MX"/>
        </w:rPr>
        <w:tab/>
      </w:r>
      <w:r w:rsidRPr="00ED27BF">
        <w:rPr>
          <w:rFonts w:ascii="Calibri" w:eastAsia="Times New Roman" w:hAnsi="Calibri" w:cs="Calibri"/>
          <w:b/>
          <w:bCs/>
          <w:color w:val="808080"/>
          <w:sz w:val="16"/>
          <w:szCs w:val="16"/>
          <w:lang w:eastAsia="es-MX"/>
        </w:rPr>
        <w:tab/>
        <w:t>   </w:t>
      </w:r>
    </w:p>
    <w:p w14:paraId="0266B9D5" w14:textId="77777777" w:rsidR="00ED27BF" w:rsidRPr="00ED27BF" w:rsidRDefault="00ED27BF" w:rsidP="00ED27BF">
      <w:pPr>
        <w:spacing w:after="0" w:line="240" w:lineRule="auto"/>
        <w:jc w:val="both"/>
        <w:rPr>
          <w:rFonts w:ascii="Times New Roman" w:eastAsia="Times New Roman" w:hAnsi="Times New Roman" w:cs="Times New Roman"/>
          <w:sz w:val="24"/>
          <w:szCs w:val="24"/>
          <w:lang w:eastAsia="es-MX"/>
        </w:rPr>
      </w:pPr>
      <w:r w:rsidRPr="00ED27BF">
        <w:rPr>
          <w:rFonts w:ascii="Calibri" w:eastAsia="Times New Roman" w:hAnsi="Calibri" w:cs="Calibri"/>
          <w:b/>
          <w:bCs/>
          <w:color w:val="006397"/>
          <w:lang w:eastAsia="es-MX"/>
        </w:rPr>
        <w:t xml:space="preserve">El mejor museo de Escandinavia construido en torno al único barco de guerra intacto del siglo XVII. </w:t>
      </w:r>
      <w:r w:rsidRPr="00ED27BF">
        <w:rPr>
          <w:rFonts w:ascii="Calibri" w:eastAsia="Times New Roman" w:hAnsi="Calibri" w:cs="Calibri"/>
          <w:color w:val="000000"/>
          <w:lang w:eastAsia="es-MX"/>
        </w:rPr>
        <w:t>La opcional se hace a continuación de la visita panorámica. Visita guiada a este magnífico museo que protege y exhibe el buque de guerra sueco Vasa, considerado como uno de los más grandes del mundo y el orgullo de la poderosa marina sueca. El museo fue construido alrededor del buque de guerra del siglo XVII, que se hundió en el interior del puerto de Estocolmo en su viaje inaugural en 1628. Fue descubierto en 1956 y se recuperó en 1961, en uno de los eventos más importantes de la arqueología marina. Cuidadosamente restaurado para recuperar su esplendor original, el Vasa representa un auténtico e importante testimonio de la historia de Suecia</w:t>
      </w:r>
      <w:r w:rsidRPr="00ED27BF">
        <w:rPr>
          <w:rFonts w:ascii="Times New Roman" w:eastAsia="Times New Roman" w:hAnsi="Times New Roman" w:cs="Times New Roman"/>
          <w:noProof/>
          <w:sz w:val="24"/>
          <w:szCs w:val="24"/>
          <w:bdr w:val="none" w:sz="0" w:space="0" w:color="auto" w:frame="1"/>
          <w:lang w:eastAsia="es-MX"/>
        </w:rPr>
        <w:drawing>
          <wp:inline distT="0" distB="0" distL="0" distR="0" wp14:anchorId="4797E7E7" wp14:editId="29A85C77">
            <wp:extent cx="2124075" cy="1333500"/>
            <wp:effectExtent l="0" t="0" r="9525" b="0"/>
            <wp:docPr id="14" name="Imagen 14" descr="A model of a shi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model of a ship&#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333500"/>
                    </a:xfrm>
                    <a:prstGeom prst="rect">
                      <a:avLst/>
                    </a:prstGeom>
                    <a:noFill/>
                    <a:ln>
                      <a:noFill/>
                    </a:ln>
                  </pic:spPr>
                </pic:pic>
              </a:graphicData>
            </a:graphic>
          </wp:inline>
        </w:drawing>
      </w:r>
    </w:p>
    <w:p w14:paraId="39F3D0EF" w14:textId="77777777" w:rsidR="00ED27BF" w:rsidRPr="00530788" w:rsidRDefault="00ED27BF" w:rsidP="00256D97">
      <w:pPr>
        <w:spacing w:before="4" w:after="0"/>
        <w:ind w:right="49"/>
        <w:jc w:val="both"/>
        <w:rPr>
          <w:rFonts w:ascii="Arial" w:hAnsi="Arial" w:cs="Arial"/>
          <w:b/>
          <w:bCs/>
          <w:sz w:val="20"/>
          <w:szCs w:val="20"/>
        </w:rPr>
      </w:pPr>
    </w:p>
    <w:p w14:paraId="59A33AC6" w14:textId="77777777" w:rsidR="001D1D2B" w:rsidRDefault="001D1D2B" w:rsidP="00256D97">
      <w:pPr>
        <w:spacing w:after="0"/>
        <w:jc w:val="both"/>
        <w:rPr>
          <w:rFonts w:ascii="Arial" w:hAnsi="Arial" w:cs="Arial"/>
          <w:b/>
          <w:bCs/>
          <w:sz w:val="20"/>
          <w:szCs w:val="20"/>
        </w:rPr>
      </w:pPr>
    </w:p>
    <w:p w14:paraId="66129645" w14:textId="77777777" w:rsidR="001D1D2B" w:rsidRDefault="001D1D2B" w:rsidP="00256D97">
      <w:pPr>
        <w:spacing w:after="0"/>
        <w:jc w:val="both"/>
        <w:rPr>
          <w:rFonts w:ascii="Arial" w:hAnsi="Arial" w:cs="Arial"/>
          <w:b/>
          <w:bCs/>
          <w:sz w:val="20"/>
          <w:szCs w:val="20"/>
        </w:rPr>
      </w:pPr>
    </w:p>
    <w:p w14:paraId="721BB4D2" w14:textId="77777777" w:rsidR="00256D97" w:rsidRPr="001D1D2B" w:rsidRDefault="00256D97" w:rsidP="00256D97">
      <w:pPr>
        <w:spacing w:after="0"/>
        <w:jc w:val="both"/>
        <w:rPr>
          <w:rFonts w:ascii="Arial" w:hAnsi="Arial" w:cs="Arial"/>
          <w:b/>
          <w:bCs/>
          <w:caps/>
          <w:sz w:val="20"/>
          <w:szCs w:val="20"/>
        </w:rPr>
      </w:pPr>
      <w:r w:rsidRPr="001D1D2B">
        <w:rPr>
          <w:rFonts w:ascii="Arial" w:hAnsi="Arial" w:cs="Arial"/>
          <w:b/>
          <w:bCs/>
          <w:caps/>
          <w:sz w:val="20"/>
          <w:szCs w:val="20"/>
        </w:rPr>
        <w:t xml:space="preserve">Día 8 </w:t>
      </w:r>
      <w:r w:rsidR="00ED27BF" w:rsidRPr="001D1D2B">
        <w:rPr>
          <w:rFonts w:ascii="Arial" w:hAnsi="Arial" w:cs="Arial"/>
          <w:b/>
          <w:bCs/>
          <w:caps/>
          <w:sz w:val="20"/>
          <w:szCs w:val="20"/>
        </w:rPr>
        <w:t>lunes</w:t>
      </w:r>
      <w:r w:rsidRPr="001D1D2B">
        <w:rPr>
          <w:rFonts w:ascii="Arial" w:hAnsi="Arial" w:cs="Arial"/>
          <w:b/>
          <w:bCs/>
          <w:caps/>
          <w:sz w:val="20"/>
          <w:szCs w:val="20"/>
        </w:rPr>
        <w:t>. Estocolmo</w:t>
      </w:r>
    </w:p>
    <w:p w14:paraId="2BF4E1BD" w14:textId="77777777" w:rsidR="00256D97" w:rsidRPr="00530788" w:rsidRDefault="00256D97" w:rsidP="00D52E88">
      <w:pPr>
        <w:spacing w:after="0"/>
        <w:jc w:val="both"/>
        <w:rPr>
          <w:rFonts w:ascii="Arial" w:hAnsi="Arial" w:cs="Arial"/>
          <w:b/>
          <w:bCs/>
          <w:sz w:val="20"/>
          <w:szCs w:val="20"/>
        </w:rPr>
      </w:pPr>
      <w:r w:rsidRPr="00530788">
        <w:rPr>
          <w:rFonts w:ascii="Arial" w:hAnsi="Arial" w:cs="Arial"/>
          <w:b/>
          <w:bCs/>
          <w:sz w:val="20"/>
          <w:szCs w:val="20"/>
        </w:rPr>
        <w:t xml:space="preserve">Desayuno en el hotel. </w:t>
      </w:r>
      <w:r w:rsidRPr="00530788">
        <w:rPr>
          <w:rFonts w:ascii="Arial" w:hAnsi="Arial" w:cs="Arial"/>
          <w:bCs/>
          <w:sz w:val="20"/>
          <w:szCs w:val="20"/>
        </w:rPr>
        <w:t xml:space="preserve">Un representante de habla inglesa se reunirá con usted para el servicio de traslado regular al aeropuerto. </w:t>
      </w:r>
      <w:r w:rsidRPr="00530788">
        <w:rPr>
          <w:rFonts w:ascii="Arial" w:hAnsi="Arial" w:cs="Arial"/>
          <w:b/>
          <w:bCs/>
          <w:sz w:val="20"/>
          <w:szCs w:val="20"/>
        </w:rPr>
        <w:t>Fin del viaje y de los servicios.</w:t>
      </w:r>
    </w:p>
    <w:p w14:paraId="6C84D677" w14:textId="77777777" w:rsidR="00D52E88" w:rsidRPr="00530788" w:rsidRDefault="00D52E88" w:rsidP="00D52E88">
      <w:pPr>
        <w:spacing w:after="0"/>
        <w:jc w:val="both"/>
        <w:rPr>
          <w:rFonts w:ascii="Arial" w:hAnsi="Arial" w:cs="Arial"/>
          <w:b/>
          <w:bCs/>
          <w:sz w:val="20"/>
          <w:szCs w:val="20"/>
        </w:rPr>
      </w:pPr>
    </w:p>
    <w:p w14:paraId="3F248605" w14:textId="77777777" w:rsidR="00D52E88" w:rsidRPr="00530788" w:rsidRDefault="00D52E88" w:rsidP="00D52E88">
      <w:pPr>
        <w:spacing w:after="0"/>
        <w:jc w:val="both"/>
        <w:rPr>
          <w:rFonts w:ascii="Arial" w:hAnsi="Arial" w:cs="Arial"/>
          <w:b/>
          <w:bCs/>
          <w:sz w:val="20"/>
          <w:szCs w:val="20"/>
        </w:rPr>
      </w:pPr>
      <w:r w:rsidRPr="00530788">
        <w:rPr>
          <w:rFonts w:ascii="Arial" w:hAnsi="Arial" w:cs="Arial"/>
          <w:b/>
          <w:bCs/>
          <w:sz w:val="20"/>
          <w:szCs w:val="20"/>
        </w:rPr>
        <w:t>INCLUYE:</w:t>
      </w:r>
    </w:p>
    <w:p w14:paraId="77365224"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5 noches de hotel 4</w:t>
      </w:r>
      <w:r>
        <w:rPr>
          <w:rFonts w:ascii="Arial" w:hAnsi="Arial" w:cs="Arial"/>
          <w:bCs/>
          <w:sz w:val="20"/>
          <w:szCs w:val="20"/>
        </w:rPr>
        <w:t>.</w:t>
      </w:r>
      <w:r w:rsidRPr="00ED27BF">
        <w:rPr>
          <w:rFonts w:ascii="Arial" w:hAnsi="Arial" w:cs="Arial"/>
          <w:bCs/>
          <w:sz w:val="20"/>
          <w:szCs w:val="20"/>
        </w:rPr>
        <w:t>5*en habitaciones estándar (doble/</w:t>
      </w:r>
      <w:proofErr w:type="spellStart"/>
      <w:r w:rsidRPr="00ED27BF">
        <w:rPr>
          <w:rFonts w:ascii="Arial" w:hAnsi="Arial" w:cs="Arial"/>
          <w:bCs/>
          <w:sz w:val="20"/>
          <w:szCs w:val="20"/>
        </w:rPr>
        <w:t>twin</w:t>
      </w:r>
      <w:proofErr w:type="spellEnd"/>
      <w:r w:rsidRPr="00ED27BF">
        <w:rPr>
          <w:rFonts w:ascii="Arial" w:hAnsi="Arial" w:cs="Arial"/>
          <w:bCs/>
          <w:sz w:val="20"/>
          <w:szCs w:val="20"/>
        </w:rPr>
        <w:t>)</w:t>
      </w:r>
    </w:p>
    <w:p w14:paraId="79FA3798" w14:textId="77777777" w:rsidR="00ED27BF" w:rsidRPr="00ED27BF" w:rsidRDefault="00ED27BF" w:rsidP="00BB0456">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2 noches en </w:t>
      </w:r>
      <w:proofErr w:type="spellStart"/>
      <w:r w:rsidRPr="00ED27BF">
        <w:rPr>
          <w:rFonts w:ascii="Arial" w:hAnsi="Arial" w:cs="Arial"/>
          <w:bCs/>
          <w:sz w:val="20"/>
          <w:szCs w:val="20"/>
        </w:rPr>
        <w:t>Fyri</w:t>
      </w:r>
      <w:proofErr w:type="spellEnd"/>
      <w:r w:rsidRPr="00ED27BF">
        <w:rPr>
          <w:rFonts w:ascii="Arial" w:hAnsi="Arial" w:cs="Arial"/>
          <w:bCs/>
          <w:sz w:val="20"/>
          <w:szCs w:val="20"/>
        </w:rPr>
        <w:t xml:space="preserve"> Resort con instalaciones de spa, 4 *+ 1 travesía en ferry de Dinamarca a Noruega </w:t>
      </w:r>
    </w:p>
    <w:p w14:paraId="0F33C0A0"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1 almuerzo ligero (según programa)</w:t>
      </w:r>
    </w:p>
    <w:p w14:paraId="4F717E16"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Crucero por los fiordos en </w:t>
      </w:r>
      <w:proofErr w:type="spellStart"/>
      <w:r w:rsidRPr="00ED27BF">
        <w:rPr>
          <w:rFonts w:ascii="Arial" w:hAnsi="Arial" w:cs="Arial"/>
          <w:bCs/>
          <w:sz w:val="20"/>
          <w:szCs w:val="20"/>
        </w:rPr>
        <w:t>Lysefjord</w:t>
      </w:r>
      <w:proofErr w:type="spellEnd"/>
      <w:r w:rsidRPr="00ED27BF">
        <w:rPr>
          <w:rFonts w:ascii="Arial" w:hAnsi="Arial" w:cs="Arial"/>
          <w:bCs/>
          <w:sz w:val="20"/>
          <w:szCs w:val="20"/>
        </w:rPr>
        <w:t xml:space="preserve"> y </w:t>
      </w:r>
      <w:proofErr w:type="spellStart"/>
      <w:r w:rsidRPr="00ED27BF">
        <w:rPr>
          <w:rFonts w:ascii="Arial" w:hAnsi="Arial" w:cs="Arial"/>
          <w:bCs/>
          <w:sz w:val="20"/>
          <w:szCs w:val="20"/>
        </w:rPr>
        <w:t>Pulpit</w:t>
      </w:r>
      <w:proofErr w:type="spellEnd"/>
      <w:r w:rsidRPr="00ED27BF">
        <w:rPr>
          <w:rFonts w:ascii="Arial" w:hAnsi="Arial" w:cs="Arial"/>
          <w:bCs/>
          <w:sz w:val="20"/>
          <w:szCs w:val="20"/>
        </w:rPr>
        <w:t xml:space="preserve"> Rock</w:t>
      </w:r>
    </w:p>
    <w:p w14:paraId="4FFEE22A"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Crucero por los fiordos con barco panorámico en el fiordo de </w:t>
      </w:r>
      <w:proofErr w:type="spellStart"/>
      <w:r w:rsidRPr="00ED27BF">
        <w:rPr>
          <w:rFonts w:ascii="Arial" w:hAnsi="Arial" w:cs="Arial"/>
          <w:bCs/>
          <w:sz w:val="20"/>
          <w:szCs w:val="20"/>
        </w:rPr>
        <w:t>Naeroy</w:t>
      </w:r>
      <w:proofErr w:type="spellEnd"/>
    </w:p>
    <w:p w14:paraId="00374CBD"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Visita a </w:t>
      </w:r>
      <w:proofErr w:type="spellStart"/>
      <w:r w:rsidRPr="00ED27BF">
        <w:rPr>
          <w:rFonts w:ascii="Arial" w:hAnsi="Arial" w:cs="Arial"/>
          <w:bCs/>
          <w:sz w:val="20"/>
          <w:szCs w:val="20"/>
        </w:rPr>
        <w:t>Flaam</w:t>
      </w:r>
      <w:proofErr w:type="spellEnd"/>
      <w:r w:rsidRPr="00ED27BF">
        <w:rPr>
          <w:rFonts w:ascii="Arial" w:hAnsi="Arial" w:cs="Arial"/>
          <w:bCs/>
          <w:sz w:val="20"/>
          <w:szCs w:val="20"/>
        </w:rPr>
        <w:t xml:space="preserve"> </w:t>
      </w:r>
    </w:p>
    <w:p w14:paraId="64879C37"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Guía acompañante de habla hispana durante todo el viaje </w:t>
      </w:r>
    </w:p>
    <w:p w14:paraId="4180D49B"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Todas las excursiones en autocar privado, con aire acondicionado y WIFI</w:t>
      </w:r>
    </w:p>
    <w:p w14:paraId="06691262"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Visitas guiadas con guías locales en las ciudades de Bergen, Oslo y Estocolmo  </w:t>
      </w:r>
    </w:p>
    <w:p w14:paraId="07F2E570"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Visitas a pie a las ciudades de Oslo y Estocolmo</w:t>
      </w:r>
    </w:p>
    <w:p w14:paraId="0C58B722"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Visitas el Museo </w:t>
      </w:r>
      <w:proofErr w:type="spellStart"/>
      <w:r w:rsidRPr="00ED27BF">
        <w:rPr>
          <w:rFonts w:ascii="Arial" w:hAnsi="Arial" w:cs="Arial"/>
          <w:bCs/>
          <w:sz w:val="20"/>
          <w:szCs w:val="20"/>
        </w:rPr>
        <w:t>Munch</w:t>
      </w:r>
      <w:proofErr w:type="spellEnd"/>
      <w:r w:rsidRPr="00ED27BF">
        <w:rPr>
          <w:rFonts w:ascii="Arial" w:hAnsi="Arial" w:cs="Arial"/>
          <w:bCs/>
          <w:sz w:val="20"/>
          <w:szCs w:val="20"/>
        </w:rPr>
        <w:t xml:space="preserve"> en Oslo, el Ayuntamiento en Estocolmo </w:t>
      </w:r>
    </w:p>
    <w:p w14:paraId="427644BB" w14:textId="77777777" w:rsidR="00ED27BF" w:rsidRPr="00ED27BF" w:rsidRDefault="00ED27BF" w:rsidP="00AD37E7">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 xml:space="preserve">Traslado de llegada, desde el aeropuerto de Bergen* y </w:t>
      </w:r>
      <w:r>
        <w:rPr>
          <w:rFonts w:ascii="Arial" w:hAnsi="Arial" w:cs="Arial"/>
          <w:bCs/>
          <w:sz w:val="20"/>
          <w:szCs w:val="20"/>
        </w:rPr>
        <w:t>t</w:t>
      </w:r>
      <w:r w:rsidRPr="00ED27BF">
        <w:rPr>
          <w:rFonts w:ascii="Arial" w:hAnsi="Arial" w:cs="Arial"/>
          <w:bCs/>
          <w:sz w:val="20"/>
          <w:szCs w:val="20"/>
        </w:rPr>
        <w:t>raslado de salida, al aeropuerto de Estocolmo*</w:t>
      </w:r>
    </w:p>
    <w:p w14:paraId="4E37884F" w14:textId="77777777" w:rsidR="00ED27BF" w:rsidRPr="00ED27BF" w:rsidRDefault="00ED27BF" w:rsidP="00ED27BF">
      <w:pPr>
        <w:pStyle w:val="Prrafodelista"/>
        <w:numPr>
          <w:ilvl w:val="0"/>
          <w:numId w:val="11"/>
        </w:numPr>
        <w:spacing w:after="0"/>
        <w:jc w:val="both"/>
        <w:rPr>
          <w:rFonts w:ascii="Arial" w:hAnsi="Arial" w:cs="Arial"/>
          <w:bCs/>
          <w:sz w:val="20"/>
          <w:szCs w:val="20"/>
        </w:rPr>
      </w:pPr>
      <w:r w:rsidRPr="00ED27BF">
        <w:rPr>
          <w:rFonts w:ascii="Arial" w:hAnsi="Arial" w:cs="Arial"/>
          <w:bCs/>
          <w:sz w:val="20"/>
          <w:szCs w:val="20"/>
        </w:rPr>
        <w:t>Servicio de equipajes en los hoteles</w:t>
      </w:r>
    </w:p>
    <w:p w14:paraId="43751863" w14:textId="77777777" w:rsidR="00256D97" w:rsidRPr="00ED27BF" w:rsidRDefault="00ED27BF" w:rsidP="00ED27BF">
      <w:pPr>
        <w:pStyle w:val="Prrafodelista"/>
        <w:numPr>
          <w:ilvl w:val="0"/>
          <w:numId w:val="11"/>
        </w:numPr>
        <w:spacing w:after="0"/>
        <w:jc w:val="both"/>
        <w:rPr>
          <w:rFonts w:ascii="Arial" w:hAnsi="Arial" w:cs="Arial"/>
          <w:b/>
          <w:bCs/>
          <w:sz w:val="20"/>
          <w:szCs w:val="20"/>
        </w:rPr>
      </w:pPr>
      <w:r w:rsidRPr="00ED27BF">
        <w:rPr>
          <w:rFonts w:ascii="Arial" w:hAnsi="Arial" w:cs="Arial"/>
          <w:bCs/>
          <w:sz w:val="20"/>
          <w:szCs w:val="20"/>
        </w:rPr>
        <w:t>El equipaje permitido es 1 maleta y 1 pieza de equipaje de mano por persona</w:t>
      </w:r>
    </w:p>
    <w:p w14:paraId="7E35780F" w14:textId="77777777" w:rsidR="00ED27BF" w:rsidRPr="00ED27BF" w:rsidRDefault="00ED27BF" w:rsidP="00ED27BF">
      <w:pPr>
        <w:pStyle w:val="Prrafodelista"/>
        <w:spacing w:after="0"/>
        <w:jc w:val="both"/>
        <w:rPr>
          <w:rFonts w:ascii="Arial" w:hAnsi="Arial" w:cs="Arial"/>
          <w:b/>
          <w:bCs/>
          <w:sz w:val="20"/>
          <w:szCs w:val="20"/>
        </w:rPr>
      </w:pPr>
    </w:p>
    <w:p w14:paraId="644BDF71" w14:textId="77777777" w:rsidR="00D52E88" w:rsidRPr="00530788" w:rsidRDefault="00D52E88" w:rsidP="00D52E88">
      <w:pPr>
        <w:spacing w:before="4" w:after="0"/>
        <w:ind w:right="49"/>
        <w:jc w:val="both"/>
        <w:rPr>
          <w:rFonts w:ascii="Arial" w:hAnsi="Arial" w:cs="Arial"/>
          <w:b/>
          <w:bCs/>
          <w:sz w:val="20"/>
          <w:szCs w:val="20"/>
        </w:rPr>
      </w:pPr>
      <w:r w:rsidRPr="00530788">
        <w:rPr>
          <w:rFonts w:ascii="Arial" w:hAnsi="Arial" w:cs="Arial"/>
          <w:b/>
          <w:bCs/>
          <w:sz w:val="20"/>
          <w:szCs w:val="20"/>
        </w:rPr>
        <w:t>NO INCLUYE:</w:t>
      </w:r>
    </w:p>
    <w:p w14:paraId="4DC7E5F7" w14:textId="77777777" w:rsidR="00D52E88" w:rsidRPr="00530788" w:rsidRDefault="00D52E88" w:rsidP="00D52E88">
      <w:pPr>
        <w:pStyle w:val="Prrafodelista"/>
        <w:numPr>
          <w:ilvl w:val="0"/>
          <w:numId w:val="3"/>
        </w:numPr>
        <w:spacing w:before="4" w:after="0"/>
        <w:ind w:right="49"/>
        <w:jc w:val="both"/>
        <w:rPr>
          <w:rFonts w:ascii="Arial" w:hAnsi="Arial" w:cs="Arial"/>
          <w:b/>
          <w:bCs/>
          <w:sz w:val="20"/>
          <w:szCs w:val="20"/>
        </w:rPr>
      </w:pPr>
      <w:r w:rsidRPr="00530788">
        <w:rPr>
          <w:rFonts w:ascii="Arial" w:hAnsi="Arial" w:cs="Arial"/>
          <w:sz w:val="20"/>
          <w:szCs w:val="20"/>
        </w:rPr>
        <w:t>Actividades y alimentos no indicados en el itinerario (bebidas)</w:t>
      </w:r>
    </w:p>
    <w:p w14:paraId="08CE0E80" w14:textId="77777777" w:rsidR="00D52E88" w:rsidRPr="00530788" w:rsidRDefault="00D52E88" w:rsidP="00D52E88">
      <w:pPr>
        <w:pStyle w:val="Prrafodelista"/>
        <w:numPr>
          <w:ilvl w:val="0"/>
          <w:numId w:val="3"/>
        </w:numPr>
        <w:spacing w:before="4" w:after="0"/>
        <w:ind w:right="49"/>
        <w:jc w:val="both"/>
        <w:rPr>
          <w:rFonts w:ascii="Arial" w:hAnsi="Arial" w:cs="Arial"/>
          <w:b/>
          <w:bCs/>
          <w:sz w:val="20"/>
          <w:szCs w:val="20"/>
        </w:rPr>
      </w:pPr>
      <w:r w:rsidRPr="00530788">
        <w:rPr>
          <w:rFonts w:ascii="Arial" w:hAnsi="Arial" w:cs="Arial"/>
          <w:sz w:val="20"/>
          <w:szCs w:val="20"/>
        </w:rPr>
        <w:t xml:space="preserve">Vuelos internacionales </w:t>
      </w:r>
    </w:p>
    <w:p w14:paraId="640EE8D7" w14:textId="77777777" w:rsidR="00D52E88" w:rsidRPr="00530788" w:rsidRDefault="00D52E88" w:rsidP="00D52E88">
      <w:pPr>
        <w:pStyle w:val="Prrafodelista"/>
        <w:numPr>
          <w:ilvl w:val="0"/>
          <w:numId w:val="3"/>
        </w:numPr>
        <w:spacing w:before="4" w:after="0"/>
        <w:ind w:right="49"/>
        <w:jc w:val="both"/>
        <w:rPr>
          <w:rFonts w:ascii="Arial" w:hAnsi="Arial" w:cs="Arial"/>
          <w:b/>
          <w:bCs/>
          <w:sz w:val="20"/>
          <w:szCs w:val="20"/>
        </w:rPr>
      </w:pPr>
      <w:r w:rsidRPr="00530788">
        <w:rPr>
          <w:rFonts w:ascii="Arial" w:hAnsi="Arial" w:cs="Arial"/>
          <w:b/>
          <w:bCs/>
          <w:sz w:val="20"/>
          <w:szCs w:val="20"/>
        </w:rPr>
        <w:t>Propinas.</w:t>
      </w:r>
    </w:p>
    <w:p w14:paraId="2B075D9E" w14:textId="77777777" w:rsidR="00D52E88" w:rsidRPr="00530788" w:rsidRDefault="00D52E88" w:rsidP="00D52E88">
      <w:pPr>
        <w:pStyle w:val="Prrafodelista"/>
        <w:numPr>
          <w:ilvl w:val="0"/>
          <w:numId w:val="3"/>
        </w:numPr>
        <w:spacing w:before="4" w:after="0"/>
        <w:ind w:right="49"/>
        <w:jc w:val="both"/>
        <w:rPr>
          <w:rFonts w:ascii="Arial" w:hAnsi="Arial" w:cs="Arial"/>
          <w:b/>
          <w:bCs/>
          <w:sz w:val="20"/>
          <w:szCs w:val="20"/>
        </w:rPr>
      </w:pPr>
      <w:r w:rsidRPr="00530788">
        <w:rPr>
          <w:rFonts w:ascii="Arial" w:hAnsi="Arial" w:cs="Arial"/>
          <w:sz w:val="20"/>
          <w:szCs w:val="20"/>
        </w:rPr>
        <w:t>Gastos personales</w:t>
      </w:r>
    </w:p>
    <w:p w14:paraId="549F443F" w14:textId="77777777" w:rsidR="00D52E88" w:rsidRPr="00530788" w:rsidRDefault="00D52E88" w:rsidP="00D52E88">
      <w:pPr>
        <w:pStyle w:val="Prrafodelista"/>
        <w:numPr>
          <w:ilvl w:val="0"/>
          <w:numId w:val="3"/>
        </w:numPr>
        <w:spacing w:before="4" w:after="0"/>
        <w:ind w:right="49"/>
        <w:jc w:val="both"/>
        <w:rPr>
          <w:rFonts w:ascii="Arial" w:hAnsi="Arial" w:cs="Arial"/>
          <w:b/>
          <w:bCs/>
          <w:sz w:val="20"/>
          <w:szCs w:val="20"/>
        </w:rPr>
      </w:pPr>
      <w:r w:rsidRPr="00530788">
        <w:rPr>
          <w:rFonts w:ascii="Arial" w:hAnsi="Arial" w:cs="Arial"/>
          <w:b/>
          <w:bCs/>
          <w:sz w:val="20"/>
          <w:szCs w:val="20"/>
        </w:rPr>
        <w:t>Seguro de viajero</w:t>
      </w:r>
    </w:p>
    <w:p w14:paraId="7D0A1A85" w14:textId="77777777" w:rsidR="00530788" w:rsidRDefault="00530788" w:rsidP="00D52E88">
      <w:pPr>
        <w:spacing w:before="4"/>
        <w:ind w:right="-698"/>
        <w:jc w:val="both"/>
        <w:rPr>
          <w:rFonts w:ascii="Arial" w:hAnsi="Arial" w:cs="Arial"/>
          <w:b/>
          <w:bCs/>
          <w:sz w:val="20"/>
          <w:szCs w:val="20"/>
        </w:rPr>
      </w:pPr>
    </w:p>
    <w:p w14:paraId="07A86744" w14:textId="77777777" w:rsidR="00D52E88" w:rsidRPr="00530788" w:rsidRDefault="00D52E88" w:rsidP="00D52E88">
      <w:pPr>
        <w:spacing w:before="4"/>
        <w:ind w:right="-698"/>
        <w:jc w:val="both"/>
        <w:rPr>
          <w:rFonts w:ascii="Arial" w:hAnsi="Arial" w:cs="Arial"/>
          <w:b/>
          <w:bCs/>
          <w:sz w:val="20"/>
          <w:szCs w:val="20"/>
        </w:rPr>
      </w:pPr>
      <w:r w:rsidRPr="00530788">
        <w:rPr>
          <w:rFonts w:ascii="Arial" w:hAnsi="Arial" w:cs="Arial"/>
          <w:b/>
          <w:bCs/>
          <w:sz w:val="20"/>
          <w:szCs w:val="20"/>
        </w:rPr>
        <w:t>NOTAS:</w:t>
      </w:r>
    </w:p>
    <w:p w14:paraId="628E546C"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No se aceptan menores de 07 años debido a la naturaleza de los recorridos y las distancias recorridas.   Costo de menor (compartiendo habitación con 2 adultos).</w:t>
      </w:r>
    </w:p>
    <w:p w14:paraId="0949A055"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Tarifas por persona en USD, sujetas a disponibilidad al momento de reservar y cotizadas en categoría estándar</w:t>
      </w:r>
    </w:p>
    <w:p w14:paraId="6898A256"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Es responsabilidad del pasajero contar con la documentación necesaria para su viaje (el pasaporte debe tener una vigencia de + de 6 meses).</w:t>
      </w:r>
    </w:p>
    <w:p w14:paraId="4298A5B1"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5195914"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highlight w:val="yellow"/>
        </w:rPr>
      </w:pPr>
      <w:r w:rsidRPr="00530788">
        <w:rPr>
          <w:rFonts w:ascii="Arial" w:hAnsi="Arial" w:cs="Arial"/>
          <w:b/>
          <w:bCs/>
          <w:sz w:val="20"/>
          <w:szCs w:val="20"/>
          <w:highlight w:val="yellow"/>
        </w:rPr>
        <w:t>Recomendamos que el cliente contrate un seguro de viajero ya que Travel Shop no cubrirá los gast</w:t>
      </w:r>
      <w:r w:rsidR="00E11C5D" w:rsidRPr="00530788">
        <w:rPr>
          <w:rFonts w:ascii="Arial" w:hAnsi="Arial" w:cs="Arial"/>
          <w:b/>
          <w:bCs/>
          <w:sz w:val="20"/>
          <w:szCs w:val="20"/>
          <w:highlight w:val="yellow"/>
        </w:rPr>
        <w:t>os médicos en caso de accidente, durante el viaje</w:t>
      </w:r>
    </w:p>
    <w:p w14:paraId="687B560A"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b/>
          <w:bCs/>
          <w:sz w:val="20"/>
          <w:szCs w:val="20"/>
        </w:rPr>
        <w:t>Actividades opcionales están sujetas a disponibilidad y se deben pre reservar</w:t>
      </w:r>
    </w:p>
    <w:p w14:paraId="5EA0AE8C"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Consultar condiciones de cancelación y más con un asesor de Operadora Travel Shop.</w:t>
      </w:r>
    </w:p>
    <w:p w14:paraId="555526CC" w14:textId="77777777" w:rsidR="00D52E88" w:rsidRPr="00530788"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b/>
          <w:bCs/>
          <w:sz w:val="20"/>
          <w:szCs w:val="20"/>
        </w:rPr>
        <w:t>NOCHES PRE Y POST, NO INLCUYEN TRASLADOS</w:t>
      </w:r>
    </w:p>
    <w:p w14:paraId="3EBE3634" w14:textId="77777777" w:rsidR="00E44241" w:rsidRPr="00ED27BF" w:rsidRDefault="00745358" w:rsidP="00E44241">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530788">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2232376B" w14:textId="77777777" w:rsidR="00ED27BF" w:rsidRDefault="00ED27BF" w:rsidP="00ED27BF">
      <w:pPr>
        <w:widowControl w:val="0"/>
        <w:autoSpaceDE w:val="0"/>
        <w:autoSpaceDN w:val="0"/>
        <w:spacing w:before="4" w:after="0" w:line="240" w:lineRule="auto"/>
        <w:ind w:right="49"/>
        <w:jc w:val="both"/>
        <w:rPr>
          <w:rFonts w:ascii="Arial" w:hAnsi="Arial" w:cs="Arial"/>
          <w:b/>
          <w:bCs/>
          <w:sz w:val="20"/>
          <w:szCs w:val="20"/>
        </w:rPr>
      </w:pPr>
    </w:p>
    <w:p w14:paraId="7B84C521" w14:textId="77777777" w:rsidR="00ED27BF" w:rsidRDefault="00ED27BF" w:rsidP="00ED27BF">
      <w:pPr>
        <w:widowControl w:val="0"/>
        <w:autoSpaceDE w:val="0"/>
        <w:autoSpaceDN w:val="0"/>
        <w:spacing w:before="4" w:after="0" w:line="240" w:lineRule="auto"/>
        <w:ind w:right="49"/>
        <w:jc w:val="both"/>
        <w:rPr>
          <w:rFonts w:ascii="Arial" w:hAnsi="Arial" w:cs="Arial"/>
          <w:b/>
          <w:bCs/>
          <w:sz w:val="20"/>
          <w:szCs w:val="20"/>
        </w:rPr>
      </w:pPr>
    </w:p>
    <w:p w14:paraId="2F8B8B36" w14:textId="77777777" w:rsidR="00ED27BF" w:rsidRDefault="00ED27BF" w:rsidP="00ED27BF">
      <w:pPr>
        <w:widowControl w:val="0"/>
        <w:autoSpaceDE w:val="0"/>
        <w:autoSpaceDN w:val="0"/>
        <w:spacing w:before="4" w:after="0" w:line="240" w:lineRule="auto"/>
        <w:ind w:right="49"/>
        <w:jc w:val="both"/>
        <w:rPr>
          <w:rFonts w:ascii="Arial" w:hAnsi="Arial" w:cs="Arial"/>
          <w:b/>
          <w:bCs/>
          <w:sz w:val="20"/>
          <w:szCs w:val="20"/>
        </w:rPr>
      </w:pPr>
    </w:p>
    <w:p w14:paraId="176852CA" w14:textId="77777777" w:rsidR="00ED27BF" w:rsidRDefault="00ED27BF" w:rsidP="00ED27BF">
      <w:pPr>
        <w:widowControl w:val="0"/>
        <w:autoSpaceDE w:val="0"/>
        <w:autoSpaceDN w:val="0"/>
        <w:spacing w:before="4" w:after="0" w:line="240" w:lineRule="auto"/>
        <w:ind w:right="49"/>
        <w:jc w:val="both"/>
        <w:rPr>
          <w:rFonts w:ascii="Arial" w:hAnsi="Arial" w:cs="Arial"/>
          <w:b/>
          <w:bCs/>
          <w:sz w:val="20"/>
          <w:szCs w:val="20"/>
        </w:rPr>
      </w:pPr>
    </w:p>
    <w:p w14:paraId="183CBD64" w14:textId="77777777" w:rsidR="00ED27BF" w:rsidRPr="00ED27BF" w:rsidRDefault="00ED27BF" w:rsidP="00ED27BF">
      <w:pPr>
        <w:widowControl w:val="0"/>
        <w:autoSpaceDE w:val="0"/>
        <w:autoSpaceDN w:val="0"/>
        <w:spacing w:before="4" w:after="0" w:line="240" w:lineRule="auto"/>
        <w:ind w:right="49"/>
        <w:jc w:val="both"/>
        <w:rPr>
          <w:rFonts w:ascii="Arial" w:hAnsi="Arial" w:cs="Arial"/>
          <w:b/>
          <w:bCs/>
          <w:sz w:val="20"/>
          <w:szCs w:val="20"/>
        </w:rPr>
      </w:pPr>
    </w:p>
    <w:p w14:paraId="6D3A6D08" w14:textId="77777777" w:rsidR="00E44241" w:rsidRPr="00530788" w:rsidRDefault="00E44241" w:rsidP="00E44241">
      <w:pPr>
        <w:pStyle w:val="Prrafodelista"/>
        <w:widowControl w:val="0"/>
        <w:autoSpaceDE w:val="0"/>
        <w:autoSpaceDN w:val="0"/>
        <w:spacing w:before="4" w:after="0" w:line="240" w:lineRule="auto"/>
        <w:ind w:left="709" w:right="49"/>
        <w:jc w:val="both"/>
        <w:rPr>
          <w:rFonts w:ascii="Arial" w:hAnsi="Arial" w:cs="Arial"/>
          <w:b/>
          <w:bCs/>
          <w:sz w:val="20"/>
          <w:szCs w:val="20"/>
        </w:rPr>
      </w:pPr>
    </w:p>
    <w:tbl>
      <w:tblPr>
        <w:tblW w:w="4093" w:type="dxa"/>
        <w:jc w:val="center"/>
        <w:tblCellMar>
          <w:left w:w="70" w:type="dxa"/>
          <w:right w:w="70" w:type="dxa"/>
        </w:tblCellMar>
        <w:tblLook w:val="04A0" w:firstRow="1" w:lastRow="0" w:firstColumn="1" w:lastColumn="0" w:noHBand="0" w:noVBand="1"/>
      </w:tblPr>
      <w:tblGrid>
        <w:gridCol w:w="1436"/>
        <w:gridCol w:w="2147"/>
        <w:gridCol w:w="510"/>
      </w:tblGrid>
      <w:tr w:rsidR="00ED27BF" w:rsidRPr="00ED27BF" w14:paraId="422A0B18" w14:textId="77777777" w:rsidTr="00ED27BF">
        <w:trPr>
          <w:trHeight w:val="607"/>
          <w:jc w:val="center"/>
        </w:trPr>
        <w:tc>
          <w:tcPr>
            <w:tcW w:w="4093" w:type="dxa"/>
            <w:gridSpan w:val="3"/>
            <w:tcBorders>
              <w:top w:val="single" w:sz="12" w:space="0" w:color="363650"/>
              <w:left w:val="single" w:sz="12" w:space="0" w:color="363650"/>
              <w:bottom w:val="nil"/>
              <w:right w:val="single" w:sz="12" w:space="0" w:color="363650"/>
            </w:tcBorders>
            <w:shd w:val="clear" w:color="000000" w:fill="363650"/>
            <w:vAlign w:val="center"/>
            <w:hideMark/>
          </w:tcPr>
          <w:p w14:paraId="7575C596" w14:textId="77777777" w:rsidR="00ED27BF" w:rsidRPr="00ED27BF" w:rsidRDefault="00ED27BF" w:rsidP="00ED27BF">
            <w:pPr>
              <w:spacing w:after="0" w:line="240" w:lineRule="auto"/>
              <w:jc w:val="center"/>
              <w:rPr>
                <w:rFonts w:ascii="Calibri" w:eastAsia="Times New Roman" w:hAnsi="Calibri" w:cs="Calibri"/>
                <w:b/>
                <w:bCs/>
                <w:color w:val="FFFFFF"/>
                <w:lang w:eastAsia="es-MX"/>
              </w:rPr>
            </w:pPr>
            <w:r w:rsidRPr="00ED27BF">
              <w:rPr>
                <w:rFonts w:ascii="Calibri" w:eastAsia="Times New Roman" w:hAnsi="Calibri" w:cs="Calibri"/>
                <w:b/>
                <w:bCs/>
                <w:color w:val="FFFFFF"/>
                <w:lang w:eastAsia="es-MX"/>
              </w:rPr>
              <w:lastRenderedPageBreak/>
              <w:t>HOTELES PREVISTOS O SIMILARES</w:t>
            </w:r>
          </w:p>
        </w:tc>
      </w:tr>
      <w:tr w:rsidR="00ED27BF" w:rsidRPr="00ED27BF" w14:paraId="5CE20E44" w14:textId="77777777" w:rsidTr="00ED27BF">
        <w:trPr>
          <w:trHeight w:val="192"/>
          <w:jc w:val="center"/>
        </w:trPr>
        <w:tc>
          <w:tcPr>
            <w:tcW w:w="1436" w:type="dxa"/>
            <w:tcBorders>
              <w:top w:val="nil"/>
              <w:left w:val="single" w:sz="12" w:space="0" w:color="363650"/>
              <w:bottom w:val="nil"/>
              <w:right w:val="nil"/>
            </w:tcBorders>
            <w:shd w:val="clear" w:color="000000" w:fill="A5A5C3"/>
            <w:noWrap/>
            <w:vAlign w:val="center"/>
            <w:hideMark/>
          </w:tcPr>
          <w:p w14:paraId="61F87E72"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CIUDAD</w:t>
            </w:r>
          </w:p>
        </w:tc>
        <w:tc>
          <w:tcPr>
            <w:tcW w:w="2147" w:type="dxa"/>
            <w:tcBorders>
              <w:top w:val="nil"/>
              <w:left w:val="nil"/>
              <w:bottom w:val="nil"/>
              <w:right w:val="nil"/>
            </w:tcBorders>
            <w:shd w:val="clear" w:color="000000" w:fill="A5A5C3"/>
            <w:noWrap/>
            <w:vAlign w:val="center"/>
            <w:hideMark/>
          </w:tcPr>
          <w:p w14:paraId="1517B661"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HOTEL</w:t>
            </w:r>
          </w:p>
        </w:tc>
        <w:tc>
          <w:tcPr>
            <w:tcW w:w="509" w:type="dxa"/>
            <w:tcBorders>
              <w:top w:val="nil"/>
              <w:left w:val="nil"/>
              <w:bottom w:val="nil"/>
              <w:right w:val="single" w:sz="12" w:space="0" w:color="363650"/>
            </w:tcBorders>
            <w:shd w:val="clear" w:color="000000" w:fill="A5A5C3"/>
            <w:noWrap/>
            <w:vAlign w:val="center"/>
            <w:hideMark/>
          </w:tcPr>
          <w:p w14:paraId="49BC6E58"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CAT</w:t>
            </w:r>
          </w:p>
        </w:tc>
      </w:tr>
      <w:tr w:rsidR="00ED27BF" w:rsidRPr="00ED27BF" w14:paraId="2B64CDE9" w14:textId="77777777" w:rsidTr="00ED27BF">
        <w:trPr>
          <w:trHeight w:val="192"/>
          <w:jc w:val="center"/>
        </w:trPr>
        <w:tc>
          <w:tcPr>
            <w:tcW w:w="1436" w:type="dxa"/>
            <w:tcBorders>
              <w:top w:val="nil"/>
              <w:left w:val="single" w:sz="12" w:space="0" w:color="363650"/>
              <w:bottom w:val="nil"/>
              <w:right w:val="nil"/>
            </w:tcBorders>
            <w:shd w:val="clear" w:color="000000" w:fill="FFFFFF"/>
            <w:noWrap/>
            <w:vAlign w:val="center"/>
            <w:hideMark/>
          </w:tcPr>
          <w:p w14:paraId="674A40E9"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BERGEN</w:t>
            </w:r>
          </w:p>
        </w:tc>
        <w:tc>
          <w:tcPr>
            <w:tcW w:w="2147" w:type="dxa"/>
            <w:tcBorders>
              <w:top w:val="nil"/>
              <w:left w:val="nil"/>
              <w:bottom w:val="nil"/>
              <w:right w:val="nil"/>
            </w:tcBorders>
            <w:shd w:val="clear" w:color="000000" w:fill="FFFFFF"/>
            <w:noWrap/>
            <w:vAlign w:val="center"/>
            <w:hideMark/>
          </w:tcPr>
          <w:p w14:paraId="26A90E4D"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BERGEN BØRS</w:t>
            </w:r>
          </w:p>
        </w:tc>
        <w:tc>
          <w:tcPr>
            <w:tcW w:w="509" w:type="dxa"/>
            <w:tcBorders>
              <w:top w:val="nil"/>
              <w:left w:val="nil"/>
              <w:bottom w:val="nil"/>
              <w:right w:val="single" w:sz="12" w:space="0" w:color="363650"/>
            </w:tcBorders>
            <w:shd w:val="clear" w:color="000000" w:fill="FFFFFF"/>
            <w:noWrap/>
            <w:vAlign w:val="center"/>
            <w:hideMark/>
          </w:tcPr>
          <w:p w14:paraId="3E9669C7"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P</w:t>
            </w:r>
          </w:p>
        </w:tc>
      </w:tr>
      <w:tr w:rsidR="00ED27BF" w:rsidRPr="00ED27BF" w14:paraId="66038C97" w14:textId="77777777" w:rsidTr="00ED27BF">
        <w:trPr>
          <w:trHeight w:val="192"/>
          <w:jc w:val="center"/>
        </w:trPr>
        <w:tc>
          <w:tcPr>
            <w:tcW w:w="1436" w:type="dxa"/>
            <w:tcBorders>
              <w:top w:val="nil"/>
              <w:left w:val="single" w:sz="12" w:space="0" w:color="363650"/>
              <w:bottom w:val="nil"/>
              <w:right w:val="nil"/>
            </w:tcBorders>
            <w:shd w:val="clear" w:color="000000" w:fill="FFFFFF"/>
            <w:noWrap/>
            <w:vAlign w:val="center"/>
            <w:hideMark/>
          </w:tcPr>
          <w:p w14:paraId="553C3C95"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HEMSEDAL</w:t>
            </w:r>
          </w:p>
        </w:tc>
        <w:tc>
          <w:tcPr>
            <w:tcW w:w="2147" w:type="dxa"/>
            <w:tcBorders>
              <w:top w:val="nil"/>
              <w:left w:val="nil"/>
              <w:bottom w:val="nil"/>
              <w:right w:val="nil"/>
            </w:tcBorders>
            <w:shd w:val="clear" w:color="000000" w:fill="FFFFFF"/>
            <w:noWrap/>
            <w:vAlign w:val="center"/>
            <w:hideMark/>
          </w:tcPr>
          <w:p w14:paraId="02ED1146"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HOTEL FYRI RESORT</w:t>
            </w:r>
          </w:p>
        </w:tc>
        <w:tc>
          <w:tcPr>
            <w:tcW w:w="509" w:type="dxa"/>
            <w:tcBorders>
              <w:top w:val="nil"/>
              <w:left w:val="nil"/>
              <w:bottom w:val="nil"/>
              <w:right w:val="single" w:sz="12" w:space="0" w:color="363650"/>
            </w:tcBorders>
            <w:shd w:val="clear" w:color="000000" w:fill="FFFFFF"/>
            <w:noWrap/>
            <w:vAlign w:val="center"/>
            <w:hideMark/>
          </w:tcPr>
          <w:p w14:paraId="5BBC688B"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TS</w:t>
            </w:r>
          </w:p>
        </w:tc>
      </w:tr>
      <w:tr w:rsidR="00ED27BF" w:rsidRPr="00ED27BF" w14:paraId="78A28FBF" w14:textId="77777777" w:rsidTr="00ED27BF">
        <w:trPr>
          <w:trHeight w:val="202"/>
          <w:jc w:val="center"/>
        </w:trPr>
        <w:tc>
          <w:tcPr>
            <w:tcW w:w="1436" w:type="dxa"/>
            <w:tcBorders>
              <w:top w:val="nil"/>
              <w:left w:val="single" w:sz="12" w:space="0" w:color="363650"/>
              <w:bottom w:val="nil"/>
              <w:right w:val="nil"/>
            </w:tcBorders>
            <w:shd w:val="clear" w:color="000000" w:fill="FFFFFF"/>
            <w:noWrap/>
            <w:vAlign w:val="center"/>
            <w:hideMark/>
          </w:tcPr>
          <w:p w14:paraId="31356382"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OSLO</w:t>
            </w:r>
          </w:p>
        </w:tc>
        <w:tc>
          <w:tcPr>
            <w:tcW w:w="2147" w:type="dxa"/>
            <w:tcBorders>
              <w:top w:val="nil"/>
              <w:left w:val="nil"/>
              <w:bottom w:val="nil"/>
              <w:right w:val="nil"/>
            </w:tcBorders>
            <w:shd w:val="clear" w:color="000000" w:fill="FFFFFF"/>
            <w:noWrap/>
            <w:vAlign w:val="center"/>
            <w:hideMark/>
          </w:tcPr>
          <w:p w14:paraId="68374638"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CLARION THE HUB</w:t>
            </w:r>
          </w:p>
        </w:tc>
        <w:tc>
          <w:tcPr>
            <w:tcW w:w="509" w:type="dxa"/>
            <w:tcBorders>
              <w:top w:val="nil"/>
              <w:left w:val="nil"/>
              <w:bottom w:val="nil"/>
              <w:right w:val="single" w:sz="12" w:space="0" w:color="363650"/>
            </w:tcBorders>
            <w:shd w:val="clear" w:color="000000" w:fill="FFFFFF"/>
            <w:noWrap/>
            <w:vAlign w:val="center"/>
            <w:hideMark/>
          </w:tcPr>
          <w:p w14:paraId="2B8DC3F0"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P</w:t>
            </w:r>
          </w:p>
        </w:tc>
      </w:tr>
      <w:tr w:rsidR="00ED27BF" w:rsidRPr="00ED27BF" w14:paraId="34168DA4" w14:textId="77777777" w:rsidTr="00ED27BF">
        <w:trPr>
          <w:trHeight w:val="202"/>
          <w:jc w:val="center"/>
        </w:trPr>
        <w:tc>
          <w:tcPr>
            <w:tcW w:w="1436" w:type="dxa"/>
            <w:tcBorders>
              <w:top w:val="nil"/>
              <w:left w:val="single" w:sz="12" w:space="0" w:color="363650"/>
              <w:bottom w:val="single" w:sz="12" w:space="0" w:color="363650"/>
              <w:right w:val="nil"/>
            </w:tcBorders>
            <w:shd w:val="clear" w:color="000000" w:fill="FFFFFF"/>
            <w:noWrap/>
            <w:vAlign w:val="center"/>
            <w:hideMark/>
          </w:tcPr>
          <w:p w14:paraId="0F71901F"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ESTOCOLMO</w:t>
            </w:r>
          </w:p>
        </w:tc>
        <w:tc>
          <w:tcPr>
            <w:tcW w:w="2147" w:type="dxa"/>
            <w:tcBorders>
              <w:top w:val="nil"/>
              <w:left w:val="nil"/>
              <w:bottom w:val="single" w:sz="12" w:space="0" w:color="363650"/>
              <w:right w:val="nil"/>
            </w:tcBorders>
            <w:shd w:val="clear" w:color="000000" w:fill="FFFFFF"/>
            <w:noWrap/>
            <w:vAlign w:val="center"/>
            <w:hideMark/>
          </w:tcPr>
          <w:p w14:paraId="12B2A0F3"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THE SPARROW</w:t>
            </w:r>
          </w:p>
        </w:tc>
        <w:tc>
          <w:tcPr>
            <w:tcW w:w="509" w:type="dxa"/>
            <w:tcBorders>
              <w:top w:val="nil"/>
              <w:left w:val="nil"/>
              <w:bottom w:val="single" w:sz="12" w:space="0" w:color="363650"/>
              <w:right w:val="single" w:sz="12" w:space="0" w:color="363650"/>
            </w:tcBorders>
            <w:shd w:val="clear" w:color="000000" w:fill="FFFFFF"/>
            <w:noWrap/>
            <w:vAlign w:val="center"/>
            <w:hideMark/>
          </w:tcPr>
          <w:p w14:paraId="69D539C8"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P</w:t>
            </w:r>
          </w:p>
        </w:tc>
      </w:tr>
    </w:tbl>
    <w:p w14:paraId="60449A34" w14:textId="77777777" w:rsidR="00E44241" w:rsidRPr="00530788" w:rsidRDefault="00E44241" w:rsidP="00E44241">
      <w:pPr>
        <w:tabs>
          <w:tab w:val="left" w:pos="3195"/>
        </w:tabs>
        <w:rPr>
          <w:rFonts w:ascii="Arial" w:hAnsi="Arial" w:cs="Arial"/>
          <w:sz w:val="20"/>
          <w:szCs w:val="20"/>
        </w:rPr>
      </w:pPr>
    </w:p>
    <w:tbl>
      <w:tblPr>
        <w:tblW w:w="2809" w:type="dxa"/>
        <w:jc w:val="center"/>
        <w:tblCellMar>
          <w:left w:w="70" w:type="dxa"/>
          <w:right w:w="70" w:type="dxa"/>
        </w:tblCellMar>
        <w:tblLook w:val="04A0" w:firstRow="1" w:lastRow="0" w:firstColumn="1" w:lastColumn="0" w:noHBand="0" w:noVBand="1"/>
      </w:tblPr>
      <w:tblGrid>
        <w:gridCol w:w="1675"/>
        <w:gridCol w:w="973"/>
        <w:gridCol w:w="161"/>
      </w:tblGrid>
      <w:tr w:rsidR="00ED27BF" w:rsidRPr="00ED27BF" w14:paraId="2497C9B6" w14:textId="77777777" w:rsidTr="00ED27BF">
        <w:trPr>
          <w:gridAfter w:val="1"/>
          <w:wAfter w:w="161" w:type="dxa"/>
          <w:trHeight w:val="626"/>
          <w:jc w:val="center"/>
        </w:trPr>
        <w:tc>
          <w:tcPr>
            <w:tcW w:w="2648" w:type="dxa"/>
            <w:gridSpan w:val="2"/>
            <w:tcBorders>
              <w:top w:val="single" w:sz="12" w:space="0" w:color="363650"/>
              <w:left w:val="single" w:sz="12" w:space="0" w:color="363650"/>
              <w:bottom w:val="nil"/>
              <w:right w:val="single" w:sz="12" w:space="0" w:color="363650"/>
            </w:tcBorders>
            <w:shd w:val="clear" w:color="000000" w:fill="363650"/>
            <w:vAlign w:val="center"/>
            <w:hideMark/>
          </w:tcPr>
          <w:p w14:paraId="42DC9DA0"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CALENDARIO DE SALIDAS</w:t>
            </w:r>
            <w:r w:rsidRPr="00ED27BF">
              <w:rPr>
                <w:rFonts w:ascii="Calibri" w:eastAsia="Times New Roman" w:hAnsi="Calibri" w:cs="Calibri"/>
                <w:b/>
                <w:bCs/>
                <w:color w:val="FFFFFF"/>
                <w:sz w:val="20"/>
                <w:szCs w:val="20"/>
                <w:lang w:eastAsia="es-MX"/>
              </w:rPr>
              <w:br/>
              <w:t>2023</w:t>
            </w:r>
          </w:p>
        </w:tc>
      </w:tr>
      <w:tr w:rsidR="00ED27BF" w:rsidRPr="00ED27BF" w14:paraId="29CC17E9" w14:textId="77777777" w:rsidTr="00ED27BF">
        <w:trPr>
          <w:gridAfter w:val="1"/>
          <w:wAfter w:w="161" w:type="dxa"/>
          <w:trHeight w:val="199"/>
          <w:jc w:val="center"/>
        </w:trPr>
        <w:tc>
          <w:tcPr>
            <w:tcW w:w="2648" w:type="dxa"/>
            <w:gridSpan w:val="2"/>
            <w:tcBorders>
              <w:top w:val="nil"/>
              <w:left w:val="single" w:sz="12" w:space="0" w:color="363650"/>
              <w:bottom w:val="nil"/>
              <w:right w:val="single" w:sz="12" w:space="0" w:color="363650"/>
            </w:tcBorders>
            <w:shd w:val="clear" w:color="000000" w:fill="A5A5C3"/>
            <w:noWrap/>
            <w:vAlign w:val="center"/>
            <w:hideMark/>
          </w:tcPr>
          <w:p w14:paraId="6E2202A3"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LUNES</w:t>
            </w:r>
          </w:p>
        </w:tc>
      </w:tr>
      <w:tr w:rsidR="00ED27BF" w:rsidRPr="00ED27BF" w14:paraId="7C71BEB7" w14:textId="77777777" w:rsidTr="00ED27BF">
        <w:trPr>
          <w:gridAfter w:val="1"/>
          <w:wAfter w:w="161" w:type="dxa"/>
          <w:trHeight w:val="199"/>
          <w:jc w:val="center"/>
        </w:trPr>
        <w:tc>
          <w:tcPr>
            <w:tcW w:w="1675" w:type="dxa"/>
            <w:tcBorders>
              <w:top w:val="nil"/>
              <w:left w:val="single" w:sz="12" w:space="0" w:color="363650"/>
              <w:bottom w:val="nil"/>
              <w:right w:val="nil"/>
            </w:tcBorders>
            <w:shd w:val="clear" w:color="000000" w:fill="FFFFFF"/>
            <w:noWrap/>
            <w:vAlign w:val="center"/>
            <w:hideMark/>
          </w:tcPr>
          <w:p w14:paraId="15BE0051"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JUNIO</w:t>
            </w:r>
          </w:p>
        </w:tc>
        <w:tc>
          <w:tcPr>
            <w:tcW w:w="973" w:type="dxa"/>
            <w:tcBorders>
              <w:top w:val="nil"/>
              <w:left w:val="nil"/>
              <w:bottom w:val="nil"/>
              <w:right w:val="single" w:sz="12" w:space="0" w:color="363650"/>
            </w:tcBorders>
            <w:shd w:val="clear" w:color="000000" w:fill="FFFFFF"/>
            <w:noWrap/>
            <w:vAlign w:val="center"/>
            <w:hideMark/>
          </w:tcPr>
          <w:p w14:paraId="351EDF85"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26*</w:t>
            </w:r>
          </w:p>
        </w:tc>
      </w:tr>
      <w:tr w:rsidR="00ED27BF" w:rsidRPr="00ED27BF" w14:paraId="599971B9" w14:textId="77777777" w:rsidTr="00ED27BF">
        <w:trPr>
          <w:gridAfter w:val="1"/>
          <w:wAfter w:w="161" w:type="dxa"/>
          <w:trHeight w:val="199"/>
          <w:jc w:val="center"/>
        </w:trPr>
        <w:tc>
          <w:tcPr>
            <w:tcW w:w="1675" w:type="dxa"/>
            <w:tcBorders>
              <w:top w:val="nil"/>
              <w:left w:val="single" w:sz="12" w:space="0" w:color="363650"/>
              <w:bottom w:val="nil"/>
              <w:right w:val="nil"/>
            </w:tcBorders>
            <w:shd w:val="clear" w:color="000000" w:fill="FFFFFF"/>
            <w:noWrap/>
            <w:vAlign w:val="center"/>
            <w:hideMark/>
          </w:tcPr>
          <w:p w14:paraId="32AE64AC"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JULIO</w:t>
            </w:r>
          </w:p>
        </w:tc>
        <w:tc>
          <w:tcPr>
            <w:tcW w:w="973" w:type="dxa"/>
            <w:tcBorders>
              <w:top w:val="nil"/>
              <w:left w:val="nil"/>
              <w:bottom w:val="nil"/>
              <w:right w:val="single" w:sz="12" w:space="0" w:color="363650"/>
            </w:tcBorders>
            <w:shd w:val="clear" w:color="000000" w:fill="FFFFFF"/>
            <w:noWrap/>
            <w:vAlign w:val="center"/>
            <w:hideMark/>
          </w:tcPr>
          <w:p w14:paraId="6758ED6E"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17, 24*</w:t>
            </w:r>
          </w:p>
        </w:tc>
      </w:tr>
      <w:tr w:rsidR="00ED27BF" w:rsidRPr="00ED27BF" w14:paraId="6453C583" w14:textId="77777777" w:rsidTr="00ED27BF">
        <w:trPr>
          <w:gridAfter w:val="1"/>
          <w:wAfter w:w="161" w:type="dxa"/>
          <w:trHeight w:val="208"/>
          <w:jc w:val="center"/>
        </w:trPr>
        <w:tc>
          <w:tcPr>
            <w:tcW w:w="1675" w:type="dxa"/>
            <w:tcBorders>
              <w:top w:val="nil"/>
              <w:left w:val="single" w:sz="12" w:space="0" w:color="363650"/>
              <w:bottom w:val="nil"/>
              <w:right w:val="nil"/>
            </w:tcBorders>
            <w:shd w:val="clear" w:color="000000" w:fill="FFFFFF"/>
            <w:noWrap/>
            <w:vAlign w:val="center"/>
            <w:hideMark/>
          </w:tcPr>
          <w:p w14:paraId="6EAC9B19"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AGOSTO</w:t>
            </w:r>
          </w:p>
        </w:tc>
        <w:tc>
          <w:tcPr>
            <w:tcW w:w="973" w:type="dxa"/>
            <w:tcBorders>
              <w:top w:val="nil"/>
              <w:left w:val="nil"/>
              <w:bottom w:val="nil"/>
              <w:right w:val="single" w:sz="12" w:space="0" w:color="363650"/>
            </w:tcBorders>
            <w:shd w:val="clear" w:color="000000" w:fill="FFFFFF"/>
            <w:noWrap/>
            <w:vAlign w:val="center"/>
            <w:hideMark/>
          </w:tcPr>
          <w:p w14:paraId="6EC70690"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21*</w:t>
            </w:r>
          </w:p>
        </w:tc>
      </w:tr>
      <w:tr w:rsidR="00ED27BF" w:rsidRPr="00ED27BF" w14:paraId="30C61A55" w14:textId="77777777" w:rsidTr="00ED27BF">
        <w:trPr>
          <w:gridAfter w:val="1"/>
          <w:wAfter w:w="161" w:type="dxa"/>
          <w:trHeight w:val="208"/>
          <w:jc w:val="center"/>
        </w:trPr>
        <w:tc>
          <w:tcPr>
            <w:tcW w:w="1675" w:type="dxa"/>
            <w:tcBorders>
              <w:top w:val="nil"/>
              <w:left w:val="single" w:sz="12" w:space="0" w:color="363650"/>
              <w:bottom w:val="single" w:sz="12" w:space="0" w:color="363650"/>
              <w:right w:val="nil"/>
            </w:tcBorders>
            <w:shd w:val="clear" w:color="000000" w:fill="FFFFFF"/>
            <w:noWrap/>
            <w:vAlign w:val="center"/>
            <w:hideMark/>
          </w:tcPr>
          <w:p w14:paraId="7CCD0E86"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SEPTIEMBRE</w:t>
            </w:r>
          </w:p>
        </w:tc>
        <w:tc>
          <w:tcPr>
            <w:tcW w:w="973" w:type="dxa"/>
            <w:tcBorders>
              <w:top w:val="nil"/>
              <w:left w:val="nil"/>
              <w:bottom w:val="single" w:sz="12" w:space="0" w:color="363650"/>
              <w:right w:val="single" w:sz="12" w:space="0" w:color="363650"/>
            </w:tcBorders>
            <w:shd w:val="clear" w:color="000000" w:fill="FFFFFF"/>
            <w:noWrap/>
            <w:vAlign w:val="center"/>
            <w:hideMark/>
          </w:tcPr>
          <w:p w14:paraId="61B32603" w14:textId="77777777" w:rsidR="00ED27BF" w:rsidRPr="00ED27BF" w:rsidRDefault="00ED27BF" w:rsidP="00ED27BF">
            <w:pPr>
              <w:spacing w:after="0" w:line="240" w:lineRule="auto"/>
              <w:rPr>
                <w:rFonts w:ascii="Calibri" w:eastAsia="Times New Roman" w:hAnsi="Calibri" w:cs="Calibri"/>
                <w:color w:val="000000"/>
                <w:sz w:val="20"/>
                <w:szCs w:val="20"/>
                <w:lang w:eastAsia="es-MX"/>
              </w:rPr>
            </w:pPr>
            <w:r w:rsidRPr="00ED27BF">
              <w:rPr>
                <w:rFonts w:ascii="Calibri" w:eastAsia="Times New Roman" w:hAnsi="Calibri" w:cs="Calibri"/>
                <w:color w:val="000000"/>
                <w:sz w:val="20"/>
                <w:szCs w:val="20"/>
                <w:lang w:eastAsia="es-MX"/>
              </w:rPr>
              <w:t>4</w:t>
            </w:r>
          </w:p>
        </w:tc>
      </w:tr>
      <w:tr w:rsidR="00ED27BF" w:rsidRPr="00ED27BF" w14:paraId="2EA0189E" w14:textId="77777777" w:rsidTr="00ED27BF">
        <w:trPr>
          <w:gridAfter w:val="1"/>
          <w:wAfter w:w="161" w:type="dxa"/>
          <w:trHeight w:val="450"/>
          <w:jc w:val="center"/>
        </w:trPr>
        <w:tc>
          <w:tcPr>
            <w:tcW w:w="2648" w:type="dxa"/>
            <w:gridSpan w:val="2"/>
            <w:vMerge w:val="restart"/>
            <w:tcBorders>
              <w:top w:val="single" w:sz="12" w:space="0" w:color="363650"/>
              <w:left w:val="nil"/>
              <w:bottom w:val="nil"/>
              <w:right w:val="nil"/>
            </w:tcBorders>
            <w:shd w:val="clear" w:color="000000" w:fill="FFFFFF"/>
            <w:vAlign w:val="center"/>
            <w:hideMark/>
          </w:tcPr>
          <w:p w14:paraId="3AECEF2B" w14:textId="77777777" w:rsidR="00ED27BF" w:rsidRPr="00ED27BF" w:rsidRDefault="00ED27BF" w:rsidP="00ED27BF">
            <w:pPr>
              <w:spacing w:after="0" w:line="240" w:lineRule="auto"/>
              <w:jc w:val="center"/>
              <w:rPr>
                <w:rFonts w:ascii="Calibri" w:eastAsia="Times New Roman" w:hAnsi="Calibri" w:cs="Calibri"/>
                <w:b/>
                <w:bCs/>
                <w:color w:val="000000"/>
                <w:sz w:val="18"/>
                <w:szCs w:val="18"/>
                <w:lang w:eastAsia="es-MX"/>
              </w:rPr>
            </w:pPr>
            <w:r w:rsidRPr="00ED27BF">
              <w:rPr>
                <w:rFonts w:ascii="Calibri" w:eastAsia="Times New Roman" w:hAnsi="Calibri" w:cs="Calibri"/>
                <w:b/>
                <w:bCs/>
                <w:color w:val="000000"/>
                <w:sz w:val="18"/>
                <w:szCs w:val="18"/>
                <w:lang w:eastAsia="es-MX"/>
              </w:rPr>
              <w:t>*SALIDAS BILINGÜES TAMBIÉN EN PORTUGUÉS</w:t>
            </w:r>
          </w:p>
        </w:tc>
      </w:tr>
      <w:tr w:rsidR="00ED27BF" w:rsidRPr="00ED27BF" w14:paraId="791B9416" w14:textId="77777777" w:rsidTr="00ED27BF">
        <w:trPr>
          <w:trHeight w:val="199"/>
          <w:jc w:val="center"/>
        </w:trPr>
        <w:tc>
          <w:tcPr>
            <w:tcW w:w="2648" w:type="dxa"/>
            <w:gridSpan w:val="2"/>
            <w:vMerge/>
            <w:tcBorders>
              <w:top w:val="single" w:sz="12" w:space="0" w:color="363650"/>
              <w:left w:val="nil"/>
              <w:bottom w:val="nil"/>
              <w:right w:val="nil"/>
            </w:tcBorders>
            <w:vAlign w:val="center"/>
            <w:hideMark/>
          </w:tcPr>
          <w:p w14:paraId="4EDD30A0" w14:textId="77777777" w:rsidR="00ED27BF" w:rsidRPr="00ED27BF" w:rsidRDefault="00ED27BF" w:rsidP="00ED27BF">
            <w:pPr>
              <w:spacing w:after="0" w:line="240" w:lineRule="auto"/>
              <w:rPr>
                <w:rFonts w:ascii="Calibri" w:eastAsia="Times New Roman" w:hAnsi="Calibri" w:cs="Calibri"/>
                <w:b/>
                <w:bCs/>
                <w:color w:val="000000"/>
                <w:sz w:val="18"/>
                <w:szCs w:val="18"/>
                <w:lang w:eastAsia="es-MX"/>
              </w:rPr>
            </w:pPr>
          </w:p>
        </w:tc>
        <w:tc>
          <w:tcPr>
            <w:tcW w:w="161" w:type="dxa"/>
            <w:tcBorders>
              <w:top w:val="nil"/>
              <w:left w:val="nil"/>
              <w:bottom w:val="nil"/>
              <w:right w:val="nil"/>
            </w:tcBorders>
            <w:shd w:val="clear" w:color="auto" w:fill="auto"/>
            <w:noWrap/>
            <w:vAlign w:val="bottom"/>
            <w:hideMark/>
          </w:tcPr>
          <w:p w14:paraId="169F520E" w14:textId="77777777" w:rsidR="00ED27BF" w:rsidRPr="00ED27BF" w:rsidRDefault="00ED27BF" w:rsidP="00ED27BF">
            <w:pPr>
              <w:spacing w:after="0" w:line="240" w:lineRule="auto"/>
              <w:jc w:val="center"/>
              <w:rPr>
                <w:rFonts w:ascii="Calibri" w:eastAsia="Times New Roman" w:hAnsi="Calibri" w:cs="Calibri"/>
                <w:b/>
                <w:bCs/>
                <w:color w:val="000000"/>
                <w:sz w:val="18"/>
                <w:szCs w:val="18"/>
                <w:lang w:eastAsia="es-MX"/>
              </w:rPr>
            </w:pPr>
          </w:p>
        </w:tc>
      </w:tr>
    </w:tbl>
    <w:p w14:paraId="320D0841" w14:textId="77777777" w:rsidR="00E44241" w:rsidRPr="00530788" w:rsidRDefault="00E44241" w:rsidP="00E44241">
      <w:pPr>
        <w:tabs>
          <w:tab w:val="left" w:pos="3195"/>
        </w:tabs>
        <w:rPr>
          <w:rFonts w:ascii="Arial" w:hAnsi="Arial" w:cs="Arial"/>
          <w:sz w:val="20"/>
          <w:szCs w:val="20"/>
        </w:rPr>
      </w:pPr>
    </w:p>
    <w:tbl>
      <w:tblPr>
        <w:tblW w:w="5194" w:type="dxa"/>
        <w:jc w:val="center"/>
        <w:tblCellMar>
          <w:left w:w="70" w:type="dxa"/>
          <w:right w:w="70" w:type="dxa"/>
        </w:tblCellMar>
        <w:tblLook w:val="04A0" w:firstRow="1" w:lastRow="0" w:firstColumn="1" w:lastColumn="0" w:noHBand="0" w:noVBand="1"/>
      </w:tblPr>
      <w:tblGrid>
        <w:gridCol w:w="1470"/>
        <w:gridCol w:w="635"/>
        <w:gridCol w:w="635"/>
        <w:gridCol w:w="635"/>
        <w:gridCol w:w="1819"/>
      </w:tblGrid>
      <w:tr w:rsidR="00ED27BF" w:rsidRPr="00ED27BF" w14:paraId="2D343598" w14:textId="77777777" w:rsidTr="00ED27BF">
        <w:trPr>
          <w:trHeight w:val="272"/>
          <w:jc w:val="center"/>
        </w:trPr>
        <w:tc>
          <w:tcPr>
            <w:tcW w:w="5194" w:type="dxa"/>
            <w:gridSpan w:val="5"/>
            <w:tcBorders>
              <w:top w:val="single" w:sz="12" w:space="0" w:color="363650"/>
              <w:left w:val="single" w:sz="12" w:space="0" w:color="363650"/>
              <w:bottom w:val="nil"/>
              <w:right w:val="single" w:sz="12" w:space="0" w:color="363650"/>
            </w:tcBorders>
            <w:shd w:val="clear" w:color="000000" w:fill="363650"/>
            <w:noWrap/>
            <w:vAlign w:val="center"/>
            <w:hideMark/>
          </w:tcPr>
          <w:p w14:paraId="39026D9F"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TARIFAS POR PERSONA EN USD</w:t>
            </w:r>
          </w:p>
        </w:tc>
      </w:tr>
      <w:tr w:rsidR="00ED27BF" w:rsidRPr="00ED27BF" w14:paraId="5275C89B" w14:textId="77777777" w:rsidTr="00ED27BF">
        <w:trPr>
          <w:trHeight w:val="248"/>
          <w:jc w:val="center"/>
        </w:trPr>
        <w:tc>
          <w:tcPr>
            <w:tcW w:w="5194" w:type="dxa"/>
            <w:gridSpan w:val="5"/>
            <w:tcBorders>
              <w:top w:val="nil"/>
              <w:left w:val="single" w:sz="12" w:space="0" w:color="363650"/>
              <w:bottom w:val="nil"/>
              <w:right w:val="single" w:sz="12" w:space="0" w:color="363650"/>
            </w:tcBorders>
            <w:shd w:val="clear" w:color="000000" w:fill="363650"/>
            <w:noWrap/>
            <w:vAlign w:val="center"/>
            <w:hideMark/>
          </w:tcPr>
          <w:p w14:paraId="46F8D0F9"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SERVICIOS TERRESTRES EXCLUSIVAMENTE</w:t>
            </w:r>
          </w:p>
        </w:tc>
      </w:tr>
      <w:tr w:rsidR="00ED27BF" w:rsidRPr="00ED27BF" w14:paraId="0EAD16EA" w14:textId="77777777" w:rsidTr="00ED27BF">
        <w:trPr>
          <w:trHeight w:val="260"/>
          <w:jc w:val="center"/>
        </w:trPr>
        <w:tc>
          <w:tcPr>
            <w:tcW w:w="1470" w:type="dxa"/>
            <w:tcBorders>
              <w:top w:val="nil"/>
              <w:left w:val="single" w:sz="12" w:space="0" w:color="363650"/>
              <w:bottom w:val="nil"/>
              <w:right w:val="nil"/>
            </w:tcBorders>
            <w:shd w:val="clear" w:color="000000" w:fill="A5A5C3"/>
            <w:noWrap/>
            <w:vAlign w:val="center"/>
            <w:hideMark/>
          </w:tcPr>
          <w:p w14:paraId="0B9DCE95" w14:textId="77777777" w:rsidR="00ED27BF" w:rsidRPr="00ED27BF" w:rsidRDefault="00ED27BF" w:rsidP="00ED27BF">
            <w:pPr>
              <w:spacing w:after="0" w:line="240" w:lineRule="auto"/>
              <w:rPr>
                <w:rFonts w:ascii="Calibri" w:eastAsia="Times New Roman" w:hAnsi="Calibri" w:cs="Calibri"/>
                <w:color w:val="FFFFFF"/>
                <w:sz w:val="20"/>
                <w:szCs w:val="20"/>
                <w:lang w:eastAsia="es-MX"/>
              </w:rPr>
            </w:pPr>
            <w:r w:rsidRPr="00ED27BF">
              <w:rPr>
                <w:rFonts w:ascii="Calibri" w:eastAsia="Times New Roman" w:hAnsi="Calibri" w:cs="Calibri"/>
                <w:color w:val="FFFFFF"/>
                <w:sz w:val="20"/>
                <w:szCs w:val="20"/>
                <w:lang w:eastAsia="es-MX"/>
              </w:rPr>
              <w:t> </w:t>
            </w:r>
          </w:p>
        </w:tc>
        <w:tc>
          <w:tcPr>
            <w:tcW w:w="635" w:type="dxa"/>
            <w:tcBorders>
              <w:top w:val="nil"/>
              <w:left w:val="nil"/>
              <w:bottom w:val="nil"/>
              <w:right w:val="nil"/>
            </w:tcBorders>
            <w:shd w:val="clear" w:color="000000" w:fill="A5A5C3"/>
            <w:noWrap/>
            <w:vAlign w:val="center"/>
            <w:hideMark/>
          </w:tcPr>
          <w:p w14:paraId="400AEFAA"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DBL</w:t>
            </w:r>
          </w:p>
        </w:tc>
        <w:tc>
          <w:tcPr>
            <w:tcW w:w="635" w:type="dxa"/>
            <w:tcBorders>
              <w:top w:val="nil"/>
              <w:left w:val="nil"/>
              <w:bottom w:val="nil"/>
              <w:right w:val="nil"/>
            </w:tcBorders>
            <w:shd w:val="clear" w:color="000000" w:fill="A5A5C3"/>
            <w:noWrap/>
            <w:vAlign w:val="center"/>
            <w:hideMark/>
          </w:tcPr>
          <w:p w14:paraId="7E9915CF"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TPL</w:t>
            </w:r>
          </w:p>
        </w:tc>
        <w:tc>
          <w:tcPr>
            <w:tcW w:w="635" w:type="dxa"/>
            <w:tcBorders>
              <w:top w:val="nil"/>
              <w:left w:val="nil"/>
              <w:bottom w:val="nil"/>
              <w:right w:val="nil"/>
            </w:tcBorders>
            <w:shd w:val="clear" w:color="000000" w:fill="A5A5C3"/>
            <w:noWrap/>
            <w:vAlign w:val="center"/>
            <w:hideMark/>
          </w:tcPr>
          <w:p w14:paraId="51E6AA39"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SGL</w:t>
            </w:r>
          </w:p>
        </w:tc>
        <w:tc>
          <w:tcPr>
            <w:tcW w:w="1818" w:type="dxa"/>
            <w:tcBorders>
              <w:top w:val="nil"/>
              <w:left w:val="nil"/>
              <w:bottom w:val="nil"/>
              <w:right w:val="single" w:sz="12" w:space="0" w:color="363650"/>
            </w:tcBorders>
            <w:shd w:val="clear" w:color="000000" w:fill="A5A5C3"/>
            <w:noWrap/>
            <w:vAlign w:val="center"/>
            <w:hideMark/>
          </w:tcPr>
          <w:p w14:paraId="191D28A6" w14:textId="77777777" w:rsidR="00ED27BF" w:rsidRPr="00ED27BF" w:rsidRDefault="00ED27BF" w:rsidP="00ED27BF">
            <w:pPr>
              <w:spacing w:after="0" w:line="240" w:lineRule="auto"/>
              <w:jc w:val="center"/>
              <w:rPr>
                <w:rFonts w:ascii="Calibri" w:eastAsia="Times New Roman" w:hAnsi="Calibri" w:cs="Calibri"/>
                <w:b/>
                <w:bCs/>
                <w:color w:val="FFFFFF"/>
                <w:sz w:val="20"/>
                <w:szCs w:val="20"/>
                <w:lang w:eastAsia="es-MX"/>
              </w:rPr>
            </w:pPr>
            <w:r w:rsidRPr="00ED27BF">
              <w:rPr>
                <w:rFonts w:ascii="Calibri" w:eastAsia="Times New Roman" w:hAnsi="Calibri" w:cs="Calibri"/>
                <w:b/>
                <w:bCs/>
                <w:color w:val="FFFFFF"/>
                <w:sz w:val="20"/>
                <w:szCs w:val="20"/>
                <w:lang w:eastAsia="es-MX"/>
              </w:rPr>
              <w:t>MNR (05 - 12)</w:t>
            </w:r>
          </w:p>
        </w:tc>
      </w:tr>
      <w:tr w:rsidR="00ED27BF" w:rsidRPr="00ED27BF" w14:paraId="4FF074BD" w14:textId="77777777" w:rsidTr="00ED27BF">
        <w:trPr>
          <w:trHeight w:val="260"/>
          <w:jc w:val="center"/>
        </w:trPr>
        <w:tc>
          <w:tcPr>
            <w:tcW w:w="1470" w:type="dxa"/>
            <w:tcBorders>
              <w:top w:val="nil"/>
              <w:left w:val="single" w:sz="12" w:space="0" w:color="363650"/>
              <w:bottom w:val="single" w:sz="12" w:space="0" w:color="363650"/>
              <w:right w:val="nil"/>
            </w:tcBorders>
            <w:shd w:val="clear" w:color="000000" w:fill="FFFFFF"/>
            <w:noWrap/>
            <w:vAlign w:val="center"/>
            <w:hideMark/>
          </w:tcPr>
          <w:p w14:paraId="2154C1BD" w14:textId="77777777" w:rsidR="00ED27BF" w:rsidRPr="00ED27BF" w:rsidRDefault="00ED27BF" w:rsidP="00ED27BF">
            <w:pPr>
              <w:spacing w:after="0" w:line="240" w:lineRule="auto"/>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TERRESTRE</w:t>
            </w:r>
          </w:p>
        </w:tc>
        <w:tc>
          <w:tcPr>
            <w:tcW w:w="635" w:type="dxa"/>
            <w:tcBorders>
              <w:top w:val="nil"/>
              <w:left w:val="nil"/>
              <w:bottom w:val="single" w:sz="12" w:space="0" w:color="363650"/>
              <w:right w:val="nil"/>
            </w:tcBorders>
            <w:shd w:val="clear" w:color="000000" w:fill="FFFFFF"/>
            <w:noWrap/>
            <w:vAlign w:val="center"/>
            <w:hideMark/>
          </w:tcPr>
          <w:p w14:paraId="4B992203"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2580</w:t>
            </w:r>
          </w:p>
        </w:tc>
        <w:tc>
          <w:tcPr>
            <w:tcW w:w="635" w:type="dxa"/>
            <w:tcBorders>
              <w:top w:val="nil"/>
              <w:left w:val="nil"/>
              <w:bottom w:val="single" w:sz="12" w:space="0" w:color="363650"/>
              <w:right w:val="nil"/>
            </w:tcBorders>
            <w:shd w:val="clear" w:color="000000" w:fill="FFFFFF"/>
            <w:noWrap/>
            <w:vAlign w:val="center"/>
            <w:hideMark/>
          </w:tcPr>
          <w:p w14:paraId="4CBAA953"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2390</w:t>
            </w:r>
          </w:p>
        </w:tc>
        <w:tc>
          <w:tcPr>
            <w:tcW w:w="635" w:type="dxa"/>
            <w:tcBorders>
              <w:top w:val="nil"/>
              <w:left w:val="nil"/>
              <w:bottom w:val="single" w:sz="12" w:space="0" w:color="363650"/>
              <w:right w:val="nil"/>
            </w:tcBorders>
            <w:shd w:val="clear" w:color="000000" w:fill="FFFFFF"/>
            <w:noWrap/>
            <w:vAlign w:val="center"/>
            <w:hideMark/>
          </w:tcPr>
          <w:p w14:paraId="2FFEC5FF"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3710</w:t>
            </w:r>
          </w:p>
        </w:tc>
        <w:tc>
          <w:tcPr>
            <w:tcW w:w="1818" w:type="dxa"/>
            <w:tcBorders>
              <w:top w:val="nil"/>
              <w:left w:val="nil"/>
              <w:bottom w:val="single" w:sz="12" w:space="0" w:color="363650"/>
              <w:right w:val="single" w:sz="12" w:space="0" w:color="363650"/>
            </w:tcBorders>
            <w:shd w:val="clear" w:color="000000" w:fill="FFFFFF"/>
            <w:noWrap/>
            <w:vAlign w:val="center"/>
            <w:hideMark/>
          </w:tcPr>
          <w:p w14:paraId="5BFE903E" w14:textId="77777777" w:rsidR="00ED27BF" w:rsidRPr="00ED27BF" w:rsidRDefault="00ED27BF" w:rsidP="00ED27BF">
            <w:pPr>
              <w:spacing w:after="0" w:line="240" w:lineRule="auto"/>
              <w:jc w:val="center"/>
              <w:rPr>
                <w:rFonts w:ascii="Calibri" w:eastAsia="Times New Roman" w:hAnsi="Calibri" w:cs="Calibri"/>
                <w:b/>
                <w:bCs/>
                <w:color w:val="000000"/>
                <w:sz w:val="20"/>
                <w:szCs w:val="20"/>
                <w:lang w:eastAsia="es-MX"/>
              </w:rPr>
            </w:pPr>
            <w:r w:rsidRPr="00ED27BF">
              <w:rPr>
                <w:rFonts w:ascii="Calibri" w:eastAsia="Times New Roman" w:hAnsi="Calibri" w:cs="Calibri"/>
                <w:b/>
                <w:bCs/>
                <w:color w:val="000000"/>
                <w:sz w:val="20"/>
                <w:szCs w:val="20"/>
                <w:lang w:eastAsia="es-MX"/>
              </w:rPr>
              <w:t>2170</w:t>
            </w:r>
          </w:p>
        </w:tc>
      </w:tr>
    </w:tbl>
    <w:p w14:paraId="56BB44CF" w14:textId="77777777" w:rsidR="00E44241" w:rsidRPr="00530788" w:rsidRDefault="00E44241" w:rsidP="00E44241">
      <w:pPr>
        <w:tabs>
          <w:tab w:val="left" w:pos="3195"/>
        </w:tabs>
        <w:rPr>
          <w:rFonts w:ascii="Arial" w:hAnsi="Arial" w:cs="Arial"/>
          <w:sz w:val="20"/>
          <w:szCs w:val="20"/>
        </w:rPr>
      </w:pPr>
    </w:p>
    <w:sectPr w:rsidR="00E44241" w:rsidRPr="00530788" w:rsidSect="00A50498">
      <w:headerReference w:type="default" r:id="rId12"/>
      <w:footerReference w:type="default" r:id="rId13"/>
      <w:pgSz w:w="12240" w:h="15840"/>
      <w:pgMar w:top="2126" w:right="1077" w:bottom="851" w:left="1077"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7011" w14:textId="77777777" w:rsidR="00E3051E" w:rsidRDefault="00E3051E" w:rsidP="00C37031">
      <w:pPr>
        <w:spacing w:after="0" w:line="240" w:lineRule="auto"/>
      </w:pPr>
      <w:r>
        <w:separator/>
      </w:r>
    </w:p>
  </w:endnote>
  <w:endnote w:type="continuationSeparator" w:id="0">
    <w:p w14:paraId="3A2DD9F4" w14:textId="77777777" w:rsidR="00E3051E" w:rsidRDefault="00E3051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B0BC"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1138BF59" wp14:editId="49117E9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E1B908"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5648" w14:textId="77777777" w:rsidR="00E3051E" w:rsidRDefault="00E3051E" w:rsidP="00C37031">
      <w:pPr>
        <w:spacing w:after="0" w:line="240" w:lineRule="auto"/>
      </w:pPr>
      <w:r>
        <w:separator/>
      </w:r>
    </w:p>
  </w:footnote>
  <w:footnote w:type="continuationSeparator" w:id="0">
    <w:p w14:paraId="1FF4D716" w14:textId="77777777" w:rsidR="00E3051E" w:rsidRDefault="00E3051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A578"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1D7F021" wp14:editId="2954C6C3">
              <wp:simplePos x="0" y="0"/>
              <wp:positionH relativeFrom="column">
                <wp:posOffset>-577215</wp:posOffset>
              </wp:positionH>
              <wp:positionV relativeFrom="paragraph">
                <wp:posOffset>-220981</wp:posOffset>
              </wp:positionV>
              <wp:extent cx="523875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238750" cy="885825"/>
                      </a:xfrm>
                      <a:prstGeom prst="rect">
                        <a:avLst/>
                      </a:prstGeom>
                      <a:noFill/>
                      <a:ln>
                        <a:noFill/>
                      </a:ln>
                    </wps:spPr>
                    <wps:txbx>
                      <w:txbxContent>
                        <w:p w14:paraId="3F315439" w14:textId="77777777" w:rsidR="00C66456" w:rsidRPr="00A50498" w:rsidRDefault="00AC0DCF"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498">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ESTOCOLMO Y FIORDOS</w:t>
                          </w:r>
                        </w:p>
                        <w:p w14:paraId="6278D67D" w14:textId="77777777" w:rsidR="00C66456" w:rsidRPr="00EC1CB0" w:rsidRDefault="00AC0D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ED27B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7F021" id="_x0000_t202" coordsize="21600,21600" o:spt="202" path="m,l,21600r21600,l21600,xe">
              <v:stroke joinstyle="miter"/>
              <v:path gradientshapeok="t" o:connecttype="rect"/>
            </v:shapetype>
            <v:shape id="Cuadro de texto 2" o:spid="_x0000_s1026" type="#_x0000_t202" style="position:absolute;left:0;text-align:left;margin-left:-45.45pt;margin-top:-17.4pt;width:412.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" filled="f" stroked="f">
              <v:textbox>
                <w:txbxContent>
                  <w:p w14:paraId="3F315439" w14:textId="77777777" w:rsidR="00C66456" w:rsidRPr="00A50498" w:rsidRDefault="00AC0DCF"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498">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ESTOCOLMO Y FIORDOS</w:t>
                    </w:r>
                  </w:p>
                  <w:p w14:paraId="6278D67D" w14:textId="77777777" w:rsidR="00C66456" w:rsidRPr="00EC1CB0" w:rsidRDefault="00AC0D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ED27B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C6257AE" wp14:editId="63CAA2A6">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FCE9EA2" wp14:editId="64A88F01">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18317C5" wp14:editId="0D33A47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528F2"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29.2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13979"/>
    <w:multiLevelType w:val="hybridMultilevel"/>
    <w:tmpl w:val="484C1D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606425">
    <w:abstractNumId w:val="1"/>
  </w:num>
  <w:num w:numId="2" w16cid:durableId="210307622">
    <w:abstractNumId w:val="9"/>
  </w:num>
  <w:num w:numId="3" w16cid:durableId="1840195872">
    <w:abstractNumId w:val="6"/>
  </w:num>
  <w:num w:numId="4" w16cid:durableId="991249348">
    <w:abstractNumId w:val="8"/>
  </w:num>
  <w:num w:numId="5" w16cid:durableId="836649901">
    <w:abstractNumId w:val="7"/>
  </w:num>
  <w:num w:numId="6" w16cid:durableId="1955475378">
    <w:abstractNumId w:val="4"/>
  </w:num>
  <w:num w:numId="7" w16cid:durableId="179437675">
    <w:abstractNumId w:val="10"/>
  </w:num>
  <w:num w:numId="8" w16cid:durableId="695471535">
    <w:abstractNumId w:val="3"/>
  </w:num>
  <w:num w:numId="9" w16cid:durableId="1735928471">
    <w:abstractNumId w:val="0"/>
  </w:num>
  <w:num w:numId="10" w16cid:durableId="979580887">
    <w:abstractNumId w:val="5"/>
  </w:num>
  <w:num w:numId="11" w16cid:durableId="10312961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953A7"/>
    <w:rsid w:val="000B0C7E"/>
    <w:rsid w:val="000B5308"/>
    <w:rsid w:val="000B658B"/>
    <w:rsid w:val="00111F55"/>
    <w:rsid w:val="001254E8"/>
    <w:rsid w:val="00131C7D"/>
    <w:rsid w:val="00150A40"/>
    <w:rsid w:val="0015330E"/>
    <w:rsid w:val="001553EC"/>
    <w:rsid w:val="00155DEA"/>
    <w:rsid w:val="001576BB"/>
    <w:rsid w:val="00165ECF"/>
    <w:rsid w:val="001831BA"/>
    <w:rsid w:val="00183E93"/>
    <w:rsid w:val="0018631D"/>
    <w:rsid w:val="001918EE"/>
    <w:rsid w:val="00191EF6"/>
    <w:rsid w:val="001B1D1D"/>
    <w:rsid w:val="001B5218"/>
    <w:rsid w:val="001C57FC"/>
    <w:rsid w:val="001D1D2B"/>
    <w:rsid w:val="001D4089"/>
    <w:rsid w:val="001E3267"/>
    <w:rsid w:val="001E3440"/>
    <w:rsid w:val="001E437D"/>
    <w:rsid w:val="001F0602"/>
    <w:rsid w:val="001F1499"/>
    <w:rsid w:val="001F345D"/>
    <w:rsid w:val="001F5F50"/>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D715F"/>
    <w:rsid w:val="002E6EB6"/>
    <w:rsid w:val="00313EB6"/>
    <w:rsid w:val="0031542D"/>
    <w:rsid w:val="00331F5C"/>
    <w:rsid w:val="003362BD"/>
    <w:rsid w:val="00344252"/>
    <w:rsid w:val="003668B1"/>
    <w:rsid w:val="003726D5"/>
    <w:rsid w:val="00380FF5"/>
    <w:rsid w:val="00381909"/>
    <w:rsid w:val="003953FA"/>
    <w:rsid w:val="00396E42"/>
    <w:rsid w:val="003A71B2"/>
    <w:rsid w:val="003A79FF"/>
    <w:rsid w:val="003B52E4"/>
    <w:rsid w:val="003B68DA"/>
    <w:rsid w:val="003C597C"/>
    <w:rsid w:val="003D636F"/>
    <w:rsid w:val="003E58C9"/>
    <w:rsid w:val="003F7CD3"/>
    <w:rsid w:val="003F7DDB"/>
    <w:rsid w:val="00410621"/>
    <w:rsid w:val="00424F67"/>
    <w:rsid w:val="00435728"/>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2726"/>
    <w:rsid w:val="00515649"/>
    <w:rsid w:val="00523529"/>
    <w:rsid w:val="00530788"/>
    <w:rsid w:val="005422C1"/>
    <w:rsid w:val="005511BA"/>
    <w:rsid w:val="0055723E"/>
    <w:rsid w:val="005729DD"/>
    <w:rsid w:val="005808BD"/>
    <w:rsid w:val="005A6996"/>
    <w:rsid w:val="005B1A9E"/>
    <w:rsid w:val="005C7F18"/>
    <w:rsid w:val="005D27F4"/>
    <w:rsid w:val="005D3E47"/>
    <w:rsid w:val="005D4F37"/>
    <w:rsid w:val="005F2842"/>
    <w:rsid w:val="00604CC3"/>
    <w:rsid w:val="00606947"/>
    <w:rsid w:val="00611240"/>
    <w:rsid w:val="00620573"/>
    <w:rsid w:val="00626163"/>
    <w:rsid w:val="00637BE0"/>
    <w:rsid w:val="006408EA"/>
    <w:rsid w:val="00644222"/>
    <w:rsid w:val="006622CC"/>
    <w:rsid w:val="00673A7C"/>
    <w:rsid w:val="00694D43"/>
    <w:rsid w:val="006A415D"/>
    <w:rsid w:val="006A56D1"/>
    <w:rsid w:val="006C1001"/>
    <w:rsid w:val="006C37D3"/>
    <w:rsid w:val="006C62D7"/>
    <w:rsid w:val="006D647F"/>
    <w:rsid w:val="006E545A"/>
    <w:rsid w:val="006E70F5"/>
    <w:rsid w:val="00701CAC"/>
    <w:rsid w:val="0070527B"/>
    <w:rsid w:val="00721414"/>
    <w:rsid w:val="00734CA9"/>
    <w:rsid w:val="00736994"/>
    <w:rsid w:val="00740806"/>
    <w:rsid w:val="00745358"/>
    <w:rsid w:val="00761954"/>
    <w:rsid w:val="00775941"/>
    <w:rsid w:val="00776C42"/>
    <w:rsid w:val="00781F30"/>
    <w:rsid w:val="00782F88"/>
    <w:rsid w:val="007834AA"/>
    <w:rsid w:val="007922C2"/>
    <w:rsid w:val="00793E99"/>
    <w:rsid w:val="007A26DB"/>
    <w:rsid w:val="007A2BF5"/>
    <w:rsid w:val="007A4C4F"/>
    <w:rsid w:val="007C2F72"/>
    <w:rsid w:val="007C4344"/>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69E5"/>
    <w:rsid w:val="008B10E9"/>
    <w:rsid w:val="008B3592"/>
    <w:rsid w:val="008D269E"/>
    <w:rsid w:val="008D3C93"/>
    <w:rsid w:val="008E2DEE"/>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42318"/>
    <w:rsid w:val="00A4355E"/>
    <w:rsid w:val="00A50498"/>
    <w:rsid w:val="00A726D2"/>
    <w:rsid w:val="00A944E5"/>
    <w:rsid w:val="00A9711E"/>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5171F"/>
    <w:rsid w:val="00B57707"/>
    <w:rsid w:val="00B579B6"/>
    <w:rsid w:val="00B57CBA"/>
    <w:rsid w:val="00B6160F"/>
    <w:rsid w:val="00B6521A"/>
    <w:rsid w:val="00B771F5"/>
    <w:rsid w:val="00B803BF"/>
    <w:rsid w:val="00B85F1C"/>
    <w:rsid w:val="00B936AE"/>
    <w:rsid w:val="00B9385C"/>
    <w:rsid w:val="00B9468F"/>
    <w:rsid w:val="00B94AF5"/>
    <w:rsid w:val="00BA2B7B"/>
    <w:rsid w:val="00BA5ADC"/>
    <w:rsid w:val="00BB7DF3"/>
    <w:rsid w:val="00BD166D"/>
    <w:rsid w:val="00BE2F81"/>
    <w:rsid w:val="00BE5992"/>
    <w:rsid w:val="00BF5559"/>
    <w:rsid w:val="00C01E3F"/>
    <w:rsid w:val="00C11885"/>
    <w:rsid w:val="00C14A21"/>
    <w:rsid w:val="00C14B06"/>
    <w:rsid w:val="00C21059"/>
    <w:rsid w:val="00C27FFE"/>
    <w:rsid w:val="00C37031"/>
    <w:rsid w:val="00C3779B"/>
    <w:rsid w:val="00C413C3"/>
    <w:rsid w:val="00C41466"/>
    <w:rsid w:val="00C45409"/>
    <w:rsid w:val="00C56F43"/>
    <w:rsid w:val="00C57FD5"/>
    <w:rsid w:val="00C60F31"/>
    <w:rsid w:val="00C66456"/>
    <w:rsid w:val="00C67A78"/>
    <w:rsid w:val="00C70584"/>
    <w:rsid w:val="00C851D8"/>
    <w:rsid w:val="00C86FAA"/>
    <w:rsid w:val="00C967C4"/>
    <w:rsid w:val="00CB5741"/>
    <w:rsid w:val="00CB590B"/>
    <w:rsid w:val="00CD076C"/>
    <w:rsid w:val="00CD0E43"/>
    <w:rsid w:val="00CF362E"/>
    <w:rsid w:val="00CF5393"/>
    <w:rsid w:val="00D10764"/>
    <w:rsid w:val="00D24D12"/>
    <w:rsid w:val="00D453F1"/>
    <w:rsid w:val="00D45BC2"/>
    <w:rsid w:val="00D47EE4"/>
    <w:rsid w:val="00D52E88"/>
    <w:rsid w:val="00D54007"/>
    <w:rsid w:val="00D702DD"/>
    <w:rsid w:val="00D755A3"/>
    <w:rsid w:val="00D77758"/>
    <w:rsid w:val="00D8315B"/>
    <w:rsid w:val="00D843C6"/>
    <w:rsid w:val="00D8614F"/>
    <w:rsid w:val="00D903D7"/>
    <w:rsid w:val="00DA1697"/>
    <w:rsid w:val="00DB2BB2"/>
    <w:rsid w:val="00DB7A1A"/>
    <w:rsid w:val="00DD1316"/>
    <w:rsid w:val="00DE2292"/>
    <w:rsid w:val="00DE7135"/>
    <w:rsid w:val="00DF10EF"/>
    <w:rsid w:val="00DF13F3"/>
    <w:rsid w:val="00DF2747"/>
    <w:rsid w:val="00E008B5"/>
    <w:rsid w:val="00E11C5D"/>
    <w:rsid w:val="00E127A5"/>
    <w:rsid w:val="00E203A1"/>
    <w:rsid w:val="00E21A5E"/>
    <w:rsid w:val="00E256E4"/>
    <w:rsid w:val="00E3039E"/>
    <w:rsid w:val="00E3051E"/>
    <w:rsid w:val="00E309BC"/>
    <w:rsid w:val="00E30B6A"/>
    <w:rsid w:val="00E32129"/>
    <w:rsid w:val="00E44241"/>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C0574"/>
    <w:rsid w:val="00EC1CB0"/>
    <w:rsid w:val="00EC54A9"/>
    <w:rsid w:val="00EC5885"/>
    <w:rsid w:val="00EC64D9"/>
    <w:rsid w:val="00ED05E8"/>
    <w:rsid w:val="00ED27BF"/>
    <w:rsid w:val="00ED2B33"/>
    <w:rsid w:val="00EE21F0"/>
    <w:rsid w:val="00EE31AA"/>
    <w:rsid w:val="00F034A3"/>
    <w:rsid w:val="00F07CEA"/>
    <w:rsid w:val="00F22417"/>
    <w:rsid w:val="00F24010"/>
    <w:rsid w:val="00F32464"/>
    <w:rsid w:val="00F35D5B"/>
    <w:rsid w:val="00F470E3"/>
    <w:rsid w:val="00F47300"/>
    <w:rsid w:val="00F47F41"/>
    <w:rsid w:val="00F661BD"/>
    <w:rsid w:val="00F933ED"/>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BD11"/>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B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Fuentedeprrafopredeter"/>
    <w:rsid w:val="00ED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3425640">
      <w:bodyDiv w:val="1"/>
      <w:marLeft w:val="0"/>
      <w:marRight w:val="0"/>
      <w:marTop w:val="0"/>
      <w:marBottom w:val="0"/>
      <w:divBdr>
        <w:top w:val="none" w:sz="0" w:space="0" w:color="auto"/>
        <w:left w:val="none" w:sz="0" w:space="0" w:color="auto"/>
        <w:bottom w:val="none" w:sz="0" w:space="0" w:color="auto"/>
        <w:right w:val="none" w:sz="0" w:space="0" w:color="auto"/>
      </w:divBdr>
      <w:divsChild>
        <w:div w:id="820737029">
          <w:marLeft w:val="108"/>
          <w:marRight w:val="0"/>
          <w:marTop w:val="0"/>
          <w:marBottom w:val="0"/>
          <w:divBdr>
            <w:top w:val="none" w:sz="0" w:space="0" w:color="auto"/>
            <w:left w:val="none" w:sz="0" w:space="0" w:color="auto"/>
            <w:bottom w:val="none" w:sz="0" w:space="0" w:color="auto"/>
            <w:right w:val="none" w:sz="0" w:space="0" w:color="auto"/>
          </w:divBdr>
        </w:div>
      </w:divsChild>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7581149">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8901783">
      <w:bodyDiv w:val="1"/>
      <w:marLeft w:val="0"/>
      <w:marRight w:val="0"/>
      <w:marTop w:val="0"/>
      <w:marBottom w:val="0"/>
      <w:divBdr>
        <w:top w:val="none" w:sz="0" w:space="0" w:color="auto"/>
        <w:left w:val="none" w:sz="0" w:space="0" w:color="auto"/>
        <w:bottom w:val="none" w:sz="0" w:space="0" w:color="auto"/>
        <w:right w:val="none" w:sz="0" w:space="0" w:color="auto"/>
      </w:divBdr>
      <w:divsChild>
        <w:div w:id="946424425">
          <w:marLeft w:val="108"/>
          <w:marRight w:val="0"/>
          <w:marTop w:val="0"/>
          <w:marBottom w:val="0"/>
          <w:divBdr>
            <w:top w:val="none" w:sz="0" w:space="0" w:color="auto"/>
            <w:left w:val="none" w:sz="0" w:space="0" w:color="auto"/>
            <w:bottom w:val="none" w:sz="0" w:space="0" w:color="auto"/>
            <w:right w:val="none" w:sz="0" w:space="0" w:color="auto"/>
          </w:divBdr>
        </w:div>
      </w:divsChild>
    </w:div>
    <w:div w:id="125143074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0434416">
      <w:bodyDiv w:val="1"/>
      <w:marLeft w:val="0"/>
      <w:marRight w:val="0"/>
      <w:marTop w:val="0"/>
      <w:marBottom w:val="0"/>
      <w:divBdr>
        <w:top w:val="none" w:sz="0" w:space="0" w:color="auto"/>
        <w:left w:val="none" w:sz="0" w:space="0" w:color="auto"/>
        <w:bottom w:val="none" w:sz="0" w:space="0" w:color="auto"/>
        <w:right w:val="none" w:sz="0" w:space="0" w:color="auto"/>
      </w:divBdr>
      <w:divsChild>
        <w:div w:id="1066144932">
          <w:marLeft w:val="108"/>
          <w:marRight w:val="0"/>
          <w:marTop w:val="0"/>
          <w:marBottom w:val="0"/>
          <w:divBdr>
            <w:top w:val="none" w:sz="0" w:space="0" w:color="auto"/>
            <w:left w:val="none" w:sz="0" w:space="0" w:color="auto"/>
            <w:bottom w:val="none" w:sz="0" w:space="0" w:color="auto"/>
            <w:right w:val="none" w:sz="0" w:space="0" w:color="auto"/>
          </w:divBdr>
        </w:div>
      </w:divsChild>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173250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1863</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2023-02-13T22:24:00Z</dcterms:created>
  <dcterms:modified xsi:type="dcterms:W3CDTF">2023-02-13T23:49:00Z</dcterms:modified>
</cp:coreProperties>
</file>