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9864" w14:textId="77777777" w:rsidR="00FF061A" w:rsidRPr="00FF061A" w:rsidRDefault="00FF061A" w:rsidP="00FF061A">
      <w:pPr>
        <w:shd w:val="clear" w:color="auto" w:fill="F6F6F6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bookmarkStart w:id="0" w:name="_GoBack"/>
      <w:proofErr w:type="gramStart"/>
      <w:r w:rsidRPr="00FF061A">
        <w:rPr>
          <w:rFonts w:ascii="Segoe UI" w:hAnsi="Segoe UI" w:cs="Segoe UI"/>
          <w:color w:val="353838"/>
          <w:sz w:val="24"/>
          <w:szCs w:val="24"/>
          <w:lang w:eastAsia="es-MX" w:bidi="ar-SA"/>
        </w:rPr>
        <w:t>Familia Mapaplus!</w:t>
      </w:r>
      <w:proofErr w:type="gramEnd"/>
    </w:p>
    <w:p w14:paraId="17B73A4D" w14:textId="77777777" w:rsidR="00FF061A" w:rsidRPr="00FF061A" w:rsidRDefault="00FF061A" w:rsidP="00FF061A">
      <w:pPr>
        <w:shd w:val="clear" w:color="auto" w:fill="F6F6F6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4"/>
          <w:szCs w:val="24"/>
          <w:lang w:eastAsia="es-MX" w:bidi="ar-SA"/>
        </w:rPr>
        <w:t> </w:t>
      </w:r>
    </w:p>
    <w:p w14:paraId="6B446D1E" w14:textId="77777777" w:rsidR="00FF061A" w:rsidRPr="00FF061A" w:rsidRDefault="00FF061A" w:rsidP="00FF061A">
      <w:pPr>
        <w:shd w:val="clear" w:color="auto" w:fill="F6F6F6"/>
        <w:spacing w:line="300" w:lineRule="atLeast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Esta vez queremos empezar nuestro comunicado, con el reconocimiento y agradecimiento a todos los médicos, sanitarios, fuerzas de seguridad y personas, que desde primera línea están luchando contra esta pandemia, anteponiendo su seguridad por nuestra salud, además queremos tener un recuerdo con los familiares y amigos de aquellas personas que no han podido superar la lucha contra el virus.</w:t>
      </w:r>
    </w:p>
    <w:p w14:paraId="3B1B0D3D" w14:textId="77777777" w:rsidR="00FF061A" w:rsidRPr="00FF061A" w:rsidRDefault="00FF061A" w:rsidP="00FF061A">
      <w:pPr>
        <w:shd w:val="clear" w:color="auto" w:fill="F6F6F6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16"/>
          <w:szCs w:val="16"/>
          <w:lang w:eastAsia="es-MX" w:bidi="ar-SA"/>
        </w:rPr>
        <w:t> </w:t>
      </w:r>
    </w:p>
    <w:p w14:paraId="17D7A206" w14:textId="77777777" w:rsidR="00FF061A" w:rsidRPr="00FF061A" w:rsidRDefault="00FF061A" w:rsidP="00FF061A">
      <w:pPr>
        <w:shd w:val="clear" w:color="auto" w:fill="F6F6F6"/>
        <w:spacing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Siguiendo con nuestro compromiso de informar de una manera clara y transparente y con el fin principal de poder ofrecer a nuestros mutuos pasajeros, los estándares de calidad y bienestar que nuestros viajes siempre han tenido. Tras los distintos cierres de frontera, cancelaciones de vuelos, y demás causas por todos conocidas, nos vemos obligados, a </w:t>
      </w:r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cancelar todas las operativas previstas para Abril, tomando nueva fecha para retomar operaciones el próximo Viernes 1 de Mayo.</w:t>
      </w:r>
    </w:p>
    <w:p w14:paraId="466F70E2" w14:textId="77777777" w:rsidR="00FF061A" w:rsidRPr="00FF061A" w:rsidRDefault="00FF061A" w:rsidP="00FF061A">
      <w:pPr>
        <w:shd w:val="clear" w:color="auto" w:fill="F6F6F6"/>
        <w:spacing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 </w:t>
      </w:r>
    </w:p>
    <w:p w14:paraId="3C4A6A7D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 xml:space="preserve">Seguimos pensando </w:t>
      </w:r>
      <w:proofErr w:type="gramStart"/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que</w:t>
      </w:r>
      <w:proofErr w:type="gramEnd"/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 xml:space="preserve"> por un lado, la salud de nuestros clientes (nuestra prioridad número uno), y el buen desarrollo de los viajes son más importantes que el interés económico.</w:t>
      </w:r>
    </w:p>
    <w:p w14:paraId="0DE415D4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 xml:space="preserve">Creemos que es importante tratar, en la medida de lo posible, de priorizar cambios, por lo </w:t>
      </w:r>
      <w:proofErr w:type="gramStart"/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tanto</w:t>
      </w:r>
      <w:proofErr w:type="gramEnd"/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 xml:space="preserve"> en el caso de que los pasajeros deseen cambiar la fecha de viaje y la temporada elegida sea diferente, siempre se mantendrá el precio más económico. </w:t>
      </w: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 En caso de cancelaciones, todas las reservas serán reintegradas, excepto aquellas reservas con aviones o barcos ya emitidos, que se revisará cada caso de manera individual.</w:t>
      </w:r>
    </w:p>
    <w:p w14:paraId="02262662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Pedimos a todos los equipos de operaciones que procedan con la cancelación de reservas de las fechas indicadas y las vayan moviendo a fechas nuevas.</w:t>
      </w:r>
    </w:p>
    <w:p w14:paraId="0C9B3234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Como siempre, estamos a vuestra entera disposición para todas las necesidades que podáis tener.</w:t>
      </w:r>
    </w:p>
    <w:p w14:paraId="38E1BC00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proofErr w:type="gramStart"/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JUNTOS SUMAMOS!</w:t>
      </w:r>
      <w:proofErr w:type="gramEnd"/>
    </w:p>
    <w:p w14:paraId="46F624EE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Equipo Mapaplus</w:t>
      </w:r>
    </w:p>
    <w:p w14:paraId="6BF3A051" w14:textId="77777777" w:rsidR="00FF061A" w:rsidRPr="00FF061A" w:rsidRDefault="00FF061A" w:rsidP="00FF061A">
      <w:pPr>
        <w:shd w:val="clear" w:color="auto" w:fill="F6F6F6"/>
        <w:spacing w:after="160" w:line="300" w:lineRule="atLeast"/>
        <w:jc w:val="both"/>
        <w:rPr>
          <w:rFonts w:ascii="Segoe UI" w:hAnsi="Segoe UI" w:cs="Segoe UI"/>
          <w:color w:val="222222"/>
          <w:sz w:val="20"/>
          <w:szCs w:val="20"/>
          <w:lang w:eastAsia="es-MX" w:bidi="ar-SA"/>
        </w:rPr>
      </w:pPr>
      <w:r w:rsidRPr="00FF061A">
        <w:rPr>
          <w:rFonts w:ascii="Segoe UI" w:hAnsi="Segoe UI" w:cs="Segoe UI"/>
          <w:b/>
          <w:bCs/>
          <w:color w:val="353838"/>
          <w:sz w:val="20"/>
          <w:szCs w:val="20"/>
          <w:lang w:eastAsia="es-MX" w:bidi="ar-SA"/>
        </w:rPr>
        <w:t>PD, </w:t>
      </w:r>
      <w:r w:rsidRPr="00FF061A">
        <w:rPr>
          <w:rFonts w:ascii="Segoe UI" w:hAnsi="Segoe UI" w:cs="Segoe UI"/>
          <w:color w:val="353838"/>
          <w:sz w:val="20"/>
          <w:szCs w:val="20"/>
          <w:lang w:eastAsia="es-MX" w:bidi="ar-SA"/>
        </w:rPr>
        <w:t>Por favor informar en a todos los equipos, agentes de viaje, clientes y personas interesadas para mayor difusión.</w:t>
      </w:r>
      <w:bookmarkEnd w:id="0"/>
    </w:p>
    <w:p w14:paraId="7B4DF849" w14:textId="0D3F18CF" w:rsidR="00294ADC" w:rsidRPr="00F35991" w:rsidRDefault="00294ADC" w:rsidP="00FF061A">
      <w:pPr>
        <w:shd w:val="clear" w:color="auto" w:fill="FFFFFF"/>
      </w:pPr>
    </w:p>
    <w:sectPr w:rsidR="00294ADC" w:rsidRPr="00F35991" w:rsidSect="00AA5525">
      <w:headerReference w:type="default" r:id="rId8"/>
      <w:footerReference w:type="default" r:id="rId9"/>
      <w:type w:val="continuous"/>
      <w:pgSz w:w="12240" w:h="15840"/>
      <w:pgMar w:top="241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2032B6" w14:textId="77777777" w:rsidR="0078429C" w:rsidRDefault="0078429C" w:rsidP="00450C15">
      <w:r>
        <w:separator/>
      </w:r>
    </w:p>
  </w:endnote>
  <w:endnote w:type="continuationSeparator" w:id="0">
    <w:p w14:paraId="26853C3C" w14:textId="77777777" w:rsidR="0078429C" w:rsidRDefault="0078429C" w:rsidP="00450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3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E5D62" w14:textId="77777777" w:rsidR="00D21E04" w:rsidRDefault="00C33155" w:rsidP="00C55C28">
    <w:pPr>
      <w:pStyle w:val="Piedepgina"/>
      <w:jc w:val="center"/>
    </w:pPr>
    <w:r w:rsidRPr="00712954">
      <w:rPr>
        <w:noProof/>
        <w:lang w:eastAsia="es-MX" w:bidi="ar-SA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6679705B" wp14:editId="5BD84A6B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9002ABC" id="Rectángulo 11" o:spid="_x0000_s1026" style="position:absolute;margin-left:-2.25pt;margin-top:33.75pt;width:649.5pt;height:1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BF553" w14:textId="77777777" w:rsidR="0078429C" w:rsidRDefault="0078429C" w:rsidP="00450C15">
      <w:r>
        <w:separator/>
      </w:r>
    </w:p>
  </w:footnote>
  <w:footnote w:type="continuationSeparator" w:id="0">
    <w:p w14:paraId="25A66278" w14:textId="77777777" w:rsidR="0078429C" w:rsidRDefault="0078429C" w:rsidP="00450C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153A" w14:textId="453241BA"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1CEE950" wp14:editId="79CD9B07">
              <wp:simplePos x="0" y="0"/>
              <wp:positionH relativeFrom="column">
                <wp:posOffset>-415290</wp:posOffset>
              </wp:positionH>
              <wp:positionV relativeFrom="paragraph">
                <wp:posOffset>-296545</wp:posOffset>
              </wp:positionV>
              <wp:extent cx="4511040" cy="1089660"/>
              <wp:effectExtent l="0" t="0" r="0" b="762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11040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7F3BFB" w14:textId="2CD1F305" w:rsidR="007E6927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MODIFICACIÓN DE ITINERARIO POR Covid-19 </w:t>
                          </w:r>
                        </w:p>
                        <w:p w14:paraId="51540635" w14:textId="4AF4B904" w:rsidR="00C01C8B" w:rsidRPr="00C01C8B" w:rsidRDefault="00C01C8B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C01C8B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PROVEEDOR </w:t>
                          </w:r>
                          <w:r w:rsidR="007D067C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40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MAPAPLUS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CEE950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2.7pt;margin-top:-23.35pt;width:355.2pt;height:85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" filled="f" stroked="f">
              <v:textbox>
                <w:txbxContent>
                  <w:p w14:paraId="617F3BFB" w14:textId="2CD1F305" w:rsidR="007E6927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MODIFICACIÓN DE ITINERARIO POR Covid-19 </w:t>
                    </w:r>
                  </w:p>
                  <w:p w14:paraId="51540635" w14:textId="4AF4B904" w:rsidR="00C01C8B" w:rsidRPr="00C01C8B" w:rsidRDefault="00C01C8B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C01C8B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PROVEEDOR </w:t>
                    </w:r>
                    <w:r w:rsidR="007D067C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40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MAPAPLUS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59776" behindDoc="0" locked="0" layoutInCell="1" allowOverlap="1" wp14:anchorId="08E8CDC8" wp14:editId="7453AE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4896" behindDoc="0" locked="0" layoutInCell="1" allowOverlap="1" wp14:anchorId="205ED979" wp14:editId="7511CB98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A147B2" wp14:editId="5ADB2A65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24340C4" id="Rectángulo 1" o:spid="_x0000_s1026" style="position:absolute;margin-left:-61.75pt;margin-top:-39.1pt;width:9in;height:9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C415D"/>
    <w:multiLevelType w:val="hybridMultilevel"/>
    <w:tmpl w:val="94D671F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14253"/>
    <w:multiLevelType w:val="hybridMultilevel"/>
    <w:tmpl w:val="F0661470"/>
    <w:lvl w:ilvl="0" w:tplc="6CD00658">
      <w:numFmt w:val="bullet"/>
      <w:pStyle w:val="bolos"/>
      <w:lvlText w:val="•"/>
      <w:lvlJc w:val="left"/>
      <w:pPr>
        <w:ind w:left="192" w:hanging="86"/>
      </w:pPr>
      <w:rPr>
        <w:rFonts w:ascii="Avenir LT Std 35 Light" w:eastAsia="Avenir LT Std 35 Light" w:hAnsi="Avenir LT Std 35 Light" w:cs="Avenir LT Std 35 Light" w:hint="default"/>
        <w:w w:val="75"/>
        <w:sz w:val="16"/>
        <w:szCs w:val="16"/>
        <w:lang w:val="es-ES" w:eastAsia="es-ES" w:bidi="es-ES"/>
      </w:rPr>
    </w:lvl>
    <w:lvl w:ilvl="1" w:tplc="E1E471AA">
      <w:numFmt w:val="bullet"/>
      <w:lvlText w:val="•"/>
      <w:lvlJc w:val="left"/>
      <w:pPr>
        <w:ind w:left="482" w:hanging="86"/>
      </w:pPr>
      <w:rPr>
        <w:lang w:val="es-ES" w:eastAsia="es-ES" w:bidi="es-ES"/>
      </w:rPr>
    </w:lvl>
    <w:lvl w:ilvl="2" w:tplc="E03E5B50">
      <w:numFmt w:val="bullet"/>
      <w:lvlText w:val="•"/>
      <w:lvlJc w:val="left"/>
      <w:pPr>
        <w:ind w:left="765" w:hanging="86"/>
      </w:pPr>
      <w:rPr>
        <w:lang w:val="es-ES" w:eastAsia="es-ES" w:bidi="es-ES"/>
      </w:rPr>
    </w:lvl>
    <w:lvl w:ilvl="3" w:tplc="A76ECAC2">
      <w:numFmt w:val="bullet"/>
      <w:lvlText w:val="•"/>
      <w:lvlJc w:val="left"/>
      <w:pPr>
        <w:ind w:left="1047" w:hanging="86"/>
      </w:pPr>
      <w:rPr>
        <w:lang w:val="es-ES" w:eastAsia="es-ES" w:bidi="es-ES"/>
      </w:rPr>
    </w:lvl>
    <w:lvl w:ilvl="4" w:tplc="E77AC2FE">
      <w:numFmt w:val="bullet"/>
      <w:lvlText w:val="•"/>
      <w:lvlJc w:val="left"/>
      <w:pPr>
        <w:ind w:left="1330" w:hanging="86"/>
      </w:pPr>
      <w:rPr>
        <w:lang w:val="es-ES" w:eastAsia="es-ES" w:bidi="es-ES"/>
      </w:rPr>
    </w:lvl>
    <w:lvl w:ilvl="5" w:tplc="1D8A8886">
      <w:numFmt w:val="bullet"/>
      <w:lvlText w:val="•"/>
      <w:lvlJc w:val="left"/>
      <w:pPr>
        <w:ind w:left="1612" w:hanging="86"/>
      </w:pPr>
      <w:rPr>
        <w:lang w:val="es-ES" w:eastAsia="es-ES" w:bidi="es-ES"/>
      </w:rPr>
    </w:lvl>
    <w:lvl w:ilvl="6" w:tplc="FFDC2596">
      <w:numFmt w:val="bullet"/>
      <w:lvlText w:val="•"/>
      <w:lvlJc w:val="left"/>
      <w:pPr>
        <w:ind w:left="1895" w:hanging="86"/>
      </w:pPr>
      <w:rPr>
        <w:lang w:val="es-ES" w:eastAsia="es-ES" w:bidi="es-ES"/>
      </w:rPr>
    </w:lvl>
    <w:lvl w:ilvl="7" w:tplc="37E6E700">
      <w:numFmt w:val="bullet"/>
      <w:lvlText w:val="•"/>
      <w:lvlJc w:val="left"/>
      <w:pPr>
        <w:ind w:left="2177" w:hanging="86"/>
      </w:pPr>
      <w:rPr>
        <w:lang w:val="es-ES" w:eastAsia="es-ES" w:bidi="es-ES"/>
      </w:rPr>
    </w:lvl>
    <w:lvl w:ilvl="8" w:tplc="93B05A70">
      <w:numFmt w:val="bullet"/>
      <w:lvlText w:val="•"/>
      <w:lvlJc w:val="left"/>
      <w:pPr>
        <w:ind w:left="2460" w:hanging="86"/>
      </w:pPr>
      <w:rPr>
        <w:lang w:val="es-ES" w:eastAsia="es-ES" w:bidi="es-ES"/>
      </w:rPr>
    </w:lvl>
  </w:abstractNum>
  <w:abstractNum w:abstractNumId="2" w15:restartNumberingAfterBreak="0">
    <w:nsid w:val="1E1C5932"/>
    <w:multiLevelType w:val="hybridMultilevel"/>
    <w:tmpl w:val="4D38C7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94A99"/>
    <w:multiLevelType w:val="hybridMultilevel"/>
    <w:tmpl w:val="2F148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D6CC1"/>
    <w:multiLevelType w:val="hybridMultilevel"/>
    <w:tmpl w:val="ED823C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F3C08"/>
    <w:multiLevelType w:val="hybridMultilevel"/>
    <w:tmpl w:val="B0CE7984"/>
    <w:lvl w:ilvl="0" w:tplc="A96632F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939B1"/>
    <w:multiLevelType w:val="hybridMultilevel"/>
    <w:tmpl w:val="745ED952"/>
    <w:lvl w:ilvl="0" w:tplc="7B445126">
      <w:numFmt w:val="bullet"/>
      <w:lvlText w:val="•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02237"/>
    <w:multiLevelType w:val="hybridMultilevel"/>
    <w:tmpl w:val="D53E5C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ECC17A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6FB2"/>
    <w:multiLevelType w:val="hybridMultilevel"/>
    <w:tmpl w:val="8422A5D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A67AD"/>
    <w:multiLevelType w:val="hybridMultilevel"/>
    <w:tmpl w:val="65C24B1A"/>
    <w:lvl w:ilvl="0" w:tplc="6A942856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97F3B"/>
    <w:multiLevelType w:val="hybridMultilevel"/>
    <w:tmpl w:val="C30082A0"/>
    <w:lvl w:ilvl="0" w:tplc="2B98DC5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21046"/>
    <w:multiLevelType w:val="hybridMultilevel"/>
    <w:tmpl w:val="14A8C5D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B67FD"/>
    <w:multiLevelType w:val="hybridMultilevel"/>
    <w:tmpl w:val="2A22A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646572"/>
    <w:multiLevelType w:val="hybridMultilevel"/>
    <w:tmpl w:val="795ADF04"/>
    <w:lvl w:ilvl="0" w:tplc="B28417E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A62278"/>
    <w:multiLevelType w:val="hybridMultilevel"/>
    <w:tmpl w:val="C562BA54"/>
    <w:lvl w:ilvl="0" w:tplc="489015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4"/>
  </w:num>
  <w:num w:numId="11">
    <w:abstractNumId w:val="13"/>
  </w:num>
  <w:num w:numId="12">
    <w:abstractNumId w:val="8"/>
  </w:num>
  <w:num w:numId="13">
    <w:abstractNumId w:val="14"/>
  </w:num>
  <w:num w:numId="14">
    <w:abstractNumId w:val="11"/>
  </w:num>
  <w:num w:numId="15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86E"/>
    <w:rsid w:val="00002744"/>
    <w:rsid w:val="00010821"/>
    <w:rsid w:val="000110B5"/>
    <w:rsid w:val="00013BC6"/>
    <w:rsid w:val="000206F0"/>
    <w:rsid w:val="00032009"/>
    <w:rsid w:val="0004121B"/>
    <w:rsid w:val="00056A5D"/>
    <w:rsid w:val="00060395"/>
    <w:rsid w:val="0006120B"/>
    <w:rsid w:val="00063211"/>
    <w:rsid w:val="00067425"/>
    <w:rsid w:val="00074095"/>
    <w:rsid w:val="00074477"/>
    <w:rsid w:val="000901BB"/>
    <w:rsid w:val="0009249E"/>
    <w:rsid w:val="00093D58"/>
    <w:rsid w:val="000950B9"/>
    <w:rsid w:val="00095547"/>
    <w:rsid w:val="00096AC7"/>
    <w:rsid w:val="000B06D8"/>
    <w:rsid w:val="000B5887"/>
    <w:rsid w:val="000D07FA"/>
    <w:rsid w:val="000D1495"/>
    <w:rsid w:val="000D2EF2"/>
    <w:rsid w:val="000E71F1"/>
    <w:rsid w:val="000E7491"/>
    <w:rsid w:val="000F116C"/>
    <w:rsid w:val="000F6819"/>
    <w:rsid w:val="0010464C"/>
    <w:rsid w:val="001056F5"/>
    <w:rsid w:val="00106CE3"/>
    <w:rsid w:val="001124DB"/>
    <w:rsid w:val="00113C32"/>
    <w:rsid w:val="00115DF1"/>
    <w:rsid w:val="00122CB6"/>
    <w:rsid w:val="00124C0C"/>
    <w:rsid w:val="001314D0"/>
    <w:rsid w:val="001316EB"/>
    <w:rsid w:val="00144715"/>
    <w:rsid w:val="00145529"/>
    <w:rsid w:val="00156E7E"/>
    <w:rsid w:val="00170958"/>
    <w:rsid w:val="00176D4E"/>
    <w:rsid w:val="001777EF"/>
    <w:rsid w:val="001966E3"/>
    <w:rsid w:val="00196A13"/>
    <w:rsid w:val="00197ECB"/>
    <w:rsid w:val="001A58AA"/>
    <w:rsid w:val="001C618C"/>
    <w:rsid w:val="001C7573"/>
    <w:rsid w:val="001D3EA5"/>
    <w:rsid w:val="001D59AE"/>
    <w:rsid w:val="001E0BFB"/>
    <w:rsid w:val="001E177F"/>
    <w:rsid w:val="001E33CC"/>
    <w:rsid w:val="001E49A4"/>
    <w:rsid w:val="001F2CE5"/>
    <w:rsid w:val="002049A1"/>
    <w:rsid w:val="00207F26"/>
    <w:rsid w:val="002209BD"/>
    <w:rsid w:val="0022416D"/>
    <w:rsid w:val="00226B34"/>
    <w:rsid w:val="00227509"/>
    <w:rsid w:val="002564A3"/>
    <w:rsid w:val="0026013F"/>
    <w:rsid w:val="0026366E"/>
    <w:rsid w:val="00264C19"/>
    <w:rsid w:val="00277AFA"/>
    <w:rsid w:val="00286768"/>
    <w:rsid w:val="00294ADC"/>
    <w:rsid w:val="002959E3"/>
    <w:rsid w:val="002A6F1A"/>
    <w:rsid w:val="002C3E02"/>
    <w:rsid w:val="002C72B1"/>
    <w:rsid w:val="002F25DA"/>
    <w:rsid w:val="002F560C"/>
    <w:rsid w:val="00313B2D"/>
    <w:rsid w:val="00325008"/>
    <w:rsid w:val="00330CB8"/>
    <w:rsid w:val="003370E9"/>
    <w:rsid w:val="0034159A"/>
    <w:rsid w:val="00350699"/>
    <w:rsid w:val="00354501"/>
    <w:rsid w:val="003551BB"/>
    <w:rsid w:val="003726A3"/>
    <w:rsid w:val="003805A5"/>
    <w:rsid w:val="003809E5"/>
    <w:rsid w:val="00386733"/>
    <w:rsid w:val="003924DD"/>
    <w:rsid w:val="003B37AE"/>
    <w:rsid w:val="003C25E9"/>
    <w:rsid w:val="003D0B3A"/>
    <w:rsid w:val="003D5461"/>
    <w:rsid w:val="003D6416"/>
    <w:rsid w:val="003F6D66"/>
    <w:rsid w:val="00407A99"/>
    <w:rsid w:val="00413977"/>
    <w:rsid w:val="0041595F"/>
    <w:rsid w:val="004173C0"/>
    <w:rsid w:val="0043377B"/>
    <w:rsid w:val="004344E9"/>
    <w:rsid w:val="00445117"/>
    <w:rsid w:val="00447919"/>
    <w:rsid w:val="00450C15"/>
    <w:rsid w:val="00451014"/>
    <w:rsid w:val="0047057D"/>
    <w:rsid w:val="00471EDB"/>
    <w:rsid w:val="00472670"/>
    <w:rsid w:val="0048055D"/>
    <w:rsid w:val="004A235C"/>
    <w:rsid w:val="004A5831"/>
    <w:rsid w:val="004A68D9"/>
    <w:rsid w:val="004B1883"/>
    <w:rsid w:val="004B239B"/>
    <w:rsid w:val="004B372F"/>
    <w:rsid w:val="004C45C8"/>
    <w:rsid w:val="004D2C2F"/>
    <w:rsid w:val="004F13E7"/>
    <w:rsid w:val="005124B6"/>
    <w:rsid w:val="005130A5"/>
    <w:rsid w:val="00513C9F"/>
    <w:rsid w:val="00513EEC"/>
    <w:rsid w:val="00535206"/>
    <w:rsid w:val="00541842"/>
    <w:rsid w:val="00555729"/>
    <w:rsid w:val="00564D1B"/>
    <w:rsid w:val="00570E4D"/>
    <w:rsid w:val="00592677"/>
    <w:rsid w:val="005B0F31"/>
    <w:rsid w:val="005D328F"/>
    <w:rsid w:val="006053CD"/>
    <w:rsid w:val="006130D1"/>
    <w:rsid w:val="00615736"/>
    <w:rsid w:val="0062048D"/>
    <w:rsid w:val="00630B01"/>
    <w:rsid w:val="00647995"/>
    <w:rsid w:val="00655755"/>
    <w:rsid w:val="006622FD"/>
    <w:rsid w:val="00664437"/>
    <w:rsid w:val="00680376"/>
    <w:rsid w:val="00686844"/>
    <w:rsid w:val="00687151"/>
    <w:rsid w:val="00690941"/>
    <w:rsid w:val="00695D3C"/>
    <w:rsid w:val="006971B8"/>
    <w:rsid w:val="006A237F"/>
    <w:rsid w:val="006B1779"/>
    <w:rsid w:val="006B19F7"/>
    <w:rsid w:val="006C1BF7"/>
    <w:rsid w:val="006C568C"/>
    <w:rsid w:val="006D3C96"/>
    <w:rsid w:val="006D64BE"/>
    <w:rsid w:val="006E0F61"/>
    <w:rsid w:val="006F44DD"/>
    <w:rsid w:val="006F45DE"/>
    <w:rsid w:val="00726CA9"/>
    <w:rsid w:val="00727503"/>
    <w:rsid w:val="00737156"/>
    <w:rsid w:val="00737C85"/>
    <w:rsid w:val="00772BB6"/>
    <w:rsid w:val="00781EA2"/>
    <w:rsid w:val="0078429C"/>
    <w:rsid w:val="00784A59"/>
    <w:rsid w:val="00786E25"/>
    <w:rsid w:val="0079242F"/>
    <w:rsid w:val="00792A3C"/>
    <w:rsid w:val="0079315A"/>
    <w:rsid w:val="00795179"/>
    <w:rsid w:val="00796421"/>
    <w:rsid w:val="007B0869"/>
    <w:rsid w:val="007B4221"/>
    <w:rsid w:val="007C0E18"/>
    <w:rsid w:val="007C55EB"/>
    <w:rsid w:val="007D067C"/>
    <w:rsid w:val="007E1125"/>
    <w:rsid w:val="007E6927"/>
    <w:rsid w:val="007F5A27"/>
    <w:rsid w:val="00803699"/>
    <w:rsid w:val="00806F09"/>
    <w:rsid w:val="00814BB4"/>
    <w:rsid w:val="00823975"/>
    <w:rsid w:val="00824B64"/>
    <w:rsid w:val="00842FEF"/>
    <w:rsid w:val="0084740B"/>
    <w:rsid w:val="008531BC"/>
    <w:rsid w:val="00857275"/>
    <w:rsid w:val="00861165"/>
    <w:rsid w:val="00862D96"/>
    <w:rsid w:val="00874CE3"/>
    <w:rsid w:val="00881893"/>
    <w:rsid w:val="00883F1F"/>
    <w:rsid w:val="00891A2A"/>
    <w:rsid w:val="00894F82"/>
    <w:rsid w:val="008A6C6C"/>
    <w:rsid w:val="008B406F"/>
    <w:rsid w:val="008B7201"/>
    <w:rsid w:val="008C08C5"/>
    <w:rsid w:val="008F0CE2"/>
    <w:rsid w:val="00902CE2"/>
    <w:rsid w:val="009072F9"/>
    <w:rsid w:val="009114E9"/>
    <w:rsid w:val="009227E5"/>
    <w:rsid w:val="00923667"/>
    <w:rsid w:val="00923900"/>
    <w:rsid w:val="00926D32"/>
    <w:rsid w:val="00932207"/>
    <w:rsid w:val="0093247F"/>
    <w:rsid w:val="0094314D"/>
    <w:rsid w:val="00944382"/>
    <w:rsid w:val="00945F28"/>
    <w:rsid w:val="00962B70"/>
    <w:rsid w:val="009701C1"/>
    <w:rsid w:val="0098373C"/>
    <w:rsid w:val="009A0EE3"/>
    <w:rsid w:val="009A4A2A"/>
    <w:rsid w:val="009B02E5"/>
    <w:rsid w:val="009B5D60"/>
    <w:rsid w:val="009C0E1B"/>
    <w:rsid w:val="009C3370"/>
    <w:rsid w:val="009C56AD"/>
    <w:rsid w:val="009D4C74"/>
    <w:rsid w:val="009E51B0"/>
    <w:rsid w:val="009F0300"/>
    <w:rsid w:val="009F2AE5"/>
    <w:rsid w:val="00A008FE"/>
    <w:rsid w:val="00A14872"/>
    <w:rsid w:val="00A169A0"/>
    <w:rsid w:val="00A2030A"/>
    <w:rsid w:val="00A25CD2"/>
    <w:rsid w:val="00A261C5"/>
    <w:rsid w:val="00A300C1"/>
    <w:rsid w:val="00A316F2"/>
    <w:rsid w:val="00A410E9"/>
    <w:rsid w:val="00A4233B"/>
    <w:rsid w:val="00A42A00"/>
    <w:rsid w:val="00A470E9"/>
    <w:rsid w:val="00A52F6E"/>
    <w:rsid w:val="00A57319"/>
    <w:rsid w:val="00A67F14"/>
    <w:rsid w:val="00A8172E"/>
    <w:rsid w:val="00A94EF9"/>
    <w:rsid w:val="00A9641A"/>
    <w:rsid w:val="00AA0A67"/>
    <w:rsid w:val="00AA5525"/>
    <w:rsid w:val="00AC1E22"/>
    <w:rsid w:val="00AC2765"/>
    <w:rsid w:val="00AD3E73"/>
    <w:rsid w:val="00AD69F4"/>
    <w:rsid w:val="00AE3E65"/>
    <w:rsid w:val="00AF03F3"/>
    <w:rsid w:val="00AF29B9"/>
    <w:rsid w:val="00B0056D"/>
    <w:rsid w:val="00B019BB"/>
    <w:rsid w:val="00B03159"/>
    <w:rsid w:val="00B3459B"/>
    <w:rsid w:val="00B36149"/>
    <w:rsid w:val="00B36A64"/>
    <w:rsid w:val="00B37445"/>
    <w:rsid w:val="00B4786E"/>
    <w:rsid w:val="00B67AB9"/>
    <w:rsid w:val="00B70462"/>
    <w:rsid w:val="00B705E0"/>
    <w:rsid w:val="00B770D6"/>
    <w:rsid w:val="00B7793A"/>
    <w:rsid w:val="00B878B9"/>
    <w:rsid w:val="00B92B3B"/>
    <w:rsid w:val="00BA4BBE"/>
    <w:rsid w:val="00BC01E4"/>
    <w:rsid w:val="00BC7979"/>
    <w:rsid w:val="00BD61D9"/>
    <w:rsid w:val="00BE0551"/>
    <w:rsid w:val="00BE0D74"/>
    <w:rsid w:val="00BE2236"/>
    <w:rsid w:val="00BE2349"/>
    <w:rsid w:val="00BE45D3"/>
    <w:rsid w:val="00BF2FF6"/>
    <w:rsid w:val="00C01C8B"/>
    <w:rsid w:val="00C02492"/>
    <w:rsid w:val="00C06986"/>
    <w:rsid w:val="00C07D31"/>
    <w:rsid w:val="00C100AB"/>
    <w:rsid w:val="00C140F5"/>
    <w:rsid w:val="00C20751"/>
    <w:rsid w:val="00C32B63"/>
    <w:rsid w:val="00C33155"/>
    <w:rsid w:val="00C4526B"/>
    <w:rsid w:val="00C50ABF"/>
    <w:rsid w:val="00C51CB1"/>
    <w:rsid w:val="00C55C28"/>
    <w:rsid w:val="00C60443"/>
    <w:rsid w:val="00C632D6"/>
    <w:rsid w:val="00C70110"/>
    <w:rsid w:val="00C7612E"/>
    <w:rsid w:val="00C834CC"/>
    <w:rsid w:val="00CC16AE"/>
    <w:rsid w:val="00CC18B7"/>
    <w:rsid w:val="00CD09C2"/>
    <w:rsid w:val="00CE522E"/>
    <w:rsid w:val="00CE7934"/>
    <w:rsid w:val="00CF0A43"/>
    <w:rsid w:val="00CF1712"/>
    <w:rsid w:val="00CF2031"/>
    <w:rsid w:val="00CF6EEC"/>
    <w:rsid w:val="00D05176"/>
    <w:rsid w:val="00D21E04"/>
    <w:rsid w:val="00D26BE3"/>
    <w:rsid w:val="00D41067"/>
    <w:rsid w:val="00D5785A"/>
    <w:rsid w:val="00D63953"/>
    <w:rsid w:val="00D65CA3"/>
    <w:rsid w:val="00D679D1"/>
    <w:rsid w:val="00D709DE"/>
    <w:rsid w:val="00D732E0"/>
    <w:rsid w:val="00D76994"/>
    <w:rsid w:val="00D96097"/>
    <w:rsid w:val="00DA3716"/>
    <w:rsid w:val="00DB4D4B"/>
    <w:rsid w:val="00DC6C63"/>
    <w:rsid w:val="00DD29DB"/>
    <w:rsid w:val="00DD31C1"/>
    <w:rsid w:val="00DD5E59"/>
    <w:rsid w:val="00DD6A94"/>
    <w:rsid w:val="00DF15D6"/>
    <w:rsid w:val="00E10D30"/>
    <w:rsid w:val="00E25205"/>
    <w:rsid w:val="00E477EC"/>
    <w:rsid w:val="00E555C8"/>
    <w:rsid w:val="00E62312"/>
    <w:rsid w:val="00E663D4"/>
    <w:rsid w:val="00E72069"/>
    <w:rsid w:val="00E7309E"/>
    <w:rsid w:val="00E74618"/>
    <w:rsid w:val="00E846AA"/>
    <w:rsid w:val="00E90FAD"/>
    <w:rsid w:val="00E948BD"/>
    <w:rsid w:val="00EA0490"/>
    <w:rsid w:val="00EA17D1"/>
    <w:rsid w:val="00EB7B93"/>
    <w:rsid w:val="00EC34A0"/>
    <w:rsid w:val="00EC6694"/>
    <w:rsid w:val="00EC7F50"/>
    <w:rsid w:val="00ED2EE5"/>
    <w:rsid w:val="00EE719B"/>
    <w:rsid w:val="00EF313D"/>
    <w:rsid w:val="00F001EF"/>
    <w:rsid w:val="00F00F60"/>
    <w:rsid w:val="00F11662"/>
    <w:rsid w:val="00F11C4C"/>
    <w:rsid w:val="00F35991"/>
    <w:rsid w:val="00F5066E"/>
    <w:rsid w:val="00F5782C"/>
    <w:rsid w:val="00F65AAF"/>
    <w:rsid w:val="00F71AD7"/>
    <w:rsid w:val="00F746A8"/>
    <w:rsid w:val="00F80FCB"/>
    <w:rsid w:val="00F96F4D"/>
    <w:rsid w:val="00F97D12"/>
    <w:rsid w:val="00FA41DC"/>
    <w:rsid w:val="00FA6105"/>
    <w:rsid w:val="00FC3053"/>
    <w:rsid w:val="00FD075E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6FA0C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rPr>
      <w:rFonts w:ascii="Cambria" w:eastAsia="Times New Roman" w:hAnsi="Cambria" w:cs="Times New Roman"/>
      <w:lang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5DF1"/>
    <w:pPr>
      <w:keepNext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B7B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B7B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uiPriority w:val="34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B7B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bidi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B7B9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bidi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EB7B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B7B93"/>
    <w:rPr>
      <w:rFonts w:ascii="Cambria" w:eastAsia="Times New Roman" w:hAnsi="Cambria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AA5525"/>
    <w:pPr>
      <w:widowControl w:val="0"/>
      <w:autoSpaceDE w:val="0"/>
      <w:autoSpaceDN w:val="0"/>
      <w:spacing w:before="186"/>
    </w:pPr>
    <w:rPr>
      <w:rFonts w:ascii="Arial" w:eastAsia="Arial" w:hAnsi="Arial" w:cs="Arial"/>
    </w:rPr>
  </w:style>
  <w:style w:type="paragraph" w:customStyle="1" w:styleId="dia">
    <w:name w:val="dia"/>
    <w:uiPriority w:val="1"/>
    <w:qFormat/>
    <w:rsid w:val="004B239B"/>
    <w:rPr>
      <w:rFonts w:ascii="Avenir LT Std 55 Roman" w:eastAsia="Avenir LT Std 35 Light" w:hAnsi="Avenir LT Std 55 Roman" w:cs="Avenir LT Std 35 Light"/>
      <w:sz w:val="16"/>
      <w:szCs w:val="16"/>
      <w:lang w:val="es-ES" w:eastAsia="es-ES" w:bidi="es-ES"/>
    </w:rPr>
  </w:style>
  <w:style w:type="paragraph" w:customStyle="1" w:styleId="itinerairo">
    <w:name w:val="itinerairo"/>
    <w:basedOn w:val="Textoindependiente"/>
    <w:next w:val="dia"/>
    <w:uiPriority w:val="1"/>
    <w:qFormat/>
    <w:rsid w:val="004B239B"/>
    <w:pPr>
      <w:widowControl w:val="0"/>
      <w:autoSpaceDE w:val="0"/>
      <w:autoSpaceDN w:val="0"/>
      <w:spacing w:after="240"/>
      <w:jc w:val="both"/>
    </w:pPr>
    <w:rPr>
      <w:rFonts w:ascii="Avenir LT Std 35 Light" w:eastAsia="Avenir LT Std 35 Light" w:hAnsi="Avenir LT Std 35 Light" w:cs="Avenir LT Std 35 Light"/>
      <w:color w:val="3C3C3B"/>
      <w:w w:val="80"/>
      <w:sz w:val="16"/>
      <w:szCs w:val="16"/>
      <w:lang w:val="es-ES" w:eastAsia="es-ES" w:bidi="es-ES"/>
    </w:rPr>
  </w:style>
  <w:style w:type="paragraph" w:customStyle="1" w:styleId="cabeceras">
    <w:name w:val="cabeceras"/>
    <w:basedOn w:val="Textoindependiente"/>
    <w:uiPriority w:val="1"/>
    <w:qFormat/>
    <w:rsid w:val="004B239B"/>
    <w:pPr>
      <w:widowControl w:val="0"/>
      <w:autoSpaceDE w:val="0"/>
      <w:autoSpaceDN w:val="0"/>
      <w:spacing w:before="1" w:after="0"/>
      <w:jc w:val="both"/>
    </w:pPr>
    <w:rPr>
      <w:rFonts w:ascii="Avenir LT Std 65 Medium" w:eastAsia="Avenir LT Std 35 Light" w:hAnsi="Avenir LT Std 65 Medium" w:cs="Avenir LT Std 35 Light"/>
      <w:color w:val="3C3C3B"/>
      <w:w w:val="85"/>
      <w:sz w:val="24"/>
      <w:szCs w:val="20"/>
      <w:lang w:val="es-ES" w:eastAsia="es-ES" w:bidi="es-ES"/>
    </w:rPr>
  </w:style>
  <w:style w:type="paragraph" w:customStyle="1" w:styleId="bolos">
    <w:name w:val="bolos"/>
    <w:basedOn w:val="Prrafodelista"/>
    <w:uiPriority w:val="1"/>
    <w:qFormat/>
    <w:rsid w:val="004B239B"/>
    <w:pPr>
      <w:widowControl w:val="0"/>
      <w:numPr>
        <w:numId w:val="1"/>
      </w:numPr>
      <w:tabs>
        <w:tab w:val="left" w:pos="193"/>
        <w:tab w:val="num" w:pos="360"/>
      </w:tabs>
      <w:autoSpaceDE w:val="0"/>
      <w:autoSpaceDN w:val="0"/>
      <w:spacing w:before="8" w:line="216" w:lineRule="auto"/>
      <w:ind w:left="720" w:right="383" w:hanging="85"/>
      <w:contextualSpacing w:val="0"/>
    </w:pPr>
    <w:rPr>
      <w:rFonts w:ascii="Avenir LT Std 35 Light" w:eastAsia="Avenir LT Std 35 Light" w:hAnsi="Avenir LT Std 35 Light" w:cs="Avenir LT Std 35 Light"/>
      <w:w w:val="75"/>
      <w:sz w:val="16"/>
      <w:lang w:val="es-ES" w:eastAsia="es-ES" w:bidi="es-ES"/>
    </w:rPr>
  </w:style>
  <w:style w:type="paragraph" w:customStyle="1" w:styleId="cabeceras2">
    <w:name w:val="cabeceras 2"/>
    <w:basedOn w:val="cabeceras"/>
    <w:uiPriority w:val="1"/>
    <w:qFormat/>
    <w:rsid w:val="009072F9"/>
    <w:pPr>
      <w:ind w:left="108"/>
    </w:pPr>
    <w:rPr>
      <w:sz w:val="20"/>
    </w:rPr>
  </w:style>
  <w:style w:type="character" w:customStyle="1" w:styleId="02a-TitDiasAzuis-TxtItin-Bold-10a9">
    <w:name w:val="02a-TitDiasAzuis-TxtItin-Bold-10a9"/>
    <w:uiPriority w:val="99"/>
    <w:rsid w:val="00AF03F3"/>
    <w:rPr>
      <w:color w:val="174590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2B5E-1543-4852-808A-1B4D19A7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290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Staff</cp:lastModifiedBy>
  <cp:revision>27</cp:revision>
  <dcterms:created xsi:type="dcterms:W3CDTF">2019-08-09T17:51:00Z</dcterms:created>
  <dcterms:modified xsi:type="dcterms:W3CDTF">2020-03-23T19:30:00Z</dcterms:modified>
</cp:coreProperties>
</file>