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8A0E644" w:rsidR="007F7B70" w:rsidRPr="009D3226" w:rsidRDefault="00FE4428"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MÉRIDA, CHICHÉN ITZÁ, CENOTE O IZAMAL, CENOTES DE SANTA BÁRBARA, ZONA ARQUEOLÓGIVA DE ACANCÉH O LAS COLORADAS CON RÍO LAGARTOS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6AFF37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 Visita de Ciudad </w:t>
      </w:r>
      <w:r w:rsidR="00E16326">
        <w:rPr>
          <w:rFonts w:eastAsia="Arial"/>
          <w:sz w:val="24"/>
          <w:szCs w:val="24"/>
        </w:rPr>
        <w:t xml:space="preserve"> </w:t>
      </w:r>
    </w:p>
    <w:p w14:paraId="7BC9BA6A" w14:textId="57F1C3B7" w:rsidR="00FE4428" w:rsidRPr="00FE4428" w:rsidRDefault="00FE4428" w:rsidP="00FE4428">
      <w:pPr>
        <w:spacing w:after="0" w:line="240" w:lineRule="auto"/>
        <w:jc w:val="both"/>
        <w:rPr>
          <w:rFonts w:asciiTheme="minorHAnsi" w:eastAsia="Arial" w:hAnsiTheme="minorHAnsi" w:cstheme="minorHAnsi"/>
          <w:color w:val="002060"/>
          <w:sz w:val="20"/>
        </w:rPr>
      </w:pPr>
      <w:r w:rsidRPr="00FE4428">
        <w:rPr>
          <w:rFonts w:asciiTheme="minorHAnsi" w:eastAsia="Arial" w:hAnsiTheme="minorHAnsi" w:cstheme="minorHAnsi"/>
          <w:color w:val="002060"/>
          <w:sz w:val="20"/>
        </w:rPr>
        <w:t>Llegada y recepción en el aeropuerto de Mérida y traslado a su hotel. Check in.</w:t>
      </w:r>
      <w:r>
        <w:rPr>
          <w:rFonts w:asciiTheme="minorHAnsi" w:eastAsia="Arial" w:hAnsiTheme="minorHAnsi" w:cstheme="minorHAnsi"/>
          <w:color w:val="002060"/>
          <w:sz w:val="20"/>
        </w:rPr>
        <w:t xml:space="preserve"> </w:t>
      </w:r>
      <w:r w:rsidRPr="00FE4428">
        <w:rPr>
          <w:rFonts w:asciiTheme="minorHAnsi" w:eastAsia="Arial" w:hAnsiTheme="minorHAnsi" w:cstheme="minorHAnsi"/>
          <w:color w:val="002060"/>
          <w:sz w:val="20"/>
        </w:rPr>
        <w:t xml:space="preserve">De acuerdo con su horario de llegada de vuelo, presentarse en Teatro Armando Manzanero, para realizar la visita panorámica de la ciudad, los horarios en que podrá realizar la visita son de: lunes a sábado 13:00, 16:00 y 18:00 </w:t>
      </w:r>
      <w:proofErr w:type="spellStart"/>
      <w:r w:rsidRPr="00FE4428">
        <w:rPr>
          <w:rFonts w:asciiTheme="minorHAnsi" w:eastAsia="Arial" w:hAnsiTheme="minorHAnsi" w:cstheme="minorHAnsi"/>
          <w:color w:val="002060"/>
          <w:sz w:val="20"/>
        </w:rPr>
        <w:t>hrs</w:t>
      </w:r>
      <w:proofErr w:type="spellEnd"/>
      <w:r w:rsidRPr="00FE4428">
        <w:rPr>
          <w:rFonts w:asciiTheme="minorHAnsi" w:eastAsia="Arial" w:hAnsiTheme="minorHAnsi" w:cstheme="minorHAnsi"/>
          <w:color w:val="002060"/>
          <w:sz w:val="20"/>
        </w:rPr>
        <w:t xml:space="preserve">, domingo: 13:00 y 15:00 </w:t>
      </w:r>
      <w:proofErr w:type="spellStart"/>
      <w:r w:rsidRPr="00FE4428">
        <w:rPr>
          <w:rFonts w:asciiTheme="minorHAnsi" w:eastAsia="Arial" w:hAnsiTheme="minorHAnsi" w:cstheme="minorHAnsi"/>
          <w:color w:val="002060"/>
          <w:sz w:val="20"/>
        </w:rPr>
        <w:t>hrs</w:t>
      </w:r>
      <w:proofErr w:type="spellEnd"/>
      <w:r w:rsidRPr="00FE4428">
        <w:rPr>
          <w:rFonts w:asciiTheme="minorHAnsi" w:eastAsia="Arial" w:hAnsiTheme="minorHAnsi" w:cstheme="minorHAnsi"/>
          <w:color w:val="002060"/>
          <w:sz w:val="20"/>
        </w:rPr>
        <w:t xml:space="preserve">. (Duración 1 </w:t>
      </w:r>
      <w:proofErr w:type="spellStart"/>
      <w:r w:rsidRPr="00FE4428">
        <w:rPr>
          <w:rFonts w:asciiTheme="minorHAnsi" w:eastAsia="Arial" w:hAnsiTheme="minorHAnsi" w:cstheme="minorHAnsi"/>
          <w:color w:val="002060"/>
          <w:sz w:val="20"/>
        </w:rPr>
        <w:t>hr</w:t>
      </w:r>
      <w:proofErr w:type="spellEnd"/>
      <w:r w:rsidRPr="00FE4428">
        <w:rPr>
          <w:rFonts w:asciiTheme="minorHAnsi" w:eastAsia="Arial" w:hAnsiTheme="minorHAnsi" w:cstheme="minorHAnsi"/>
          <w:color w:val="002060"/>
          <w:sz w:val="20"/>
        </w:rPr>
        <w:t>. 50 min. Aprox.)</w:t>
      </w:r>
    </w:p>
    <w:p w14:paraId="632DB510" w14:textId="70EE1CF1" w:rsidR="00FE4428" w:rsidRPr="00FE4428" w:rsidRDefault="00FE4428" w:rsidP="00FE4428">
      <w:pPr>
        <w:spacing w:after="0" w:line="240" w:lineRule="auto"/>
        <w:jc w:val="both"/>
        <w:rPr>
          <w:rFonts w:asciiTheme="minorHAnsi" w:eastAsia="Arial" w:hAnsiTheme="minorHAnsi" w:cstheme="minorHAnsi"/>
          <w:color w:val="002060"/>
          <w:sz w:val="20"/>
        </w:rPr>
      </w:pPr>
      <w:r w:rsidRPr="00FE4428">
        <w:rPr>
          <w:rFonts w:asciiTheme="minorHAnsi" w:eastAsia="Arial" w:hAnsiTheme="minorHAnsi" w:cstheme="minorHAnsi"/>
          <w:color w:val="002060"/>
          <w:sz w:val="20"/>
        </w:rPr>
        <w:t xml:space="preserve">Conozca Mérida, fundada por el español Francisco de Montejo el 6 de enero de 1542, siendo que en realidad los indios mayas tenían una gran ciudad conocida como </w:t>
      </w:r>
      <w:proofErr w:type="spellStart"/>
      <w:r w:rsidRPr="00FE4428">
        <w:rPr>
          <w:rFonts w:asciiTheme="minorHAnsi" w:eastAsia="Arial" w:hAnsiTheme="minorHAnsi" w:cstheme="minorHAnsi"/>
          <w:color w:val="002060"/>
          <w:sz w:val="20"/>
        </w:rPr>
        <w:t>T’ho</w:t>
      </w:r>
      <w:proofErr w:type="spellEnd"/>
      <w:r w:rsidRPr="00FE4428">
        <w:rPr>
          <w:rFonts w:asciiTheme="minorHAnsi" w:eastAsia="Arial" w:hAnsiTheme="minorHAnsi" w:cstheme="minorHAnsi"/>
          <w:color w:val="002060"/>
          <w:sz w:val="20"/>
        </w:rPr>
        <w:t xml:space="preserve"> mucho antes de que los españoles llegaran, las piedras de dicha ciudad se usaron para construir, la Santa Iglesia de la Catedral, localizada en el zócalo donde también está, la Casa de Montejo, el Palacio de Gobierno y el Palacio Municipal. Mérida, la ciudad blanca con su avenida principal Paseo de Montejo, la cual tiene sus edificios coloniales como el Palacio Cantón y el bello monumento a La Patria, entre otros lugares igual de magníficos. Regreso del hotel por su cuenta. </w:t>
      </w:r>
      <w:r w:rsidRPr="00FE4428">
        <w:rPr>
          <w:rFonts w:asciiTheme="minorHAnsi" w:eastAsia="Arial" w:hAnsiTheme="minorHAnsi" w:cstheme="minorHAnsi"/>
          <w:b/>
          <w:bCs/>
          <w:color w:val="002060"/>
          <w:sz w:val="20"/>
        </w:rPr>
        <w:t>Alojamiento.</w:t>
      </w:r>
    </w:p>
    <w:p w14:paraId="70EAD3A1" w14:textId="6B8802E6" w:rsidR="00E16326" w:rsidRPr="00FE4428" w:rsidRDefault="00FE4428" w:rsidP="00FE4428">
      <w:pPr>
        <w:spacing w:after="0" w:line="240" w:lineRule="auto"/>
        <w:jc w:val="both"/>
        <w:rPr>
          <w:rFonts w:asciiTheme="minorHAnsi" w:hAnsiTheme="minorHAnsi" w:cstheme="minorHAnsi"/>
          <w:b/>
          <w:bCs/>
          <w:color w:val="0070C0"/>
          <w:sz w:val="20"/>
          <w:szCs w:val="20"/>
        </w:rPr>
      </w:pPr>
      <w:r w:rsidRPr="00FE4428">
        <w:rPr>
          <w:rFonts w:asciiTheme="minorHAnsi" w:eastAsia="Arial" w:hAnsiTheme="minorHAnsi" w:cstheme="minorHAnsi"/>
          <w:b/>
          <w:bCs/>
          <w:color w:val="002060"/>
          <w:sz w:val="20"/>
        </w:rPr>
        <w:t xml:space="preserve">**NOTA: La llegada a Mérida tendrá que ser antes de las 11:30 </w:t>
      </w:r>
      <w:proofErr w:type="spellStart"/>
      <w:r w:rsidRPr="00FE4428">
        <w:rPr>
          <w:rFonts w:asciiTheme="minorHAnsi" w:eastAsia="Arial" w:hAnsiTheme="minorHAnsi" w:cstheme="minorHAnsi"/>
          <w:b/>
          <w:bCs/>
          <w:color w:val="002060"/>
          <w:sz w:val="20"/>
        </w:rPr>
        <w:t>hrs</w:t>
      </w:r>
      <w:proofErr w:type="spellEnd"/>
      <w:r w:rsidRPr="00FE4428">
        <w:rPr>
          <w:rFonts w:asciiTheme="minorHAnsi" w:eastAsia="Arial" w:hAnsiTheme="minorHAnsi" w:cstheme="minorHAnsi"/>
          <w:b/>
          <w:bCs/>
          <w:color w:val="002060"/>
          <w:sz w:val="20"/>
        </w:rPr>
        <w:t>. (Revisar horarios para el paseo por la ciudad)</w:t>
      </w:r>
      <w:r w:rsidR="00E16326" w:rsidRPr="00FE4428">
        <w:rPr>
          <w:rFonts w:asciiTheme="minorHAnsi" w:hAnsiTheme="minorHAnsi" w:cstheme="minorHAnsi"/>
          <w:b/>
          <w:bCs/>
          <w:color w:val="0070C0"/>
          <w:sz w:val="20"/>
          <w:szCs w:val="20"/>
        </w:rPr>
        <w:t xml:space="preserve">. </w:t>
      </w:r>
    </w:p>
    <w:p w14:paraId="4E121F32" w14:textId="77777777" w:rsidR="009D3226" w:rsidRPr="000022F9" w:rsidRDefault="009D3226" w:rsidP="000022F9">
      <w:pPr>
        <w:pStyle w:val="Destinos"/>
      </w:pPr>
    </w:p>
    <w:p w14:paraId="7E437CB0" w14:textId="600C4E8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E4428">
        <w:rPr>
          <w:rFonts w:eastAsia="Arial"/>
          <w:sz w:val="24"/>
          <w:szCs w:val="24"/>
        </w:rPr>
        <w:t xml:space="preserve">Mérida – Zona Arqueológica de Chichén Itza – Cenote e Izamal </w:t>
      </w:r>
      <w:r w:rsidR="00BC5FD6">
        <w:rPr>
          <w:rFonts w:eastAsia="Arial"/>
          <w:sz w:val="24"/>
          <w:szCs w:val="24"/>
        </w:rPr>
        <w:t xml:space="preserve"> </w:t>
      </w:r>
    </w:p>
    <w:p w14:paraId="77AE6DA3" w14:textId="7F27B0D7" w:rsidR="00BC5FD6" w:rsidRPr="00BC5FD6" w:rsidRDefault="00FE4428" w:rsidP="006663A0">
      <w:pPr>
        <w:pStyle w:val="textos-itinerario"/>
        <w:spacing w:after="0"/>
        <w:rPr>
          <w:bCs/>
        </w:rPr>
      </w:pPr>
      <w:r w:rsidRPr="00FE4428">
        <w:rPr>
          <w:bCs/>
        </w:rPr>
        <w:t xml:space="preserve">Por la mañana,08:00 </w:t>
      </w:r>
      <w:proofErr w:type="spellStart"/>
      <w:r w:rsidRPr="00FE4428">
        <w:rPr>
          <w:bCs/>
        </w:rPr>
        <w:t>a.m</w:t>
      </w:r>
      <w:proofErr w:type="spellEnd"/>
      <w:r w:rsidRPr="00FE4428">
        <w:rPr>
          <w:bCs/>
        </w:rPr>
        <w:t xml:space="preserve"> aproximadamente cita en el lobby de su hotel para iniciar nuestra salida a la zona arqueológica de Chichén Itzá, estas famosas pirámides mayas están localizadas a hora y media de Mérida. El nombre de Chichén Itzá deriva de las palabras mayas </w:t>
      </w:r>
      <w:proofErr w:type="gramStart"/>
      <w:r w:rsidRPr="00FE4428">
        <w:rPr>
          <w:bCs/>
        </w:rPr>
        <w:t>“ chi</w:t>
      </w:r>
      <w:proofErr w:type="gramEnd"/>
      <w:r w:rsidRPr="00FE4428">
        <w:rPr>
          <w:bCs/>
        </w:rPr>
        <w:t xml:space="preserve"> </w:t>
      </w:r>
      <w:proofErr w:type="gramStart"/>
      <w:r w:rsidRPr="00FE4428">
        <w:rPr>
          <w:bCs/>
        </w:rPr>
        <w:t>“ boca</w:t>
      </w:r>
      <w:proofErr w:type="gramEnd"/>
      <w:r w:rsidRPr="00FE4428">
        <w:rPr>
          <w:bCs/>
        </w:rPr>
        <w:t xml:space="preserve"> </w:t>
      </w:r>
      <w:proofErr w:type="gramStart"/>
      <w:r w:rsidRPr="00FE4428">
        <w:rPr>
          <w:bCs/>
        </w:rPr>
        <w:t xml:space="preserve">“ </w:t>
      </w:r>
      <w:proofErr w:type="spellStart"/>
      <w:r w:rsidRPr="00FE4428">
        <w:rPr>
          <w:bCs/>
        </w:rPr>
        <w:t>chen</w:t>
      </w:r>
      <w:proofErr w:type="spellEnd"/>
      <w:proofErr w:type="gramEnd"/>
      <w:r w:rsidRPr="00FE4428">
        <w:rPr>
          <w:bCs/>
        </w:rPr>
        <w:t xml:space="preserve"> </w:t>
      </w:r>
      <w:proofErr w:type="gramStart"/>
      <w:r w:rsidRPr="00FE4428">
        <w:rPr>
          <w:bCs/>
        </w:rPr>
        <w:t>“ pozo</w:t>
      </w:r>
      <w:proofErr w:type="gramEnd"/>
      <w:r w:rsidRPr="00FE4428">
        <w:rPr>
          <w:bCs/>
        </w:rPr>
        <w:t xml:space="preserve"> </w:t>
      </w:r>
      <w:proofErr w:type="spellStart"/>
      <w:r w:rsidRPr="00FE4428">
        <w:rPr>
          <w:bCs/>
        </w:rPr>
        <w:t>itzá</w:t>
      </w:r>
      <w:proofErr w:type="spellEnd"/>
      <w:r w:rsidRPr="00FE4428">
        <w:rPr>
          <w:bCs/>
        </w:rPr>
        <w:t xml:space="preserve"> </w:t>
      </w:r>
      <w:proofErr w:type="gramStart"/>
      <w:r w:rsidRPr="00FE4428">
        <w:rPr>
          <w:bCs/>
        </w:rPr>
        <w:t>“ el</w:t>
      </w:r>
      <w:proofErr w:type="gramEnd"/>
      <w:r w:rsidRPr="00FE4428">
        <w:rPr>
          <w:bCs/>
        </w:rPr>
        <w:t xml:space="preserve"> nombre del pueblo de esta región, el sitio está dividido en tres áreas el grupo norte (netamente tolteca) el grupo central (del periodo temprano) y el conocido como el viejo Chichén. Después realizaremos una parada para comer y visitamos un cenote, al final vamos al Pueblo Mágico de Izamal. Regreso al Hotel en Mérida</w:t>
      </w:r>
      <w:r w:rsidR="00BC5FD6" w:rsidRPr="00FE4428">
        <w:rPr>
          <w:bCs/>
        </w:rPr>
        <w:t xml:space="preserve">. </w:t>
      </w:r>
      <w:r w:rsidR="00BC5FD6" w:rsidRPr="00BC5FD6">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6C2410F7" w14:textId="77777777"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Actividad a elegir: </w:t>
      </w:r>
    </w:p>
    <w:p w14:paraId="0E4F8526" w14:textId="32D85694" w:rsidR="00986E85" w:rsidRPr="00F94013" w:rsidRDefault="00FE4428" w:rsidP="00BD0EA5">
      <w:pPr>
        <w:pStyle w:val="Ttulo3"/>
        <w:spacing w:before="0" w:after="0" w:line="240" w:lineRule="auto"/>
        <w:rPr>
          <w:rStyle w:val="ParentesisdestinosCar"/>
          <w:rFonts w:cs="Times New Roman"/>
          <w:color w:val="E36C0A" w:themeColor="accent6" w:themeShade="BF"/>
          <w:sz w:val="20"/>
          <w:szCs w:val="20"/>
        </w:rPr>
      </w:pPr>
      <w:r w:rsidRPr="00F94013">
        <w:rPr>
          <w:rStyle w:val="ParentesisdestinosCar"/>
          <w:rFonts w:cs="Times New Roman"/>
          <w:color w:val="E36C0A" w:themeColor="accent6" w:themeShade="BF"/>
          <w:sz w:val="20"/>
          <w:szCs w:val="20"/>
        </w:rPr>
        <w:t>OPCIÓN A) MÉRIDA – LAS COLORADAS Y RÍO LAGARTOS</w:t>
      </w:r>
    </w:p>
    <w:p w14:paraId="45BE8512" w14:textId="6370ED2A" w:rsidR="00F94013" w:rsidRPr="00F94013" w:rsidRDefault="00F94013" w:rsidP="00F94013">
      <w:pPr>
        <w:pStyle w:val="notas"/>
        <w:spacing w:line="240" w:lineRule="auto"/>
        <w:rPr>
          <w:rStyle w:val="Destacados-textosCar"/>
          <w:bCs/>
          <w:sz w:val="20"/>
        </w:rPr>
      </w:pPr>
      <w:r w:rsidRPr="00F94013">
        <w:rPr>
          <w:rStyle w:val="Destacados-textosCar"/>
          <w:bCs/>
          <w:sz w:val="20"/>
        </w:rPr>
        <w:t xml:space="preserve">Río Lagartos en un hermoso puerto de pescadores en donde puedes encontrar un ambiente de paz y tranquilidad, pero que ofrece también aventura y diversión ya que resguarda la Biosfera Ría Lagartos la cual resguarda la flora y la fauna del lugar, Uno de los atractivos que tiene Río Lagartos son los </w:t>
      </w:r>
      <w:proofErr w:type="spellStart"/>
      <w:r w:rsidRPr="00F94013">
        <w:rPr>
          <w:rStyle w:val="Destacados-textosCar"/>
          <w:bCs/>
          <w:sz w:val="20"/>
        </w:rPr>
        <w:t>Flamingo</w:t>
      </w:r>
      <w:proofErr w:type="spellEnd"/>
      <w:r w:rsidRPr="00F94013">
        <w:rPr>
          <w:rStyle w:val="Destacados-textosCar"/>
          <w:bCs/>
          <w:sz w:val="20"/>
        </w:rPr>
        <w:t xml:space="preserve"> que vienen a alimentarse y anidar a la Biosfera, y que ofrecen un hermoso espectáculo cuando llegan en grandes parvadas pintando el cielo de rosado. Al concluir el avistamiento de </w:t>
      </w:r>
      <w:proofErr w:type="spellStart"/>
      <w:r w:rsidRPr="00F94013">
        <w:rPr>
          <w:rStyle w:val="Destacados-textosCar"/>
          <w:bCs/>
          <w:sz w:val="20"/>
        </w:rPr>
        <w:t>flamingos</w:t>
      </w:r>
      <w:proofErr w:type="spellEnd"/>
      <w:r w:rsidRPr="00F94013">
        <w:rPr>
          <w:rStyle w:val="Destacados-textosCar"/>
          <w:bCs/>
          <w:sz w:val="20"/>
        </w:rPr>
        <w:t xml:space="preserve"> los dirigirán al “Baño Maya” en donde disfrutaran de refrescarse baño en las aguas rojas de estos lagos de aguas color rosa y después un baño Maya ponérselos en todo el cuerpo y después de largo tiempo en su cuerpo su piel queda suave y limpia, esto debido a sus altas concentraciones de azufre, minerales, sales y algas que posee los que actúan como exfoliantes para la piel dejando una sensación de suavidad en todo nuestro cuerpo. Gracias a sus altas cantidades de sal en este fango flotarás con una facilidad y su acumulación de la misma crea una espuma blanca que te envolverá por completo. Al </w:t>
      </w:r>
      <w:r w:rsidRPr="00F94013">
        <w:rPr>
          <w:rStyle w:val="Destacados-textosCar"/>
          <w:bCs/>
          <w:sz w:val="20"/>
        </w:rPr>
        <w:t>término</w:t>
      </w:r>
      <w:r w:rsidRPr="00F94013">
        <w:rPr>
          <w:rStyle w:val="Destacados-textosCar"/>
          <w:bCs/>
          <w:sz w:val="20"/>
        </w:rPr>
        <w:t xml:space="preserve"> de la excursión nos trasladaremos al lunch. </w:t>
      </w:r>
      <w:r w:rsidRPr="00F94013">
        <w:rPr>
          <w:rStyle w:val="Destacados-textosCar"/>
          <w:b/>
          <w:sz w:val="20"/>
        </w:rPr>
        <w:t>(No incluido)</w:t>
      </w:r>
    </w:p>
    <w:p w14:paraId="3903D9EF" w14:textId="77777777" w:rsidR="00F94013" w:rsidRPr="00F94013" w:rsidRDefault="00F94013" w:rsidP="00F94013">
      <w:pPr>
        <w:pStyle w:val="notas"/>
        <w:spacing w:line="240" w:lineRule="auto"/>
        <w:rPr>
          <w:rStyle w:val="Destacados-textosCar"/>
          <w:bCs/>
          <w:sz w:val="20"/>
        </w:rPr>
      </w:pPr>
    </w:p>
    <w:p w14:paraId="584BDB10" w14:textId="63CC69DB" w:rsidR="00A7539D" w:rsidRDefault="00F94013" w:rsidP="00F94013">
      <w:pPr>
        <w:pStyle w:val="notas"/>
        <w:spacing w:line="240" w:lineRule="auto"/>
        <w:rPr>
          <w:rStyle w:val="Destacados-textosCar"/>
          <w:b/>
          <w:color w:val="00B050"/>
          <w:sz w:val="20"/>
        </w:rPr>
      </w:pPr>
      <w:r w:rsidRPr="00F94013">
        <w:rPr>
          <w:rStyle w:val="Destacados-textosCar"/>
          <w:b/>
          <w:color w:val="00B050"/>
          <w:sz w:val="20"/>
        </w:rPr>
        <w:t xml:space="preserve">*** NOTA: Los meses para el avistamiento de </w:t>
      </w:r>
      <w:proofErr w:type="spellStart"/>
      <w:r w:rsidRPr="00F94013">
        <w:rPr>
          <w:rStyle w:val="Destacados-textosCar"/>
          <w:b/>
          <w:color w:val="00B050"/>
          <w:sz w:val="20"/>
        </w:rPr>
        <w:t>flamingos</w:t>
      </w:r>
      <w:proofErr w:type="spellEnd"/>
      <w:r w:rsidRPr="00F94013">
        <w:rPr>
          <w:rStyle w:val="Destacados-textosCar"/>
          <w:b/>
          <w:color w:val="00B050"/>
          <w:sz w:val="20"/>
        </w:rPr>
        <w:t>: Abril-septiembre, los mejores meses Abril-</w:t>
      </w:r>
      <w:proofErr w:type="gramStart"/>
      <w:r w:rsidRPr="00F94013">
        <w:rPr>
          <w:rStyle w:val="Destacados-textosCar"/>
          <w:b/>
          <w:color w:val="00B050"/>
          <w:sz w:val="20"/>
        </w:rPr>
        <w:t>Mayo</w:t>
      </w:r>
      <w:proofErr w:type="gramEnd"/>
      <w:r w:rsidRPr="00F94013">
        <w:rPr>
          <w:rStyle w:val="Destacados-textosCar"/>
          <w:b/>
          <w:color w:val="00B050"/>
          <w:sz w:val="20"/>
        </w:rPr>
        <w:t>. Mejores meses para ver el color rosa en las coloradas: Mayo-junio-Julio.</w:t>
      </w:r>
    </w:p>
    <w:p w14:paraId="18CB4DDF" w14:textId="77777777" w:rsidR="00F94013" w:rsidRDefault="00F94013" w:rsidP="00F94013">
      <w:pPr>
        <w:pStyle w:val="notas"/>
        <w:spacing w:line="240" w:lineRule="auto"/>
        <w:rPr>
          <w:rStyle w:val="Destacados-textosCar"/>
          <w:b/>
          <w:color w:val="00B050"/>
          <w:sz w:val="20"/>
        </w:rPr>
      </w:pPr>
    </w:p>
    <w:p w14:paraId="56682119" w14:textId="73CA9D1D" w:rsidR="00F94013" w:rsidRPr="00F94013" w:rsidRDefault="00F94013" w:rsidP="00F94013">
      <w:pPr>
        <w:pStyle w:val="notas"/>
        <w:spacing w:line="240" w:lineRule="auto"/>
        <w:rPr>
          <w:rStyle w:val="Destacados-textosCar"/>
          <w:b/>
          <w:sz w:val="20"/>
        </w:rPr>
      </w:pPr>
      <w:proofErr w:type="spellStart"/>
      <w:r w:rsidRPr="00F94013">
        <w:rPr>
          <w:rStyle w:val="Destacados-textosCar"/>
          <w:b/>
          <w:sz w:val="20"/>
        </w:rPr>
        <w:t>Ó</w:t>
      </w:r>
      <w:proofErr w:type="spellEnd"/>
    </w:p>
    <w:p w14:paraId="220F34D4" w14:textId="77777777" w:rsidR="00F94013" w:rsidRDefault="00F94013" w:rsidP="00F94013">
      <w:pPr>
        <w:pStyle w:val="notas"/>
        <w:spacing w:line="240" w:lineRule="auto"/>
        <w:rPr>
          <w:rStyle w:val="Destacados-textosCar"/>
          <w:b/>
          <w:color w:val="00B050"/>
          <w:sz w:val="20"/>
        </w:rPr>
      </w:pPr>
    </w:p>
    <w:p w14:paraId="57683F93" w14:textId="77777777" w:rsidR="00F94013" w:rsidRDefault="00F94013" w:rsidP="00F94013">
      <w:pPr>
        <w:pStyle w:val="notas"/>
        <w:spacing w:line="240" w:lineRule="auto"/>
        <w:rPr>
          <w:rStyle w:val="Destacados-textosCar"/>
          <w:b/>
          <w:color w:val="00B050"/>
          <w:sz w:val="20"/>
        </w:rPr>
      </w:pPr>
    </w:p>
    <w:p w14:paraId="3D1129DC" w14:textId="77777777" w:rsidR="00F94013" w:rsidRDefault="00F94013" w:rsidP="00F94013">
      <w:pPr>
        <w:pStyle w:val="notas"/>
        <w:spacing w:line="240" w:lineRule="auto"/>
        <w:rPr>
          <w:rStyle w:val="Destacados-textosCar"/>
          <w:b/>
          <w:color w:val="00B050"/>
          <w:sz w:val="20"/>
        </w:rPr>
      </w:pPr>
    </w:p>
    <w:p w14:paraId="35C2E61F" w14:textId="77777777" w:rsidR="00F94013" w:rsidRPr="00F94013" w:rsidRDefault="00F94013" w:rsidP="00F94013">
      <w:pPr>
        <w:pStyle w:val="notas"/>
        <w:spacing w:line="240" w:lineRule="auto"/>
        <w:rPr>
          <w:rStyle w:val="Destacados-textosCar"/>
          <w:b/>
          <w:color w:val="00B050"/>
          <w:sz w:val="20"/>
        </w:rPr>
      </w:pPr>
      <w:r w:rsidRPr="00F94013">
        <w:rPr>
          <w:rStyle w:val="Destacados-textosCar"/>
          <w:b/>
          <w:color w:val="00B050"/>
          <w:sz w:val="20"/>
        </w:rPr>
        <w:t>OPCIÓN B) CD. DE MÉRIDA – CENOTES DE SANTA BARBARA CON ZONAARQUEOLÓGICA DE ACANCEH</w:t>
      </w:r>
    </w:p>
    <w:p w14:paraId="7AFDDABE" w14:textId="6A258041" w:rsidR="00F94013" w:rsidRPr="00F94013" w:rsidRDefault="00F94013" w:rsidP="00F94013">
      <w:pPr>
        <w:pStyle w:val="notas"/>
        <w:spacing w:line="240" w:lineRule="auto"/>
        <w:rPr>
          <w:rStyle w:val="Destacados-textosCar"/>
          <w:bCs/>
          <w:sz w:val="20"/>
        </w:rPr>
      </w:pPr>
      <w:r w:rsidRPr="00F94013">
        <w:rPr>
          <w:rStyle w:val="Destacados-textosCar"/>
          <w:bCs/>
          <w:sz w:val="20"/>
        </w:rPr>
        <w:t xml:space="preserve">A partir de las 08:30 cita en el lobby de su hotel para dirigirnos al municipio de </w:t>
      </w:r>
      <w:proofErr w:type="spellStart"/>
      <w:r w:rsidRPr="00F94013">
        <w:rPr>
          <w:rStyle w:val="Destacados-textosCar"/>
          <w:bCs/>
          <w:sz w:val="20"/>
        </w:rPr>
        <w:t>Acancéh</w:t>
      </w:r>
      <w:proofErr w:type="spellEnd"/>
      <w:r w:rsidRPr="00F94013">
        <w:rPr>
          <w:rStyle w:val="Destacados-textosCar"/>
          <w:bCs/>
          <w:sz w:val="20"/>
        </w:rPr>
        <w:t xml:space="preserve">, ubicado en la región Cenotes y Haciendas y a tan solo 25 kilómetros al sureste de la ciudad de Mérida, por la carretera estatal No. 18, puedes encontrar la zona arqueológica de </w:t>
      </w:r>
      <w:proofErr w:type="spellStart"/>
      <w:r w:rsidRPr="00F94013">
        <w:rPr>
          <w:rStyle w:val="Destacados-textosCar"/>
          <w:bCs/>
          <w:sz w:val="20"/>
        </w:rPr>
        <w:t>Acancéh</w:t>
      </w:r>
      <w:proofErr w:type="spellEnd"/>
      <w:r w:rsidRPr="00F94013">
        <w:rPr>
          <w:rStyle w:val="Destacados-textosCar"/>
          <w:bCs/>
          <w:sz w:val="20"/>
        </w:rPr>
        <w:t xml:space="preserve"> con una característica particular, y es que se encuentra dentro del poblado del mismo nombre. Caminando por sus calles puedes encontrar vestigios mayas como “El Palacio de Los Estucos” o “La Pirámide”. En estas estructuras mayas podrás admirar la decoración de mascarones en estuco y escalinatas que aún se conservan, así como bellas imágenes y colores de formas humanas y animales modelados dentro de escenas representadas y que simbolizan sucesos importantes de la historia del sitio y la vida cotidiana del lugar.</w:t>
      </w:r>
      <w:r>
        <w:rPr>
          <w:rStyle w:val="Destacados-textosCar"/>
          <w:bCs/>
          <w:sz w:val="20"/>
        </w:rPr>
        <w:t xml:space="preserve"> </w:t>
      </w:r>
      <w:r w:rsidRPr="00F94013">
        <w:rPr>
          <w:rStyle w:val="Destacados-textosCar"/>
          <w:bCs/>
          <w:sz w:val="20"/>
        </w:rPr>
        <w:t>Además de la zona arqueológica podrás conocer más sitios de interés como la plaza principal del pueblo, o el templo de Nuestra Señora de la Natividad con tesoros que conserva.</w:t>
      </w:r>
      <w:r>
        <w:rPr>
          <w:rStyle w:val="Destacados-textosCar"/>
          <w:bCs/>
          <w:sz w:val="20"/>
        </w:rPr>
        <w:t xml:space="preserve"> </w:t>
      </w:r>
      <w:r w:rsidRPr="00F94013">
        <w:rPr>
          <w:rStyle w:val="Destacados-textosCar"/>
          <w:bCs/>
          <w:sz w:val="20"/>
        </w:rPr>
        <w:t>El recorrido a través de los distintos cenotes se realiza en “</w:t>
      </w:r>
      <w:proofErr w:type="spellStart"/>
      <w:r w:rsidRPr="00F94013">
        <w:rPr>
          <w:rStyle w:val="Destacados-textosCar"/>
          <w:bCs/>
          <w:sz w:val="20"/>
        </w:rPr>
        <w:t>trucks</w:t>
      </w:r>
      <w:proofErr w:type="spellEnd"/>
      <w:r w:rsidRPr="00F94013">
        <w:rPr>
          <w:rStyle w:val="Destacados-textosCar"/>
          <w:bCs/>
          <w:sz w:val="20"/>
        </w:rPr>
        <w:t xml:space="preserve">”, que son pequeños carros jalados por caballos con un increíble sabor de aventura. Se visitará el Cenote </w:t>
      </w:r>
      <w:proofErr w:type="spellStart"/>
      <w:r w:rsidRPr="00F94013">
        <w:rPr>
          <w:rStyle w:val="Destacados-textosCar"/>
          <w:bCs/>
          <w:sz w:val="20"/>
        </w:rPr>
        <w:t>Poolcocom</w:t>
      </w:r>
      <w:proofErr w:type="spellEnd"/>
      <w:r w:rsidRPr="00F94013">
        <w:rPr>
          <w:rStyle w:val="Destacados-textosCar"/>
          <w:bCs/>
          <w:sz w:val="20"/>
        </w:rPr>
        <w:t xml:space="preserve">: de tipo abierto con basta vegetación de ramones mismos. Aproximadamente tiene 13 metros de largo por 5 metros de ancho con profundidad de entre 1.5 a 2 metros en la orilla y un promedio máximo de 15 metros en la parte </w:t>
      </w:r>
      <w:r w:rsidRPr="00F94013">
        <w:rPr>
          <w:rStyle w:val="Destacados-textosCar"/>
          <w:bCs/>
          <w:sz w:val="20"/>
        </w:rPr>
        <w:t>más</w:t>
      </w:r>
      <w:r w:rsidRPr="00F94013">
        <w:rPr>
          <w:rStyle w:val="Destacados-textosCar"/>
          <w:bCs/>
          <w:sz w:val="20"/>
        </w:rPr>
        <w:t xml:space="preserve"> profunda. Cenote Cascabel tipo cerrado (caverna) con escasas formaciones rocosas. Debido a los indicios de un árbol llamado “</w:t>
      </w:r>
      <w:proofErr w:type="spellStart"/>
      <w:r w:rsidRPr="00F94013">
        <w:rPr>
          <w:rStyle w:val="Destacados-textosCar"/>
          <w:bCs/>
          <w:sz w:val="20"/>
        </w:rPr>
        <w:t>Kopó</w:t>
      </w:r>
      <w:proofErr w:type="spellEnd"/>
      <w:r w:rsidRPr="00F94013">
        <w:rPr>
          <w:rStyle w:val="Destacados-textosCar"/>
          <w:bCs/>
          <w:sz w:val="20"/>
        </w:rPr>
        <w:t xml:space="preserve">” o “Alamo”, nombre de esta caverna se deriva de una serpiente de la región la cual dejó su Cascabel o sonaja cerca de la zona de ascenso del mismo. Cenote </w:t>
      </w:r>
      <w:proofErr w:type="spellStart"/>
      <w:r w:rsidRPr="00F94013">
        <w:rPr>
          <w:rStyle w:val="Destacados-textosCar"/>
          <w:bCs/>
          <w:sz w:val="20"/>
        </w:rPr>
        <w:t>chacksikin</w:t>
      </w:r>
      <w:proofErr w:type="spellEnd"/>
      <w:r w:rsidRPr="00F94013">
        <w:rPr>
          <w:rStyle w:val="Destacados-textosCar"/>
          <w:bCs/>
          <w:sz w:val="20"/>
        </w:rPr>
        <w:t xml:space="preserve">: es semiabierto; tiene una entrada de 5 a 6 metros de ancho caída libre aproximadamente 12 metros. Cuenta con una bóveda de 10 de altura adornada en el techo con gran cantidad de espeleo temas como estalactitas, estalagmitas, columnas y cortinas de piedra. Regreso al hotel. </w:t>
      </w:r>
      <w:r w:rsidRPr="00F94013">
        <w:rPr>
          <w:rStyle w:val="Destacados-textosCar"/>
          <w:b/>
          <w:sz w:val="20"/>
        </w:rPr>
        <w:t>Alojamiento</w:t>
      </w:r>
    </w:p>
    <w:p w14:paraId="159DDD96" w14:textId="77777777" w:rsidR="00F94013" w:rsidRDefault="00F94013" w:rsidP="00F94013">
      <w:pPr>
        <w:pStyle w:val="Ttulo3"/>
        <w:spacing w:before="0" w:after="0" w:line="240" w:lineRule="auto"/>
        <w:jc w:val="both"/>
        <w:rPr>
          <w:rStyle w:val="DanmeroCar"/>
          <w:rFonts w:cs="Times New Roman"/>
          <w:b/>
          <w:sz w:val="24"/>
          <w:szCs w:val="24"/>
        </w:rPr>
      </w:pPr>
    </w:p>
    <w:p w14:paraId="6F202A62" w14:textId="3E7C70E2" w:rsidR="00062F3D" w:rsidRPr="00BD0EA5" w:rsidRDefault="00062F3D" w:rsidP="00F9401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94013">
        <w:rPr>
          <w:rFonts w:eastAsia="Arial"/>
          <w:color w:val="EE0000"/>
          <w:sz w:val="24"/>
          <w:szCs w:val="24"/>
        </w:rPr>
        <w:t xml:space="preserve">Mérida </w:t>
      </w:r>
      <w:r w:rsidR="009F7B8A">
        <w:rPr>
          <w:rFonts w:eastAsia="Arial"/>
          <w:color w:val="EE0000"/>
          <w:sz w:val="24"/>
          <w:szCs w:val="24"/>
        </w:rPr>
        <w:t xml:space="preserve"> </w:t>
      </w:r>
    </w:p>
    <w:p w14:paraId="56696395" w14:textId="7FDDE918" w:rsidR="006B6150" w:rsidRPr="006B6150" w:rsidRDefault="00F94013" w:rsidP="00F94013">
      <w:pPr>
        <w:pStyle w:val="notas"/>
        <w:spacing w:line="240" w:lineRule="auto"/>
        <w:rPr>
          <w:rStyle w:val="Destacados-textosCar"/>
          <w:b/>
          <w:sz w:val="20"/>
        </w:rPr>
      </w:pPr>
      <w:r w:rsidRPr="00F94013">
        <w:rPr>
          <w:rStyle w:val="Destacados-textosCar"/>
          <w:bCs/>
          <w:sz w:val="20"/>
        </w:rPr>
        <w:t xml:space="preserve">Día libre. Sugerimos hacer una visita por el centro de la Ciudad. A la hora indicada traslado al </w:t>
      </w:r>
      <w:proofErr w:type="spellStart"/>
      <w:r w:rsidRPr="00F94013">
        <w:rPr>
          <w:rStyle w:val="Destacados-textosCar"/>
          <w:bCs/>
          <w:sz w:val="20"/>
        </w:rPr>
        <w:t>aeropuerto.</w:t>
      </w:r>
      <w:r w:rsidR="006B6150">
        <w:rPr>
          <w:rStyle w:val="Destacados-textosCar"/>
          <w:b/>
          <w:sz w:val="20"/>
        </w:rPr>
        <w:t>FIN</w:t>
      </w:r>
      <w:proofErr w:type="spellEnd"/>
      <w:r w:rsidR="006B6150">
        <w:rPr>
          <w:rStyle w:val="Destacados-textosCar"/>
          <w:b/>
          <w:sz w:val="20"/>
        </w:rPr>
        <w:t xml:space="preserve"> DE LOS SERVICIOS </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1457ACF"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Traslado aeropuerto – hotel – aeropuerto en servicio compartido en vehículos con capacidad controlada y previamente sanitizados.</w:t>
      </w:r>
    </w:p>
    <w:p w14:paraId="6185116B"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3 noches de hospedaje en Mérida</w:t>
      </w:r>
    </w:p>
    <w:p w14:paraId="48FA14E2"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Desayunos por adulto y menor de acuerdo a la elección de hotel.</w:t>
      </w:r>
    </w:p>
    <w:p w14:paraId="3CFFED55"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Transportación terrestre para los paseos en servicio compartido.</w:t>
      </w:r>
    </w:p>
    <w:p w14:paraId="41409771"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Visita a la Ciudad en el Carnavalito</w:t>
      </w:r>
    </w:p>
    <w:p w14:paraId="65FEA16A"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Excursión a la Zona Arqueológica de Chichen Itzá, cenote e Izamal</w:t>
      </w:r>
    </w:p>
    <w:p w14:paraId="748357C4"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Paseo a elegir:</w:t>
      </w:r>
    </w:p>
    <w:p w14:paraId="6DCAE87F" w14:textId="7D679C7F" w:rsidR="00F94013" w:rsidRPr="00F94013" w:rsidRDefault="00F94013" w:rsidP="00F94013">
      <w:pPr>
        <w:pStyle w:val="Prrafodelista"/>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Las coloradas y rio lagarto</w:t>
      </w:r>
      <w:r>
        <w:rPr>
          <w:rFonts w:asciiTheme="minorHAnsi" w:eastAsia="Arial" w:hAnsiTheme="minorHAnsi" w:cstheme="minorHAnsi"/>
          <w:color w:val="002060"/>
          <w:sz w:val="20"/>
          <w:szCs w:val="20"/>
        </w:rPr>
        <w:t>s</w:t>
      </w:r>
      <w:r w:rsidRPr="00F94013">
        <w:rPr>
          <w:rFonts w:asciiTheme="minorHAnsi" w:eastAsia="Arial" w:hAnsiTheme="minorHAnsi" w:cstheme="minorHAnsi"/>
          <w:color w:val="002060"/>
          <w:sz w:val="20"/>
          <w:szCs w:val="20"/>
        </w:rPr>
        <w:t>: lancha.</w:t>
      </w:r>
    </w:p>
    <w:p w14:paraId="1C46385D" w14:textId="711DF3D8" w:rsidR="00F94013" w:rsidRPr="00F94013" w:rsidRDefault="00F94013" w:rsidP="00F94013">
      <w:pPr>
        <w:pStyle w:val="Prrafodelista"/>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 xml:space="preserve">Cenotes de </w:t>
      </w:r>
      <w:proofErr w:type="spellStart"/>
      <w:r w:rsidRPr="00F94013">
        <w:rPr>
          <w:rFonts w:asciiTheme="minorHAnsi" w:eastAsia="Arial" w:hAnsiTheme="minorHAnsi" w:cstheme="minorHAnsi"/>
          <w:color w:val="002060"/>
          <w:sz w:val="20"/>
          <w:szCs w:val="20"/>
        </w:rPr>
        <w:t>Cuzama</w:t>
      </w:r>
      <w:proofErr w:type="spellEnd"/>
      <w:r w:rsidRPr="00F94013">
        <w:rPr>
          <w:rFonts w:asciiTheme="minorHAnsi" w:eastAsia="Arial" w:hAnsiTheme="minorHAnsi" w:cstheme="minorHAnsi"/>
          <w:color w:val="002060"/>
          <w:sz w:val="20"/>
          <w:szCs w:val="20"/>
        </w:rPr>
        <w:t xml:space="preserve">: Santa Barbara: Chaleco, </w:t>
      </w:r>
      <w:proofErr w:type="spellStart"/>
      <w:r w:rsidRPr="00F94013">
        <w:rPr>
          <w:rFonts w:asciiTheme="minorHAnsi" w:eastAsia="Arial" w:hAnsiTheme="minorHAnsi" w:cstheme="minorHAnsi"/>
          <w:color w:val="002060"/>
          <w:sz w:val="20"/>
          <w:szCs w:val="20"/>
        </w:rPr>
        <w:t>truck</w:t>
      </w:r>
      <w:proofErr w:type="spellEnd"/>
      <w:r w:rsidRPr="00F94013">
        <w:rPr>
          <w:rFonts w:asciiTheme="minorHAnsi" w:eastAsia="Arial" w:hAnsiTheme="minorHAnsi" w:cstheme="minorHAnsi"/>
          <w:color w:val="002060"/>
          <w:sz w:val="20"/>
          <w:szCs w:val="20"/>
        </w:rPr>
        <w:t>.</w:t>
      </w:r>
    </w:p>
    <w:p w14:paraId="4CED14BC"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Todas las entradas a los lugares descritos en el itinerario</w:t>
      </w:r>
    </w:p>
    <w:p w14:paraId="3E415F0B"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Conductor – guía para los paseos mencionados</w:t>
      </w:r>
    </w:p>
    <w:p w14:paraId="2379CFDF" w14:textId="6CE7EE4D" w:rsidR="006B6150" w:rsidRPr="00F94013" w:rsidRDefault="00F94013" w:rsidP="00F94013">
      <w:pPr>
        <w:pStyle w:val="Prrafodelista"/>
        <w:numPr>
          <w:ilvl w:val="0"/>
          <w:numId w:val="41"/>
        </w:numPr>
        <w:spacing w:after="0" w:line="240" w:lineRule="auto"/>
        <w:jc w:val="both"/>
        <w:rPr>
          <w:rFonts w:asciiTheme="minorHAnsi" w:eastAsia="Arial" w:hAnsiTheme="minorHAnsi" w:cstheme="minorHAnsi"/>
          <w:b/>
          <w:bCs/>
          <w:color w:val="002060"/>
        </w:rPr>
      </w:pPr>
      <w:r w:rsidRPr="00F94013">
        <w:rPr>
          <w:rFonts w:asciiTheme="minorHAnsi" w:eastAsia="Arial" w:hAnsiTheme="minorHAnsi" w:cstheme="minorHAnsi"/>
          <w:color w:val="002060"/>
          <w:sz w:val="20"/>
          <w:szCs w:val="20"/>
        </w:rPr>
        <w:t>Impuestos</w:t>
      </w:r>
    </w:p>
    <w:p w14:paraId="0FE25A63" w14:textId="77777777" w:rsidR="00F94013" w:rsidRPr="00F94013" w:rsidRDefault="00F94013" w:rsidP="00F94013">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68DC4FD" w14:textId="77777777" w:rsidR="00F94013" w:rsidRDefault="00F94013" w:rsidP="00F94013">
      <w:pPr>
        <w:rPr>
          <w:rFonts w:asciiTheme="minorHAnsi" w:eastAsia="Arial" w:hAnsiTheme="minorHAnsi" w:cstheme="minorHAnsi"/>
          <w:color w:val="002060"/>
          <w:sz w:val="20"/>
          <w:szCs w:val="20"/>
        </w:rPr>
      </w:pPr>
    </w:p>
    <w:p w14:paraId="6C13A1B9" w14:textId="77777777" w:rsidR="00F94013" w:rsidRDefault="00F94013" w:rsidP="00F94013">
      <w:pPr>
        <w:rPr>
          <w:rFonts w:asciiTheme="minorHAnsi" w:eastAsia="Arial" w:hAnsiTheme="minorHAnsi" w:cstheme="minorHAnsi"/>
          <w:color w:val="002060"/>
          <w:sz w:val="20"/>
          <w:szCs w:val="20"/>
        </w:rPr>
      </w:pPr>
    </w:p>
    <w:p w14:paraId="7C53AF82" w14:textId="77777777" w:rsidR="00F94013" w:rsidRDefault="00F94013" w:rsidP="00F94013">
      <w:pPr>
        <w:rPr>
          <w:rFonts w:asciiTheme="minorHAnsi" w:eastAsia="Arial" w:hAnsiTheme="minorHAnsi" w:cstheme="minorHAnsi"/>
          <w:color w:val="002060"/>
          <w:sz w:val="20"/>
          <w:szCs w:val="20"/>
        </w:rPr>
      </w:pPr>
    </w:p>
    <w:p w14:paraId="364FC9FC" w14:textId="77777777" w:rsidR="00F94013" w:rsidRPr="00F94013" w:rsidRDefault="00F94013" w:rsidP="00F94013">
      <w:pPr>
        <w:rPr>
          <w:rFonts w:asciiTheme="minorHAnsi" w:eastAsia="Arial" w:hAnsiTheme="minorHAnsi" w:cstheme="minorHAnsi"/>
          <w:color w:val="002060"/>
          <w:sz w:val="20"/>
          <w:szCs w:val="20"/>
        </w:rPr>
      </w:pPr>
    </w:p>
    <w:p w14:paraId="6462CB48" w14:textId="2E04877D" w:rsidR="00BC5FD6" w:rsidRPr="00F94013" w:rsidRDefault="00C82D41" w:rsidP="00F94013">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6C5FF45"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 xml:space="preserve">La llegada a Mérida tendrá que ser antes de las 11:00 </w:t>
      </w:r>
      <w:proofErr w:type="spellStart"/>
      <w:r w:rsidRPr="00F94013">
        <w:rPr>
          <w:rFonts w:asciiTheme="minorHAnsi" w:eastAsia="Arial" w:hAnsiTheme="minorHAnsi" w:cstheme="minorHAnsi"/>
          <w:color w:val="002060"/>
          <w:sz w:val="20"/>
          <w:szCs w:val="20"/>
        </w:rPr>
        <w:t>hrs</w:t>
      </w:r>
      <w:proofErr w:type="spellEnd"/>
      <w:r w:rsidRPr="00F94013">
        <w:rPr>
          <w:rFonts w:asciiTheme="minorHAnsi" w:eastAsia="Arial" w:hAnsiTheme="minorHAnsi" w:cstheme="minorHAnsi"/>
          <w:color w:val="002060"/>
          <w:sz w:val="20"/>
          <w:szCs w:val="20"/>
        </w:rPr>
        <w:t>.</w:t>
      </w:r>
    </w:p>
    <w:p w14:paraId="04DEF122"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7D54A83"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4C988763"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0C3E4C0" w14:textId="128ECE4A" w:rsidR="00BC5FD6"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C5FD6" w:rsidRPr="006835E6" w14:paraId="0D2544A0" w14:textId="77777777" w:rsidTr="00BC5FD6">
        <w:trPr>
          <w:trHeight w:val="284"/>
          <w:tblCellSpacing w:w="0" w:type="dxa"/>
          <w:jc w:val="center"/>
        </w:trPr>
        <w:tc>
          <w:tcPr>
            <w:tcW w:w="1268" w:type="dxa"/>
            <w:vMerge w:val="restart"/>
            <w:tcMar>
              <w:top w:w="0" w:type="dxa"/>
              <w:left w:w="45" w:type="dxa"/>
              <w:bottom w:w="0" w:type="dxa"/>
              <w:right w:w="45" w:type="dxa"/>
            </w:tcMar>
            <w:vAlign w:val="bottom"/>
          </w:tcPr>
          <w:p w14:paraId="7A390C91" w14:textId="6DA73B66"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9A418AC" w14:textId="0B2539E3"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27538462" w14:textId="18265690" w:rsidR="00BC5FD6" w:rsidRPr="00FE4428" w:rsidRDefault="00F94013" w:rsidP="00A455A6">
            <w:pPr>
              <w:spacing w:after="0" w:line="240" w:lineRule="auto"/>
              <w:jc w:val="center"/>
              <w:rPr>
                <w:rFonts w:asciiTheme="minorHAnsi" w:hAnsiTheme="minorHAnsi" w:cstheme="minorHAnsi"/>
                <w:b/>
                <w:bCs/>
                <w:sz w:val="20"/>
                <w:szCs w:val="20"/>
                <w:lang w:val="en-GB" w:bidi="ar-SA"/>
              </w:rPr>
            </w:pPr>
            <w:r>
              <w:rPr>
                <w:rFonts w:asciiTheme="minorHAnsi" w:hAnsiTheme="minorHAnsi" w:cstheme="minorHAnsi"/>
                <w:b/>
                <w:bCs/>
                <w:sz w:val="20"/>
                <w:szCs w:val="20"/>
                <w:lang w:val="en-GB" w:bidi="ar-SA"/>
              </w:rPr>
              <w:t>CASONA 61* / LOS ALUXES</w:t>
            </w:r>
          </w:p>
        </w:tc>
        <w:tc>
          <w:tcPr>
            <w:tcW w:w="698" w:type="dxa"/>
            <w:tcMar>
              <w:top w:w="0" w:type="dxa"/>
              <w:left w:w="45" w:type="dxa"/>
              <w:bottom w:w="0" w:type="dxa"/>
              <w:right w:w="45" w:type="dxa"/>
            </w:tcMar>
            <w:vAlign w:val="bottom"/>
          </w:tcPr>
          <w:p w14:paraId="4A0A6DDB" w14:textId="5A85ACFD"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C5FD6" w:rsidRPr="006835E6"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2DD13B"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6C07EE1" w14:textId="3D3C0EC1" w:rsidR="00BC5FD6" w:rsidRPr="00F94013" w:rsidRDefault="00F94013" w:rsidP="00A455A6">
            <w:pPr>
              <w:spacing w:after="0" w:line="240" w:lineRule="auto"/>
              <w:jc w:val="center"/>
              <w:rPr>
                <w:rFonts w:asciiTheme="minorHAnsi" w:hAnsiTheme="minorHAnsi" w:cstheme="minorHAnsi"/>
                <w:b/>
                <w:bCs/>
                <w:sz w:val="20"/>
                <w:szCs w:val="20"/>
                <w:lang w:bidi="ar-SA"/>
              </w:rPr>
            </w:pPr>
            <w:r w:rsidRPr="00F94013">
              <w:rPr>
                <w:rFonts w:asciiTheme="minorHAnsi" w:hAnsiTheme="minorHAnsi" w:cstheme="minorHAnsi"/>
                <w:b/>
                <w:bCs/>
                <w:sz w:val="20"/>
                <w:szCs w:val="20"/>
                <w:lang w:bidi="ar-SA"/>
              </w:rPr>
              <w:t>CITY EXPRESS MÉRIDA CENTRO / HOTEL DEL G</w:t>
            </w:r>
            <w:r>
              <w:rPr>
                <w:rFonts w:asciiTheme="minorHAnsi" w:hAnsiTheme="minorHAnsi" w:cstheme="minorHAnsi"/>
                <w:b/>
                <w:bCs/>
                <w:sz w:val="20"/>
                <w:szCs w:val="20"/>
                <w:lang w:bidi="ar-SA"/>
              </w:rPr>
              <w:t xml:space="preserve">OBERNADOR </w:t>
            </w:r>
          </w:p>
        </w:tc>
        <w:tc>
          <w:tcPr>
            <w:tcW w:w="698" w:type="dxa"/>
            <w:tcMar>
              <w:top w:w="0" w:type="dxa"/>
              <w:left w:w="45" w:type="dxa"/>
              <w:bottom w:w="0" w:type="dxa"/>
              <w:right w:w="45" w:type="dxa"/>
            </w:tcMar>
            <w:vAlign w:val="bottom"/>
          </w:tcPr>
          <w:p w14:paraId="41D04B4A" w14:textId="0766E4D8"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73DEC95D"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5B04765"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9080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606E8D60"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7FDF9F7" w14:textId="1FD6B033"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12730</w:t>
            </w:r>
          </w:p>
        </w:tc>
        <w:tc>
          <w:tcPr>
            <w:tcW w:w="1710" w:type="dxa"/>
            <w:tcBorders>
              <w:bottom w:val="single" w:sz="6" w:space="0" w:color="000000"/>
              <w:right w:val="single" w:sz="6" w:space="0" w:color="000000"/>
            </w:tcBorders>
          </w:tcPr>
          <w:p w14:paraId="556B2E9A" w14:textId="4D8D439D"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6970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4F5BAFD8"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38ABD35F"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34722BA6"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D6AF69B" w14:textId="4D447136"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13230</w:t>
            </w:r>
          </w:p>
        </w:tc>
        <w:tc>
          <w:tcPr>
            <w:tcW w:w="1710" w:type="dxa"/>
            <w:tcBorders>
              <w:bottom w:val="single" w:sz="6" w:space="0" w:color="000000"/>
              <w:right w:val="single" w:sz="6" w:space="0" w:color="000000"/>
            </w:tcBorders>
          </w:tcPr>
          <w:p w14:paraId="2B83487D" w14:textId="14BA6C91"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8280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8E27" w14:textId="77777777" w:rsidR="00C5447A" w:rsidRDefault="00C5447A">
      <w:pPr>
        <w:spacing w:after="0" w:line="240" w:lineRule="auto"/>
      </w:pPr>
      <w:r>
        <w:separator/>
      </w:r>
    </w:p>
  </w:endnote>
  <w:endnote w:type="continuationSeparator" w:id="0">
    <w:p w14:paraId="62E5EF6F" w14:textId="77777777" w:rsidR="00C5447A" w:rsidRDefault="00C5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CEF" w14:textId="77777777" w:rsidR="00C5447A" w:rsidRDefault="00C5447A">
      <w:pPr>
        <w:spacing w:after="0" w:line="240" w:lineRule="auto"/>
      </w:pPr>
      <w:bookmarkStart w:id="0" w:name="_Hlk199846639"/>
      <w:bookmarkEnd w:id="0"/>
      <w:r>
        <w:separator/>
      </w:r>
    </w:p>
  </w:footnote>
  <w:footnote w:type="continuationSeparator" w:id="0">
    <w:p w14:paraId="52A38E70" w14:textId="77777777" w:rsidR="00C5447A" w:rsidRDefault="00C54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B932290" w:rsidR="00A0012D" w:rsidRDefault="00BC5FD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6A1DDA7" wp14:editId="4F658A2F">
          <wp:simplePos x="0" y="0"/>
          <wp:positionH relativeFrom="column">
            <wp:posOffset>3407410</wp:posOffset>
          </wp:positionH>
          <wp:positionV relativeFrom="paragraph">
            <wp:posOffset>-36830</wp:posOffset>
          </wp:positionV>
          <wp:extent cx="1610419" cy="1074420"/>
          <wp:effectExtent l="0" t="0" r="8890" b="0"/>
          <wp:wrapTight wrapText="bothSides">
            <wp:wrapPolygon edited="0">
              <wp:start x="9965" y="3064"/>
              <wp:lineTo x="7666" y="5362"/>
              <wp:lineTo x="7666" y="7660"/>
              <wp:lineTo x="8943" y="9957"/>
              <wp:lineTo x="2044" y="11489"/>
              <wp:lineTo x="0" y="12638"/>
              <wp:lineTo x="511" y="15702"/>
              <wp:lineTo x="20953" y="15702"/>
              <wp:lineTo x="21464" y="12638"/>
              <wp:lineTo x="20186" y="11872"/>
              <wp:lineTo x="12521" y="9957"/>
              <wp:lineTo x="14054" y="7277"/>
              <wp:lineTo x="13798" y="5745"/>
              <wp:lineTo x="11498" y="3064"/>
              <wp:lineTo x="9965" y="3064"/>
            </wp:wrapPolygon>
          </wp:wrapTight>
          <wp:docPr id="13518281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28190" name="Imagen 1351828190"/>
                  <pic:cNvPicPr/>
                </pic:nvPicPr>
                <pic:blipFill>
                  <a:blip r:embed="rId1">
                    <a:extLst>
                      <a:ext uri="{28A0092B-C50C-407E-A947-70E740481C1C}">
                        <a14:useLocalDpi xmlns:a14="http://schemas.microsoft.com/office/drawing/2010/main" val="0"/>
                      </a:ext>
                    </a:extLst>
                  </a:blip>
                  <a:stretch>
                    <a:fillRect/>
                  </a:stretch>
                </pic:blipFill>
                <pic:spPr>
                  <a:xfrm>
                    <a:off x="0" y="0"/>
                    <a:ext cx="161041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8D53E5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331438E" w:rsidR="00485B13" w:rsidRPr="00FD4A72" w:rsidRDefault="00FE442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ESCAPADA POR YUCATÁN</w:t>
                          </w:r>
                        </w:p>
                        <w:p w14:paraId="2EFB9CDF" w14:textId="4AE1567D"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E442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448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331438E" w:rsidR="00485B13" w:rsidRPr="00FD4A72" w:rsidRDefault="00FE442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ESCAPADA POR YUCATÁN</w:t>
                    </w:r>
                  </w:p>
                  <w:p w14:paraId="2EFB9CDF" w14:textId="4AE1567D"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E442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448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8"/>
  </w:num>
  <w:num w:numId="3" w16cid:durableId="1041170892">
    <w:abstractNumId w:val="23"/>
  </w:num>
  <w:num w:numId="4" w16cid:durableId="1033921887">
    <w:abstractNumId w:val="34"/>
  </w:num>
  <w:num w:numId="5" w16cid:durableId="353725778">
    <w:abstractNumId w:val="24"/>
  </w:num>
  <w:num w:numId="6" w16cid:durableId="1716585056">
    <w:abstractNumId w:val="40"/>
  </w:num>
  <w:num w:numId="7" w16cid:durableId="844133380">
    <w:abstractNumId w:val="16"/>
  </w:num>
  <w:num w:numId="8" w16cid:durableId="1397362128">
    <w:abstractNumId w:val="10"/>
  </w:num>
  <w:num w:numId="9" w16cid:durableId="655494188">
    <w:abstractNumId w:val="14"/>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2"/>
  </w:num>
  <w:num w:numId="18" w16cid:durableId="1167555093">
    <w:abstractNumId w:val="33"/>
  </w:num>
  <w:num w:numId="19" w16cid:durableId="598945982">
    <w:abstractNumId w:val="30"/>
  </w:num>
  <w:num w:numId="20" w16cid:durableId="1140269920">
    <w:abstractNumId w:val="12"/>
  </w:num>
  <w:num w:numId="21" w16cid:durableId="1109811738">
    <w:abstractNumId w:val="18"/>
  </w:num>
  <w:num w:numId="22" w16cid:durableId="797143872">
    <w:abstractNumId w:val="11"/>
  </w:num>
  <w:num w:numId="23" w16cid:durableId="1710374023">
    <w:abstractNumId w:val="19"/>
  </w:num>
  <w:num w:numId="24" w16cid:durableId="1087266389">
    <w:abstractNumId w:val="13"/>
  </w:num>
  <w:num w:numId="25" w16cid:durableId="430589986">
    <w:abstractNumId w:val="5"/>
  </w:num>
  <w:num w:numId="26" w16cid:durableId="2089766896">
    <w:abstractNumId w:val="36"/>
  </w:num>
  <w:num w:numId="27" w16cid:durableId="1020744040">
    <w:abstractNumId w:val="21"/>
  </w:num>
  <w:num w:numId="28" w16cid:durableId="417677508">
    <w:abstractNumId w:val="39"/>
  </w:num>
  <w:num w:numId="29" w16cid:durableId="1737363427">
    <w:abstractNumId w:val="15"/>
  </w:num>
  <w:num w:numId="30" w16cid:durableId="1517574432">
    <w:abstractNumId w:val="37"/>
  </w:num>
  <w:num w:numId="31" w16cid:durableId="1189097810">
    <w:abstractNumId w:val="28"/>
  </w:num>
  <w:num w:numId="32" w16cid:durableId="1428817088">
    <w:abstractNumId w:val="26"/>
  </w:num>
  <w:num w:numId="33" w16cid:durableId="1590113351">
    <w:abstractNumId w:val="26"/>
  </w:num>
  <w:num w:numId="34" w16cid:durableId="518282016">
    <w:abstractNumId w:val="8"/>
  </w:num>
  <w:num w:numId="35" w16cid:durableId="1025639067">
    <w:abstractNumId w:val="6"/>
  </w:num>
  <w:num w:numId="36" w16cid:durableId="189881332">
    <w:abstractNumId w:val="41"/>
  </w:num>
  <w:num w:numId="37" w16cid:durableId="1691026288">
    <w:abstractNumId w:val="2"/>
  </w:num>
  <w:num w:numId="38" w16cid:durableId="176695692">
    <w:abstractNumId w:val="7"/>
  </w:num>
  <w:num w:numId="39" w16cid:durableId="255486099">
    <w:abstractNumId w:val="3"/>
  </w:num>
  <w:num w:numId="40" w16cid:durableId="1912621069">
    <w:abstractNumId w:val="31"/>
  </w:num>
  <w:num w:numId="41" w16cid:durableId="336006571">
    <w:abstractNumId w:val="4"/>
  </w:num>
  <w:num w:numId="42" w16cid:durableId="865143708">
    <w:abstractNumId w:val="17"/>
  </w:num>
  <w:num w:numId="43" w16cid:durableId="1109815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1247</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2026-01-28T19:04:00Z</dcterms:created>
  <dcterms:modified xsi:type="dcterms:W3CDTF">2026-01-28T19:04:00Z</dcterms:modified>
</cp:coreProperties>
</file>